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1B75" w14:textId="77777777" w:rsidR="00646176" w:rsidRPr="005A24A1" w:rsidRDefault="00646176" w:rsidP="00646176">
      <w:pPr>
        <w:pBdr>
          <w:bottom w:val="single" w:sz="4" w:space="1" w:color="auto"/>
        </w:pBdr>
        <w:jc w:val="right"/>
        <w:rPr>
          <w:i/>
          <w:sz w:val="24"/>
          <w:szCs w:val="24"/>
          <w:lang w:val="kk-KZ"/>
        </w:rPr>
      </w:pPr>
      <w:r w:rsidRPr="005A24A1">
        <w:rPr>
          <w:i/>
          <w:sz w:val="24"/>
          <w:szCs w:val="24"/>
        </w:rPr>
        <w:t>Проект</w:t>
      </w:r>
    </w:p>
    <w:p w14:paraId="15471B8B" w14:textId="77777777" w:rsidR="00646176" w:rsidRPr="005A24A1" w:rsidRDefault="00646176" w:rsidP="00646176">
      <w:pPr>
        <w:pBdr>
          <w:bottom w:val="single" w:sz="4" w:space="1" w:color="auto"/>
        </w:pBdr>
        <w:jc w:val="right"/>
        <w:rPr>
          <w:i/>
          <w:sz w:val="24"/>
          <w:szCs w:val="24"/>
          <w:lang w:val="kk-KZ"/>
        </w:rPr>
      </w:pPr>
    </w:p>
    <w:p w14:paraId="63F85446" w14:textId="77777777" w:rsidR="00646176" w:rsidRPr="005A24A1" w:rsidRDefault="00646176" w:rsidP="00646176">
      <w:pPr>
        <w:pBdr>
          <w:bottom w:val="single" w:sz="4" w:space="1" w:color="auto"/>
        </w:pBdr>
        <w:jc w:val="center"/>
        <w:rPr>
          <w:i/>
          <w:sz w:val="24"/>
          <w:szCs w:val="24"/>
          <w:lang w:val="kk-KZ"/>
        </w:rPr>
      </w:pPr>
      <w:r w:rsidRPr="005A24A1">
        <w:rPr>
          <w:i/>
          <w:sz w:val="24"/>
          <w:szCs w:val="24"/>
        </w:rPr>
        <w:t>Изображение государственного Герба Республики Казахстан</w:t>
      </w:r>
    </w:p>
    <w:p w14:paraId="48C5E4C9" w14:textId="77777777" w:rsidR="00646176" w:rsidRPr="005A24A1" w:rsidRDefault="00646176" w:rsidP="00646176">
      <w:pPr>
        <w:pBdr>
          <w:bottom w:val="single" w:sz="4" w:space="1" w:color="auto"/>
        </w:pBdr>
        <w:jc w:val="center"/>
        <w:rPr>
          <w:i/>
          <w:sz w:val="24"/>
          <w:szCs w:val="24"/>
          <w:lang w:val="kk-KZ"/>
        </w:rPr>
      </w:pPr>
    </w:p>
    <w:p w14:paraId="6AE6C750" w14:textId="77777777" w:rsidR="00646176" w:rsidRPr="005A24A1" w:rsidRDefault="00646176" w:rsidP="00646176">
      <w:pPr>
        <w:pBdr>
          <w:bottom w:val="single" w:sz="4" w:space="1" w:color="auto"/>
        </w:pBdr>
        <w:jc w:val="center"/>
        <w:rPr>
          <w:b/>
          <w:sz w:val="24"/>
          <w:szCs w:val="24"/>
        </w:rPr>
      </w:pPr>
      <w:r w:rsidRPr="005A24A1">
        <w:rPr>
          <w:b/>
          <w:sz w:val="24"/>
          <w:szCs w:val="24"/>
        </w:rPr>
        <w:t>НАЦИОНАЛЬНЫЙ СТАНДАРТ РЕСПУБЛИКИ КАЗАХСТАН</w:t>
      </w:r>
      <w:r w:rsidRPr="005A24A1">
        <w:rPr>
          <w:b/>
          <w:color w:val="000000"/>
          <w:sz w:val="24"/>
          <w:szCs w:val="24"/>
        </w:rPr>
        <w:t xml:space="preserve"> </w:t>
      </w:r>
    </w:p>
    <w:p w14:paraId="32792F2A" w14:textId="77777777" w:rsidR="00646176" w:rsidRPr="005A24A1" w:rsidRDefault="00646176" w:rsidP="00646176">
      <w:pPr>
        <w:jc w:val="center"/>
        <w:rPr>
          <w:b/>
          <w:bCs/>
          <w:sz w:val="24"/>
          <w:szCs w:val="24"/>
        </w:rPr>
      </w:pPr>
    </w:p>
    <w:p w14:paraId="6E1335B2" w14:textId="77777777" w:rsidR="00646176" w:rsidRPr="005A24A1" w:rsidRDefault="00646176" w:rsidP="00646176">
      <w:pPr>
        <w:jc w:val="center"/>
        <w:rPr>
          <w:b/>
          <w:bCs/>
          <w:sz w:val="24"/>
          <w:szCs w:val="24"/>
        </w:rPr>
      </w:pPr>
    </w:p>
    <w:p w14:paraId="71FFECE4" w14:textId="77777777" w:rsidR="00646176" w:rsidRPr="005A24A1" w:rsidRDefault="00646176" w:rsidP="00646176">
      <w:pPr>
        <w:jc w:val="center"/>
        <w:rPr>
          <w:b/>
          <w:bCs/>
          <w:sz w:val="24"/>
          <w:szCs w:val="24"/>
        </w:rPr>
      </w:pPr>
    </w:p>
    <w:p w14:paraId="022FD128" w14:textId="77777777" w:rsidR="00646176" w:rsidRPr="005A24A1" w:rsidRDefault="00646176" w:rsidP="00646176">
      <w:pPr>
        <w:jc w:val="center"/>
        <w:rPr>
          <w:b/>
          <w:bCs/>
          <w:sz w:val="24"/>
          <w:szCs w:val="24"/>
        </w:rPr>
      </w:pPr>
    </w:p>
    <w:p w14:paraId="7F77956A" w14:textId="77777777" w:rsidR="00646176" w:rsidRPr="005A24A1" w:rsidRDefault="00646176" w:rsidP="00646176">
      <w:pPr>
        <w:jc w:val="center"/>
        <w:rPr>
          <w:b/>
          <w:bCs/>
          <w:sz w:val="24"/>
          <w:szCs w:val="24"/>
        </w:rPr>
      </w:pPr>
    </w:p>
    <w:p w14:paraId="29ABF1F5" w14:textId="77777777" w:rsidR="00646176" w:rsidRPr="005A24A1" w:rsidRDefault="00646176" w:rsidP="00646176">
      <w:pPr>
        <w:jc w:val="center"/>
        <w:rPr>
          <w:b/>
          <w:bCs/>
          <w:sz w:val="24"/>
          <w:szCs w:val="24"/>
        </w:rPr>
      </w:pPr>
    </w:p>
    <w:p w14:paraId="446E0484" w14:textId="77777777" w:rsidR="00646176" w:rsidRPr="001D1510" w:rsidRDefault="00646176" w:rsidP="00646176">
      <w:pPr>
        <w:jc w:val="center"/>
        <w:rPr>
          <w:b/>
          <w:bCs/>
          <w:sz w:val="24"/>
          <w:szCs w:val="24"/>
        </w:rPr>
      </w:pPr>
    </w:p>
    <w:p w14:paraId="4BB024DA" w14:textId="77777777" w:rsidR="00646176" w:rsidRPr="005A24A1" w:rsidRDefault="00646176" w:rsidP="00646176">
      <w:pPr>
        <w:rPr>
          <w:b/>
          <w:bCs/>
          <w:sz w:val="24"/>
          <w:szCs w:val="24"/>
          <w:lang w:val="kk-KZ"/>
        </w:rPr>
      </w:pPr>
    </w:p>
    <w:p w14:paraId="3F82A46C" w14:textId="77777777" w:rsidR="00646176" w:rsidRPr="005A24A1" w:rsidRDefault="00646176" w:rsidP="00646176">
      <w:pPr>
        <w:rPr>
          <w:b/>
          <w:bCs/>
          <w:sz w:val="24"/>
          <w:szCs w:val="24"/>
          <w:lang w:val="kk-KZ"/>
        </w:rPr>
      </w:pPr>
    </w:p>
    <w:p w14:paraId="11EAAC49" w14:textId="77777777" w:rsidR="00646176" w:rsidRPr="005A24A1" w:rsidRDefault="00646176" w:rsidP="00646176">
      <w:pPr>
        <w:rPr>
          <w:b/>
          <w:bCs/>
          <w:sz w:val="24"/>
          <w:szCs w:val="24"/>
          <w:lang w:val="kk-KZ"/>
        </w:rPr>
      </w:pPr>
    </w:p>
    <w:p w14:paraId="4E2DC3FA" w14:textId="77777777" w:rsidR="006011C6" w:rsidRPr="00F2115C" w:rsidRDefault="006011C6" w:rsidP="006011C6">
      <w:pPr>
        <w:jc w:val="center"/>
        <w:rPr>
          <w:rFonts w:eastAsiaTheme="minorEastAsia"/>
          <w:b/>
          <w:color w:val="000000"/>
          <w:sz w:val="24"/>
          <w:szCs w:val="24"/>
        </w:rPr>
      </w:pPr>
      <w:r w:rsidRPr="00F2115C">
        <w:rPr>
          <w:rFonts w:eastAsiaTheme="minorEastAsia"/>
          <w:b/>
          <w:color w:val="000000"/>
          <w:sz w:val="24"/>
          <w:szCs w:val="24"/>
        </w:rPr>
        <w:t xml:space="preserve">Энергетические характеристики зданий </w:t>
      </w:r>
    </w:p>
    <w:p w14:paraId="4CC41F44" w14:textId="77777777" w:rsidR="006011C6" w:rsidRPr="00B16996" w:rsidRDefault="006011C6" w:rsidP="006011C6">
      <w:pPr>
        <w:jc w:val="center"/>
        <w:rPr>
          <w:rFonts w:eastAsiaTheme="minorEastAsia"/>
          <w:b/>
          <w:color w:val="000000"/>
          <w:sz w:val="24"/>
          <w:szCs w:val="24"/>
        </w:rPr>
      </w:pPr>
    </w:p>
    <w:p w14:paraId="1AF05E8E" w14:textId="28A3D5D1" w:rsidR="006011C6" w:rsidRPr="00F2115C" w:rsidRDefault="006011C6" w:rsidP="006011C6">
      <w:pPr>
        <w:jc w:val="center"/>
        <w:rPr>
          <w:rFonts w:eastAsiaTheme="minorEastAsia"/>
          <w:b/>
          <w:color w:val="000000"/>
          <w:sz w:val="24"/>
          <w:szCs w:val="24"/>
        </w:rPr>
      </w:pPr>
      <w:r w:rsidRPr="00F2115C">
        <w:rPr>
          <w:rFonts w:eastAsiaTheme="minorEastAsia"/>
          <w:b/>
          <w:color w:val="000000"/>
          <w:sz w:val="24"/>
          <w:szCs w:val="24"/>
        </w:rPr>
        <w:t>К</w:t>
      </w:r>
      <w:r w:rsidR="007340C2" w:rsidRPr="00F2115C">
        <w:rPr>
          <w:rFonts w:eastAsiaTheme="minorEastAsia"/>
          <w:b/>
          <w:color w:val="000000"/>
          <w:sz w:val="24"/>
          <w:szCs w:val="24"/>
        </w:rPr>
        <w:t xml:space="preserve">ачество </w:t>
      </w:r>
      <w:proofErr w:type="spellStart"/>
      <w:r w:rsidR="007340C2" w:rsidRPr="00F2115C">
        <w:rPr>
          <w:rFonts w:eastAsiaTheme="minorEastAsia"/>
          <w:b/>
          <w:color w:val="000000"/>
          <w:sz w:val="24"/>
          <w:szCs w:val="24"/>
        </w:rPr>
        <w:t>окружающеи</w:t>
      </w:r>
      <w:proofErr w:type="spellEnd"/>
      <w:r w:rsidR="007340C2" w:rsidRPr="00F2115C">
        <w:rPr>
          <w:rFonts w:eastAsiaTheme="minorEastAsia"/>
          <w:b/>
          <w:color w:val="000000"/>
          <w:sz w:val="24"/>
          <w:szCs w:val="24"/>
        </w:rPr>
        <w:t xml:space="preserve">̆ среды внутри помещений </w:t>
      </w:r>
    </w:p>
    <w:p w14:paraId="126821D0" w14:textId="77777777" w:rsidR="006011C6" w:rsidRPr="00DC3B80" w:rsidRDefault="006011C6" w:rsidP="006011C6">
      <w:pPr>
        <w:rPr>
          <w:rFonts w:eastAsiaTheme="minorEastAsia"/>
          <w:b/>
          <w:color w:val="000000"/>
          <w:sz w:val="24"/>
          <w:szCs w:val="24"/>
        </w:rPr>
      </w:pPr>
    </w:p>
    <w:p w14:paraId="3FE5F331" w14:textId="77777777" w:rsidR="006011C6" w:rsidRDefault="006011C6" w:rsidP="006011C6">
      <w:pPr>
        <w:jc w:val="center"/>
        <w:rPr>
          <w:rFonts w:eastAsiaTheme="minorEastAsia"/>
          <w:b/>
          <w:color w:val="000000"/>
          <w:sz w:val="24"/>
          <w:szCs w:val="24"/>
        </w:rPr>
      </w:pPr>
      <w:r w:rsidRPr="00DC3B80">
        <w:rPr>
          <w:rFonts w:eastAsiaTheme="minorEastAsia"/>
          <w:b/>
          <w:color w:val="000000"/>
          <w:sz w:val="24"/>
          <w:szCs w:val="24"/>
        </w:rPr>
        <w:t>ЧАСТЬ 1</w:t>
      </w:r>
    </w:p>
    <w:p w14:paraId="73AF7557" w14:textId="77777777" w:rsidR="006011C6" w:rsidRPr="00DC3B80" w:rsidRDefault="006011C6" w:rsidP="006011C6">
      <w:pPr>
        <w:jc w:val="center"/>
        <w:rPr>
          <w:rFonts w:eastAsiaTheme="minorEastAsia"/>
          <w:b/>
          <w:color w:val="000000"/>
          <w:sz w:val="24"/>
          <w:szCs w:val="24"/>
        </w:rPr>
      </w:pPr>
    </w:p>
    <w:p w14:paraId="2D3582F1" w14:textId="4DB7ECB0" w:rsidR="006011C6" w:rsidRPr="00F2115C" w:rsidRDefault="007340C2" w:rsidP="006011C6">
      <w:pPr>
        <w:jc w:val="center"/>
        <w:rPr>
          <w:rFonts w:eastAsiaTheme="minorEastAsia"/>
          <w:b/>
          <w:color w:val="000000"/>
          <w:sz w:val="24"/>
          <w:szCs w:val="24"/>
        </w:rPr>
      </w:pPr>
      <w:r w:rsidRPr="00F2115C">
        <w:rPr>
          <w:rFonts w:eastAsiaTheme="minorEastAsia"/>
          <w:b/>
          <w:color w:val="000000"/>
          <w:sz w:val="24"/>
          <w:szCs w:val="24"/>
        </w:rPr>
        <w:t xml:space="preserve">ВХОДНЫЕ ПАРАМЕТРЫ ОКРУЖАЮЩЕЙ СРЕДЫ ВНУТРИ ПОМЕЩЕНИЙ ДЛЯ ПРОЕКТИРОВАНИЯ И ОЦЕНКИ ЭНЕРГЕТИЧЕСКИХ ХАРАКТЕРИСТИК ЗДАНИЙ </w:t>
      </w:r>
    </w:p>
    <w:p w14:paraId="78ED2699" w14:textId="77777777" w:rsidR="006011C6" w:rsidRPr="005A24A1" w:rsidRDefault="006011C6" w:rsidP="006011C6">
      <w:pPr>
        <w:jc w:val="center"/>
        <w:rPr>
          <w:b/>
          <w:bCs/>
          <w:sz w:val="24"/>
          <w:szCs w:val="24"/>
          <w:lang w:val="kk-KZ"/>
        </w:rPr>
      </w:pPr>
    </w:p>
    <w:p w14:paraId="3CEEADA0" w14:textId="77777777" w:rsidR="006011C6" w:rsidRPr="00960067" w:rsidRDefault="006011C6" w:rsidP="006011C6">
      <w:pPr>
        <w:jc w:val="center"/>
        <w:rPr>
          <w:b/>
          <w:bCs/>
          <w:sz w:val="24"/>
          <w:szCs w:val="24"/>
          <w:lang w:val="en-US"/>
        </w:rPr>
      </w:pPr>
      <w:r w:rsidRPr="005A24A1">
        <w:rPr>
          <w:b/>
          <w:bCs/>
          <w:sz w:val="24"/>
          <w:szCs w:val="24"/>
        </w:rPr>
        <w:t>СТ</w:t>
      </w:r>
      <w:r w:rsidRPr="005A24A1">
        <w:rPr>
          <w:b/>
          <w:bCs/>
          <w:sz w:val="24"/>
          <w:szCs w:val="24"/>
          <w:lang w:val="en-US"/>
        </w:rPr>
        <w:t xml:space="preserve"> </w:t>
      </w:r>
      <w:r w:rsidRPr="005A24A1">
        <w:rPr>
          <w:b/>
          <w:bCs/>
          <w:sz w:val="24"/>
          <w:szCs w:val="24"/>
        </w:rPr>
        <w:t>РК</w:t>
      </w:r>
      <w:r w:rsidRPr="005A24A1">
        <w:rPr>
          <w:b/>
          <w:bCs/>
          <w:sz w:val="24"/>
          <w:szCs w:val="24"/>
          <w:lang w:val="en-US"/>
        </w:rPr>
        <w:t xml:space="preserve"> </w:t>
      </w:r>
      <w:r>
        <w:rPr>
          <w:b/>
          <w:bCs/>
          <w:sz w:val="24"/>
          <w:szCs w:val="24"/>
          <w:lang w:val="en-US"/>
        </w:rPr>
        <w:t xml:space="preserve">ISO </w:t>
      </w:r>
      <w:proofErr w:type="gramStart"/>
      <w:r w:rsidRPr="00960067">
        <w:rPr>
          <w:b/>
          <w:bCs/>
          <w:sz w:val="24"/>
          <w:szCs w:val="24"/>
          <w:lang w:val="en-US"/>
        </w:rPr>
        <w:t>17772-1</w:t>
      </w:r>
      <w:proofErr w:type="gramEnd"/>
    </w:p>
    <w:p w14:paraId="2B879849" w14:textId="77777777" w:rsidR="006011C6" w:rsidRPr="005A24A1" w:rsidRDefault="006011C6" w:rsidP="006011C6">
      <w:pPr>
        <w:jc w:val="center"/>
        <w:rPr>
          <w:i/>
          <w:iCs/>
          <w:sz w:val="24"/>
          <w:szCs w:val="24"/>
          <w:lang w:val="en-US"/>
        </w:rPr>
      </w:pPr>
    </w:p>
    <w:p w14:paraId="0BE9F51A" w14:textId="77777777" w:rsidR="006011C6" w:rsidRPr="00960067" w:rsidRDefault="006011C6" w:rsidP="006A01FF">
      <w:pPr>
        <w:jc w:val="center"/>
        <w:rPr>
          <w:rFonts w:eastAsiaTheme="minorEastAsia"/>
          <w:b/>
          <w:color w:val="000000"/>
          <w:sz w:val="28"/>
          <w:szCs w:val="28"/>
          <w:lang w:val="en-US"/>
        </w:rPr>
      </w:pPr>
      <w:r w:rsidRPr="00960067">
        <w:rPr>
          <w:i/>
          <w:iCs/>
          <w:sz w:val="24"/>
          <w:szCs w:val="24"/>
          <w:lang w:val="en-US"/>
        </w:rPr>
        <w:t>(ISO 17772-1:2017</w:t>
      </w:r>
      <w:r w:rsidRPr="00115BF6">
        <w:rPr>
          <w:i/>
          <w:iCs/>
          <w:sz w:val="24"/>
          <w:szCs w:val="24"/>
          <w:lang w:val="en-US"/>
        </w:rPr>
        <w:t>(</w:t>
      </w:r>
      <w:r>
        <w:rPr>
          <w:i/>
          <w:iCs/>
          <w:sz w:val="24"/>
          <w:szCs w:val="24"/>
        </w:rPr>
        <w:t>Е</w:t>
      </w:r>
      <w:r w:rsidRPr="00F069C9">
        <w:rPr>
          <w:i/>
          <w:iCs/>
          <w:sz w:val="24"/>
          <w:szCs w:val="24"/>
          <w:lang w:val="en-US"/>
        </w:rPr>
        <w:t>)</w:t>
      </w:r>
      <w:r w:rsidRPr="005A24A1">
        <w:rPr>
          <w:i/>
          <w:iCs/>
          <w:sz w:val="24"/>
          <w:szCs w:val="24"/>
          <w:lang w:val="en-US"/>
        </w:rPr>
        <w:t xml:space="preserve"> </w:t>
      </w:r>
      <w:r w:rsidRPr="00960067">
        <w:rPr>
          <w:rFonts w:eastAsiaTheme="minorEastAsia"/>
          <w:bCs/>
          <w:i/>
          <w:iCs/>
          <w:color w:val="000000"/>
          <w:sz w:val="24"/>
          <w:szCs w:val="24"/>
          <w:lang w:val="en-US"/>
        </w:rPr>
        <w:t>Energy performance of buildings. Indoor environmental quality. Part 1: Indoor environmental input parameters for the design and assessment of energy performance of buildings</w:t>
      </w:r>
      <w:r w:rsidRPr="005A24A1">
        <w:rPr>
          <w:i/>
          <w:iCs/>
          <w:sz w:val="24"/>
          <w:szCs w:val="24"/>
          <w:lang w:val="en-US"/>
        </w:rPr>
        <w:t>, IDT)</w:t>
      </w:r>
    </w:p>
    <w:p w14:paraId="296C8BFC" w14:textId="77777777" w:rsidR="006011C6" w:rsidRPr="005A24A1" w:rsidRDefault="006011C6" w:rsidP="006011C6">
      <w:pPr>
        <w:jc w:val="center"/>
        <w:rPr>
          <w:b/>
          <w:bCs/>
          <w:sz w:val="24"/>
          <w:szCs w:val="24"/>
          <w:lang w:val="en-US"/>
        </w:rPr>
      </w:pPr>
    </w:p>
    <w:p w14:paraId="44431C76" w14:textId="77777777" w:rsidR="006011C6" w:rsidRPr="005A24A1" w:rsidRDefault="006011C6" w:rsidP="006011C6">
      <w:pPr>
        <w:jc w:val="center"/>
        <w:rPr>
          <w:b/>
          <w:bCs/>
          <w:sz w:val="24"/>
          <w:szCs w:val="24"/>
          <w:lang w:val="kk-KZ"/>
        </w:rPr>
      </w:pPr>
    </w:p>
    <w:p w14:paraId="5DA7B382" w14:textId="77777777" w:rsidR="006011C6" w:rsidRPr="005A24A1" w:rsidRDefault="006011C6" w:rsidP="006011C6">
      <w:pPr>
        <w:jc w:val="center"/>
        <w:rPr>
          <w:b/>
          <w:bCs/>
          <w:sz w:val="24"/>
          <w:szCs w:val="24"/>
          <w:lang w:val="kk-KZ"/>
        </w:rPr>
      </w:pPr>
    </w:p>
    <w:p w14:paraId="059E5780" w14:textId="77777777" w:rsidR="006011C6" w:rsidRPr="005A24A1" w:rsidRDefault="006011C6" w:rsidP="006011C6">
      <w:pPr>
        <w:jc w:val="center"/>
        <w:rPr>
          <w:b/>
          <w:bCs/>
          <w:sz w:val="24"/>
          <w:szCs w:val="24"/>
          <w:lang w:val="kk-KZ"/>
        </w:rPr>
      </w:pPr>
    </w:p>
    <w:p w14:paraId="268F71BD" w14:textId="77777777" w:rsidR="006011C6" w:rsidRPr="005A24A1" w:rsidRDefault="006011C6" w:rsidP="006011C6">
      <w:pPr>
        <w:jc w:val="center"/>
        <w:rPr>
          <w:b/>
          <w:bCs/>
          <w:sz w:val="24"/>
          <w:szCs w:val="24"/>
          <w:lang w:val="kk-KZ"/>
        </w:rPr>
      </w:pPr>
    </w:p>
    <w:p w14:paraId="680B27E4" w14:textId="77777777" w:rsidR="006011C6" w:rsidRPr="005A24A1" w:rsidRDefault="006011C6" w:rsidP="006011C6">
      <w:pPr>
        <w:jc w:val="center"/>
        <w:rPr>
          <w:b/>
          <w:bCs/>
          <w:sz w:val="24"/>
          <w:szCs w:val="24"/>
          <w:lang w:val="kk-KZ"/>
        </w:rPr>
      </w:pPr>
    </w:p>
    <w:p w14:paraId="0F063391" w14:textId="77777777" w:rsidR="006011C6" w:rsidRPr="008856F9" w:rsidRDefault="006011C6" w:rsidP="006011C6">
      <w:pPr>
        <w:pStyle w:val="7"/>
        <w:spacing w:before="0"/>
        <w:jc w:val="center"/>
        <w:rPr>
          <w:b/>
          <w:i/>
        </w:rPr>
      </w:pPr>
      <w:r w:rsidRPr="008856F9">
        <w:rPr>
          <w:i/>
        </w:rPr>
        <w:t>Настоящий проект стандарта не подлежит применению до его утверждения</w:t>
      </w:r>
    </w:p>
    <w:p w14:paraId="7BF4FE11" w14:textId="77777777" w:rsidR="006011C6" w:rsidRPr="005A24A1" w:rsidRDefault="006011C6" w:rsidP="006011C6">
      <w:pPr>
        <w:tabs>
          <w:tab w:val="left" w:pos="4820"/>
        </w:tabs>
        <w:jc w:val="center"/>
        <w:rPr>
          <w:b/>
          <w:bCs/>
          <w:sz w:val="24"/>
          <w:szCs w:val="24"/>
        </w:rPr>
      </w:pPr>
    </w:p>
    <w:p w14:paraId="00C3BB74" w14:textId="77777777" w:rsidR="006011C6" w:rsidRPr="005A24A1" w:rsidRDefault="006011C6" w:rsidP="006011C6">
      <w:pPr>
        <w:tabs>
          <w:tab w:val="left" w:pos="4820"/>
        </w:tabs>
        <w:jc w:val="center"/>
        <w:rPr>
          <w:b/>
          <w:bCs/>
          <w:sz w:val="24"/>
          <w:szCs w:val="24"/>
        </w:rPr>
      </w:pPr>
    </w:p>
    <w:p w14:paraId="6FFB0C8E" w14:textId="77777777" w:rsidR="006011C6" w:rsidRPr="005A24A1" w:rsidRDefault="006011C6" w:rsidP="006011C6">
      <w:pPr>
        <w:jc w:val="center"/>
        <w:rPr>
          <w:b/>
          <w:bCs/>
          <w:sz w:val="24"/>
          <w:szCs w:val="24"/>
        </w:rPr>
      </w:pPr>
    </w:p>
    <w:p w14:paraId="455DB6E1" w14:textId="77777777" w:rsidR="006011C6" w:rsidRPr="00DC3B80" w:rsidRDefault="006011C6" w:rsidP="007340C2">
      <w:pPr>
        <w:tabs>
          <w:tab w:val="left" w:pos="4820"/>
        </w:tabs>
        <w:rPr>
          <w:b/>
          <w:bCs/>
          <w:sz w:val="24"/>
          <w:szCs w:val="24"/>
        </w:rPr>
      </w:pPr>
    </w:p>
    <w:p w14:paraId="373DA444" w14:textId="77777777" w:rsidR="006011C6" w:rsidRPr="005A24A1" w:rsidRDefault="006011C6" w:rsidP="006011C6">
      <w:pPr>
        <w:tabs>
          <w:tab w:val="left" w:pos="4820"/>
        </w:tabs>
        <w:jc w:val="center"/>
        <w:rPr>
          <w:b/>
          <w:bCs/>
          <w:sz w:val="24"/>
          <w:szCs w:val="24"/>
        </w:rPr>
      </w:pPr>
    </w:p>
    <w:p w14:paraId="52D385F7" w14:textId="77777777" w:rsidR="006011C6" w:rsidRPr="005A24A1" w:rsidRDefault="006011C6" w:rsidP="006011C6">
      <w:pPr>
        <w:tabs>
          <w:tab w:val="left" w:pos="4820"/>
        </w:tabs>
        <w:jc w:val="center"/>
        <w:rPr>
          <w:b/>
          <w:bCs/>
          <w:sz w:val="24"/>
          <w:szCs w:val="24"/>
        </w:rPr>
      </w:pPr>
    </w:p>
    <w:p w14:paraId="17C73697" w14:textId="77777777" w:rsidR="006011C6" w:rsidRPr="005A24A1" w:rsidRDefault="006011C6" w:rsidP="006011C6">
      <w:pPr>
        <w:tabs>
          <w:tab w:val="left" w:pos="4820"/>
        </w:tabs>
        <w:rPr>
          <w:b/>
          <w:bCs/>
          <w:sz w:val="24"/>
          <w:szCs w:val="24"/>
        </w:rPr>
      </w:pPr>
    </w:p>
    <w:p w14:paraId="5085FADF" w14:textId="77777777" w:rsidR="006011C6" w:rsidRPr="005A24A1" w:rsidRDefault="006011C6" w:rsidP="006011C6">
      <w:pPr>
        <w:tabs>
          <w:tab w:val="left" w:pos="4820"/>
        </w:tabs>
        <w:jc w:val="center"/>
        <w:rPr>
          <w:b/>
          <w:bCs/>
          <w:sz w:val="24"/>
          <w:szCs w:val="24"/>
        </w:rPr>
      </w:pPr>
      <w:r w:rsidRPr="005A24A1">
        <w:rPr>
          <w:b/>
          <w:bCs/>
          <w:sz w:val="24"/>
          <w:szCs w:val="24"/>
        </w:rPr>
        <w:t>Комитет технического регулирования и метрологии</w:t>
      </w:r>
    </w:p>
    <w:p w14:paraId="3EF629CF" w14:textId="77777777" w:rsidR="006011C6" w:rsidRPr="005A24A1" w:rsidRDefault="006011C6" w:rsidP="006011C6">
      <w:pPr>
        <w:tabs>
          <w:tab w:val="left" w:pos="4820"/>
        </w:tabs>
        <w:jc w:val="center"/>
        <w:rPr>
          <w:b/>
          <w:bCs/>
          <w:sz w:val="24"/>
          <w:szCs w:val="24"/>
        </w:rPr>
      </w:pPr>
      <w:r w:rsidRPr="005A24A1">
        <w:rPr>
          <w:b/>
          <w:bCs/>
          <w:sz w:val="24"/>
          <w:szCs w:val="24"/>
        </w:rPr>
        <w:t>Министерства торговли и интеграции Республики Казахстан</w:t>
      </w:r>
    </w:p>
    <w:p w14:paraId="04AEBA27" w14:textId="77777777" w:rsidR="006011C6" w:rsidRPr="005A24A1" w:rsidRDefault="006011C6" w:rsidP="006011C6">
      <w:pPr>
        <w:jc w:val="center"/>
        <w:rPr>
          <w:b/>
          <w:bCs/>
          <w:sz w:val="24"/>
          <w:szCs w:val="24"/>
        </w:rPr>
      </w:pPr>
      <w:r w:rsidRPr="005A24A1">
        <w:rPr>
          <w:b/>
          <w:bCs/>
          <w:sz w:val="24"/>
          <w:szCs w:val="24"/>
        </w:rPr>
        <w:t>(Госстандарт)</w:t>
      </w:r>
    </w:p>
    <w:p w14:paraId="3E281660" w14:textId="77777777" w:rsidR="006011C6" w:rsidRPr="005A24A1" w:rsidRDefault="006011C6" w:rsidP="006011C6">
      <w:pPr>
        <w:jc w:val="center"/>
        <w:rPr>
          <w:b/>
          <w:bCs/>
          <w:sz w:val="24"/>
          <w:szCs w:val="24"/>
        </w:rPr>
      </w:pPr>
    </w:p>
    <w:p w14:paraId="22EF4129" w14:textId="77777777" w:rsidR="006011C6" w:rsidRPr="005A24A1" w:rsidRDefault="006011C6" w:rsidP="006011C6">
      <w:pPr>
        <w:jc w:val="center"/>
        <w:rPr>
          <w:b/>
          <w:bCs/>
          <w:sz w:val="24"/>
          <w:szCs w:val="24"/>
        </w:rPr>
      </w:pPr>
      <w:r>
        <w:rPr>
          <w:b/>
          <w:bCs/>
          <w:sz w:val="24"/>
          <w:szCs w:val="24"/>
        </w:rPr>
        <w:t>Астана</w:t>
      </w:r>
    </w:p>
    <w:p w14:paraId="09B27C7B" w14:textId="77777777" w:rsidR="00663A0A" w:rsidRPr="005A24A1" w:rsidRDefault="00663A0A">
      <w:pPr>
        <w:widowControl/>
        <w:autoSpaceDE/>
        <w:autoSpaceDN/>
        <w:adjustRightInd/>
        <w:spacing w:after="200" w:line="276" w:lineRule="auto"/>
        <w:rPr>
          <w:rFonts w:eastAsia="Arial"/>
          <w:b/>
          <w:bCs/>
          <w:sz w:val="24"/>
          <w:szCs w:val="24"/>
        </w:rPr>
      </w:pPr>
      <w:r w:rsidRPr="005A24A1">
        <w:rPr>
          <w:rFonts w:eastAsia="Arial"/>
          <w:b/>
          <w:bCs/>
          <w:sz w:val="24"/>
          <w:szCs w:val="24"/>
        </w:rPr>
        <w:br w:type="page"/>
      </w:r>
    </w:p>
    <w:p w14:paraId="1F5E3BCC" w14:textId="77777777" w:rsidR="00646176" w:rsidRPr="005A24A1" w:rsidRDefault="00646176" w:rsidP="00646176">
      <w:pPr>
        <w:tabs>
          <w:tab w:val="left" w:pos="6237"/>
        </w:tabs>
        <w:jc w:val="center"/>
        <w:rPr>
          <w:rFonts w:eastAsia="Arial"/>
          <w:sz w:val="24"/>
          <w:szCs w:val="24"/>
        </w:rPr>
      </w:pPr>
      <w:r w:rsidRPr="005A24A1">
        <w:rPr>
          <w:rFonts w:eastAsia="Arial"/>
          <w:b/>
          <w:bCs/>
          <w:sz w:val="24"/>
          <w:szCs w:val="24"/>
        </w:rPr>
        <w:lastRenderedPageBreak/>
        <w:t>Предисловие</w:t>
      </w:r>
    </w:p>
    <w:p w14:paraId="7D28D507" w14:textId="77777777" w:rsidR="00646176" w:rsidRPr="005A24A1" w:rsidRDefault="00646176" w:rsidP="00646176">
      <w:pPr>
        <w:ind w:firstLine="567"/>
        <w:rPr>
          <w:sz w:val="24"/>
          <w:szCs w:val="24"/>
        </w:rPr>
      </w:pPr>
    </w:p>
    <w:p w14:paraId="2281582B" w14:textId="6F03AAE7" w:rsidR="00646176" w:rsidRPr="005A24A1" w:rsidRDefault="00646176" w:rsidP="00646176">
      <w:pPr>
        <w:ind w:firstLine="567"/>
        <w:jc w:val="both"/>
        <w:rPr>
          <w:sz w:val="24"/>
          <w:szCs w:val="24"/>
        </w:rPr>
      </w:pPr>
      <w:r w:rsidRPr="005A24A1">
        <w:rPr>
          <w:b/>
          <w:sz w:val="24"/>
          <w:szCs w:val="24"/>
        </w:rPr>
        <w:t xml:space="preserve">1 </w:t>
      </w:r>
      <w:r w:rsidR="00226416">
        <w:rPr>
          <w:b/>
          <w:sz w:val="24"/>
          <w:szCs w:val="24"/>
        </w:rPr>
        <w:t>ПОДГОТОВЛЕН</w:t>
      </w:r>
      <w:r w:rsidRPr="005A24A1">
        <w:rPr>
          <w:b/>
          <w:sz w:val="24"/>
          <w:szCs w:val="24"/>
        </w:rPr>
        <w:t xml:space="preserve"> И ВНЕСЕН</w:t>
      </w:r>
      <w:r w:rsidRPr="005A24A1">
        <w:rPr>
          <w:sz w:val="24"/>
          <w:szCs w:val="24"/>
        </w:rPr>
        <w:t xml:space="preserve"> РГП на ПХВ «Казахстанский институт стандартизации и метрологии» Комитета технического регулирования и метрологии Министерства </w:t>
      </w:r>
      <w:r w:rsidRPr="005A24A1">
        <w:rPr>
          <w:bCs/>
          <w:sz w:val="24"/>
          <w:szCs w:val="24"/>
        </w:rPr>
        <w:t>торговли и интеграции</w:t>
      </w:r>
      <w:r w:rsidRPr="005A24A1">
        <w:rPr>
          <w:sz w:val="24"/>
          <w:szCs w:val="24"/>
        </w:rPr>
        <w:t xml:space="preserve"> Республики Казахстан</w:t>
      </w:r>
    </w:p>
    <w:p w14:paraId="57202F61" w14:textId="77777777" w:rsidR="00646176" w:rsidRPr="005A24A1" w:rsidRDefault="00646176" w:rsidP="00646176">
      <w:pPr>
        <w:ind w:firstLine="567"/>
        <w:jc w:val="both"/>
        <w:rPr>
          <w:sz w:val="24"/>
          <w:szCs w:val="24"/>
        </w:rPr>
      </w:pPr>
    </w:p>
    <w:p w14:paraId="08C67A34" w14:textId="77777777" w:rsidR="00646176" w:rsidRPr="005A24A1" w:rsidRDefault="00646176" w:rsidP="00646176">
      <w:pPr>
        <w:ind w:firstLine="567"/>
        <w:jc w:val="both"/>
        <w:rPr>
          <w:sz w:val="24"/>
          <w:szCs w:val="24"/>
        </w:rPr>
      </w:pPr>
      <w:r w:rsidRPr="005A24A1">
        <w:rPr>
          <w:b/>
          <w:sz w:val="24"/>
          <w:szCs w:val="24"/>
        </w:rPr>
        <w:t>2 УТВЕРЖДЕН И ВВЕДЕН В ДЕЙСТВИЕ</w:t>
      </w:r>
      <w:r w:rsidRPr="005A24A1">
        <w:rPr>
          <w:sz w:val="24"/>
          <w:szCs w:val="24"/>
        </w:rPr>
        <w:t xml:space="preserve"> Приказом Комитета технического регулирования и метрологии Министерства </w:t>
      </w:r>
      <w:r w:rsidRPr="005A24A1">
        <w:rPr>
          <w:bCs/>
          <w:sz w:val="24"/>
          <w:szCs w:val="24"/>
        </w:rPr>
        <w:t>торговли и интеграции</w:t>
      </w:r>
      <w:r w:rsidRPr="005A24A1">
        <w:rPr>
          <w:sz w:val="24"/>
          <w:szCs w:val="24"/>
        </w:rPr>
        <w:t xml:space="preserve"> Республики Казахстан от «__</w:t>
      </w:r>
      <w:proofErr w:type="gramStart"/>
      <w:r w:rsidRPr="005A24A1">
        <w:rPr>
          <w:sz w:val="24"/>
          <w:szCs w:val="24"/>
        </w:rPr>
        <w:t>_»_</w:t>
      </w:r>
      <w:proofErr w:type="gramEnd"/>
      <w:r w:rsidRPr="005A24A1">
        <w:rPr>
          <w:sz w:val="24"/>
          <w:szCs w:val="24"/>
        </w:rPr>
        <w:t xml:space="preserve">__________ №_____ </w:t>
      </w:r>
    </w:p>
    <w:p w14:paraId="414AC7D3" w14:textId="77777777" w:rsidR="00646176" w:rsidRPr="005A24A1" w:rsidRDefault="00646176" w:rsidP="00646176">
      <w:pPr>
        <w:ind w:firstLine="567"/>
        <w:jc w:val="both"/>
        <w:rPr>
          <w:sz w:val="24"/>
          <w:szCs w:val="24"/>
        </w:rPr>
      </w:pPr>
    </w:p>
    <w:p w14:paraId="572A78CB" w14:textId="77777777" w:rsidR="006011C6" w:rsidRPr="00F2115C" w:rsidRDefault="006011C6" w:rsidP="006011C6">
      <w:pPr>
        <w:ind w:firstLine="567"/>
        <w:jc w:val="both"/>
        <w:rPr>
          <w:b/>
          <w:sz w:val="24"/>
          <w:szCs w:val="24"/>
        </w:rPr>
      </w:pPr>
      <w:r w:rsidRPr="005A24A1">
        <w:rPr>
          <w:b/>
          <w:sz w:val="24"/>
          <w:szCs w:val="24"/>
        </w:rPr>
        <w:t>3</w:t>
      </w:r>
      <w:r w:rsidRPr="005A24A1">
        <w:rPr>
          <w:sz w:val="24"/>
          <w:szCs w:val="24"/>
        </w:rPr>
        <w:t xml:space="preserve"> Настоящий стандарт идентичен </w:t>
      </w:r>
      <w:r>
        <w:rPr>
          <w:sz w:val="24"/>
          <w:szCs w:val="24"/>
        </w:rPr>
        <w:t>международному</w:t>
      </w:r>
      <w:r w:rsidRPr="005A24A1">
        <w:rPr>
          <w:sz w:val="24"/>
          <w:szCs w:val="24"/>
        </w:rPr>
        <w:t xml:space="preserve"> стандарту </w:t>
      </w:r>
      <w:r w:rsidRPr="00DC3B80">
        <w:rPr>
          <w:sz w:val="24"/>
          <w:szCs w:val="24"/>
          <w:lang w:val="en-US"/>
        </w:rPr>
        <w:t>ISO</w:t>
      </w:r>
      <w:r w:rsidRPr="00DC3B80">
        <w:rPr>
          <w:sz w:val="24"/>
          <w:szCs w:val="24"/>
        </w:rPr>
        <w:t xml:space="preserve"> </w:t>
      </w:r>
      <w:proofErr w:type="gramStart"/>
      <w:r w:rsidRPr="00DC3B80">
        <w:rPr>
          <w:sz w:val="24"/>
          <w:szCs w:val="24"/>
        </w:rPr>
        <w:t>17772-1</w:t>
      </w:r>
      <w:proofErr w:type="gramEnd"/>
      <w:r w:rsidRPr="00DC3B80">
        <w:rPr>
          <w:sz w:val="24"/>
          <w:szCs w:val="24"/>
        </w:rPr>
        <w:t>:2017</w:t>
      </w:r>
      <w:r>
        <w:rPr>
          <w:sz w:val="24"/>
          <w:szCs w:val="24"/>
        </w:rPr>
        <w:t>(Е)</w:t>
      </w:r>
      <w:r w:rsidRPr="00DC3B80">
        <w:rPr>
          <w:sz w:val="24"/>
          <w:szCs w:val="24"/>
        </w:rPr>
        <w:t xml:space="preserve"> </w:t>
      </w:r>
      <w:r w:rsidRPr="00DC3B80">
        <w:rPr>
          <w:rFonts w:eastAsiaTheme="minorEastAsia"/>
          <w:bCs/>
          <w:color w:val="000000"/>
          <w:sz w:val="24"/>
          <w:szCs w:val="24"/>
          <w:lang w:val="en-US"/>
        </w:rPr>
        <w:t>Energy</w:t>
      </w:r>
      <w:r w:rsidRPr="00DC3B80">
        <w:rPr>
          <w:rFonts w:eastAsiaTheme="minorEastAsia"/>
          <w:bCs/>
          <w:color w:val="000000"/>
          <w:sz w:val="24"/>
          <w:szCs w:val="24"/>
        </w:rPr>
        <w:t xml:space="preserve"> </w:t>
      </w:r>
      <w:r w:rsidRPr="00DC3B80">
        <w:rPr>
          <w:rFonts w:eastAsiaTheme="minorEastAsia"/>
          <w:bCs/>
          <w:color w:val="000000"/>
          <w:sz w:val="24"/>
          <w:szCs w:val="24"/>
          <w:lang w:val="en-US"/>
        </w:rPr>
        <w:t>performance</w:t>
      </w:r>
      <w:r w:rsidRPr="00DC3B80">
        <w:rPr>
          <w:rFonts w:eastAsiaTheme="minorEastAsia"/>
          <w:bCs/>
          <w:color w:val="000000"/>
          <w:sz w:val="24"/>
          <w:szCs w:val="24"/>
        </w:rPr>
        <w:t xml:space="preserve"> </w:t>
      </w:r>
      <w:r w:rsidRPr="00DC3B80">
        <w:rPr>
          <w:rFonts w:eastAsiaTheme="minorEastAsia"/>
          <w:bCs/>
          <w:color w:val="000000"/>
          <w:sz w:val="24"/>
          <w:szCs w:val="24"/>
          <w:lang w:val="en-US"/>
        </w:rPr>
        <w:t>of</w:t>
      </w:r>
      <w:r w:rsidRPr="00DC3B80">
        <w:rPr>
          <w:rFonts w:eastAsiaTheme="minorEastAsia"/>
          <w:bCs/>
          <w:color w:val="000000"/>
          <w:sz w:val="24"/>
          <w:szCs w:val="24"/>
        </w:rPr>
        <w:t xml:space="preserve"> </w:t>
      </w:r>
      <w:r w:rsidRPr="00DC3B80">
        <w:rPr>
          <w:rFonts w:eastAsiaTheme="minorEastAsia"/>
          <w:bCs/>
          <w:color w:val="000000"/>
          <w:sz w:val="24"/>
          <w:szCs w:val="24"/>
          <w:lang w:val="en-US"/>
        </w:rPr>
        <w:t>buildings</w:t>
      </w:r>
      <w:r w:rsidRPr="00DC3B80">
        <w:rPr>
          <w:rFonts w:eastAsiaTheme="minorEastAsia"/>
          <w:bCs/>
          <w:color w:val="000000"/>
          <w:sz w:val="24"/>
          <w:szCs w:val="24"/>
        </w:rPr>
        <w:t xml:space="preserve">. </w:t>
      </w:r>
      <w:r w:rsidRPr="00DC3B80">
        <w:rPr>
          <w:rFonts w:eastAsiaTheme="minorEastAsia"/>
          <w:bCs/>
          <w:color w:val="000000"/>
          <w:sz w:val="24"/>
          <w:szCs w:val="24"/>
          <w:lang w:val="en-US"/>
        </w:rPr>
        <w:t>Indoor environmental quality. Part 1: Indoor environmental input parameters for the design and assessment of energy performance of buildings</w:t>
      </w:r>
      <w:r w:rsidRPr="00DC3B80">
        <w:rPr>
          <w:sz w:val="24"/>
          <w:szCs w:val="24"/>
          <w:lang w:val="en-US"/>
        </w:rPr>
        <w:t xml:space="preserve"> </w:t>
      </w:r>
      <w:r w:rsidRPr="00F2115C">
        <w:rPr>
          <w:sz w:val="24"/>
          <w:szCs w:val="24"/>
          <w:lang w:val="en-US"/>
        </w:rPr>
        <w:t>(</w:t>
      </w:r>
      <w:r w:rsidRPr="00F2115C">
        <w:rPr>
          <w:sz w:val="24"/>
          <w:szCs w:val="24"/>
        </w:rPr>
        <w:t>Энергетические</w:t>
      </w:r>
      <w:r w:rsidRPr="003022FB">
        <w:rPr>
          <w:sz w:val="24"/>
          <w:szCs w:val="24"/>
          <w:lang w:val="en-US"/>
        </w:rPr>
        <w:t xml:space="preserve"> </w:t>
      </w:r>
      <w:r w:rsidRPr="00F2115C">
        <w:rPr>
          <w:sz w:val="24"/>
          <w:szCs w:val="24"/>
        </w:rPr>
        <w:t>характеристики</w:t>
      </w:r>
      <w:r w:rsidRPr="003022FB">
        <w:rPr>
          <w:sz w:val="24"/>
          <w:szCs w:val="24"/>
          <w:lang w:val="en-US"/>
        </w:rPr>
        <w:t xml:space="preserve"> </w:t>
      </w:r>
      <w:r w:rsidRPr="00F2115C">
        <w:rPr>
          <w:sz w:val="24"/>
          <w:szCs w:val="24"/>
        </w:rPr>
        <w:t>здании</w:t>
      </w:r>
      <w:r w:rsidRPr="003022FB">
        <w:rPr>
          <w:sz w:val="24"/>
          <w:szCs w:val="24"/>
          <w:lang w:val="en-US"/>
        </w:rPr>
        <w:t>̆</w:t>
      </w:r>
      <w:r w:rsidRPr="00F2115C">
        <w:rPr>
          <w:sz w:val="24"/>
          <w:szCs w:val="24"/>
          <w:lang w:val="en-US"/>
        </w:rPr>
        <w:t xml:space="preserve">. </w:t>
      </w:r>
      <w:r w:rsidRPr="00F2115C">
        <w:rPr>
          <w:sz w:val="24"/>
          <w:szCs w:val="24"/>
        </w:rPr>
        <w:t xml:space="preserve">Качество </w:t>
      </w:r>
      <w:proofErr w:type="spellStart"/>
      <w:r w:rsidRPr="00F2115C">
        <w:rPr>
          <w:sz w:val="24"/>
          <w:szCs w:val="24"/>
        </w:rPr>
        <w:t>окружающеи</w:t>
      </w:r>
      <w:proofErr w:type="spellEnd"/>
      <w:r w:rsidRPr="00F2115C">
        <w:rPr>
          <w:sz w:val="24"/>
          <w:szCs w:val="24"/>
        </w:rPr>
        <w:t xml:space="preserve">̆ среды внутри помещений. Часть 1. Входные параметры </w:t>
      </w:r>
      <w:proofErr w:type="spellStart"/>
      <w:r w:rsidRPr="00F2115C">
        <w:rPr>
          <w:sz w:val="24"/>
          <w:szCs w:val="24"/>
        </w:rPr>
        <w:t>окружающеи</w:t>
      </w:r>
      <w:proofErr w:type="spellEnd"/>
      <w:r w:rsidRPr="00F2115C">
        <w:rPr>
          <w:sz w:val="24"/>
          <w:szCs w:val="24"/>
        </w:rPr>
        <w:t>̆ среды внутри помещений для проектирования и оценки энергетических характеристик зданий)</w:t>
      </w:r>
    </w:p>
    <w:p w14:paraId="1368D725" w14:textId="77777777" w:rsidR="006011C6" w:rsidRPr="005A24A1" w:rsidRDefault="006011C6" w:rsidP="006011C6">
      <w:pPr>
        <w:ind w:firstLine="567"/>
        <w:jc w:val="both"/>
        <w:rPr>
          <w:sz w:val="24"/>
          <w:szCs w:val="24"/>
          <w:lang w:val="kk-KZ"/>
        </w:rPr>
      </w:pPr>
      <w:r>
        <w:rPr>
          <w:sz w:val="24"/>
          <w:szCs w:val="24"/>
        </w:rPr>
        <w:t>Международный</w:t>
      </w:r>
      <w:r w:rsidRPr="005A24A1">
        <w:rPr>
          <w:sz w:val="24"/>
          <w:szCs w:val="24"/>
        </w:rPr>
        <w:t xml:space="preserve"> стандарт </w:t>
      </w:r>
      <w:r w:rsidRPr="00F2115C">
        <w:rPr>
          <w:sz w:val="24"/>
          <w:szCs w:val="24"/>
          <w:lang w:val="en-US"/>
        </w:rPr>
        <w:t>ISO</w:t>
      </w:r>
      <w:r w:rsidRPr="00F2115C">
        <w:rPr>
          <w:sz w:val="24"/>
          <w:szCs w:val="24"/>
        </w:rPr>
        <w:t xml:space="preserve"> </w:t>
      </w:r>
      <w:proofErr w:type="gramStart"/>
      <w:r w:rsidRPr="00F2115C">
        <w:rPr>
          <w:sz w:val="24"/>
          <w:szCs w:val="24"/>
        </w:rPr>
        <w:t>17772-1</w:t>
      </w:r>
      <w:proofErr w:type="gramEnd"/>
      <w:r>
        <w:rPr>
          <w:sz w:val="24"/>
          <w:szCs w:val="24"/>
        </w:rPr>
        <w:t>:2017(Е)</w:t>
      </w:r>
      <w:r w:rsidRPr="00F2115C">
        <w:rPr>
          <w:iCs/>
          <w:sz w:val="24"/>
          <w:szCs w:val="24"/>
        </w:rPr>
        <w:t xml:space="preserve"> </w:t>
      </w:r>
      <w:r w:rsidRPr="00F2115C">
        <w:rPr>
          <w:sz w:val="24"/>
          <w:szCs w:val="24"/>
        </w:rPr>
        <w:t>подготовлен</w:t>
      </w:r>
      <w:r w:rsidRPr="005A24A1">
        <w:rPr>
          <w:sz w:val="24"/>
          <w:szCs w:val="24"/>
        </w:rPr>
        <w:t xml:space="preserve"> </w:t>
      </w:r>
      <w:r w:rsidRPr="00F2115C">
        <w:rPr>
          <w:rFonts w:eastAsiaTheme="minorEastAsia"/>
          <w:color w:val="000000"/>
          <w:sz w:val="24"/>
          <w:szCs w:val="24"/>
        </w:rPr>
        <w:t xml:space="preserve">Техническим комитетом </w:t>
      </w:r>
      <w:r w:rsidRPr="00F2115C">
        <w:rPr>
          <w:rFonts w:eastAsiaTheme="minorEastAsia"/>
          <w:color w:val="000000"/>
          <w:sz w:val="24"/>
          <w:szCs w:val="24"/>
          <w:lang w:val="en-US"/>
        </w:rPr>
        <w:t>ISO</w:t>
      </w:r>
      <w:r w:rsidRPr="00F2115C">
        <w:rPr>
          <w:rFonts w:eastAsiaTheme="minorEastAsia"/>
          <w:color w:val="000000"/>
          <w:sz w:val="24"/>
          <w:szCs w:val="24"/>
        </w:rPr>
        <w:t>/</w:t>
      </w:r>
      <w:r w:rsidRPr="00F2115C">
        <w:rPr>
          <w:rFonts w:eastAsiaTheme="minorEastAsia"/>
          <w:color w:val="000000"/>
          <w:sz w:val="24"/>
          <w:szCs w:val="24"/>
          <w:lang w:val="en-US"/>
        </w:rPr>
        <w:t>TC</w:t>
      </w:r>
      <w:r w:rsidRPr="00F2115C">
        <w:rPr>
          <w:rFonts w:eastAsiaTheme="minorEastAsia"/>
          <w:color w:val="000000"/>
          <w:sz w:val="24"/>
          <w:szCs w:val="24"/>
        </w:rPr>
        <w:t xml:space="preserve"> 163 «Тепловые характеристики и энергетические затраты в зданиях»</w:t>
      </w:r>
      <w:r w:rsidRPr="00F2115C">
        <w:rPr>
          <w:rStyle w:val="FontStyle40"/>
          <w:rFonts w:ascii="Times New Roman" w:hAnsi="Times New Roman" w:cs="Times New Roman"/>
          <w:sz w:val="24"/>
          <w:szCs w:val="24"/>
        </w:rPr>
        <w:t>.</w:t>
      </w:r>
    </w:p>
    <w:p w14:paraId="38126049" w14:textId="77777777" w:rsidR="006011C6" w:rsidRPr="005A24A1" w:rsidRDefault="006011C6" w:rsidP="006011C6">
      <w:pPr>
        <w:ind w:firstLine="567"/>
        <w:jc w:val="both"/>
        <w:rPr>
          <w:sz w:val="24"/>
          <w:szCs w:val="24"/>
        </w:rPr>
      </w:pPr>
      <w:r w:rsidRPr="005A24A1">
        <w:rPr>
          <w:sz w:val="24"/>
          <w:szCs w:val="24"/>
        </w:rPr>
        <w:t>Перевод с английского языка (</w:t>
      </w:r>
      <w:proofErr w:type="spellStart"/>
      <w:r w:rsidRPr="005A24A1">
        <w:rPr>
          <w:sz w:val="24"/>
          <w:szCs w:val="24"/>
        </w:rPr>
        <w:t>en</w:t>
      </w:r>
      <w:proofErr w:type="spellEnd"/>
      <w:r w:rsidRPr="005A24A1">
        <w:rPr>
          <w:sz w:val="24"/>
          <w:szCs w:val="24"/>
        </w:rPr>
        <w:t>)</w:t>
      </w:r>
    </w:p>
    <w:p w14:paraId="3404B30D" w14:textId="3F73EB2F" w:rsidR="006011C6" w:rsidRPr="009528FD" w:rsidRDefault="006011C6" w:rsidP="006011C6">
      <w:pPr>
        <w:shd w:val="clear" w:color="auto" w:fill="FFFFFF"/>
        <w:ind w:firstLine="567"/>
        <w:jc w:val="both"/>
        <w:rPr>
          <w:sz w:val="24"/>
          <w:szCs w:val="24"/>
        </w:rPr>
      </w:pPr>
      <w:r w:rsidRPr="009528FD">
        <w:rPr>
          <w:sz w:val="24"/>
          <w:szCs w:val="24"/>
        </w:rPr>
        <w:t xml:space="preserve">Официальные экземпляры международных стандартов, на основе которых подготовлен </w:t>
      </w:r>
      <w:proofErr w:type="spellStart"/>
      <w:r w:rsidRPr="009528FD">
        <w:rPr>
          <w:sz w:val="24"/>
          <w:szCs w:val="24"/>
        </w:rPr>
        <w:t>настоящии</w:t>
      </w:r>
      <w:proofErr w:type="spellEnd"/>
      <w:r w:rsidRPr="009528FD">
        <w:rPr>
          <w:sz w:val="24"/>
          <w:szCs w:val="24"/>
        </w:rPr>
        <w:t xml:space="preserve">̆ </w:t>
      </w:r>
      <w:proofErr w:type="spellStart"/>
      <w:r w:rsidRPr="009528FD">
        <w:rPr>
          <w:sz w:val="24"/>
          <w:szCs w:val="24"/>
        </w:rPr>
        <w:t>национальныи</w:t>
      </w:r>
      <w:proofErr w:type="spellEnd"/>
      <w:r w:rsidRPr="009528FD">
        <w:rPr>
          <w:sz w:val="24"/>
          <w:szCs w:val="24"/>
        </w:rPr>
        <w:t>̆ стандарт и на которые даны ссылки, имеются в Едином государственном фонде нормативных технических документов</w:t>
      </w:r>
    </w:p>
    <w:p w14:paraId="3355CE18" w14:textId="77777777" w:rsidR="006011C6" w:rsidRPr="009528FD" w:rsidRDefault="006011C6" w:rsidP="006011C6">
      <w:pPr>
        <w:shd w:val="clear" w:color="auto" w:fill="FFFFFF"/>
        <w:ind w:firstLine="567"/>
        <w:jc w:val="both"/>
        <w:rPr>
          <w:sz w:val="24"/>
          <w:szCs w:val="24"/>
        </w:rPr>
      </w:pPr>
      <w:r w:rsidRPr="009528FD">
        <w:rPr>
          <w:sz w:val="24"/>
          <w:szCs w:val="24"/>
        </w:rPr>
        <w:t xml:space="preserve">Сведения о соответствии стандартов ссылочным международным, региональным стандартам, стандартам иностранных государств приведены в дополнительном приложении В.А </w:t>
      </w:r>
    </w:p>
    <w:p w14:paraId="7DD0366C" w14:textId="77777777" w:rsidR="006011C6" w:rsidRDefault="006011C6" w:rsidP="006011C6">
      <w:pPr>
        <w:shd w:val="clear" w:color="auto" w:fill="FFFFFF"/>
        <w:ind w:firstLine="567"/>
        <w:jc w:val="both"/>
        <w:rPr>
          <w:sz w:val="24"/>
          <w:szCs w:val="24"/>
        </w:rPr>
      </w:pPr>
      <w:r w:rsidRPr="009528FD">
        <w:rPr>
          <w:sz w:val="24"/>
          <w:szCs w:val="24"/>
        </w:rPr>
        <w:t xml:space="preserve">Степень соответствия – идентичная (IDT) </w:t>
      </w:r>
    </w:p>
    <w:p w14:paraId="3E646AA3" w14:textId="77777777" w:rsidR="00770F96" w:rsidRDefault="00770F96" w:rsidP="006011C6">
      <w:pPr>
        <w:shd w:val="clear" w:color="auto" w:fill="FFFFFF"/>
        <w:ind w:firstLine="567"/>
        <w:jc w:val="both"/>
        <w:rPr>
          <w:sz w:val="24"/>
          <w:szCs w:val="24"/>
        </w:rPr>
      </w:pPr>
    </w:p>
    <w:p w14:paraId="35317047" w14:textId="4B6BDAFB" w:rsidR="00770F96" w:rsidRPr="00770F96" w:rsidRDefault="00770F96" w:rsidP="00770F96">
      <w:pPr>
        <w:pStyle w:val="Default"/>
        <w:ind w:firstLine="567"/>
        <w:jc w:val="both"/>
      </w:pPr>
      <w:r w:rsidRPr="009D413D">
        <w:rPr>
          <w:b/>
          <w:bCs/>
        </w:rPr>
        <w:t xml:space="preserve">4 </w:t>
      </w:r>
      <w:r w:rsidRPr="00DA67A1">
        <w:t>В настоящем стандарте реализованы нормы Закон</w:t>
      </w:r>
      <w:r>
        <w:t>а</w:t>
      </w:r>
      <w:r w:rsidRPr="00DA67A1">
        <w:t xml:space="preserve"> Республики Казахстан «</w:t>
      </w:r>
      <w:r>
        <w:t>Об энергосбережении и повышении энергоэффективности</w:t>
      </w:r>
      <w:r w:rsidRPr="00DA67A1">
        <w:t xml:space="preserve">» от </w:t>
      </w:r>
      <w:r>
        <w:t>13</w:t>
      </w:r>
      <w:r w:rsidRPr="00DA67A1">
        <w:t xml:space="preserve"> </w:t>
      </w:r>
      <w:r>
        <w:t>января</w:t>
      </w:r>
      <w:r w:rsidRPr="00DA67A1">
        <w:t xml:space="preserve"> 201</w:t>
      </w:r>
      <w:r>
        <w:t xml:space="preserve">2 </w:t>
      </w:r>
      <w:r w:rsidRPr="00DA67A1">
        <w:t xml:space="preserve">года </w:t>
      </w:r>
      <w:r w:rsidRPr="00916B3A">
        <w:t xml:space="preserve">№ </w:t>
      </w:r>
      <w:r>
        <w:t>541</w:t>
      </w:r>
      <w:r w:rsidRPr="00916B3A">
        <w:t>-ІV</w:t>
      </w:r>
      <w:r w:rsidRPr="0001192E">
        <w:rPr>
          <w:highlight w:val="yellow"/>
        </w:rPr>
        <w:t xml:space="preserve"> </w:t>
      </w:r>
    </w:p>
    <w:p w14:paraId="32528005" w14:textId="77777777" w:rsidR="00646176" w:rsidRPr="005A24A1" w:rsidRDefault="00646176" w:rsidP="00646176">
      <w:pPr>
        <w:shd w:val="clear" w:color="auto" w:fill="FFFFFF"/>
        <w:ind w:firstLine="567"/>
        <w:jc w:val="both"/>
        <w:rPr>
          <w:sz w:val="24"/>
          <w:szCs w:val="24"/>
        </w:rPr>
      </w:pPr>
    </w:p>
    <w:p w14:paraId="22061D41" w14:textId="7C3A146F" w:rsidR="00646176" w:rsidRPr="005A24A1" w:rsidRDefault="00770F96" w:rsidP="00646176">
      <w:pPr>
        <w:ind w:firstLine="567"/>
        <w:jc w:val="both"/>
        <w:rPr>
          <w:sz w:val="24"/>
          <w:szCs w:val="24"/>
        </w:rPr>
      </w:pPr>
      <w:r>
        <w:rPr>
          <w:b/>
          <w:sz w:val="24"/>
          <w:szCs w:val="24"/>
        </w:rPr>
        <w:t>5</w:t>
      </w:r>
      <w:r w:rsidR="00646176" w:rsidRPr="005A24A1">
        <w:rPr>
          <w:b/>
          <w:sz w:val="24"/>
          <w:szCs w:val="24"/>
        </w:rPr>
        <w:t xml:space="preserve"> ВВЕДЕН ВПЕРВЫЕ</w:t>
      </w:r>
    </w:p>
    <w:p w14:paraId="271B9489" w14:textId="77777777" w:rsidR="00646176" w:rsidRPr="005A24A1" w:rsidRDefault="00646176" w:rsidP="001424E1">
      <w:pPr>
        <w:jc w:val="both"/>
        <w:rPr>
          <w:sz w:val="24"/>
          <w:szCs w:val="24"/>
        </w:rPr>
      </w:pPr>
    </w:p>
    <w:p w14:paraId="681E059D" w14:textId="77777777" w:rsidR="00646176" w:rsidRPr="005A24A1" w:rsidRDefault="00646176" w:rsidP="00646176">
      <w:pPr>
        <w:ind w:firstLine="567"/>
        <w:jc w:val="both"/>
        <w:rPr>
          <w:i/>
          <w:sz w:val="24"/>
          <w:szCs w:val="24"/>
        </w:rPr>
      </w:pPr>
      <w:r w:rsidRPr="005A24A1">
        <w:rPr>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w:t>
      </w:r>
      <w:r w:rsidRPr="005A24A1">
        <w:rPr>
          <w:i/>
          <w:sz w:val="24"/>
          <w:szCs w:val="24"/>
          <w:lang w:val="kk-KZ"/>
        </w:rPr>
        <w:t xml:space="preserve">х </w:t>
      </w:r>
      <w:r w:rsidRPr="005A24A1">
        <w:rPr>
          <w:i/>
          <w:sz w:val="24"/>
          <w:szCs w:val="24"/>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proofErr w:type="spellStart"/>
      <w:r w:rsidRPr="005A24A1">
        <w:rPr>
          <w:i/>
          <w:sz w:val="24"/>
          <w:szCs w:val="24"/>
          <w:lang w:val="kk-KZ"/>
        </w:rPr>
        <w:t>периодическом</w:t>
      </w:r>
      <w:proofErr w:type="spellEnd"/>
      <w:r w:rsidRPr="005A24A1">
        <w:rPr>
          <w:i/>
          <w:sz w:val="24"/>
          <w:szCs w:val="24"/>
        </w:rPr>
        <w:t xml:space="preserve"> информационном указателе стандартов</w:t>
      </w:r>
    </w:p>
    <w:p w14:paraId="62CA3A90" w14:textId="77777777" w:rsidR="00646176" w:rsidRPr="005A24A1" w:rsidRDefault="00646176" w:rsidP="00646176">
      <w:pPr>
        <w:ind w:firstLine="567"/>
        <w:jc w:val="both"/>
        <w:rPr>
          <w:sz w:val="24"/>
          <w:szCs w:val="24"/>
        </w:rPr>
      </w:pPr>
    </w:p>
    <w:p w14:paraId="0335A10D" w14:textId="77777777" w:rsidR="00646176" w:rsidRPr="005A24A1" w:rsidRDefault="00646176" w:rsidP="00646176">
      <w:pPr>
        <w:ind w:firstLine="567"/>
        <w:jc w:val="both"/>
        <w:rPr>
          <w:b/>
          <w:sz w:val="24"/>
          <w:szCs w:val="24"/>
        </w:rPr>
      </w:pPr>
    </w:p>
    <w:p w14:paraId="3B701111" w14:textId="77777777" w:rsidR="00646176" w:rsidRPr="005A24A1" w:rsidRDefault="00646176" w:rsidP="00646176">
      <w:pPr>
        <w:ind w:firstLine="567"/>
        <w:jc w:val="both"/>
        <w:rPr>
          <w:b/>
          <w:sz w:val="24"/>
          <w:szCs w:val="24"/>
        </w:rPr>
      </w:pPr>
    </w:p>
    <w:p w14:paraId="1D238922" w14:textId="77777777" w:rsidR="00646176" w:rsidRPr="005A24A1" w:rsidRDefault="00646176" w:rsidP="00770F96">
      <w:pPr>
        <w:jc w:val="both"/>
        <w:rPr>
          <w:b/>
          <w:sz w:val="24"/>
          <w:szCs w:val="24"/>
        </w:rPr>
      </w:pPr>
    </w:p>
    <w:p w14:paraId="77509279" w14:textId="77777777" w:rsidR="00646176" w:rsidRPr="005A24A1" w:rsidRDefault="00646176" w:rsidP="00646176">
      <w:pPr>
        <w:tabs>
          <w:tab w:val="left" w:pos="1473"/>
        </w:tabs>
        <w:jc w:val="both"/>
        <w:rPr>
          <w:sz w:val="24"/>
          <w:szCs w:val="24"/>
        </w:rPr>
      </w:pPr>
    </w:p>
    <w:p w14:paraId="691023D7" w14:textId="77777777" w:rsidR="00646176" w:rsidRPr="005A24A1" w:rsidRDefault="00646176" w:rsidP="00646176">
      <w:pPr>
        <w:ind w:firstLine="567"/>
        <w:jc w:val="both"/>
        <w:rPr>
          <w:sz w:val="24"/>
          <w:szCs w:val="24"/>
        </w:rPr>
      </w:pPr>
    </w:p>
    <w:p w14:paraId="2B3BE0EC" w14:textId="77777777" w:rsidR="00646176" w:rsidRPr="005A24A1" w:rsidRDefault="00646176" w:rsidP="00646176">
      <w:pPr>
        <w:ind w:firstLine="567"/>
        <w:jc w:val="both"/>
        <w:rPr>
          <w:sz w:val="24"/>
          <w:szCs w:val="24"/>
        </w:rPr>
      </w:pPr>
    </w:p>
    <w:p w14:paraId="33309434" w14:textId="77777777" w:rsidR="00646176" w:rsidRPr="005A24A1" w:rsidRDefault="00646176" w:rsidP="00646176">
      <w:pPr>
        <w:ind w:firstLine="567"/>
        <w:jc w:val="both"/>
        <w:rPr>
          <w:sz w:val="24"/>
          <w:szCs w:val="24"/>
        </w:rPr>
      </w:pPr>
      <w:r w:rsidRPr="005A24A1">
        <w:rPr>
          <w:sz w:val="24"/>
          <w:szCs w:val="24"/>
        </w:rPr>
        <w:t xml:space="preserve">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w:t>
      </w:r>
      <w:proofErr w:type="spellStart"/>
      <w:r w:rsidRPr="005A24A1">
        <w:rPr>
          <w:sz w:val="24"/>
          <w:szCs w:val="24"/>
        </w:rPr>
        <w:t>техническо</w:t>
      </w:r>
      <w:r w:rsidRPr="005A24A1">
        <w:rPr>
          <w:sz w:val="24"/>
          <w:szCs w:val="24"/>
          <w:lang w:val="kk-KZ"/>
        </w:rPr>
        <w:t>го</w:t>
      </w:r>
      <w:proofErr w:type="spellEnd"/>
      <w:r w:rsidRPr="005A24A1">
        <w:rPr>
          <w:sz w:val="24"/>
          <w:szCs w:val="24"/>
        </w:rPr>
        <w:t xml:space="preserve"> регулирования и метрологии Министерства </w:t>
      </w:r>
      <w:r w:rsidRPr="005A24A1">
        <w:rPr>
          <w:bCs/>
          <w:sz w:val="24"/>
          <w:szCs w:val="24"/>
        </w:rPr>
        <w:t>торговли и интеграции</w:t>
      </w:r>
      <w:r w:rsidRPr="005A24A1">
        <w:rPr>
          <w:sz w:val="24"/>
          <w:szCs w:val="24"/>
        </w:rPr>
        <w:t xml:space="preserve"> Республики Казахстан</w:t>
      </w:r>
    </w:p>
    <w:p w14:paraId="7A2F7935" w14:textId="04544F11" w:rsidR="00646176" w:rsidRPr="005A24A1" w:rsidRDefault="00646176" w:rsidP="00226416">
      <w:pPr>
        <w:jc w:val="center"/>
        <w:rPr>
          <w:b/>
          <w:sz w:val="24"/>
          <w:szCs w:val="24"/>
        </w:rPr>
      </w:pPr>
      <w:r w:rsidRPr="005A24A1">
        <w:rPr>
          <w:b/>
          <w:sz w:val="24"/>
          <w:szCs w:val="24"/>
        </w:rPr>
        <w:br w:type="page"/>
      </w:r>
      <w:r w:rsidRPr="005A24A1">
        <w:rPr>
          <w:b/>
          <w:sz w:val="24"/>
          <w:szCs w:val="24"/>
        </w:rPr>
        <w:lastRenderedPageBreak/>
        <w:t>Содержание</w:t>
      </w:r>
    </w:p>
    <w:tbl>
      <w:tblPr>
        <w:tblW w:w="9027" w:type="dxa"/>
        <w:jc w:val="right"/>
        <w:tblLook w:val="04A0" w:firstRow="1" w:lastRow="0" w:firstColumn="1" w:lastColumn="0" w:noHBand="0" w:noVBand="1"/>
      </w:tblPr>
      <w:tblGrid>
        <w:gridCol w:w="790"/>
        <w:gridCol w:w="7447"/>
        <w:gridCol w:w="790"/>
      </w:tblGrid>
      <w:tr w:rsidR="00646176" w:rsidRPr="005A24A1" w14:paraId="459D9B7D" w14:textId="77777777" w:rsidTr="008417F8">
        <w:trPr>
          <w:trHeight w:val="5819"/>
          <w:jc w:val="right"/>
        </w:trPr>
        <w:tc>
          <w:tcPr>
            <w:tcW w:w="790" w:type="dxa"/>
          </w:tcPr>
          <w:p w14:paraId="0A49F05A" w14:textId="77777777" w:rsidR="00646176" w:rsidRPr="005A24A1" w:rsidRDefault="00646176" w:rsidP="00C74ADE">
            <w:pPr>
              <w:jc w:val="both"/>
              <w:rPr>
                <w:bCs/>
                <w:color w:val="000000"/>
                <w:sz w:val="24"/>
                <w:szCs w:val="24"/>
              </w:rPr>
            </w:pPr>
          </w:p>
          <w:p w14:paraId="5196572E" w14:textId="77777777" w:rsidR="00646176" w:rsidRPr="005A24A1" w:rsidRDefault="00646176" w:rsidP="00C74ADE">
            <w:pPr>
              <w:jc w:val="both"/>
              <w:rPr>
                <w:bCs/>
                <w:color w:val="000000"/>
                <w:sz w:val="24"/>
                <w:szCs w:val="24"/>
              </w:rPr>
            </w:pPr>
            <w:r w:rsidRPr="005A24A1">
              <w:rPr>
                <w:bCs/>
                <w:color w:val="000000"/>
                <w:sz w:val="24"/>
                <w:szCs w:val="24"/>
              </w:rPr>
              <w:t>1</w:t>
            </w:r>
          </w:p>
          <w:p w14:paraId="0F9B592E" w14:textId="77777777" w:rsidR="00646176" w:rsidRPr="005A24A1" w:rsidRDefault="00646176" w:rsidP="00C74ADE">
            <w:pPr>
              <w:jc w:val="both"/>
              <w:rPr>
                <w:bCs/>
                <w:color w:val="000000"/>
                <w:sz w:val="24"/>
                <w:szCs w:val="24"/>
              </w:rPr>
            </w:pPr>
            <w:r w:rsidRPr="005A24A1">
              <w:rPr>
                <w:bCs/>
                <w:color w:val="000000"/>
                <w:sz w:val="24"/>
                <w:szCs w:val="24"/>
              </w:rPr>
              <w:t>2</w:t>
            </w:r>
          </w:p>
          <w:p w14:paraId="55B8E88A" w14:textId="77777777" w:rsidR="00646176" w:rsidRPr="005A24A1" w:rsidRDefault="00646176" w:rsidP="00C74ADE">
            <w:pPr>
              <w:jc w:val="both"/>
              <w:rPr>
                <w:bCs/>
                <w:color w:val="000000"/>
                <w:sz w:val="24"/>
                <w:szCs w:val="24"/>
              </w:rPr>
            </w:pPr>
            <w:r w:rsidRPr="005A24A1">
              <w:rPr>
                <w:bCs/>
                <w:color w:val="000000"/>
                <w:sz w:val="24"/>
                <w:szCs w:val="24"/>
              </w:rPr>
              <w:t>3</w:t>
            </w:r>
          </w:p>
          <w:p w14:paraId="31BDE421" w14:textId="77777777" w:rsidR="00646176" w:rsidRPr="005A24A1" w:rsidRDefault="00646176" w:rsidP="00C74ADE">
            <w:pPr>
              <w:jc w:val="both"/>
              <w:rPr>
                <w:bCs/>
                <w:color w:val="000000"/>
                <w:sz w:val="24"/>
                <w:szCs w:val="24"/>
              </w:rPr>
            </w:pPr>
            <w:r w:rsidRPr="005A24A1">
              <w:rPr>
                <w:bCs/>
                <w:color w:val="000000"/>
                <w:sz w:val="24"/>
                <w:szCs w:val="24"/>
              </w:rPr>
              <w:t>4</w:t>
            </w:r>
          </w:p>
          <w:p w14:paraId="76858839" w14:textId="519F6FE5" w:rsidR="00646176" w:rsidRPr="005A24A1" w:rsidRDefault="00646176" w:rsidP="00416B43">
            <w:pPr>
              <w:jc w:val="both"/>
              <w:rPr>
                <w:bCs/>
                <w:color w:val="000000"/>
                <w:sz w:val="24"/>
                <w:szCs w:val="24"/>
              </w:rPr>
            </w:pPr>
            <w:r w:rsidRPr="005A24A1">
              <w:rPr>
                <w:bCs/>
                <w:color w:val="000000"/>
                <w:sz w:val="24"/>
                <w:szCs w:val="24"/>
              </w:rPr>
              <w:t>5</w:t>
            </w:r>
          </w:p>
          <w:p w14:paraId="7BC7FB00" w14:textId="77777777" w:rsidR="00646176" w:rsidRDefault="00646176" w:rsidP="00C74ADE">
            <w:pPr>
              <w:ind w:right="-114"/>
              <w:jc w:val="both"/>
              <w:rPr>
                <w:bCs/>
                <w:color w:val="000000"/>
                <w:sz w:val="24"/>
                <w:szCs w:val="24"/>
              </w:rPr>
            </w:pPr>
            <w:r w:rsidRPr="005A24A1">
              <w:rPr>
                <w:bCs/>
                <w:color w:val="000000"/>
                <w:sz w:val="24"/>
                <w:szCs w:val="24"/>
              </w:rPr>
              <w:t>6</w:t>
            </w:r>
          </w:p>
          <w:p w14:paraId="369A4267" w14:textId="77777777" w:rsidR="00416B43" w:rsidRPr="005A24A1" w:rsidRDefault="00416B43" w:rsidP="00C74ADE">
            <w:pPr>
              <w:ind w:right="-114"/>
              <w:jc w:val="both"/>
              <w:rPr>
                <w:bCs/>
                <w:color w:val="000000"/>
                <w:sz w:val="24"/>
                <w:szCs w:val="24"/>
              </w:rPr>
            </w:pPr>
          </w:p>
          <w:p w14:paraId="085AF405" w14:textId="77777777" w:rsidR="00646176" w:rsidRDefault="00646176" w:rsidP="00C74ADE">
            <w:pPr>
              <w:ind w:right="-114"/>
              <w:jc w:val="both"/>
              <w:rPr>
                <w:bCs/>
                <w:color w:val="000000"/>
                <w:sz w:val="24"/>
                <w:szCs w:val="24"/>
              </w:rPr>
            </w:pPr>
            <w:r w:rsidRPr="005A24A1">
              <w:rPr>
                <w:bCs/>
                <w:color w:val="000000"/>
                <w:sz w:val="24"/>
                <w:szCs w:val="24"/>
              </w:rPr>
              <w:t>7</w:t>
            </w:r>
          </w:p>
          <w:p w14:paraId="746F9FFF" w14:textId="3635DA77" w:rsidR="008417F8" w:rsidRDefault="008417F8" w:rsidP="00C74ADE">
            <w:pPr>
              <w:ind w:right="-114"/>
              <w:jc w:val="both"/>
              <w:rPr>
                <w:bCs/>
                <w:color w:val="000000"/>
                <w:sz w:val="24"/>
                <w:szCs w:val="24"/>
              </w:rPr>
            </w:pPr>
          </w:p>
          <w:p w14:paraId="5CE68C93" w14:textId="77777777" w:rsidR="008417F8" w:rsidRDefault="008417F8" w:rsidP="00C74ADE">
            <w:pPr>
              <w:ind w:right="-114"/>
              <w:jc w:val="both"/>
              <w:rPr>
                <w:bCs/>
                <w:color w:val="000000"/>
                <w:sz w:val="24"/>
                <w:szCs w:val="24"/>
              </w:rPr>
            </w:pPr>
          </w:p>
          <w:p w14:paraId="4256395B" w14:textId="4B0AE0B2" w:rsidR="008417F8" w:rsidRDefault="008417F8" w:rsidP="00C74ADE">
            <w:pPr>
              <w:ind w:right="-114"/>
              <w:jc w:val="both"/>
              <w:rPr>
                <w:bCs/>
                <w:color w:val="000000"/>
                <w:sz w:val="24"/>
                <w:szCs w:val="24"/>
              </w:rPr>
            </w:pPr>
          </w:p>
          <w:p w14:paraId="266AF268" w14:textId="77777777" w:rsidR="008417F8" w:rsidRDefault="008417F8" w:rsidP="00C74ADE">
            <w:pPr>
              <w:ind w:right="-114"/>
              <w:jc w:val="both"/>
              <w:rPr>
                <w:bCs/>
                <w:color w:val="000000"/>
                <w:sz w:val="24"/>
                <w:szCs w:val="24"/>
              </w:rPr>
            </w:pPr>
          </w:p>
          <w:p w14:paraId="58C493CF" w14:textId="68977C8D" w:rsidR="008417F8" w:rsidRDefault="008417F8" w:rsidP="00C74ADE">
            <w:pPr>
              <w:ind w:right="-114"/>
              <w:jc w:val="both"/>
              <w:rPr>
                <w:bCs/>
                <w:color w:val="000000"/>
                <w:sz w:val="24"/>
                <w:szCs w:val="24"/>
              </w:rPr>
            </w:pPr>
          </w:p>
          <w:p w14:paraId="357BE6AA" w14:textId="77777777" w:rsidR="008417F8" w:rsidRDefault="008417F8" w:rsidP="00C74ADE">
            <w:pPr>
              <w:ind w:right="-114"/>
              <w:jc w:val="both"/>
              <w:rPr>
                <w:bCs/>
                <w:color w:val="000000"/>
                <w:sz w:val="24"/>
                <w:szCs w:val="24"/>
              </w:rPr>
            </w:pPr>
          </w:p>
          <w:p w14:paraId="3832AADE" w14:textId="7EE0178B" w:rsidR="008417F8" w:rsidRDefault="008417F8" w:rsidP="00C74ADE">
            <w:pPr>
              <w:ind w:right="-114"/>
              <w:jc w:val="both"/>
              <w:rPr>
                <w:bCs/>
                <w:color w:val="000000"/>
                <w:sz w:val="24"/>
                <w:szCs w:val="24"/>
              </w:rPr>
            </w:pPr>
          </w:p>
          <w:p w14:paraId="405BF36D" w14:textId="35B3E24F" w:rsidR="008417F8" w:rsidRDefault="008417F8" w:rsidP="00C74ADE">
            <w:pPr>
              <w:ind w:right="-114"/>
              <w:jc w:val="both"/>
              <w:rPr>
                <w:bCs/>
                <w:color w:val="000000"/>
                <w:sz w:val="24"/>
                <w:szCs w:val="24"/>
              </w:rPr>
            </w:pPr>
          </w:p>
          <w:p w14:paraId="1EF8BFA9" w14:textId="77777777" w:rsidR="008417F8" w:rsidRDefault="008417F8" w:rsidP="00C74ADE">
            <w:pPr>
              <w:ind w:right="-114"/>
              <w:jc w:val="both"/>
              <w:rPr>
                <w:bCs/>
                <w:color w:val="000000"/>
                <w:sz w:val="24"/>
                <w:szCs w:val="24"/>
              </w:rPr>
            </w:pPr>
          </w:p>
          <w:p w14:paraId="18F34AFB" w14:textId="2F844D85" w:rsidR="008417F8" w:rsidRDefault="008417F8" w:rsidP="00C74ADE">
            <w:pPr>
              <w:ind w:right="-114"/>
              <w:jc w:val="both"/>
              <w:rPr>
                <w:bCs/>
                <w:color w:val="000000"/>
                <w:sz w:val="24"/>
                <w:szCs w:val="24"/>
              </w:rPr>
            </w:pPr>
          </w:p>
          <w:p w14:paraId="34A149E1" w14:textId="77777777" w:rsidR="008417F8" w:rsidRDefault="008417F8" w:rsidP="00C74ADE">
            <w:pPr>
              <w:ind w:right="-114"/>
              <w:jc w:val="both"/>
              <w:rPr>
                <w:bCs/>
                <w:color w:val="000000"/>
                <w:sz w:val="24"/>
                <w:szCs w:val="24"/>
              </w:rPr>
            </w:pPr>
          </w:p>
          <w:p w14:paraId="402C682C" w14:textId="3E5A1BC3" w:rsidR="008417F8" w:rsidRDefault="008417F8" w:rsidP="00C74ADE">
            <w:pPr>
              <w:ind w:right="-114"/>
              <w:jc w:val="both"/>
              <w:rPr>
                <w:bCs/>
                <w:color w:val="000000"/>
                <w:sz w:val="24"/>
                <w:szCs w:val="24"/>
              </w:rPr>
            </w:pPr>
          </w:p>
          <w:p w14:paraId="63E1F1C9" w14:textId="77777777" w:rsidR="008417F8" w:rsidRDefault="008417F8" w:rsidP="00C74ADE">
            <w:pPr>
              <w:ind w:right="-114"/>
              <w:jc w:val="both"/>
              <w:rPr>
                <w:bCs/>
                <w:color w:val="000000"/>
                <w:sz w:val="24"/>
                <w:szCs w:val="24"/>
              </w:rPr>
            </w:pPr>
          </w:p>
          <w:p w14:paraId="6A119F5C" w14:textId="55D583D9" w:rsidR="008417F8" w:rsidRDefault="008417F8" w:rsidP="00C74ADE">
            <w:pPr>
              <w:ind w:right="-114"/>
              <w:jc w:val="both"/>
              <w:rPr>
                <w:bCs/>
                <w:color w:val="000000"/>
                <w:sz w:val="24"/>
                <w:szCs w:val="24"/>
              </w:rPr>
            </w:pPr>
          </w:p>
          <w:p w14:paraId="254224D4" w14:textId="77777777" w:rsidR="008417F8" w:rsidRDefault="008417F8" w:rsidP="00C74ADE">
            <w:pPr>
              <w:ind w:right="-114"/>
              <w:jc w:val="both"/>
              <w:rPr>
                <w:bCs/>
                <w:color w:val="000000"/>
                <w:sz w:val="24"/>
                <w:szCs w:val="24"/>
              </w:rPr>
            </w:pPr>
          </w:p>
          <w:p w14:paraId="08BE6B3D" w14:textId="7CA559FC" w:rsidR="008417F8" w:rsidRDefault="008417F8" w:rsidP="00C74ADE">
            <w:pPr>
              <w:ind w:right="-114"/>
              <w:jc w:val="both"/>
              <w:rPr>
                <w:bCs/>
                <w:color w:val="000000"/>
                <w:sz w:val="24"/>
                <w:szCs w:val="24"/>
              </w:rPr>
            </w:pPr>
          </w:p>
          <w:p w14:paraId="5CCF5BEF" w14:textId="77777777" w:rsidR="008417F8" w:rsidRDefault="008417F8" w:rsidP="00C74ADE">
            <w:pPr>
              <w:ind w:right="-114"/>
              <w:jc w:val="both"/>
              <w:rPr>
                <w:bCs/>
                <w:color w:val="000000"/>
                <w:sz w:val="24"/>
                <w:szCs w:val="24"/>
              </w:rPr>
            </w:pPr>
          </w:p>
          <w:p w14:paraId="13F887CA" w14:textId="5DA9C8C5" w:rsidR="008417F8" w:rsidRDefault="008417F8" w:rsidP="00C74ADE">
            <w:pPr>
              <w:ind w:right="-114"/>
              <w:jc w:val="both"/>
              <w:rPr>
                <w:bCs/>
                <w:color w:val="000000"/>
                <w:sz w:val="24"/>
                <w:szCs w:val="24"/>
              </w:rPr>
            </w:pPr>
          </w:p>
          <w:p w14:paraId="20712869" w14:textId="77777777" w:rsidR="008417F8" w:rsidRDefault="008417F8" w:rsidP="00C74ADE">
            <w:pPr>
              <w:ind w:right="-114"/>
              <w:jc w:val="both"/>
              <w:rPr>
                <w:bCs/>
                <w:color w:val="000000"/>
                <w:sz w:val="24"/>
                <w:szCs w:val="24"/>
              </w:rPr>
            </w:pPr>
          </w:p>
          <w:p w14:paraId="0B9ABAAD" w14:textId="61EF4BA7" w:rsidR="008417F8" w:rsidRDefault="008417F8" w:rsidP="00C74ADE">
            <w:pPr>
              <w:ind w:right="-114"/>
              <w:jc w:val="both"/>
              <w:rPr>
                <w:bCs/>
                <w:color w:val="000000"/>
                <w:sz w:val="24"/>
                <w:szCs w:val="24"/>
              </w:rPr>
            </w:pPr>
          </w:p>
          <w:p w14:paraId="0DEB47E3" w14:textId="1FC49D77" w:rsidR="008417F8" w:rsidRDefault="008417F8" w:rsidP="00C74ADE">
            <w:pPr>
              <w:ind w:right="-114"/>
              <w:jc w:val="both"/>
              <w:rPr>
                <w:bCs/>
                <w:color w:val="000000"/>
                <w:sz w:val="24"/>
                <w:szCs w:val="24"/>
              </w:rPr>
            </w:pPr>
          </w:p>
          <w:p w14:paraId="1572E023" w14:textId="77777777" w:rsidR="008417F8" w:rsidRDefault="008417F8" w:rsidP="00C74ADE">
            <w:pPr>
              <w:ind w:right="-114"/>
              <w:jc w:val="both"/>
              <w:rPr>
                <w:bCs/>
                <w:color w:val="000000"/>
                <w:sz w:val="24"/>
                <w:szCs w:val="24"/>
              </w:rPr>
            </w:pPr>
          </w:p>
          <w:p w14:paraId="60703AF9" w14:textId="3A419838" w:rsidR="008417F8" w:rsidRDefault="008417F8" w:rsidP="00C74ADE">
            <w:pPr>
              <w:ind w:right="-114"/>
              <w:jc w:val="both"/>
              <w:rPr>
                <w:bCs/>
                <w:color w:val="000000"/>
                <w:sz w:val="24"/>
                <w:szCs w:val="24"/>
              </w:rPr>
            </w:pPr>
          </w:p>
          <w:p w14:paraId="102FDFCC" w14:textId="77777777" w:rsidR="008417F8" w:rsidRDefault="008417F8" w:rsidP="00C74ADE">
            <w:pPr>
              <w:ind w:right="-114"/>
              <w:jc w:val="both"/>
              <w:rPr>
                <w:bCs/>
                <w:color w:val="000000"/>
                <w:sz w:val="24"/>
                <w:szCs w:val="24"/>
              </w:rPr>
            </w:pPr>
          </w:p>
          <w:p w14:paraId="5657DCE2" w14:textId="2AC085DF" w:rsidR="008417F8" w:rsidRDefault="008417F8" w:rsidP="00C74ADE">
            <w:pPr>
              <w:ind w:right="-114"/>
              <w:jc w:val="both"/>
              <w:rPr>
                <w:bCs/>
                <w:color w:val="000000"/>
                <w:sz w:val="24"/>
                <w:szCs w:val="24"/>
              </w:rPr>
            </w:pPr>
          </w:p>
          <w:p w14:paraId="6A3D5B07" w14:textId="77777777" w:rsidR="008417F8" w:rsidRDefault="008417F8" w:rsidP="00C74ADE">
            <w:pPr>
              <w:ind w:right="-114"/>
              <w:jc w:val="both"/>
              <w:rPr>
                <w:bCs/>
                <w:color w:val="000000"/>
                <w:sz w:val="24"/>
                <w:szCs w:val="24"/>
              </w:rPr>
            </w:pPr>
          </w:p>
          <w:p w14:paraId="203F01DF" w14:textId="42FB5C95" w:rsidR="008417F8" w:rsidRDefault="008417F8" w:rsidP="00C74ADE">
            <w:pPr>
              <w:ind w:right="-114"/>
              <w:jc w:val="both"/>
              <w:rPr>
                <w:bCs/>
                <w:color w:val="000000"/>
                <w:sz w:val="24"/>
                <w:szCs w:val="24"/>
              </w:rPr>
            </w:pPr>
          </w:p>
          <w:p w14:paraId="6EE24023" w14:textId="77777777" w:rsidR="008417F8" w:rsidRDefault="008417F8" w:rsidP="00C74ADE">
            <w:pPr>
              <w:ind w:right="-114"/>
              <w:jc w:val="both"/>
              <w:rPr>
                <w:bCs/>
                <w:color w:val="000000"/>
                <w:sz w:val="24"/>
                <w:szCs w:val="24"/>
              </w:rPr>
            </w:pPr>
          </w:p>
          <w:p w14:paraId="7C08F039" w14:textId="7D6776D7" w:rsidR="008417F8" w:rsidRPr="005A24A1" w:rsidRDefault="008417F8" w:rsidP="00C74ADE">
            <w:pPr>
              <w:ind w:right="-114"/>
              <w:jc w:val="both"/>
              <w:rPr>
                <w:bCs/>
                <w:color w:val="000000"/>
                <w:sz w:val="24"/>
                <w:szCs w:val="24"/>
              </w:rPr>
            </w:pPr>
          </w:p>
          <w:p w14:paraId="245013FF" w14:textId="48D59C33" w:rsidR="00646176" w:rsidRPr="005A24A1" w:rsidRDefault="00646176" w:rsidP="00C74ADE">
            <w:pPr>
              <w:ind w:right="-114"/>
              <w:jc w:val="both"/>
              <w:rPr>
                <w:bCs/>
                <w:color w:val="000000"/>
                <w:sz w:val="24"/>
                <w:szCs w:val="24"/>
                <w:lang w:val="en-US"/>
              </w:rPr>
            </w:pPr>
          </w:p>
        </w:tc>
        <w:tc>
          <w:tcPr>
            <w:tcW w:w="7447" w:type="dxa"/>
            <w:shd w:val="clear" w:color="auto" w:fill="auto"/>
          </w:tcPr>
          <w:p w14:paraId="2F1BEF9C" w14:textId="5E3D5C6C" w:rsidR="00646176" w:rsidRPr="005A24A1" w:rsidRDefault="00646176" w:rsidP="00C74ADE">
            <w:pPr>
              <w:jc w:val="both"/>
              <w:rPr>
                <w:bCs/>
                <w:color w:val="000000"/>
                <w:sz w:val="24"/>
                <w:szCs w:val="24"/>
              </w:rPr>
            </w:pPr>
          </w:p>
          <w:p w14:paraId="5DC40292" w14:textId="77777777" w:rsidR="00646176" w:rsidRPr="005A24A1" w:rsidRDefault="00646176" w:rsidP="00C74ADE">
            <w:pPr>
              <w:jc w:val="both"/>
              <w:rPr>
                <w:bCs/>
                <w:color w:val="000000"/>
                <w:sz w:val="24"/>
                <w:szCs w:val="24"/>
              </w:rPr>
            </w:pPr>
            <w:r w:rsidRPr="005A24A1">
              <w:rPr>
                <w:bCs/>
                <w:color w:val="000000"/>
                <w:sz w:val="24"/>
                <w:szCs w:val="24"/>
              </w:rPr>
              <w:t>Область применения</w:t>
            </w:r>
          </w:p>
          <w:p w14:paraId="43A37F25" w14:textId="77777777" w:rsidR="00646176" w:rsidRPr="005A24A1" w:rsidRDefault="00646176" w:rsidP="00C74ADE">
            <w:pPr>
              <w:jc w:val="both"/>
              <w:rPr>
                <w:bCs/>
                <w:color w:val="000000"/>
                <w:sz w:val="24"/>
                <w:szCs w:val="24"/>
              </w:rPr>
            </w:pPr>
            <w:r w:rsidRPr="005A24A1">
              <w:rPr>
                <w:bCs/>
                <w:color w:val="000000"/>
                <w:sz w:val="24"/>
                <w:szCs w:val="24"/>
              </w:rPr>
              <w:t>Нормативные ссылки</w:t>
            </w:r>
          </w:p>
          <w:p w14:paraId="72517BB1" w14:textId="222E38A0" w:rsidR="00646176" w:rsidRPr="005A24A1" w:rsidRDefault="00416B43" w:rsidP="00C74ADE">
            <w:pPr>
              <w:jc w:val="both"/>
              <w:rPr>
                <w:bCs/>
                <w:color w:val="000000"/>
                <w:sz w:val="24"/>
                <w:szCs w:val="24"/>
              </w:rPr>
            </w:pPr>
            <w:r>
              <w:rPr>
                <w:bCs/>
                <w:color w:val="000000"/>
                <w:sz w:val="24"/>
                <w:szCs w:val="24"/>
              </w:rPr>
              <w:t>Термины и определения</w:t>
            </w:r>
          </w:p>
          <w:p w14:paraId="3B03198E" w14:textId="3F682D61" w:rsidR="00646176" w:rsidRPr="005A24A1" w:rsidRDefault="00416B43" w:rsidP="00C74ADE">
            <w:pPr>
              <w:jc w:val="both"/>
              <w:rPr>
                <w:sz w:val="24"/>
                <w:szCs w:val="24"/>
              </w:rPr>
            </w:pPr>
            <w:r>
              <w:rPr>
                <w:sz w:val="24"/>
                <w:szCs w:val="24"/>
              </w:rPr>
              <w:t>Символы и сокращения</w:t>
            </w:r>
          </w:p>
          <w:p w14:paraId="4953148B" w14:textId="77777777" w:rsidR="00646176" w:rsidRDefault="00416B43" w:rsidP="00C74ADE">
            <w:pPr>
              <w:jc w:val="both"/>
              <w:rPr>
                <w:bCs/>
                <w:color w:val="000000"/>
                <w:sz w:val="24"/>
                <w:szCs w:val="24"/>
              </w:rPr>
            </w:pPr>
            <w:r>
              <w:rPr>
                <w:bCs/>
                <w:color w:val="000000"/>
                <w:sz w:val="24"/>
                <w:szCs w:val="24"/>
              </w:rPr>
              <w:t>Взаимодействие с другими стандартами</w:t>
            </w:r>
          </w:p>
          <w:p w14:paraId="26BD7024" w14:textId="77777777" w:rsidR="00416B43" w:rsidRDefault="00416B43" w:rsidP="00C74ADE">
            <w:pPr>
              <w:jc w:val="both"/>
              <w:rPr>
                <w:bCs/>
                <w:color w:val="000000"/>
                <w:sz w:val="24"/>
                <w:szCs w:val="24"/>
              </w:rPr>
            </w:pPr>
            <w:r w:rsidRPr="00416B43">
              <w:rPr>
                <w:bCs/>
                <w:color w:val="000000"/>
                <w:sz w:val="24"/>
                <w:szCs w:val="24"/>
              </w:rPr>
              <w:t>Входные параметры для проектирования зданий и определения размеров систем отопления, охлаждения, вентиляции и освещения</w:t>
            </w:r>
          </w:p>
          <w:p w14:paraId="70F69989" w14:textId="77777777" w:rsidR="00416B43" w:rsidRDefault="00416B43" w:rsidP="00416B43">
            <w:pPr>
              <w:jc w:val="both"/>
              <w:rPr>
                <w:bCs/>
                <w:color w:val="000000"/>
                <w:sz w:val="24"/>
                <w:szCs w:val="24"/>
              </w:rPr>
            </w:pPr>
            <w:r w:rsidRPr="00416B43">
              <w:rPr>
                <w:bCs/>
                <w:color w:val="000000"/>
                <w:sz w:val="24"/>
                <w:szCs w:val="24"/>
              </w:rPr>
              <w:t>Параметры внутренней среды для расчета энергии</w:t>
            </w:r>
          </w:p>
          <w:p w14:paraId="6DEBD6E7" w14:textId="77777777" w:rsidR="00B7503C" w:rsidRDefault="00B7503C" w:rsidP="00B7503C">
            <w:pPr>
              <w:jc w:val="both"/>
              <w:rPr>
                <w:color w:val="000000"/>
                <w:sz w:val="24"/>
                <w:szCs w:val="24"/>
              </w:rPr>
            </w:pPr>
            <w:r>
              <w:rPr>
                <w:bCs/>
                <w:color w:val="000000"/>
                <w:sz w:val="24"/>
                <w:szCs w:val="24"/>
              </w:rPr>
              <w:t xml:space="preserve">Приложение А (обязательное) </w:t>
            </w:r>
            <w:r w:rsidRPr="00B7503C">
              <w:rPr>
                <w:color w:val="000000"/>
                <w:sz w:val="24"/>
                <w:szCs w:val="24"/>
              </w:rPr>
              <w:t>Рекомендуемые критерии для тепловой среды</w:t>
            </w:r>
          </w:p>
          <w:p w14:paraId="589EA486" w14:textId="2A4E585A" w:rsidR="00B7503C" w:rsidRDefault="00B7503C" w:rsidP="00B7503C">
            <w:pPr>
              <w:jc w:val="both"/>
              <w:rPr>
                <w:bCs/>
                <w:color w:val="000000"/>
                <w:sz w:val="24"/>
                <w:szCs w:val="24"/>
              </w:rPr>
            </w:pPr>
            <w:r w:rsidRPr="00B7503C">
              <w:rPr>
                <w:bCs/>
                <w:color w:val="000000"/>
                <w:sz w:val="24"/>
                <w:szCs w:val="24"/>
              </w:rPr>
              <w:t>Приложение В (обязательное) Основа для критериев качества воздуха в помещениях и скорости вентиляции</w:t>
            </w:r>
          </w:p>
          <w:p w14:paraId="56CFDF9A" w14:textId="47465A98" w:rsidR="00B7503C" w:rsidRPr="00B7503C" w:rsidRDefault="00B7503C" w:rsidP="00B7503C">
            <w:pPr>
              <w:jc w:val="both"/>
              <w:rPr>
                <w:bCs/>
                <w:color w:val="000000"/>
                <w:sz w:val="24"/>
                <w:szCs w:val="24"/>
              </w:rPr>
            </w:pPr>
            <w:r>
              <w:rPr>
                <w:bCs/>
                <w:color w:val="000000"/>
                <w:sz w:val="24"/>
                <w:szCs w:val="24"/>
              </w:rPr>
              <w:t>Приложение С (обязательное</w:t>
            </w:r>
            <w:proofErr w:type="gramStart"/>
            <w:r>
              <w:rPr>
                <w:bCs/>
                <w:color w:val="000000"/>
                <w:sz w:val="24"/>
                <w:szCs w:val="24"/>
              </w:rPr>
              <w:t>)</w:t>
            </w:r>
            <w:proofErr w:type="gramEnd"/>
            <w:r>
              <w:rPr>
                <w:bCs/>
                <w:color w:val="000000"/>
                <w:sz w:val="24"/>
                <w:szCs w:val="24"/>
              </w:rPr>
              <w:t xml:space="preserve"> </w:t>
            </w:r>
            <w:r w:rsidRPr="00B7503C">
              <w:rPr>
                <w:bCs/>
                <w:color w:val="000000"/>
                <w:sz w:val="24"/>
                <w:szCs w:val="24"/>
              </w:rPr>
              <w:t>Как определить здания с низким и очень низким уровнем загрязнения окружающей среды</w:t>
            </w:r>
          </w:p>
          <w:p w14:paraId="54C3E6AD" w14:textId="77777777" w:rsidR="00B7503C" w:rsidRPr="008417F8" w:rsidRDefault="00B7503C" w:rsidP="00416B43">
            <w:pPr>
              <w:jc w:val="both"/>
              <w:rPr>
                <w:bCs/>
                <w:color w:val="000000"/>
                <w:sz w:val="24"/>
                <w:szCs w:val="24"/>
              </w:rPr>
            </w:pPr>
            <w:r>
              <w:rPr>
                <w:bCs/>
                <w:color w:val="000000"/>
                <w:sz w:val="24"/>
                <w:szCs w:val="24"/>
              </w:rPr>
              <w:t>Приложение D</w:t>
            </w:r>
            <w:r w:rsidRPr="00B7503C">
              <w:rPr>
                <w:bCs/>
                <w:color w:val="000000"/>
                <w:sz w:val="24"/>
                <w:szCs w:val="24"/>
              </w:rPr>
              <w:t xml:space="preserve"> </w:t>
            </w:r>
            <w:r>
              <w:rPr>
                <w:bCs/>
                <w:color w:val="000000"/>
                <w:sz w:val="24"/>
                <w:szCs w:val="24"/>
              </w:rPr>
              <w:t>(обязате</w:t>
            </w:r>
            <w:r w:rsidRPr="008417F8">
              <w:rPr>
                <w:bCs/>
                <w:color w:val="000000"/>
                <w:sz w:val="24"/>
                <w:szCs w:val="24"/>
              </w:rPr>
              <w:t>льное) Примеры критериев для освещения</w:t>
            </w:r>
          </w:p>
          <w:p w14:paraId="2801B630" w14:textId="77777777" w:rsidR="00B7503C" w:rsidRPr="008417F8" w:rsidRDefault="00B7503C" w:rsidP="00416B43">
            <w:pPr>
              <w:jc w:val="both"/>
              <w:rPr>
                <w:bCs/>
                <w:color w:val="000000"/>
                <w:sz w:val="24"/>
                <w:szCs w:val="24"/>
              </w:rPr>
            </w:pPr>
            <w:r w:rsidRPr="008417F8">
              <w:rPr>
                <w:bCs/>
                <w:color w:val="000000"/>
                <w:sz w:val="24"/>
                <w:szCs w:val="24"/>
              </w:rPr>
              <w:t>Приложение Е (обязательное) Критерии шума внутренних систем некоторых помещений и зданий</w:t>
            </w:r>
          </w:p>
          <w:p w14:paraId="58075BE2" w14:textId="6876A4CE" w:rsidR="00B7503C" w:rsidRPr="008417F8" w:rsidRDefault="00B7503C" w:rsidP="00B7503C">
            <w:pPr>
              <w:rPr>
                <w:bCs/>
                <w:color w:val="000000"/>
                <w:sz w:val="24"/>
                <w:szCs w:val="24"/>
              </w:rPr>
            </w:pPr>
            <w:r w:rsidRPr="008417F8">
              <w:rPr>
                <w:bCs/>
                <w:color w:val="000000"/>
                <w:sz w:val="24"/>
                <w:szCs w:val="24"/>
              </w:rPr>
              <w:t xml:space="preserve">Приложение </w:t>
            </w:r>
            <w:r w:rsidRPr="008417F8">
              <w:rPr>
                <w:bCs/>
                <w:color w:val="000000"/>
                <w:sz w:val="24"/>
                <w:szCs w:val="24"/>
                <w:lang w:val="en-US"/>
              </w:rPr>
              <w:t>F</w:t>
            </w:r>
            <w:r w:rsidRPr="008417F8">
              <w:rPr>
                <w:bCs/>
                <w:color w:val="000000"/>
                <w:sz w:val="24"/>
                <w:szCs w:val="24"/>
              </w:rPr>
              <w:t xml:space="preserve"> (обязательное) Критерии для веществ в воздухе помещений</w:t>
            </w:r>
          </w:p>
          <w:p w14:paraId="232E173C" w14:textId="26E4894C" w:rsidR="00B7503C" w:rsidRPr="008417F8" w:rsidRDefault="00B7503C" w:rsidP="00B7503C">
            <w:pPr>
              <w:rPr>
                <w:bCs/>
                <w:color w:val="000000"/>
                <w:sz w:val="24"/>
                <w:szCs w:val="24"/>
              </w:rPr>
            </w:pPr>
            <w:r w:rsidRPr="008417F8">
              <w:rPr>
                <w:bCs/>
                <w:color w:val="000000"/>
                <w:sz w:val="24"/>
                <w:szCs w:val="24"/>
              </w:rPr>
              <w:t xml:space="preserve">Приложение </w:t>
            </w:r>
            <w:r w:rsidRPr="008417F8">
              <w:rPr>
                <w:bCs/>
                <w:color w:val="000000"/>
                <w:sz w:val="24"/>
                <w:szCs w:val="24"/>
                <w:lang w:val="en-US"/>
              </w:rPr>
              <w:t>G</w:t>
            </w:r>
            <w:r w:rsidRPr="008417F8">
              <w:rPr>
                <w:bCs/>
                <w:color w:val="000000"/>
                <w:sz w:val="24"/>
                <w:szCs w:val="24"/>
              </w:rPr>
              <w:t xml:space="preserve"> (обязательное) Графики пребывания людей для энергетических расчетов</w:t>
            </w:r>
          </w:p>
          <w:p w14:paraId="7733903B" w14:textId="04A976FE" w:rsidR="008417F8" w:rsidRPr="008417F8" w:rsidRDefault="008417F8" w:rsidP="008417F8">
            <w:pPr>
              <w:rPr>
                <w:bCs/>
                <w:color w:val="000000"/>
                <w:sz w:val="24"/>
                <w:szCs w:val="24"/>
              </w:rPr>
            </w:pPr>
            <w:r w:rsidRPr="008417F8">
              <w:rPr>
                <w:bCs/>
                <w:color w:val="000000"/>
                <w:sz w:val="24"/>
                <w:szCs w:val="24"/>
              </w:rPr>
              <w:t xml:space="preserve">Приложение </w:t>
            </w:r>
            <w:r w:rsidRPr="008417F8">
              <w:rPr>
                <w:bCs/>
                <w:color w:val="000000"/>
                <w:sz w:val="24"/>
                <w:szCs w:val="24"/>
                <w:lang w:val="en-US"/>
              </w:rPr>
              <w:t>H</w:t>
            </w:r>
            <w:r w:rsidRPr="008417F8">
              <w:rPr>
                <w:bCs/>
                <w:color w:val="000000"/>
                <w:sz w:val="24"/>
                <w:szCs w:val="24"/>
              </w:rPr>
              <w:t xml:space="preserve"> (информационное) Критерии по умолчанию для тепловой среды</w:t>
            </w:r>
          </w:p>
          <w:p w14:paraId="51BC112B" w14:textId="45643522" w:rsidR="008417F8" w:rsidRPr="008417F8" w:rsidRDefault="008417F8" w:rsidP="008417F8">
            <w:pPr>
              <w:rPr>
                <w:bCs/>
                <w:color w:val="000000"/>
                <w:sz w:val="24"/>
                <w:szCs w:val="24"/>
              </w:rPr>
            </w:pPr>
            <w:r w:rsidRPr="008417F8">
              <w:rPr>
                <w:bCs/>
                <w:color w:val="000000"/>
                <w:sz w:val="24"/>
                <w:szCs w:val="24"/>
              </w:rPr>
              <w:t xml:space="preserve">Приложение </w:t>
            </w:r>
            <w:r w:rsidRPr="008417F8">
              <w:rPr>
                <w:bCs/>
                <w:color w:val="000000"/>
                <w:sz w:val="24"/>
                <w:szCs w:val="24"/>
                <w:lang w:val="en-US"/>
              </w:rPr>
              <w:t>I</w:t>
            </w:r>
            <w:r w:rsidRPr="008417F8">
              <w:rPr>
                <w:bCs/>
                <w:color w:val="000000"/>
                <w:sz w:val="24"/>
                <w:szCs w:val="24"/>
              </w:rPr>
              <w:t xml:space="preserve"> (информационное) Основа для критериев качества воздуха в помещениях и скорости вентиляции</w:t>
            </w:r>
          </w:p>
          <w:p w14:paraId="35DB5AFE" w14:textId="198B21F8" w:rsidR="008417F8" w:rsidRPr="008417F8" w:rsidRDefault="008417F8" w:rsidP="008417F8">
            <w:pPr>
              <w:rPr>
                <w:bCs/>
                <w:color w:val="000000"/>
                <w:sz w:val="24"/>
                <w:szCs w:val="24"/>
              </w:rPr>
            </w:pPr>
            <w:r w:rsidRPr="008417F8">
              <w:rPr>
                <w:bCs/>
                <w:color w:val="000000"/>
                <w:sz w:val="24"/>
                <w:szCs w:val="24"/>
              </w:rPr>
              <w:t xml:space="preserve">Приложение </w:t>
            </w:r>
            <w:r w:rsidRPr="008417F8">
              <w:rPr>
                <w:bCs/>
                <w:color w:val="000000"/>
                <w:sz w:val="24"/>
                <w:szCs w:val="24"/>
                <w:lang w:val="en-US"/>
              </w:rPr>
              <w:t>J</w:t>
            </w:r>
            <w:r w:rsidRPr="008417F8">
              <w:rPr>
                <w:bCs/>
                <w:color w:val="000000"/>
                <w:sz w:val="24"/>
                <w:szCs w:val="24"/>
              </w:rPr>
              <w:t xml:space="preserve"> (информационное) Пример определения зданий с низким и очень низким уровнем загрязнения окружающей среды</w:t>
            </w:r>
          </w:p>
          <w:p w14:paraId="2F530AC9" w14:textId="6243342D" w:rsidR="008417F8" w:rsidRPr="008417F8" w:rsidRDefault="008417F8" w:rsidP="008417F8">
            <w:pPr>
              <w:rPr>
                <w:bCs/>
                <w:color w:val="000000"/>
                <w:sz w:val="24"/>
                <w:szCs w:val="24"/>
              </w:rPr>
            </w:pPr>
            <w:r w:rsidRPr="008417F8">
              <w:rPr>
                <w:bCs/>
                <w:color w:val="000000"/>
                <w:sz w:val="24"/>
                <w:szCs w:val="24"/>
              </w:rPr>
              <w:t>Приложение К (информационное) Примеры критериев для освещения</w:t>
            </w:r>
          </w:p>
          <w:p w14:paraId="2A35B4F1" w14:textId="7A411DEE" w:rsidR="008417F8" w:rsidRPr="008417F8" w:rsidRDefault="008417F8" w:rsidP="008417F8">
            <w:pPr>
              <w:rPr>
                <w:bCs/>
                <w:color w:val="000000"/>
                <w:sz w:val="24"/>
                <w:szCs w:val="24"/>
              </w:rPr>
            </w:pPr>
            <w:r w:rsidRPr="008417F8">
              <w:rPr>
                <w:bCs/>
                <w:color w:val="000000"/>
                <w:sz w:val="24"/>
                <w:szCs w:val="24"/>
              </w:rPr>
              <w:t xml:space="preserve">Приложение </w:t>
            </w:r>
            <w:r w:rsidRPr="008417F8">
              <w:rPr>
                <w:bCs/>
                <w:color w:val="000000"/>
                <w:sz w:val="24"/>
                <w:szCs w:val="24"/>
                <w:lang w:val="en-US"/>
              </w:rPr>
              <w:t>L</w:t>
            </w:r>
            <w:r w:rsidRPr="008417F8">
              <w:rPr>
                <w:bCs/>
                <w:color w:val="000000"/>
                <w:sz w:val="24"/>
                <w:szCs w:val="24"/>
              </w:rPr>
              <w:t xml:space="preserve"> (информационное) Критерии шума внутренних систем некоторых помещений и зданий</w:t>
            </w:r>
          </w:p>
          <w:p w14:paraId="06A9B4F6" w14:textId="5A08D924" w:rsidR="008417F8" w:rsidRPr="008417F8" w:rsidRDefault="008417F8" w:rsidP="008417F8">
            <w:pPr>
              <w:rPr>
                <w:bCs/>
                <w:color w:val="000000"/>
                <w:sz w:val="24"/>
                <w:szCs w:val="24"/>
              </w:rPr>
            </w:pPr>
            <w:r w:rsidRPr="008417F8">
              <w:rPr>
                <w:bCs/>
                <w:color w:val="000000"/>
                <w:sz w:val="24"/>
                <w:szCs w:val="24"/>
              </w:rPr>
              <w:t>Приложение М (информационное) Основанные на здоровье критерии ВОЗ для воздуха в помещениях</w:t>
            </w:r>
          </w:p>
          <w:p w14:paraId="4148347F" w14:textId="6944C117" w:rsidR="008417F8" w:rsidRPr="008417F8" w:rsidRDefault="008417F8" w:rsidP="008417F8">
            <w:pPr>
              <w:rPr>
                <w:bCs/>
                <w:color w:val="000000"/>
                <w:sz w:val="24"/>
                <w:szCs w:val="24"/>
              </w:rPr>
            </w:pPr>
            <w:r w:rsidRPr="008417F8">
              <w:rPr>
                <w:bCs/>
                <w:color w:val="000000"/>
                <w:sz w:val="24"/>
                <w:szCs w:val="24"/>
              </w:rPr>
              <w:t xml:space="preserve">Приложение </w:t>
            </w:r>
            <w:r w:rsidRPr="008417F8">
              <w:rPr>
                <w:bCs/>
                <w:color w:val="000000"/>
                <w:sz w:val="24"/>
                <w:szCs w:val="24"/>
                <w:lang w:val="en-US"/>
              </w:rPr>
              <w:t>N</w:t>
            </w:r>
            <w:r w:rsidRPr="008417F8">
              <w:rPr>
                <w:bCs/>
                <w:color w:val="000000"/>
                <w:sz w:val="24"/>
                <w:szCs w:val="24"/>
              </w:rPr>
              <w:t xml:space="preserve"> (информационное) Графики пребывания людей для энергетических расчетов</w:t>
            </w:r>
          </w:p>
          <w:p w14:paraId="0D3B88C2" w14:textId="39A1ECA6" w:rsidR="008417F8" w:rsidRPr="008417F8" w:rsidRDefault="008417F8" w:rsidP="008417F8">
            <w:pPr>
              <w:rPr>
                <w:bCs/>
                <w:color w:val="000000"/>
                <w:sz w:val="24"/>
                <w:szCs w:val="24"/>
              </w:rPr>
            </w:pPr>
            <w:r w:rsidRPr="008417F8">
              <w:rPr>
                <w:bCs/>
                <w:color w:val="000000"/>
                <w:sz w:val="24"/>
                <w:szCs w:val="24"/>
              </w:rPr>
              <w:t xml:space="preserve">Приложение </w:t>
            </w:r>
            <w:r w:rsidRPr="008417F8">
              <w:rPr>
                <w:bCs/>
                <w:color w:val="000000"/>
                <w:sz w:val="24"/>
                <w:szCs w:val="24"/>
                <w:lang w:val="en-US"/>
              </w:rPr>
              <w:t>O</w:t>
            </w:r>
            <w:r w:rsidRPr="008417F8">
              <w:rPr>
                <w:bCs/>
                <w:color w:val="000000"/>
                <w:sz w:val="24"/>
                <w:szCs w:val="24"/>
              </w:rPr>
              <w:t xml:space="preserve"> (информационное) Графики пребывания людей для энергетических расчетов</w:t>
            </w:r>
          </w:p>
          <w:p w14:paraId="5FD43832" w14:textId="0CD04E61" w:rsidR="008417F8" w:rsidRPr="008417F8" w:rsidRDefault="008417F8" w:rsidP="008417F8">
            <w:pPr>
              <w:rPr>
                <w:bCs/>
                <w:color w:val="000000"/>
                <w:sz w:val="24"/>
                <w:szCs w:val="24"/>
              </w:rPr>
            </w:pPr>
            <w:r w:rsidRPr="008417F8">
              <w:rPr>
                <w:bCs/>
                <w:color w:val="000000"/>
                <w:sz w:val="24"/>
                <w:szCs w:val="24"/>
              </w:rPr>
              <w:t>Библиография</w:t>
            </w:r>
          </w:p>
          <w:p w14:paraId="01621C72" w14:textId="77777777" w:rsidR="008417F8" w:rsidRPr="008417F8" w:rsidRDefault="008417F8" w:rsidP="008417F8">
            <w:pPr>
              <w:rPr>
                <w:b/>
                <w:color w:val="000000"/>
                <w:sz w:val="24"/>
                <w:szCs w:val="24"/>
              </w:rPr>
            </w:pPr>
          </w:p>
          <w:p w14:paraId="063461E8" w14:textId="1666CD2D" w:rsidR="00B7503C" w:rsidRPr="00B7503C" w:rsidRDefault="00B7503C" w:rsidP="008417F8">
            <w:pPr>
              <w:rPr>
                <w:bCs/>
                <w:color w:val="000000"/>
                <w:sz w:val="24"/>
                <w:szCs w:val="24"/>
              </w:rPr>
            </w:pPr>
          </w:p>
        </w:tc>
        <w:tc>
          <w:tcPr>
            <w:tcW w:w="790" w:type="dxa"/>
            <w:shd w:val="clear" w:color="auto" w:fill="auto"/>
          </w:tcPr>
          <w:p w14:paraId="229CA985" w14:textId="35D9EC8B" w:rsidR="00646176" w:rsidRPr="00B7503C" w:rsidRDefault="00B7503C" w:rsidP="00C74ADE">
            <w:pPr>
              <w:rPr>
                <w:sz w:val="24"/>
                <w:szCs w:val="24"/>
              </w:rPr>
            </w:pPr>
            <w:r>
              <w:rPr>
                <w:sz w:val="24"/>
                <w:szCs w:val="24"/>
              </w:rPr>
              <w:t xml:space="preserve">     </w:t>
            </w:r>
          </w:p>
          <w:p w14:paraId="6F201B8B" w14:textId="6771C0CE" w:rsidR="00416B43" w:rsidRPr="00A96AAF" w:rsidRDefault="00416B43" w:rsidP="00416B43">
            <w:pPr>
              <w:jc w:val="right"/>
              <w:rPr>
                <w:sz w:val="24"/>
                <w:szCs w:val="24"/>
                <w:lang w:val="en-US"/>
              </w:rPr>
            </w:pPr>
          </w:p>
          <w:p w14:paraId="40E70C98" w14:textId="396B60EA" w:rsidR="00646176" w:rsidRDefault="00646176" w:rsidP="00646176">
            <w:pPr>
              <w:jc w:val="right"/>
              <w:rPr>
                <w:sz w:val="24"/>
                <w:szCs w:val="24"/>
              </w:rPr>
            </w:pPr>
          </w:p>
          <w:p w14:paraId="5098A48E" w14:textId="798333E9" w:rsidR="00B7503C" w:rsidRDefault="00B7503C" w:rsidP="00646176">
            <w:pPr>
              <w:jc w:val="right"/>
              <w:rPr>
                <w:sz w:val="24"/>
                <w:szCs w:val="24"/>
              </w:rPr>
            </w:pPr>
          </w:p>
          <w:p w14:paraId="6E7725D1" w14:textId="548E7DF6" w:rsidR="00B7503C" w:rsidRDefault="00B7503C" w:rsidP="00646176">
            <w:pPr>
              <w:jc w:val="right"/>
              <w:rPr>
                <w:sz w:val="24"/>
                <w:szCs w:val="24"/>
              </w:rPr>
            </w:pPr>
          </w:p>
          <w:p w14:paraId="61507C78" w14:textId="58F1EFEF" w:rsidR="00B7503C" w:rsidRDefault="00B7503C" w:rsidP="00646176">
            <w:pPr>
              <w:jc w:val="right"/>
              <w:rPr>
                <w:sz w:val="24"/>
                <w:szCs w:val="24"/>
              </w:rPr>
            </w:pPr>
          </w:p>
          <w:p w14:paraId="1D557919" w14:textId="72985496" w:rsidR="00B7503C" w:rsidRDefault="00B7503C" w:rsidP="00646176">
            <w:pPr>
              <w:jc w:val="right"/>
              <w:rPr>
                <w:sz w:val="24"/>
                <w:szCs w:val="24"/>
              </w:rPr>
            </w:pPr>
          </w:p>
          <w:p w14:paraId="4CA371A9" w14:textId="77777777" w:rsidR="00B7503C" w:rsidRDefault="00B7503C" w:rsidP="00646176">
            <w:pPr>
              <w:jc w:val="right"/>
              <w:rPr>
                <w:sz w:val="24"/>
                <w:szCs w:val="24"/>
              </w:rPr>
            </w:pPr>
          </w:p>
          <w:p w14:paraId="5CACBB6A" w14:textId="3DC9679A" w:rsidR="00B7503C" w:rsidRDefault="00B7503C" w:rsidP="00646176">
            <w:pPr>
              <w:jc w:val="right"/>
              <w:rPr>
                <w:sz w:val="24"/>
                <w:szCs w:val="24"/>
              </w:rPr>
            </w:pPr>
          </w:p>
          <w:p w14:paraId="3AEFEF01" w14:textId="7F5F012C" w:rsidR="00B7503C" w:rsidRDefault="00B7503C" w:rsidP="00646176">
            <w:pPr>
              <w:jc w:val="right"/>
              <w:rPr>
                <w:sz w:val="24"/>
                <w:szCs w:val="24"/>
              </w:rPr>
            </w:pPr>
          </w:p>
          <w:p w14:paraId="198ECD73" w14:textId="77777777" w:rsidR="00B7503C" w:rsidRDefault="00B7503C" w:rsidP="00646176">
            <w:pPr>
              <w:jc w:val="right"/>
              <w:rPr>
                <w:sz w:val="24"/>
                <w:szCs w:val="24"/>
              </w:rPr>
            </w:pPr>
          </w:p>
          <w:p w14:paraId="5E916CD5" w14:textId="2240AF84" w:rsidR="00B7503C" w:rsidRDefault="00B7503C" w:rsidP="00646176">
            <w:pPr>
              <w:jc w:val="right"/>
              <w:rPr>
                <w:sz w:val="24"/>
                <w:szCs w:val="24"/>
              </w:rPr>
            </w:pPr>
          </w:p>
          <w:p w14:paraId="53F8CB0E" w14:textId="77777777" w:rsidR="00B7503C" w:rsidRDefault="00B7503C" w:rsidP="00646176">
            <w:pPr>
              <w:jc w:val="right"/>
              <w:rPr>
                <w:sz w:val="24"/>
                <w:szCs w:val="24"/>
              </w:rPr>
            </w:pPr>
          </w:p>
          <w:p w14:paraId="7B8ECE32" w14:textId="7918D878" w:rsidR="00B7503C" w:rsidRDefault="00B7503C" w:rsidP="00646176">
            <w:pPr>
              <w:jc w:val="right"/>
              <w:rPr>
                <w:sz w:val="24"/>
                <w:szCs w:val="24"/>
              </w:rPr>
            </w:pPr>
          </w:p>
          <w:p w14:paraId="1F0650DE" w14:textId="77777777" w:rsidR="00B7503C" w:rsidRDefault="00B7503C" w:rsidP="00646176">
            <w:pPr>
              <w:jc w:val="right"/>
              <w:rPr>
                <w:sz w:val="24"/>
                <w:szCs w:val="24"/>
              </w:rPr>
            </w:pPr>
          </w:p>
          <w:p w14:paraId="19A56204" w14:textId="13C98948" w:rsidR="00B7503C" w:rsidRDefault="00B7503C" w:rsidP="00646176">
            <w:pPr>
              <w:jc w:val="right"/>
              <w:rPr>
                <w:sz w:val="24"/>
                <w:szCs w:val="24"/>
              </w:rPr>
            </w:pPr>
          </w:p>
          <w:p w14:paraId="70E68B42" w14:textId="37537C07" w:rsidR="00B7503C" w:rsidRDefault="00B7503C" w:rsidP="00646176">
            <w:pPr>
              <w:jc w:val="right"/>
              <w:rPr>
                <w:sz w:val="24"/>
                <w:szCs w:val="24"/>
              </w:rPr>
            </w:pPr>
          </w:p>
          <w:p w14:paraId="62EADAFB" w14:textId="77777777" w:rsidR="00B7503C" w:rsidRDefault="00B7503C" w:rsidP="00646176">
            <w:pPr>
              <w:jc w:val="right"/>
              <w:rPr>
                <w:sz w:val="24"/>
                <w:szCs w:val="24"/>
              </w:rPr>
            </w:pPr>
          </w:p>
          <w:p w14:paraId="50B73C53" w14:textId="2DB455F2" w:rsidR="00B7503C" w:rsidRDefault="00B7503C" w:rsidP="00646176">
            <w:pPr>
              <w:jc w:val="right"/>
              <w:rPr>
                <w:sz w:val="24"/>
                <w:szCs w:val="24"/>
              </w:rPr>
            </w:pPr>
          </w:p>
          <w:p w14:paraId="0491D2D5" w14:textId="77777777" w:rsidR="00B7503C" w:rsidRDefault="00B7503C" w:rsidP="00646176">
            <w:pPr>
              <w:jc w:val="right"/>
              <w:rPr>
                <w:sz w:val="24"/>
                <w:szCs w:val="24"/>
              </w:rPr>
            </w:pPr>
          </w:p>
          <w:p w14:paraId="08E88E02" w14:textId="3B926FCF" w:rsidR="00B7503C" w:rsidRDefault="00B7503C" w:rsidP="00646176">
            <w:pPr>
              <w:jc w:val="right"/>
              <w:rPr>
                <w:sz w:val="24"/>
                <w:szCs w:val="24"/>
              </w:rPr>
            </w:pPr>
          </w:p>
          <w:p w14:paraId="523CD101" w14:textId="77777777" w:rsidR="008417F8" w:rsidRDefault="008417F8" w:rsidP="00646176">
            <w:pPr>
              <w:jc w:val="right"/>
              <w:rPr>
                <w:sz w:val="24"/>
                <w:szCs w:val="24"/>
              </w:rPr>
            </w:pPr>
          </w:p>
          <w:p w14:paraId="424E0769" w14:textId="1D656869" w:rsidR="008417F8" w:rsidRDefault="008417F8" w:rsidP="00646176">
            <w:pPr>
              <w:jc w:val="right"/>
              <w:rPr>
                <w:sz w:val="24"/>
                <w:szCs w:val="24"/>
              </w:rPr>
            </w:pPr>
          </w:p>
          <w:p w14:paraId="1E02DD13" w14:textId="77777777" w:rsidR="008417F8" w:rsidRDefault="008417F8" w:rsidP="00646176">
            <w:pPr>
              <w:jc w:val="right"/>
              <w:rPr>
                <w:sz w:val="24"/>
                <w:szCs w:val="24"/>
              </w:rPr>
            </w:pPr>
          </w:p>
          <w:p w14:paraId="53F981F9" w14:textId="5FC40211" w:rsidR="008417F8" w:rsidRDefault="008417F8" w:rsidP="00646176">
            <w:pPr>
              <w:jc w:val="right"/>
              <w:rPr>
                <w:sz w:val="24"/>
                <w:szCs w:val="24"/>
              </w:rPr>
            </w:pPr>
          </w:p>
          <w:p w14:paraId="49A1CDF3" w14:textId="77777777" w:rsidR="008417F8" w:rsidRDefault="008417F8" w:rsidP="00646176">
            <w:pPr>
              <w:jc w:val="right"/>
              <w:rPr>
                <w:sz w:val="24"/>
                <w:szCs w:val="24"/>
              </w:rPr>
            </w:pPr>
          </w:p>
          <w:p w14:paraId="03EAB425" w14:textId="34A2D173" w:rsidR="008417F8" w:rsidRDefault="008417F8" w:rsidP="00646176">
            <w:pPr>
              <w:jc w:val="right"/>
              <w:rPr>
                <w:sz w:val="24"/>
                <w:szCs w:val="24"/>
              </w:rPr>
            </w:pPr>
          </w:p>
          <w:p w14:paraId="6B9EFB73" w14:textId="77777777" w:rsidR="008417F8" w:rsidRDefault="008417F8" w:rsidP="00646176">
            <w:pPr>
              <w:jc w:val="right"/>
              <w:rPr>
                <w:sz w:val="24"/>
                <w:szCs w:val="24"/>
              </w:rPr>
            </w:pPr>
          </w:p>
          <w:p w14:paraId="6645A1C3" w14:textId="43A468A9" w:rsidR="008417F8" w:rsidRDefault="008417F8" w:rsidP="008417F8">
            <w:pPr>
              <w:jc w:val="right"/>
              <w:rPr>
                <w:sz w:val="24"/>
                <w:szCs w:val="24"/>
              </w:rPr>
            </w:pPr>
          </w:p>
          <w:p w14:paraId="10807FE3" w14:textId="6D38FAE2" w:rsidR="008417F8" w:rsidRDefault="008417F8" w:rsidP="00646176">
            <w:pPr>
              <w:jc w:val="right"/>
              <w:rPr>
                <w:sz w:val="24"/>
                <w:szCs w:val="24"/>
              </w:rPr>
            </w:pPr>
          </w:p>
          <w:p w14:paraId="47E69C20" w14:textId="77777777" w:rsidR="008417F8" w:rsidRDefault="008417F8" w:rsidP="00646176">
            <w:pPr>
              <w:jc w:val="right"/>
              <w:rPr>
                <w:sz w:val="24"/>
                <w:szCs w:val="24"/>
              </w:rPr>
            </w:pPr>
          </w:p>
          <w:p w14:paraId="2AD1766B" w14:textId="355C391A" w:rsidR="008417F8" w:rsidRDefault="008417F8" w:rsidP="00646176">
            <w:pPr>
              <w:jc w:val="right"/>
              <w:rPr>
                <w:sz w:val="24"/>
                <w:szCs w:val="24"/>
              </w:rPr>
            </w:pPr>
          </w:p>
          <w:p w14:paraId="461EF98C" w14:textId="77777777" w:rsidR="008417F8" w:rsidRDefault="008417F8" w:rsidP="00646176">
            <w:pPr>
              <w:jc w:val="right"/>
              <w:rPr>
                <w:sz w:val="24"/>
                <w:szCs w:val="24"/>
              </w:rPr>
            </w:pPr>
          </w:p>
          <w:p w14:paraId="30EA745D" w14:textId="53D81C1A" w:rsidR="008417F8" w:rsidRDefault="008417F8" w:rsidP="00646176">
            <w:pPr>
              <w:jc w:val="right"/>
              <w:rPr>
                <w:sz w:val="24"/>
                <w:szCs w:val="24"/>
              </w:rPr>
            </w:pPr>
          </w:p>
          <w:p w14:paraId="71B86FFD" w14:textId="77777777" w:rsidR="008417F8" w:rsidRDefault="008417F8" w:rsidP="00646176">
            <w:pPr>
              <w:jc w:val="right"/>
              <w:rPr>
                <w:sz w:val="24"/>
                <w:szCs w:val="24"/>
              </w:rPr>
            </w:pPr>
          </w:p>
          <w:p w14:paraId="4E9E63D6" w14:textId="46701E2E" w:rsidR="008417F8" w:rsidRDefault="008417F8" w:rsidP="00646176">
            <w:pPr>
              <w:jc w:val="right"/>
              <w:rPr>
                <w:sz w:val="24"/>
                <w:szCs w:val="24"/>
              </w:rPr>
            </w:pPr>
          </w:p>
          <w:p w14:paraId="0BB63588" w14:textId="77777777" w:rsidR="008417F8" w:rsidRDefault="008417F8" w:rsidP="00646176">
            <w:pPr>
              <w:jc w:val="right"/>
              <w:rPr>
                <w:sz w:val="24"/>
                <w:szCs w:val="24"/>
              </w:rPr>
            </w:pPr>
          </w:p>
          <w:p w14:paraId="24582E60" w14:textId="2BE79CB6" w:rsidR="008417F8" w:rsidRDefault="008417F8" w:rsidP="00646176">
            <w:pPr>
              <w:jc w:val="right"/>
              <w:rPr>
                <w:sz w:val="24"/>
                <w:szCs w:val="24"/>
              </w:rPr>
            </w:pPr>
          </w:p>
          <w:p w14:paraId="7C398483" w14:textId="2D4A3E04" w:rsidR="00B7503C" w:rsidRPr="00B7503C" w:rsidRDefault="00B7503C" w:rsidP="00646176">
            <w:pPr>
              <w:jc w:val="right"/>
              <w:rPr>
                <w:sz w:val="24"/>
                <w:szCs w:val="24"/>
              </w:rPr>
            </w:pPr>
          </w:p>
        </w:tc>
      </w:tr>
    </w:tbl>
    <w:p w14:paraId="726525A8" w14:textId="77777777" w:rsidR="001B1C19" w:rsidRDefault="001B1C19" w:rsidP="00226416">
      <w:pPr>
        <w:rPr>
          <w:b/>
          <w:color w:val="000000" w:themeColor="text1"/>
          <w:sz w:val="24"/>
          <w:szCs w:val="24"/>
        </w:rPr>
        <w:sectPr w:rsidR="001B1C19" w:rsidSect="001D4437">
          <w:headerReference w:type="even" r:id="rId8"/>
          <w:headerReference w:type="default" r:id="rId9"/>
          <w:footerReference w:type="even" r:id="rId10"/>
          <w:footerReference w:type="default" r:id="rId11"/>
          <w:pgSz w:w="11909" w:h="16834"/>
          <w:pgMar w:top="1418" w:right="1418" w:bottom="1418" w:left="1134" w:header="720" w:footer="720" w:gutter="0"/>
          <w:pgNumType w:fmt="upperRoman" w:start="1"/>
          <w:cols w:space="708"/>
          <w:titlePg/>
          <w:docGrid w:linePitch="360"/>
        </w:sectPr>
      </w:pPr>
    </w:p>
    <w:p w14:paraId="3286F9DE" w14:textId="77777777" w:rsidR="002A5B0B" w:rsidRPr="00B7503C" w:rsidRDefault="002A5B0B" w:rsidP="005914C6">
      <w:pPr>
        <w:widowControl/>
        <w:pBdr>
          <w:bottom w:val="single" w:sz="4" w:space="1" w:color="auto"/>
        </w:pBdr>
        <w:jc w:val="center"/>
        <w:rPr>
          <w:b/>
          <w:bCs/>
          <w:color w:val="000000" w:themeColor="text1"/>
          <w:sz w:val="24"/>
          <w:szCs w:val="24"/>
          <w:lang w:val="kk-KZ"/>
        </w:rPr>
      </w:pPr>
      <w:r w:rsidRPr="00B7503C">
        <w:rPr>
          <w:b/>
          <w:bCs/>
          <w:color w:val="000000" w:themeColor="text1"/>
          <w:sz w:val="24"/>
          <w:szCs w:val="24"/>
          <w:lang w:val="kk-KZ"/>
        </w:rPr>
        <w:lastRenderedPageBreak/>
        <w:t>НАЦИОНАЛЬНЫЙ СТАНДАРТ РЕСПУБЛИКИ КАЗАХСТАН</w:t>
      </w:r>
    </w:p>
    <w:p w14:paraId="7F2C86AC" w14:textId="77777777" w:rsidR="002A5B0B" w:rsidRPr="00B7503C" w:rsidRDefault="002A5B0B" w:rsidP="00B44112">
      <w:pPr>
        <w:widowControl/>
        <w:jc w:val="center"/>
        <w:rPr>
          <w:rFonts w:eastAsia="Arial"/>
          <w:b/>
          <w:color w:val="000000" w:themeColor="text1"/>
          <w:sz w:val="24"/>
          <w:szCs w:val="24"/>
        </w:rPr>
      </w:pPr>
    </w:p>
    <w:p w14:paraId="7416C3D7" w14:textId="77777777" w:rsidR="006011C6" w:rsidRPr="00B7503C" w:rsidRDefault="006011C6" w:rsidP="00B44112">
      <w:pPr>
        <w:jc w:val="center"/>
        <w:rPr>
          <w:rFonts w:eastAsiaTheme="minorEastAsia"/>
          <w:b/>
          <w:color w:val="000000" w:themeColor="text1"/>
          <w:sz w:val="24"/>
          <w:szCs w:val="24"/>
        </w:rPr>
      </w:pPr>
      <w:r w:rsidRPr="00B7503C">
        <w:rPr>
          <w:rFonts w:eastAsiaTheme="minorEastAsia"/>
          <w:b/>
          <w:color w:val="000000" w:themeColor="text1"/>
          <w:sz w:val="24"/>
          <w:szCs w:val="24"/>
        </w:rPr>
        <w:t xml:space="preserve">Энергетические характеристики зданий </w:t>
      </w:r>
    </w:p>
    <w:p w14:paraId="2863FB87" w14:textId="77777777" w:rsidR="006011C6" w:rsidRPr="00B7503C" w:rsidRDefault="006011C6" w:rsidP="00B44112">
      <w:pPr>
        <w:jc w:val="center"/>
        <w:rPr>
          <w:rFonts w:eastAsiaTheme="minorEastAsia"/>
          <w:b/>
          <w:color w:val="000000" w:themeColor="text1"/>
          <w:sz w:val="24"/>
          <w:szCs w:val="24"/>
        </w:rPr>
      </w:pPr>
    </w:p>
    <w:p w14:paraId="1EB53D97" w14:textId="2FE6098D" w:rsidR="006011C6" w:rsidRPr="00B7503C" w:rsidRDefault="006011C6" w:rsidP="00B44112">
      <w:pPr>
        <w:jc w:val="center"/>
        <w:rPr>
          <w:rFonts w:eastAsiaTheme="minorEastAsia"/>
          <w:b/>
          <w:color w:val="000000" w:themeColor="text1"/>
          <w:sz w:val="24"/>
          <w:szCs w:val="24"/>
        </w:rPr>
      </w:pPr>
      <w:r w:rsidRPr="00B7503C">
        <w:rPr>
          <w:rFonts w:eastAsiaTheme="minorEastAsia"/>
          <w:b/>
          <w:color w:val="000000" w:themeColor="text1"/>
          <w:sz w:val="24"/>
          <w:szCs w:val="24"/>
        </w:rPr>
        <w:t>К</w:t>
      </w:r>
      <w:r w:rsidR="007340C2" w:rsidRPr="00B7503C">
        <w:rPr>
          <w:rFonts w:eastAsiaTheme="minorEastAsia"/>
          <w:b/>
          <w:color w:val="000000" w:themeColor="text1"/>
          <w:sz w:val="24"/>
          <w:szCs w:val="24"/>
        </w:rPr>
        <w:t xml:space="preserve">ачество </w:t>
      </w:r>
      <w:proofErr w:type="spellStart"/>
      <w:r w:rsidR="007340C2" w:rsidRPr="00B7503C">
        <w:rPr>
          <w:rFonts w:eastAsiaTheme="minorEastAsia"/>
          <w:b/>
          <w:color w:val="000000" w:themeColor="text1"/>
          <w:sz w:val="24"/>
          <w:szCs w:val="24"/>
        </w:rPr>
        <w:t>окружающеи</w:t>
      </w:r>
      <w:proofErr w:type="spellEnd"/>
      <w:r w:rsidR="007340C2" w:rsidRPr="00B7503C">
        <w:rPr>
          <w:rFonts w:eastAsiaTheme="minorEastAsia"/>
          <w:b/>
          <w:color w:val="000000" w:themeColor="text1"/>
          <w:sz w:val="24"/>
          <w:szCs w:val="24"/>
        </w:rPr>
        <w:t xml:space="preserve">̆ среды внутри помещений </w:t>
      </w:r>
    </w:p>
    <w:p w14:paraId="2A0891A3" w14:textId="77777777" w:rsidR="006011C6" w:rsidRPr="00B7503C" w:rsidRDefault="006011C6" w:rsidP="00B44112">
      <w:pPr>
        <w:rPr>
          <w:rFonts w:eastAsiaTheme="minorEastAsia"/>
          <w:b/>
          <w:color w:val="000000" w:themeColor="text1"/>
          <w:sz w:val="24"/>
          <w:szCs w:val="24"/>
        </w:rPr>
      </w:pPr>
    </w:p>
    <w:p w14:paraId="25C7F481" w14:textId="77777777" w:rsidR="006011C6" w:rsidRDefault="006011C6" w:rsidP="00B44112">
      <w:pPr>
        <w:jc w:val="center"/>
        <w:rPr>
          <w:rFonts w:eastAsiaTheme="minorEastAsia"/>
          <w:b/>
          <w:color w:val="000000" w:themeColor="text1"/>
          <w:sz w:val="24"/>
          <w:szCs w:val="24"/>
        </w:rPr>
      </w:pPr>
      <w:r w:rsidRPr="00B7503C">
        <w:rPr>
          <w:rFonts w:eastAsiaTheme="minorEastAsia"/>
          <w:b/>
          <w:color w:val="000000" w:themeColor="text1"/>
          <w:sz w:val="24"/>
          <w:szCs w:val="24"/>
        </w:rPr>
        <w:t>ЧАСТЬ 1</w:t>
      </w:r>
    </w:p>
    <w:p w14:paraId="418BB087" w14:textId="77777777" w:rsidR="001157A6" w:rsidRPr="00B7503C" w:rsidRDefault="001157A6" w:rsidP="00B44112">
      <w:pPr>
        <w:jc w:val="center"/>
        <w:rPr>
          <w:rFonts w:eastAsiaTheme="minorEastAsia"/>
          <w:b/>
          <w:color w:val="000000" w:themeColor="text1"/>
          <w:sz w:val="24"/>
          <w:szCs w:val="24"/>
        </w:rPr>
      </w:pPr>
    </w:p>
    <w:p w14:paraId="4E4609C6" w14:textId="2467EB7A" w:rsidR="001424E1" w:rsidRPr="00B7503C" w:rsidRDefault="007340C2" w:rsidP="00B44112">
      <w:pPr>
        <w:jc w:val="center"/>
        <w:rPr>
          <w:rFonts w:eastAsiaTheme="minorEastAsia"/>
          <w:b/>
          <w:color w:val="000000" w:themeColor="text1"/>
          <w:sz w:val="24"/>
          <w:szCs w:val="24"/>
        </w:rPr>
      </w:pPr>
      <w:r w:rsidRPr="00B7503C">
        <w:rPr>
          <w:rFonts w:eastAsiaTheme="minorEastAsia"/>
          <w:b/>
          <w:color w:val="000000" w:themeColor="text1"/>
          <w:sz w:val="24"/>
          <w:szCs w:val="24"/>
        </w:rPr>
        <w:t xml:space="preserve">ВХОДНЫЕ ПАРАМЕТРЫ ОКРУЖАЮЩЕЙ СРЕДЫ ВНУТРИ ПОМЕЩЕНИЙ ДЛЯ ПРОЕКТИРОВАНИЯ И ОЦЕНКИ ЭНЕРГЕТИЧЕСКИХ ХАРАКТЕРИСТИК ЗДАНИЙ </w:t>
      </w:r>
    </w:p>
    <w:p w14:paraId="6AF1E7CA" w14:textId="77777777" w:rsidR="00344E5E" w:rsidRPr="00B7503C" w:rsidRDefault="00344E5E" w:rsidP="00B44112">
      <w:pPr>
        <w:widowControl/>
        <w:pBdr>
          <w:bottom w:val="single" w:sz="4" w:space="1" w:color="auto"/>
        </w:pBdr>
        <w:jc w:val="center"/>
        <w:rPr>
          <w:rFonts w:eastAsia="Arial"/>
          <w:b/>
          <w:color w:val="000000" w:themeColor="text1"/>
          <w:sz w:val="24"/>
          <w:szCs w:val="24"/>
        </w:rPr>
      </w:pPr>
    </w:p>
    <w:p w14:paraId="4A0690B1" w14:textId="647082BE" w:rsidR="002A5B0B" w:rsidRPr="00B7503C" w:rsidRDefault="002A5B0B" w:rsidP="00B44112">
      <w:pPr>
        <w:ind w:firstLine="567"/>
        <w:jc w:val="right"/>
        <w:outlineLvl w:val="0"/>
        <w:rPr>
          <w:color w:val="000000" w:themeColor="text1"/>
          <w:sz w:val="24"/>
          <w:szCs w:val="24"/>
        </w:rPr>
      </w:pPr>
      <w:r w:rsidRPr="00B7503C">
        <w:rPr>
          <w:b/>
          <w:color w:val="000000" w:themeColor="text1"/>
          <w:sz w:val="24"/>
          <w:szCs w:val="24"/>
        </w:rPr>
        <w:t>Дата введения</w:t>
      </w:r>
      <w:r w:rsidRPr="00B7503C">
        <w:rPr>
          <w:color w:val="000000" w:themeColor="text1"/>
          <w:sz w:val="24"/>
          <w:szCs w:val="24"/>
        </w:rPr>
        <w:t>___________</w:t>
      </w:r>
    </w:p>
    <w:p w14:paraId="78E9AAAB" w14:textId="77777777" w:rsidR="002A5B0B" w:rsidRPr="00B7503C" w:rsidRDefault="002A5B0B" w:rsidP="00B44112">
      <w:pPr>
        <w:pStyle w:val="11"/>
        <w:ind w:firstLine="567"/>
        <w:jc w:val="both"/>
        <w:rPr>
          <w:rFonts w:ascii="Times New Roman" w:hAnsi="Times New Roman"/>
          <w:color w:val="000000" w:themeColor="text1"/>
          <w:sz w:val="24"/>
          <w:szCs w:val="24"/>
        </w:rPr>
      </w:pPr>
      <w:r w:rsidRPr="00B7503C">
        <w:rPr>
          <w:rStyle w:val="FontStyle124"/>
          <w:rFonts w:ascii="Times New Roman" w:hAnsi="Times New Roman" w:cs="Times New Roman"/>
          <w:color w:val="000000" w:themeColor="text1"/>
          <w:sz w:val="24"/>
          <w:szCs w:val="24"/>
        </w:rPr>
        <w:t>1 Область применения</w:t>
      </w:r>
    </w:p>
    <w:p w14:paraId="37455031" w14:textId="77777777" w:rsidR="002A5B0B" w:rsidRPr="00B7503C" w:rsidRDefault="002A5B0B" w:rsidP="00B44112">
      <w:pPr>
        <w:pStyle w:val="11"/>
        <w:ind w:firstLine="567"/>
        <w:jc w:val="both"/>
        <w:rPr>
          <w:rFonts w:ascii="Times New Roman" w:hAnsi="Times New Roman"/>
          <w:color w:val="000000" w:themeColor="text1"/>
          <w:sz w:val="24"/>
          <w:szCs w:val="24"/>
        </w:rPr>
      </w:pPr>
    </w:p>
    <w:p w14:paraId="4BED5D8E" w14:textId="082D45C6" w:rsidR="006011C6" w:rsidRPr="00B7503C" w:rsidRDefault="006011C6" w:rsidP="00900B71">
      <w:pPr>
        <w:ind w:firstLine="567"/>
        <w:jc w:val="both"/>
        <w:rPr>
          <w:color w:val="000000" w:themeColor="text1"/>
          <w:sz w:val="24"/>
          <w:szCs w:val="24"/>
        </w:rPr>
      </w:pPr>
      <w:r w:rsidRPr="00B7503C">
        <w:rPr>
          <w:color w:val="000000" w:themeColor="text1"/>
          <w:sz w:val="24"/>
          <w:szCs w:val="24"/>
        </w:rPr>
        <w:t xml:space="preserve">Настоящий стандарт устанавливает требования к параметрам внутренней среды для тепловой среды, качества воздуха в помещении, освещения и акустики, также </w:t>
      </w:r>
      <w:r w:rsidR="00A1790A">
        <w:rPr>
          <w:color w:val="000000" w:themeColor="text1"/>
          <w:sz w:val="24"/>
          <w:szCs w:val="24"/>
        </w:rPr>
        <w:t>в стандарте приведено</w:t>
      </w:r>
      <w:r w:rsidRPr="00B7503C">
        <w:rPr>
          <w:color w:val="000000" w:themeColor="text1"/>
          <w:sz w:val="24"/>
          <w:szCs w:val="24"/>
        </w:rPr>
        <w:t>, как установить эти параметры для проектирования системы здания и расчетов энергетических характеристик.</w:t>
      </w:r>
    </w:p>
    <w:p w14:paraId="6C2AEA46" w14:textId="0AA2F2D1" w:rsidR="006011C6" w:rsidRPr="00B7503C" w:rsidRDefault="00B31FDD" w:rsidP="00900B71">
      <w:pPr>
        <w:ind w:firstLine="567"/>
        <w:jc w:val="both"/>
        <w:rPr>
          <w:color w:val="000000" w:themeColor="text1"/>
          <w:sz w:val="24"/>
          <w:szCs w:val="24"/>
        </w:rPr>
      </w:pPr>
      <w:r>
        <w:rPr>
          <w:color w:val="000000" w:themeColor="text1"/>
          <w:sz w:val="24"/>
          <w:szCs w:val="24"/>
        </w:rPr>
        <w:t xml:space="preserve">Настоящий стандарт </w:t>
      </w:r>
      <w:r w:rsidR="006011C6" w:rsidRPr="00B7503C">
        <w:rPr>
          <w:color w:val="000000" w:themeColor="text1"/>
          <w:sz w:val="24"/>
          <w:szCs w:val="24"/>
        </w:rPr>
        <w:t>включает критерии проектирования для местных факторов теплового дискомфорта, сквозняковых явлений, асимметрии эквивалентной температуры излучения, вертикальной разницы температур воздуха и температуры поверхности пола.</w:t>
      </w:r>
    </w:p>
    <w:p w14:paraId="456A6987" w14:textId="77777777" w:rsidR="006011C6" w:rsidRPr="00B7503C" w:rsidRDefault="006011C6" w:rsidP="00900B71">
      <w:pPr>
        <w:ind w:firstLine="567"/>
        <w:jc w:val="both"/>
        <w:rPr>
          <w:color w:val="000000" w:themeColor="text1"/>
          <w:sz w:val="24"/>
          <w:szCs w:val="24"/>
        </w:rPr>
      </w:pPr>
      <w:r w:rsidRPr="00B7503C">
        <w:rPr>
          <w:color w:val="000000" w:themeColor="text1"/>
          <w:sz w:val="24"/>
          <w:szCs w:val="24"/>
        </w:rPr>
        <w:t>Настоящий стандарт применим в тех случаях, когда критерии среды в помещении задаются условиями проживания людей и когда производство или процесс не оказывают существенного влияния на среду в помещении.</w:t>
      </w:r>
    </w:p>
    <w:p w14:paraId="1E5F41AD" w14:textId="2D21815C" w:rsidR="006011C6" w:rsidRPr="00B7503C" w:rsidRDefault="00A1790A" w:rsidP="00900B71">
      <w:pPr>
        <w:ind w:firstLine="567"/>
        <w:jc w:val="both"/>
        <w:rPr>
          <w:color w:val="000000" w:themeColor="text1"/>
          <w:sz w:val="24"/>
          <w:szCs w:val="24"/>
        </w:rPr>
      </w:pPr>
      <w:r>
        <w:rPr>
          <w:color w:val="000000" w:themeColor="text1"/>
          <w:sz w:val="24"/>
          <w:szCs w:val="24"/>
        </w:rPr>
        <w:t>Настоящий стандарт также</w:t>
      </w:r>
      <w:r w:rsidR="006011C6" w:rsidRPr="00B7503C">
        <w:rPr>
          <w:color w:val="000000" w:themeColor="text1"/>
          <w:sz w:val="24"/>
          <w:szCs w:val="24"/>
        </w:rPr>
        <w:t xml:space="preserve"> </w:t>
      </w:r>
      <w:r>
        <w:rPr>
          <w:color w:val="000000" w:themeColor="text1"/>
          <w:sz w:val="24"/>
          <w:szCs w:val="24"/>
        </w:rPr>
        <w:t xml:space="preserve">устанавливает </w:t>
      </w:r>
      <w:r w:rsidR="006011C6" w:rsidRPr="00B7503C">
        <w:rPr>
          <w:color w:val="000000" w:themeColor="text1"/>
          <w:sz w:val="24"/>
          <w:szCs w:val="24"/>
        </w:rPr>
        <w:t>графики заполняемости, которые должны использоваться в стандартных энергетических расчетах, и то, как могут использоваться различные категории критериев для внутренней среды.</w:t>
      </w:r>
    </w:p>
    <w:p w14:paraId="47675753" w14:textId="48B085C4" w:rsidR="006011C6" w:rsidRPr="00B7503C" w:rsidRDefault="006011C6" w:rsidP="00900B71">
      <w:pPr>
        <w:ind w:firstLine="567"/>
        <w:jc w:val="both"/>
        <w:rPr>
          <w:color w:val="000000" w:themeColor="text1"/>
          <w:sz w:val="24"/>
          <w:szCs w:val="24"/>
        </w:rPr>
      </w:pPr>
      <w:r w:rsidRPr="00B7503C">
        <w:rPr>
          <w:color w:val="000000" w:themeColor="text1"/>
          <w:sz w:val="24"/>
          <w:szCs w:val="24"/>
        </w:rPr>
        <w:t xml:space="preserve">Критерии, приведенные в настоящем </w:t>
      </w:r>
      <w:r w:rsidR="00626761">
        <w:rPr>
          <w:color w:val="000000" w:themeColor="text1"/>
          <w:sz w:val="24"/>
          <w:szCs w:val="24"/>
        </w:rPr>
        <w:t>стандарте</w:t>
      </w:r>
      <w:r w:rsidRPr="00B7503C">
        <w:rPr>
          <w:color w:val="000000" w:themeColor="text1"/>
          <w:sz w:val="24"/>
          <w:szCs w:val="24"/>
        </w:rPr>
        <w:t xml:space="preserve">, могут также использоваться в национальных методах расчета. Настоящий </w:t>
      </w:r>
      <w:r w:rsidR="00626761">
        <w:rPr>
          <w:color w:val="000000" w:themeColor="text1"/>
          <w:sz w:val="24"/>
          <w:szCs w:val="24"/>
        </w:rPr>
        <w:t>стандарт</w:t>
      </w:r>
      <w:r w:rsidRPr="00B7503C">
        <w:rPr>
          <w:color w:val="000000" w:themeColor="text1"/>
          <w:sz w:val="24"/>
          <w:szCs w:val="24"/>
        </w:rPr>
        <w:t xml:space="preserve"> устанавливает критерии для внутренней среды помещений на основе существующих стандартов и отчетов (перечисленных в </w:t>
      </w:r>
      <w:r w:rsidR="00B44112" w:rsidRPr="00B7503C">
        <w:rPr>
          <w:color w:val="000000" w:themeColor="text1"/>
          <w:sz w:val="24"/>
          <w:szCs w:val="24"/>
        </w:rPr>
        <w:t xml:space="preserve">разделе </w:t>
      </w:r>
      <w:r w:rsidRPr="00B7503C">
        <w:rPr>
          <w:color w:val="000000" w:themeColor="text1"/>
          <w:sz w:val="24"/>
          <w:szCs w:val="24"/>
        </w:rPr>
        <w:t>2 и Библиографии).</w:t>
      </w:r>
    </w:p>
    <w:p w14:paraId="628DDDF2" w14:textId="18E766E1" w:rsidR="006011C6" w:rsidRPr="00B7503C" w:rsidRDefault="00B31FDD" w:rsidP="00900B71">
      <w:pPr>
        <w:ind w:firstLine="567"/>
        <w:jc w:val="both"/>
        <w:rPr>
          <w:color w:val="000000" w:themeColor="text1"/>
          <w:sz w:val="24"/>
          <w:szCs w:val="24"/>
        </w:rPr>
      </w:pPr>
      <w:r>
        <w:rPr>
          <w:color w:val="000000" w:themeColor="text1"/>
          <w:sz w:val="24"/>
          <w:szCs w:val="24"/>
        </w:rPr>
        <w:t>Настоящий стандарт</w:t>
      </w:r>
      <w:r w:rsidR="006011C6" w:rsidRPr="00B7503C">
        <w:rPr>
          <w:color w:val="000000" w:themeColor="text1"/>
          <w:sz w:val="24"/>
          <w:szCs w:val="24"/>
        </w:rPr>
        <w:t xml:space="preserve"> не </w:t>
      </w:r>
      <w:r w:rsidR="00626761">
        <w:rPr>
          <w:color w:val="000000" w:themeColor="text1"/>
          <w:sz w:val="24"/>
          <w:szCs w:val="24"/>
        </w:rPr>
        <w:t>устанавливает</w:t>
      </w:r>
      <w:r w:rsidR="006011C6" w:rsidRPr="00B7503C">
        <w:rPr>
          <w:color w:val="000000" w:themeColor="text1"/>
          <w:sz w:val="24"/>
          <w:szCs w:val="24"/>
        </w:rPr>
        <w:t xml:space="preserve"> методы проектирования, но дает входные параметры для проектирования ограждающих конструкций здания, отопления, охлаждения, вентиляции и освещения.</w:t>
      </w:r>
    </w:p>
    <w:p w14:paraId="3145CD60" w14:textId="77777777" w:rsidR="005914C6" w:rsidRPr="00A1790A" w:rsidRDefault="005914C6" w:rsidP="00B44112">
      <w:pPr>
        <w:ind w:firstLine="567"/>
        <w:jc w:val="both"/>
        <w:rPr>
          <w:b/>
          <w:bCs/>
          <w:color w:val="000000" w:themeColor="text1"/>
          <w:sz w:val="24"/>
          <w:szCs w:val="24"/>
        </w:rPr>
      </w:pPr>
    </w:p>
    <w:p w14:paraId="5DE4980A" w14:textId="77777777" w:rsidR="005914C6" w:rsidRPr="00B7503C" w:rsidRDefault="005914C6" w:rsidP="00B44112">
      <w:pPr>
        <w:ind w:firstLine="567"/>
        <w:jc w:val="both"/>
        <w:rPr>
          <w:b/>
          <w:bCs/>
          <w:color w:val="000000" w:themeColor="text1"/>
          <w:sz w:val="24"/>
          <w:szCs w:val="24"/>
        </w:rPr>
      </w:pPr>
      <w:r w:rsidRPr="00B7503C">
        <w:rPr>
          <w:b/>
          <w:bCs/>
          <w:color w:val="000000" w:themeColor="text1"/>
          <w:sz w:val="24"/>
          <w:szCs w:val="24"/>
        </w:rPr>
        <w:t>2 Нормативные ссылки</w:t>
      </w:r>
    </w:p>
    <w:p w14:paraId="25A9B25E" w14:textId="77777777" w:rsidR="000037E2" w:rsidRPr="00B7503C" w:rsidRDefault="000037E2" w:rsidP="00B44112">
      <w:pPr>
        <w:ind w:firstLine="567"/>
        <w:jc w:val="both"/>
        <w:rPr>
          <w:b/>
          <w:bCs/>
          <w:color w:val="000000" w:themeColor="text1"/>
          <w:sz w:val="24"/>
          <w:szCs w:val="24"/>
        </w:rPr>
      </w:pPr>
    </w:p>
    <w:p w14:paraId="3448CA7D" w14:textId="2BE05615" w:rsidR="006011C6" w:rsidRPr="00305C15" w:rsidRDefault="006011C6" w:rsidP="00B83F3D">
      <w:pPr>
        <w:ind w:firstLine="567"/>
        <w:jc w:val="both"/>
        <w:rPr>
          <w:color w:val="000000" w:themeColor="text1"/>
          <w:sz w:val="24"/>
          <w:szCs w:val="24"/>
        </w:rPr>
      </w:pPr>
      <w:r w:rsidRPr="00B83F3D">
        <w:rPr>
          <w:color w:val="000000" w:themeColor="text1"/>
          <w:sz w:val="24"/>
          <w:szCs w:val="24"/>
        </w:rPr>
        <w:t>Для применения настоящего стандарта</w:t>
      </w:r>
      <w:r w:rsidR="00A406A7" w:rsidRPr="00B83F3D">
        <w:rPr>
          <w:color w:val="000000" w:themeColor="text1"/>
          <w:sz w:val="24"/>
          <w:szCs w:val="24"/>
        </w:rPr>
        <w:t xml:space="preserve"> </w:t>
      </w:r>
      <w:r w:rsidRPr="00B83F3D">
        <w:rPr>
          <w:color w:val="000000" w:themeColor="text1"/>
          <w:sz w:val="24"/>
          <w:szCs w:val="24"/>
        </w:rPr>
        <w:t xml:space="preserve">необходимы, следующие ссылочные документы.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 </w:t>
      </w:r>
    </w:p>
    <w:p w14:paraId="678CEDA8" w14:textId="5B8233E6" w:rsidR="006011C6" w:rsidRPr="002F6800" w:rsidRDefault="006011C6" w:rsidP="00B83F3D">
      <w:pPr>
        <w:ind w:firstLine="567"/>
        <w:jc w:val="both"/>
        <w:rPr>
          <w:i/>
          <w:iCs/>
          <w:color w:val="000000" w:themeColor="text1"/>
          <w:sz w:val="24"/>
          <w:szCs w:val="24"/>
        </w:rPr>
      </w:pPr>
      <w:r w:rsidRPr="00B83F3D">
        <w:rPr>
          <w:color w:val="000000" w:themeColor="text1"/>
          <w:sz w:val="24"/>
          <w:szCs w:val="24"/>
          <w:lang w:val="en-US"/>
        </w:rPr>
        <w:t>ISO 13731</w:t>
      </w:r>
      <w:r w:rsidR="00305C15" w:rsidRPr="00305C15">
        <w:rPr>
          <w:color w:val="000000" w:themeColor="text1"/>
          <w:sz w:val="24"/>
          <w:szCs w:val="24"/>
          <w:lang w:val="en-US"/>
        </w:rPr>
        <w:t>-2001</w:t>
      </w:r>
      <w:r w:rsidRPr="00B83F3D">
        <w:rPr>
          <w:color w:val="000000" w:themeColor="text1"/>
          <w:sz w:val="24"/>
          <w:szCs w:val="24"/>
          <w:lang w:val="en-US"/>
        </w:rPr>
        <w:t xml:space="preserve"> </w:t>
      </w:r>
      <w:r w:rsidR="00394862" w:rsidRPr="002F6800">
        <w:rPr>
          <w:color w:val="000000" w:themeColor="text1"/>
          <w:sz w:val="24"/>
          <w:szCs w:val="24"/>
          <w:lang w:val="en-US"/>
        </w:rPr>
        <w:t>Ergonomics of the thermal environment — Vocabulary and symbols</w:t>
      </w:r>
      <w:r w:rsidR="00394862" w:rsidRPr="00B83F3D">
        <w:rPr>
          <w:color w:val="000000" w:themeColor="text1"/>
          <w:sz w:val="24"/>
          <w:szCs w:val="24"/>
          <w:lang w:val="en-US"/>
        </w:rPr>
        <w:t xml:space="preserve"> (</w:t>
      </w:r>
      <w:r w:rsidRPr="00B83F3D">
        <w:rPr>
          <w:color w:val="000000" w:themeColor="text1"/>
          <w:sz w:val="24"/>
          <w:szCs w:val="24"/>
        </w:rPr>
        <w:t>Эргономика</w:t>
      </w:r>
      <w:r w:rsidRPr="00B83F3D">
        <w:rPr>
          <w:color w:val="000000" w:themeColor="text1"/>
          <w:sz w:val="24"/>
          <w:szCs w:val="24"/>
          <w:lang w:val="en-US"/>
        </w:rPr>
        <w:t xml:space="preserve"> </w:t>
      </w:r>
      <w:r w:rsidRPr="00B83F3D">
        <w:rPr>
          <w:color w:val="000000" w:themeColor="text1"/>
          <w:sz w:val="24"/>
          <w:szCs w:val="24"/>
        </w:rPr>
        <w:t>термальной</w:t>
      </w:r>
      <w:r w:rsidRPr="00B83F3D">
        <w:rPr>
          <w:color w:val="000000" w:themeColor="text1"/>
          <w:sz w:val="24"/>
          <w:szCs w:val="24"/>
          <w:lang w:val="en-US"/>
        </w:rPr>
        <w:t xml:space="preserve"> </w:t>
      </w:r>
      <w:r w:rsidRPr="00B83F3D">
        <w:rPr>
          <w:color w:val="000000" w:themeColor="text1"/>
          <w:sz w:val="24"/>
          <w:szCs w:val="24"/>
        </w:rPr>
        <w:t>среды</w:t>
      </w:r>
      <w:r w:rsidRPr="00B83F3D">
        <w:rPr>
          <w:color w:val="000000" w:themeColor="text1"/>
          <w:sz w:val="24"/>
          <w:szCs w:val="24"/>
          <w:lang w:val="en-US"/>
        </w:rPr>
        <w:t xml:space="preserve">. </w:t>
      </w:r>
      <w:r w:rsidRPr="00B83F3D">
        <w:rPr>
          <w:color w:val="000000" w:themeColor="text1"/>
          <w:sz w:val="24"/>
          <w:szCs w:val="24"/>
        </w:rPr>
        <w:t>Словарь</w:t>
      </w:r>
      <w:r w:rsidRPr="00B83F3D">
        <w:rPr>
          <w:color w:val="000000" w:themeColor="text1"/>
          <w:sz w:val="24"/>
          <w:szCs w:val="24"/>
          <w:lang w:val="en-US"/>
        </w:rPr>
        <w:t xml:space="preserve"> </w:t>
      </w:r>
      <w:r w:rsidRPr="00B83F3D">
        <w:rPr>
          <w:color w:val="000000" w:themeColor="text1"/>
          <w:sz w:val="24"/>
          <w:szCs w:val="24"/>
        </w:rPr>
        <w:t>и</w:t>
      </w:r>
      <w:r w:rsidRPr="00B83F3D">
        <w:rPr>
          <w:color w:val="000000" w:themeColor="text1"/>
          <w:sz w:val="24"/>
          <w:szCs w:val="24"/>
          <w:lang w:val="en-US"/>
        </w:rPr>
        <w:t xml:space="preserve"> </w:t>
      </w:r>
      <w:r w:rsidRPr="00B83F3D">
        <w:rPr>
          <w:color w:val="000000" w:themeColor="text1"/>
          <w:sz w:val="24"/>
          <w:szCs w:val="24"/>
        </w:rPr>
        <w:t>обозначения</w:t>
      </w:r>
      <w:r w:rsidR="00394862" w:rsidRPr="00B83F3D">
        <w:rPr>
          <w:color w:val="000000" w:themeColor="text1"/>
          <w:sz w:val="24"/>
          <w:szCs w:val="24"/>
          <w:lang w:val="en-US"/>
        </w:rPr>
        <w:t>)</w:t>
      </w:r>
      <w:r w:rsidR="002F6800">
        <w:rPr>
          <w:color w:val="000000" w:themeColor="text1"/>
          <w:sz w:val="24"/>
          <w:szCs w:val="24"/>
        </w:rPr>
        <w:t>.</w:t>
      </w:r>
    </w:p>
    <w:p w14:paraId="2486347A" w14:textId="2D0DE49C" w:rsidR="006011C6" w:rsidRPr="002F6800" w:rsidRDefault="006011C6" w:rsidP="00B83F3D">
      <w:pPr>
        <w:ind w:firstLine="567"/>
        <w:jc w:val="both"/>
        <w:rPr>
          <w:color w:val="000000" w:themeColor="text1"/>
          <w:sz w:val="24"/>
          <w:szCs w:val="24"/>
        </w:rPr>
      </w:pPr>
      <w:r w:rsidRPr="00B83F3D">
        <w:rPr>
          <w:color w:val="000000" w:themeColor="text1"/>
          <w:sz w:val="24"/>
          <w:szCs w:val="24"/>
          <w:lang w:val="en-US"/>
        </w:rPr>
        <w:t>IEC 60050-845</w:t>
      </w:r>
      <w:r w:rsidR="00305C15" w:rsidRPr="00305C15">
        <w:rPr>
          <w:color w:val="000000" w:themeColor="text1"/>
          <w:sz w:val="24"/>
          <w:szCs w:val="24"/>
          <w:lang w:val="en-US"/>
        </w:rPr>
        <w:t>-2020</w:t>
      </w:r>
      <w:r w:rsidRPr="00B83F3D">
        <w:rPr>
          <w:color w:val="000000" w:themeColor="text1"/>
          <w:sz w:val="24"/>
          <w:szCs w:val="24"/>
          <w:lang w:val="en-US"/>
        </w:rPr>
        <w:t xml:space="preserve"> </w:t>
      </w:r>
      <w:r w:rsidR="00394862" w:rsidRPr="002F6800">
        <w:rPr>
          <w:color w:val="000000" w:themeColor="text1"/>
          <w:sz w:val="24"/>
          <w:szCs w:val="24"/>
          <w:lang w:val="en-US"/>
        </w:rPr>
        <w:t xml:space="preserve">International electrotechnical vocabulary — Chapter 845: Lighting </w:t>
      </w:r>
      <w:r w:rsidR="00394862" w:rsidRPr="00B83F3D">
        <w:rPr>
          <w:color w:val="000000" w:themeColor="text1"/>
          <w:sz w:val="24"/>
          <w:szCs w:val="24"/>
          <w:lang w:val="en-US"/>
        </w:rPr>
        <w:t>(</w:t>
      </w:r>
      <w:r w:rsidRPr="00B83F3D">
        <w:rPr>
          <w:color w:val="000000" w:themeColor="text1"/>
          <w:sz w:val="24"/>
          <w:szCs w:val="24"/>
        </w:rPr>
        <w:t>Международный</w:t>
      </w:r>
      <w:r w:rsidRPr="00B83F3D">
        <w:rPr>
          <w:color w:val="000000" w:themeColor="text1"/>
          <w:sz w:val="24"/>
          <w:szCs w:val="24"/>
          <w:lang w:val="en-US"/>
        </w:rPr>
        <w:t xml:space="preserve"> </w:t>
      </w:r>
      <w:r w:rsidRPr="00B83F3D">
        <w:rPr>
          <w:color w:val="000000" w:themeColor="text1"/>
          <w:sz w:val="24"/>
          <w:szCs w:val="24"/>
        </w:rPr>
        <w:t>электротехнический</w:t>
      </w:r>
      <w:r w:rsidRPr="00B83F3D">
        <w:rPr>
          <w:color w:val="000000" w:themeColor="text1"/>
          <w:sz w:val="24"/>
          <w:szCs w:val="24"/>
          <w:lang w:val="en-US"/>
        </w:rPr>
        <w:t xml:space="preserve"> </w:t>
      </w:r>
      <w:r w:rsidRPr="00B83F3D">
        <w:rPr>
          <w:color w:val="000000" w:themeColor="text1"/>
          <w:sz w:val="24"/>
          <w:szCs w:val="24"/>
        </w:rPr>
        <w:t>словарь</w:t>
      </w:r>
      <w:r w:rsidRPr="00B83F3D">
        <w:rPr>
          <w:color w:val="000000" w:themeColor="text1"/>
          <w:sz w:val="24"/>
          <w:szCs w:val="24"/>
          <w:lang w:val="en-US"/>
        </w:rPr>
        <w:t xml:space="preserve"> (</w:t>
      </w:r>
      <w:r w:rsidRPr="00B83F3D">
        <w:rPr>
          <w:color w:val="000000" w:themeColor="text1"/>
          <w:sz w:val="24"/>
          <w:szCs w:val="24"/>
        </w:rPr>
        <w:t>МЭС</w:t>
      </w:r>
      <w:r w:rsidRPr="00B83F3D">
        <w:rPr>
          <w:color w:val="000000" w:themeColor="text1"/>
          <w:sz w:val="24"/>
          <w:szCs w:val="24"/>
          <w:lang w:val="en-US"/>
        </w:rPr>
        <w:t>)</w:t>
      </w:r>
      <w:r w:rsidR="00B44112" w:rsidRPr="00B83F3D">
        <w:rPr>
          <w:color w:val="000000" w:themeColor="text1"/>
          <w:sz w:val="24"/>
          <w:szCs w:val="24"/>
          <w:lang w:val="en-US"/>
        </w:rPr>
        <w:t xml:space="preserve">. </w:t>
      </w:r>
      <w:r w:rsidRPr="00B83F3D">
        <w:rPr>
          <w:color w:val="000000" w:themeColor="text1"/>
          <w:sz w:val="24"/>
          <w:szCs w:val="24"/>
        </w:rPr>
        <w:t>Часть</w:t>
      </w:r>
      <w:r w:rsidRPr="00B83F3D">
        <w:rPr>
          <w:color w:val="000000" w:themeColor="text1"/>
          <w:sz w:val="24"/>
          <w:szCs w:val="24"/>
          <w:lang w:val="en-US"/>
        </w:rPr>
        <w:t xml:space="preserve"> 845</w:t>
      </w:r>
      <w:r w:rsidR="00B44112" w:rsidRPr="00B83F3D">
        <w:rPr>
          <w:color w:val="000000" w:themeColor="text1"/>
          <w:sz w:val="24"/>
          <w:szCs w:val="24"/>
          <w:lang w:val="en-US"/>
        </w:rPr>
        <w:t>.</w:t>
      </w:r>
      <w:r w:rsidRPr="00B83F3D">
        <w:rPr>
          <w:color w:val="000000" w:themeColor="text1"/>
          <w:sz w:val="24"/>
          <w:szCs w:val="24"/>
          <w:lang w:val="en-US"/>
        </w:rPr>
        <w:t xml:space="preserve"> </w:t>
      </w:r>
      <w:r w:rsidRPr="00B83F3D">
        <w:rPr>
          <w:color w:val="000000" w:themeColor="text1"/>
          <w:sz w:val="24"/>
          <w:szCs w:val="24"/>
        </w:rPr>
        <w:t>Освещение</w:t>
      </w:r>
      <w:r w:rsidR="00394862" w:rsidRPr="00B83F3D">
        <w:rPr>
          <w:color w:val="000000" w:themeColor="text1"/>
          <w:sz w:val="24"/>
          <w:szCs w:val="24"/>
          <w:lang w:val="en-US"/>
        </w:rPr>
        <w:t>)</w:t>
      </w:r>
      <w:r w:rsidR="002F6800">
        <w:rPr>
          <w:color w:val="000000" w:themeColor="text1"/>
          <w:sz w:val="24"/>
          <w:szCs w:val="24"/>
        </w:rPr>
        <w:t>.</w:t>
      </w:r>
    </w:p>
    <w:p w14:paraId="732BC16D" w14:textId="77777777" w:rsidR="00626761" w:rsidRPr="002F6800" w:rsidRDefault="00626761" w:rsidP="00B83F3D">
      <w:pPr>
        <w:pBdr>
          <w:bottom w:val="single" w:sz="12" w:space="1" w:color="auto"/>
        </w:pBdr>
        <w:ind w:firstLine="567"/>
        <w:jc w:val="both"/>
        <w:rPr>
          <w:color w:val="000000" w:themeColor="text1"/>
          <w:sz w:val="24"/>
          <w:szCs w:val="24"/>
          <w:lang w:val="en-US"/>
        </w:rPr>
      </w:pPr>
    </w:p>
    <w:p w14:paraId="70A86037" w14:textId="77777777" w:rsidR="00626761" w:rsidRPr="00B83F3D" w:rsidRDefault="00626761" w:rsidP="00B83F3D">
      <w:pPr>
        <w:ind w:firstLine="567"/>
        <w:jc w:val="both"/>
        <w:rPr>
          <w:color w:val="000000" w:themeColor="text1"/>
          <w:sz w:val="24"/>
          <w:szCs w:val="24"/>
          <w:lang w:val="en-US"/>
        </w:rPr>
      </w:pPr>
      <w:r w:rsidRPr="00B83F3D">
        <w:rPr>
          <w:i/>
          <w:color w:val="000000" w:themeColor="text1"/>
          <w:sz w:val="24"/>
          <w:szCs w:val="24"/>
        </w:rPr>
        <w:t>Проект</w:t>
      </w:r>
      <w:r w:rsidRPr="00B83F3D">
        <w:rPr>
          <w:i/>
          <w:color w:val="000000" w:themeColor="text1"/>
          <w:sz w:val="24"/>
          <w:szCs w:val="24"/>
          <w:lang w:val="en-US"/>
        </w:rPr>
        <w:t xml:space="preserve">, </w:t>
      </w:r>
      <w:r w:rsidRPr="00B83F3D">
        <w:rPr>
          <w:i/>
          <w:color w:val="000000" w:themeColor="text1"/>
          <w:sz w:val="24"/>
          <w:szCs w:val="24"/>
        </w:rPr>
        <w:t>редакция</w:t>
      </w:r>
      <w:r w:rsidRPr="00B83F3D">
        <w:rPr>
          <w:i/>
          <w:color w:val="000000" w:themeColor="text1"/>
          <w:sz w:val="24"/>
          <w:szCs w:val="24"/>
          <w:lang w:val="en-US"/>
        </w:rPr>
        <w:t xml:space="preserve"> 1</w:t>
      </w:r>
    </w:p>
    <w:p w14:paraId="5EB6CECB" w14:textId="77777777" w:rsidR="00626761" w:rsidRPr="00B83F3D" w:rsidRDefault="00626761" w:rsidP="00B83F3D">
      <w:pPr>
        <w:ind w:firstLine="567"/>
        <w:jc w:val="both"/>
        <w:rPr>
          <w:color w:val="000000" w:themeColor="text1"/>
          <w:sz w:val="24"/>
          <w:szCs w:val="24"/>
          <w:lang w:val="en-US"/>
        </w:rPr>
      </w:pPr>
    </w:p>
    <w:p w14:paraId="70829253" w14:textId="77777777" w:rsidR="00626761" w:rsidRPr="00B83F3D" w:rsidRDefault="00626761" w:rsidP="00B83F3D">
      <w:pPr>
        <w:ind w:firstLine="567"/>
        <w:jc w:val="both"/>
        <w:rPr>
          <w:color w:val="000000" w:themeColor="text1"/>
          <w:sz w:val="24"/>
          <w:szCs w:val="24"/>
          <w:lang w:val="en-US"/>
        </w:rPr>
      </w:pPr>
    </w:p>
    <w:p w14:paraId="194D36FB" w14:textId="0907F749" w:rsidR="000562F9" w:rsidRPr="00B83F3D" w:rsidRDefault="006011C6" w:rsidP="00B83F3D">
      <w:pPr>
        <w:ind w:firstLine="567"/>
        <w:jc w:val="both"/>
        <w:rPr>
          <w:color w:val="000000" w:themeColor="text1"/>
          <w:sz w:val="24"/>
          <w:szCs w:val="24"/>
        </w:rPr>
      </w:pPr>
      <w:r w:rsidRPr="00B83F3D">
        <w:rPr>
          <w:color w:val="000000" w:themeColor="text1"/>
          <w:sz w:val="24"/>
          <w:szCs w:val="24"/>
          <w:lang w:val="en-US"/>
        </w:rPr>
        <w:lastRenderedPageBreak/>
        <w:t>EN 16798-3</w:t>
      </w:r>
      <w:r w:rsidR="00305C15" w:rsidRPr="00305C15">
        <w:rPr>
          <w:color w:val="000000" w:themeColor="text1"/>
          <w:sz w:val="24"/>
          <w:szCs w:val="24"/>
          <w:lang w:val="en-US"/>
        </w:rPr>
        <w:t>-2017</w:t>
      </w:r>
      <w:r w:rsidR="00B44112" w:rsidRPr="00B83F3D">
        <w:rPr>
          <w:color w:val="000000" w:themeColor="text1"/>
          <w:sz w:val="24"/>
          <w:szCs w:val="24"/>
          <w:lang w:val="en-US"/>
        </w:rPr>
        <w:t xml:space="preserve"> </w:t>
      </w:r>
      <w:r w:rsidR="00394862" w:rsidRPr="002F6800">
        <w:rPr>
          <w:color w:val="000000" w:themeColor="text1"/>
          <w:sz w:val="24"/>
          <w:szCs w:val="24"/>
          <w:lang w:val="en-US"/>
        </w:rPr>
        <w:t>Ventilation of non-residential buildings — Performance requirements for ventilation and</w:t>
      </w:r>
      <w:r w:rsidR="00B44112" w:rsidRPr="00B83F3D">
        <w:rPr>
          <w:color w:val="000000" w:themeColor="text1"/>
          <w:sz w:val="24"/>
          <w:szCs w:val="24"/>
          <w:lang w:val="en-US"/>
        </w:rPr>
        <w:t xml:space="preserve"> room-conditioning systems</w:t>
      </w:r>
      <w:r w:rsidR="00394862" w:rsidRPr="002F6800">
        <w:rPr>
          <w:color w:val="000000" w:themeColor="text1"/>
          <w:sz w:val="24"/>
          <w:szCs w:val="24"/>
          <w:lang w:val="en-US"/>
        </w:rPr>
        <w:t xml:space="preserve"> </w:t>
      </w:r>
      <w:r w:rsidR="00394862" w:rsidRPr="00B83F3D">
        <w:rPr>
          <w:color w:val="000000" w:themeColor="text1"/>
          <w:sz w:val="24"/>
          <w:szCs w:val="24"/>
          <w:lang w:val="en-US"/>
        </w:rPr>
        <w:t>(</w:t>
      </w:r>
      <w:r w:rsidRPr="00B83F3D">
        <w:rPr>
          <w:color w:val="000000" w:themeColor="text1"/>
          <w:sz w:val="24"/>
          <w:szCs w:val="24"/>
        </w:rPr>
        <w:t>Энергоэффективность</w:t>
      </w:r>
      <w:r w:rsidRPr="00B83F3D">
        <w:rPr>
          <w:color w:val="000000" w:themeColor="text1"/>
          <w:sz w:val="24"/>
          <w:szCs w:val="24"/>
          <w:lang w:val="en-US"/>
        </w:rPr>
        <w:t xml:space="preserve"> </w:t>
      </w:r>
      <w:r w:rsidRPr="00B83F3D">
        <w:rPr>
          <w:color w:val="000000" w:themeColor="text1"/>
          <w:sz w:val="24"/>
          <w:szCs w:val="24"/>
        </w:rPr>
        <w:t>зданий</w:t>
      </w:r>
      <w:r w:rsidR="00B44112" w:rsidRPr="00B83F3D">
        <w:rPr>
          <w:color w:val="000000" w:themeColor="text1"/>
          <w:sz w:val="24"/>
          <w:szCs w:val="24"/>
          <w:lang w:val="en-US"/>
        </w:rPr>
        <w:t xml:space="preserve">. </w:t>
      </w:r>
      <w:r w:rsidR="00B44112" w:rsidRPr="00B83F3D">
        <w:rPr>
          <w:color w:val="000000" w:themeColor="text1"/>
          <w:sz w:val="24"/>
          <w:szCs w:val="24"/>
        </w:rPr>
        <w:t>В</w:t>
      </w:r>
      <w:r w:rsidRPr="00B83F3D">
        <w:rPr>
          <w:color w:val="000000" w:themeColor="text1"/>
          <w:sz w:val="24"/>
          <w:szCs w:val="24"/>
        </w:rPr>
        <w:t>ентиляция для зданий</w:t>
      </w:r>
      <w:r w:rsidR="00B44112" w:rsidRPr="00B83F3D">
        <w:rPr>
          <w:color w:val="000000" w:themeColor="text1"/>
          <w:sz w:val="24"/>
          <w:szCs w:val="24"/>
        </w:rPr>
        <w:t>. Ч</w:t>
      </w:r>
      <w:r w:rsidRPr="00B83F3D">
        <w:rPr>
          <w:color w:val="000000" w:themeColor="text1"/>
          <w:sz w:val="24"/>
          <w:szCs w:val="24"/>
        </w:rPr>
        <w:t>асть 3</w:t>
      </w:r>
      <w:r w:rsidR="00B44112" w:rsidRPr="00B83F3D">
        <w:rPr>
          <w:color w:val="000000" w:themeColor="text1"/>
          <w:sz w:val="24"/>
          <w:szCs w:val="24"/>
        </w:rPr>
        <w:t>.</w:t>
      </w:r>
      <w:r w:rsidRPr="00B83F3D">
        <w:rPr>
          <w:color w:val="000000" w:themeColor="text1"/>
          <w:sz w:val="24"/>
          <w:szCs w:val="24"/>
        </w:rPr>
        <w:t xml:space="preserve"> </w:t>
      </w:r>
      <w:r w:rsidR="00B44112" w:rsidRPr="00B83F3D">
        <w:rPr>
          <w:color w:val="000000" w:themeColor="text1"/>
          <w:sz w:val="24"/>
          <w:szCs w:val="24"/>
        </w:rPr>
        <w:t>Д</w:t>
      </w:r>
      <w:r w:rsidRPr="00B83F3D">
        <w:rPr>
          <w:color w:val="000000" w:themeColor="text1"/>
          <w:sz w:val="24"/>
          <w:szCs w:val="24"/>
        </w:rPr>
        <w:t>ля нежилых зданий - требования к производительности вентиляции, а также системами кондиционирования (модули М5-1, М5-4)</w:t>
      </w:r>
      <w:r w:rsidR="00394862" w:rsidRPr="00B83F3D">
        <w:rPr>
          <w:color w:val="000000" w:themeColor="text1"/>
          <w:sz w:val="24"/>
          <w:szCs w:val="24"/>
        </w:rPr>
        <w:t>)</w:t>
      </w:r>
      <w:r w:rsidR="002F6800">
        <w:rPr>
          <w:color w:val="000000" w:themeColor="text1"/>
          <w:sz w:val="24"/>
          <w:szCs w:val="24"/>
        </w:rPr>
        <w:t>.</w:t>
      </w:r>
    </w:p>
    <w:p w14:paraId="640EF0FA" w14:textId="77777777" w:rsidR="00626761" w:rsidRDefault="00626761" w:rsidP="00B44112">
      <w:pPr>
        <w:ind w:firstLine="567"/>
        <w:jc w:val="both"/>
        <w:rPr>
          <w:b/>
          <w:color w:val="000000" w:themeColor="text1"/>
          <w:sz w:val="24"/>
          <w:szCs w:val="24"/>
        </w:rPr>
      </w:pPr>
    </w:p>
    <w:p w14:paraId="2DF680D6" w14:textId="19621D68" w:rsidR="006011C6" w:rsidRDefault="006011C6" w:rsidP="00B44112">
      <w:pPr>
        <w:ind w:firstLine="567"/>
        <w:jc w:val="both"/>
        <w:rPr>
          <w:b/>
          <w:color w:val="000000" w:themeColor="text1"/>
          <w:sz w:val="24"/>
          <w:szCs w:val="24"/>
        </w:rPr>
      </w:pPr>
      <w:r w:rsidRPr="00B7503C">
        <w:rPr>
          <w:b/>
          <w:color w:val="000000" w:themeColor="text1"/>
          <w:sz w:val="24"/>
          <w:szCs w:val="24"/>
        </w:rPr>
        <w:t>3 Термины и определения</w:t>
      </w:r>
    </w:p>
    <w:p w14:paraId="1CB5F3DE" w14:textId="77777777" w:rsidR="00626761" w:rsidRPr="00B7503C" w:rsidRDefault="00626761" w:rsidP="00B44112">
      <w:pPr>
        <w:ind w:firstLine="567"/>
        <w:jc w:val="both"/>
        <w:rPr>
          <w:b/>
          <w:color w:val="000000" w:themeColor="text1"/>
          <w:sz w:val="24"/>
          <w:szCs w:val="24"/>
        </w:rPr>
      </w:pPr>
    </w:p>
    <w:p w14:paraId="463E6B1A" w14:textId="11A6715B" w:rsidR="00B44112" w:rsidRDefault="000562F9" w:rsidP="00A406A7">
      <w:pPr>
        <w:pStyle w:val="af8"/>
        <w:ind w:firstLine="567"/>
        <w:jc w:val="both"/>
        <w:rPr>
          <w:color w:val="000000" w:themeColor="text1"/>
        </w:rPr>
      </w:pPr>
      <w:r w:rsidRPr="00B7503C">
        <w:rPr>
          <w:color w:val="000000" w:themeColor="text1"/>
        </w:rPr>
        <w:t xml:space="preserve">В настоящем стандарте применяются </w:t>
      </w:r>
      <w:r w:rsidR="006011C6" w:rsidRPr="00B7503C">
        <w:rPr>
          <w:color w:val="000000" w:themeColor="text1"/>
        </w:rPr>
        <w:t xml:space="preserve">термины </w:t>
      </w:r>
      <w:r w:rsidR="00A406A7" w:rsidRPr="00B7503C">
        <w:rPr>
          <w:color w:val="000000" w:themeColor="text1"/>
        </w:rPr>
        <w:t>по</w:t>
      </w:r>
      <w:r w:rsidR="006011C6" w:rsidRPr="00B7503C">
        <w:rPr>
          <w:color w:val="000000" w:themeColor="text1"/>
        </w:rPr>
        <w:t xml:space="preserve"> </w:t>
      </w:r>
      <w:r w:rsidR="006011C6" w:rsidRPr="00B7503C">
        <w:rPr>
          <w:color w:val="000000" w:themeColor="text1"/>
          <w:lang w:val="en-US"/>
        </w:rPr>
        <w:t>ISO</w:t>
      </w:r>
      <w:r w:rsidR="006011C6" w:rsidRPr="00B7503C">
        <w:rPr>
          <w:color w:val="000000" w:themeColor="text1"/>
        </w:rPr>
        <w:t xml:space="preserve"> 13731 и</w:t>
      </w:r>
      <w:r w:rsidR="002F6800">
        <w:rPr>
          <w:color w:val="000000" w:themeColor="text1"/>
        </w:rPr>
        <w:t xml:space="preserve"> </w:t>
      </w:r>
      <w:r w:rsidR="006011C6" w:rsidRPr="00B7503C">
        <w:rPr>
          <w:color w:val="000000" w:themeColor="text1"/>
          <w:lang w:val="en-US"/>
        </w:rPr>
        <w:t>IEC</w:t>
      </w:r>
      <w:r w:rsidR="006011C6" w:rsidRPr="00B7503C">
        <w:rPr>
          <w:color w:val="000000" w:themeColor="text1"/>
        </w:rPr>
        <w:t xml:space="preserve"> </w:t>
      </w:r>
      <w:proofErr w:type="gramStart"/>
      <w:r w:rsidR="006011C6" w:rsidRPr="00B7503C">
        <w:rPr>
          <w:color w:val="000000" w:themeColor="text1"/>
        </w:rPr>
        <w:t>60050-845</w:t>
      </w:r>
      <w:proofErr w:type="gramEnd"/>
      <w:r w:rsidR="006011C6" w:rsidRPr="00B7503C">
        <w:rPr>
          <w:color w:val="000000" w:themeColor="text1"/>
        </w:rPr>
        <w:t xml:space="preserve">, а также </w:t>
      </w:r>
      <w:r w:rsidR="00A406A7" w:rsidRPr="00B7503C">
        <w:rPr>
          <w:color w:val="000000" w:themeColor="text1"/>
        </w:rPr>
        <w:t>следующие термины с соответствующими определениями</w:t>
      </w:r>
      <w:r w:rsidR="002F6800">
        <w:rPr>
          <w:color w:val="000000" w:themeColor="text1"/>
        </w:rPr>
        <w:t>:</w:t>
      </w:r>
    </w:p>
    <w:p w14:paraId="3BA68114" w14:textId="77777777" w:rsidR="00305C15" w:rsidRPr="00B7503C" w:rsidRDefault="00305C15" w:rsidP="002F6800">
      <w:pPr>
        <w:jc w:val="both"/>
        <w:rPr>
          <w:color w:val="000000" w:themeColor="text1"/>
          <w:sz w:val="24"/>
          <w:szCs w:val="24"/>
        </w:rPr>
      </w:pPr>
    </w:p>
    <w:p w14:paraId="17AE9E6A" w14:textId="166CC2D6" w:rsidR="006011C6" w:rsidRPr="00B7503C" w:rsidRDefault="006011C6" w:rsidP="00B44112">
      <w:pPr>
        <w:ind w:firstLine="567"/>
        <w:jc w:val="both"/>
        <w:rPr>
          <w:b/>
          <w:color w:val="000000" w:themeColor="text1"/>
          <w:sz w:val="24"/>
          <w:szCs w:val="24"/>
        </w:rPr>
      </w:pPr>
      <w:r w:rsidRPr="00B7503C">
        <w:rPr>
          <w:b/>
          <w:color w:val="000000" w:themeColor="text1"/>
          <w:sz w:val="24"/>
          <w:szCs w:val="24"/>
        </w:rPr>
        <w:t>3.1</w:t>
      </w:r>
      <w:r w:rsidR="00B44112" w:rsidRPr="00B7503C">
        <w:rPr>
          <w:b/>
          <w:color w:val="000000" w:themeColor="text1"/>
          <w:sz w:val="24"/>
          <w:szCs w:val="24"/>
        </w:rPr>
        <w:t xml:space="preserve"> </w:t>
      </w:r>
      <w:r w:rsidRPr="00B7503C">
        <w:rPr>
          <w:b/>
          <w:color w:val="000000" w:themeColor="text1"/>
          <w:sz w:val="24"/>
          <w:szCs w:val="24"/>
        </w:rPr>
        <w:t xml:space="preserve">Стандарт </w:t>
      </w:r>
      <w:r w:rsidRPr="00B7503C">
        <w:rPr>
          <w:b/>
          <w:color w:val="000000" w:themeColor="text1"/>
          <w:sz w:val="24"/>
          <w:szCs w:val="24"/>
          <w:lang w:val="en-US"/>
        </w:rPr>
        <w:t>EPB</w:t>
      </w:r>
      <w:r w:rsidRPr="00B7503C">
        <w:rPr>
          <w:b/>
          <w:color w:val="000000" w:themeColor="text1"/>
          <w:sz w:val="24"/>
          <w:szCs w:val="24"/>
        </w:rPr>
        <w:t xml:space="preserve"> </w:t>
      </w:r>
      <w:r w:rsidRPr="00B7503C">
        <w:rPr>
          <w:bCs/>
          <w:color w:val="000000" w:themeColor="text1"/>
          <w:sz w:val="24"/>
          <w:szCs w:val="24"/>
        </w:rPr>
        <w:t xml:space="preserve">(EPB </w:t>
      </w:r>
      <w:proofErr w:type="spellStart"/>
      <w:r w:rsidRPr="00B7503C">
        <w:rPr>
          <w:bCs/>
          <w:color w:val="000000" w:themeColor="text1"/>
          <w:sz w:val="24"/>
          <w:szCs w:val="24"/>
        </w:rPr>
        <w:t>standard</w:t>
      </w:r>
      <w:proofErr w:type="spellEnd"/>
      <w:r w:rsidRPr="00B7503C">
        <w:rPr>
          <w:bCs/>
          <w:color w:val="000000" w:themeColor="text1"/>
          <w:sz w:val="24"/>
          <w:szCs w:val="24"/>
        </w:rPr>
        <w:t>)</w:t>
      </w:r>
      <w:r w:rsidR="00B44112" w:rsidRPr="00B7503C">
        <w:rPr>
          <w:bCs/>
          <w:color w:val="000000" w:themeColor="text1"/>
          <w:sz w:val="24"/>
          <w:szCs w:val="24"/>
        </w:rPr>
        <w:t>:</w:t>
      </w:r>
      <w:r w:rsidR="00B44112" w:rsidRPr="00B7503C">
        <w:rPr>
          <w:b/>
          <w:color w:val="000000" w:themeColor="text1"/>
          <w:sz w:val="24"/>
          <w:szCs w:val="24"/>
        </w:rPr>
        <w:t xml:space="preserve"> </w:t>
      </w:r>
      <w:r w:rsidR="00B44112" w:rsidRPr="00B7503C">
        <w:rPr>
          <w:color w:val="000000" w:themeColor="text1"/>
          <w:sz w:val="24"/>
          <w:szCs w:val="24"/>
        </w:rPr>
        <w:t>С</w:t>
      </w:r>
      <w:r w:rsidRPr="00B7503C">
        <w:rPr>
          <w:color w:val="000000" w:themeColor="text1"/>
          <w:sz w:val="24"/>
          <w:szCs w:val="24"/>
        </w:rPr>
        <w:t xml:space="preserve">тандарт, соответствующий требованиям, приведенным в </w:t>
      </w:r>
      <w:r w:rsidRPr="00B7503C">
        <w:rPr>
          <w:color w:val="000000" w:themeColor="text1"/>
          <w:sz w:val="24"/>
          <w:szCs w:val="24"/>
          <w:lang w:val="en-US"/>
        </w:rPr>
        <w:t>ISO</w:t>
      </w:r>
      <w:r w:rsidRPr="00B7503C">
        <w:rPr>
          <w:color w:val="000000" w:themeColor="text1"/>
          <w:sz w:val="24"/>
          <w:szCs w:val="24"/>
        </w:rPr>
        <w:t xml:space="preserve"> </w:t>
      </w:r>
      <w:proofErr w:type="gramStart"/>
      <w:r w:rsidRPr="00B7503C">
        <w:rPr>
          <w:color w:val="000000" w:themeColor="text1"/>
          <w:sz w:val="24"/>
          <w:szCs w:val="24"/>
        </w:rPr>
        <w:t>52000-1</w:t>
      </w:r>
      <w:proofErr w:type="gramEnd"/>
      <w:r w:rsidRPr="00B7503C">
        <w:rPr>
          <w:color w:val="000000" w:themeColor="text1"/>
          <w:sz w:val="24"/>
          <w:szCs w:val="24"/>
        </w:rPr>
        <w:t xml:space="preserve">, </w:t>
      </w:r>
      <w:r w:rsidRPr="00B7503C">
        <w:rPr>
          <w:color w:val="000000" w:themeColor="text1"/>
          <w:sz w:val="24"/>
          <w:szCs w:val="24"/>
          <w:lang w:val="en-US"/>
        </w:rPr>
        <w:t>CEN</w:t>
      </w:r>
      <w:r w:rsidRPr="00B7503C">
        <w:rPr>
          <w:color w:val="000000" w:themeColor="text1"/>
          <w:sz w:val="24"/>
          <w:szCs w:val="24"/>
        </w:rPr>
        <w:t>/</w:t>
      </w:r>
      <w:r w:rsidRPr="00B7503C">
        <w:rPr>
          <w:color w:val="000000" w:themeColor="text1"/>
          <w:sz w:val="24"/>
          <w:szCs w:val="24"/>
          <w:lang w:val="en-US"/>
        </w:rPr>
        <w:t>TS</w:t>
      </w:r>
      <w:r w:rsidRPr="00B7503C">
        <w:rPr>
          <w:color w:val="000000" w:themeColor="text1"/>
          <w:sz w:val="24"/>
          <w:szCs w:val="24"/>
        </w:rPr>
        <w:t xml:space="preserve"> 16628 и </w:t>
      </w:r>
      <w:r w:rsidRPr="00B7503C">
        <w:rPr>
          <w:color w:val="000000" w:themeColor="text1"/>
          <w:sz w:val="24"/>
          <w:szCs w:val="24"/>
          <w:lang w:val="en-US"/>
        </w:rPr>
        <w:t>CEN</w:t>
      </w:r>
      <w:r w:rsidRPr="00B7503C">
        <w:rPr>
          <w:color w:val="000000" w:themeColor="text1"/>
          <w:sz w:val="24"/>
          <w:szCs w:val="24"/>
        </w:rPr>
        <w:t>/</w:t>
      </w:r>
      <w:r w:rsidRPr="00B7503C">
        <w:rPr>
          <w:color w:val="000000" w:themeColor="text1"/>
          <w:sz w:val="24"/>
          <w:szCs w:val="24"/>
          <w:lang w:val="en-US"/>
        </w:rPr>
        <w:t>TS</w:t>
      </w:r>
      <w:r w:rsidRPr="00B7503C">
        <w:rPr>
          <w:color w:val="000000" w:themeColor="text1"/>
          <w:sz w:val="24"/>
          <w:szCs w:val="24"/>
        </w:rPr>
        <w:t xml:space="preserve"> 16629.</w:t>
      </w:r>
    </w:p>
    <w:p w14:paraId="20FFF7B7" w14:textId="77777777" w:rsidR="006011C6" w:rsidRPr="00B7503C" w:rsidRDefault="006011C6" w:rsidP="00B44112">
      <w:pPr>
        <w:ind w:firstLine="567"/>
        <w:jc w:val="both"/>
        <w:rPr>
          <w:color w:val="000000" w:themeColor="text1"/>
          <w:sz w:val="24"/>
          <w:szCs w:val="24"/>
        </w:rPr>
      </w:pPr>
    </w:p>
    <w:p w14:paraId="1B30DDF8" w14:textId="6AEF0F34" w:rsidR="006011C6" w:rsidRPr="00B7503C" w:rsidRDefault="00B44112" w:rsidP="00B44112">
      <w:pPr>
        <w:ind w:firstLine="567"/>
        <w:jc w:val="both"/>
        <w:rPr>
          <w:color w:val="000000" w:themeColor="text1"/>
        </w:rPr>
      </w:pPr>
      <w:proofErr w:type="spellStart"/>
      <w:r w:rsidRPr="00B7503C">
        <w:rPr>
          <w:color w:val="000000" w:themeColor="text1"/>
        </w:rPr>
        <w:t>Примечение</w:t>
      </w:r>
      <w:proofErr w:type="spellEnd"/>
      <w:r w:rsidRPr="00B7503C">
        <w:rPr>
          <w:color w:val="000000" w:themeColor="text1"/>
        </w:rPr>
        <w:t xml:space="preserve"> – </w:t>
      </w:r>
      <w:r w:rsidR="006011C6" w:rsidRPr="00B7503C">
        <w:rPr>
          <w:color w:val="000000" w:themeColor="text1"/>
        </w:rPr>
        <w:t xml:space="preserve">Эти три основных </w:t>
      </w:r>
      <w:r w:rsidR="00305C15">
        <w:rPr>
          <w:color w:val="000000" w:themeColor="text1"/>
        </w:rPr>
        <w:t>стандарта</w:t>
      </w:r>
      <w:r w:rsidR="006011C6" w:rsidRPr="00B7503C">
        <w:rPr>
          <w:color w:val="000000" w:themeColor="text1"/>
        </w:rPr>
        <w:t xml:space="preserve"> </w:t>
      </w:r>
      <w:r w:rsidR="006011C6" w:rsidRPr="00B7503C">
        <w:rPr>
          <w:color w:val="000000" w:themeColor="text1"/>
          <w:lang w:val="en-US"/>
        </w:rPr>
        <w:t>EPB</w:t>
      </w:r>
      <w:r w:rsidR="006011C6" w:rsidRPr="00B7503C">
        <w:rPr>
          <w:color w:val="000000" w:themeColor="text1"/>
        </w:rPr>
        <w:t xml:space="preserve"> были разработаны в соответствии с мандатом, предоставленным </w:t>
      </w:r>
      <w:r w:rsidR="006011C6" w:rsidRPr="00B7503C">
        <w:rPr>
          <w:color w:val="000000" w:themeColor="text1"/>
          <w:lang w:val="en-US"/>
        </w:rPr>
        <w:t>CEN</w:t>
      </w:r>
      <w:r w:rsidR="006011C6" w:rsidRPr="00B7503C">
        <w:rPr>
          <w:color w:val="000000" w:themeColor="text1"/>
        </w:rPr>
        <w:t xml:space="preserve"> Европейской комиссией и Европейской ассоциацией свободной торговли (мандат </w:t>
      </w:r>
      <w:r w:rsidR="006011C6" w:rsidRPr="00B7503C">
        <w:rPr>
          <w:color w:val="000000" w:themeColor="text1"/>
          <w:lang w:val="en-US"/>
        </w:rPr>
        <w:t>M</w:t>
      </w:r>
      <w:r w:rsidR="006011C6" w:rsidRPr="00B7503C">
        <w:rPr>
          <w:color w:val="000000" w:themeColor="text1"/>
        </w:rPr>
        <w:t>/480,), и поддерживают основные требования Директивы ЕС 2010/31/</w:t>
      </w:r>
      <w:r w:rsidR="006011C6" w:rsidRPr="00B7503C">
        <w:rPr>
          <w:color w:val="000000" w:themeColor="text1"/>
          <w:lang w:val="en-US"/>
        </w:rPr>
        <w:t>EU</w:t>
      </w:r>
      <w:r w:rsidR="006011C6" w:rsidRPr="00B7503C">
        <w:rPr>
          <w:color w:val="000000" w:themeColor="text1"/>
        </w:rPr>
        <w:t xml:space="preserve"> об энергетических характеристиках зданий (</w:t>
      </w:r>
      <w:r w:rsidR="006011C6" w:rsidRPr="00B7503C">
        <w:rPr>
          <w:color w:val="000000" w:themeColor="text1"/>
          <w:lang w:val="en-US"/>
        </w:rPr>
        <w:t>EPBD</w:t>
      </w:r>
      <w:r w:rsidR="006011C6" w:rsidRPr="00B7503C">
        <w:rPr>
          <w:color w:val="000000" w:themeColor="text1"/>
        </w:rPr>
        <w:t xml:space="preserve">). Несколько стандартов </w:t>
      </w:r>
      <w:r w:rsidR="006011C6" w:rsidRPr="00B7503C">
        <w:rPr>
          <w:color w:val="000000" w:themeColor="text1"/>
          <w:lang w:val="en-US"/>
        </w:rPr>
        <w:t>EPB</w:t>
      </w:r>
      <w:r w:rsidR="006011C6" w:rsidRPr="00B7503C">
        <w:rPr>
          <w:color w:val="000000" w:themeColor="text1"/>
        </w:rPr>
        <w:t xml:space="preserve"> и связанных с ними документов разрабатываются или пересматриваются в соответствии с тем же мандатом.</w:t>
      </w:r>
    </w:p>
    <w:p w14:paraId="3CC02BF7" w14:textId="77777777" w:rsidR="006011C6" w:rsidRPr="00B7503C" w:rsidRDefault="006011C6" w:rsidP="00B44112">
      <w:pPr>
        <w:ind w:firstLine="567"/>
        <w:jc w:val="both"/>
        <w:rPr>
          <w:color w:val="000000" w:themeColor="text1"/>
        </w:rPr>
      </w:pPr>
      <w:r w:rsidRPr="00B7503C">
        <w:rPr>
          <w:color w:val="000000" w:themeColor="text1"/>
        </w:rPr>
        <w:t xml:space="preserve">[ИСТОЧНИК: </w:t>
      </w:r>
      <w:r w:rsidRPr="00B7503C">
        <w:rPr>
          <w:color w:val="000000" w:themeColor="text1"/>
          <w:lang w:val="en-US"/>
        </w:rPr>
        <w:t>ISO</w:t>
      </w:r>
      <w:r w:rsidRPr="00B7503C">
        <w:rPr>
          <w:color w:val="000000" w:themeColor="text1"/>
        </w:rPr>
        <w:t xml:space="preserve"> </w:t>
      </w:r>
      <w:proofErr w:type="gramStart"/>
      <w:r w:rsidRPr="00B7503C">
        <w:rPr>
          <w:color w:val="000000" w:themeColor="text1"/>
        </w:rPr>
        <w:t>52000-1</w:t>
      </w:r>
      <w:proofErr w:type="gramEnd"/>
      <w:r w:rsidRPr="00B7503C">
        <w:rPr>
          <w:color w:val="000000" w:themeColor="text1"/>
        </w:rPr>
        <w:t>:2017, 3.5.14].</w:t>
      </w:r>
    </w:p>
    <w:p w14:paraId="42E7CC2B" w14:textId="77777777" w:rsidR="00B44112" w:rsidRPr="00B7503C" w:rsidRDefault="00B44112" w:rsidP="00B44112">
      <w:pPr>
        <w:ind w:firstLine="567"/>
        <w:jc w:val="both"/>
        <w:rPr>
          <w:color w:val="000000" w:themeColor="text1"/>
        </w:rPr>
      </w:pPr>
    </w:p>
    <w:p w14:paraId="33DC9B0D" w14:textId="7E7515FD" w:rsidR="006011C6" w:rsidRPr="00B7503C" w:rsidRDefault="006011C6" w:rsidP="00B44112">
      <w:pPr>
        <w:ind w:firstLine="567"/>
        <w:jc w:val="both"/>
        <w:rPr>
          <w:b/>
          <w:color w:val="000000" w:themeColor="text1"/>
          <w:sz w:val="24"/>
          <w:szCs w:val="24"/>
        </w:rPr>
      </w:pPr>
      <w:r w:rsidRPr="00B7503C">
        <w:rPr>
          <w:b/>
          <w:color w:val="000000" w:themeColor="text1"/>
          <w:sz w:val="24"/>
          <w:szCs w:val="24"/>
        </w:rPr>
        <w:t>3.2</w:t>
      </w:r>
      <w:r w:rsidR="00B44112" w:rsidRPr="00B7503C">
        <w:rPr>
          <w:b/>
          <w:color w:val="000000" w:themeColor="text1"/>
          <w:sz w:val="24"/>
          <w:szCs w:val="24"/>
        </w:rPr>
        <w:t xml:space="preserve"> А</w:t>
      </w:r>
      <w:r w:rsidRPr="00B7503C">
        <w:rPr>
          <w:b/>
          <w:color w:val="000000" w:themeColor="text1"/>
          <w:sz w:val="24"/>
          <w:szCs w:val="24"/>
        </w:rPr>
        <w:t xml:space="preserve">даптация, тепловая </w:t>
      </w:r>
      <w:r w:rsidRPr="00B7503C">
        <w:rPr>
          <w:bCs/>
          <w:color w:val="000000" w:themeColor="text1"/>
          <w:sz w:val="24"/>
          <w:szCs w:val="24"/>
        </w:rPr>
        <w:t>(</w:t>
      </w:r>
      <w:proofErr w:type="spellStart"/>
      <w:r w:rsidRPr="00B7503C">
        <w:rPr>
          <w:bCs/>
          <w:color w:val="000000" w:themeColor="text1"/>
          <w:sz w:val="24"/>
          <w:szCs w:val="24"/>
        </w:rPr>
        <w:t>adaptation</w:t>
      </w:r>
      <w:proofErr w:type="spellEnd"/>
      <w:r w:rsidRPr="00B7503C">
        <w:rPr>
          <w:bCs/>
          <w:color w:val="000000" w:themeColor="text1"/>
          <w:sz w:val="24"/>
          <w:szCs w:val="24"/>
        </w:rPr>
        <w:t xml:space="preserve">, </w:t>
      </w:r>
      <w:proofErr w:type="spellStart"/>
      <w:r w:rsidRPr="00B7503C">
        <w:rPr>
          <w:bCs/>
          <w:color w:val="000000" w:themeColor="text1"/>
          <w:sz w:val="24"/>
          <w:szCs w:val="24"/>
        </w:rPr>
        <w:t>thermal</w:t>
      </w:r>
      <w:proofErr w:type="spellEnd"/>
      <w:r w:rsidRPr="00B7503C">
        <w:rPr>
          <w:bCs/>
          <w:color w:val="000000" w:themeColor="text1"/>
          <w:sz w:val="24"/>
          <w:szCs w:val="24"/>
        </w:rPr>
        <w:t>)</w:t>
      </w:r>
      <w:r w:rsidR="00B44112" w:rsidRPr="00B7503C">
        <w:rPr>
          <w:bCs/>
          <w:color w:val="000000" w:themeColor="text1"/>
          <w:sz w:val="24"/>
          <w:szCs w:val="24"/>
        </w:rPr>
        <w:t>:</w:t>
      </w:r>
      <w:r w:rsidR="00B44112" w:rsidRPr="00B7503C">
        <w:rPr>
          <w:b/>
          <w:color w:val="000000" w:themeColor="text1"/>
          <w:sz w:val="24"/>
          <w:szCs w:val="24"/>
        </w:rPr>
        <w:t xml:space="preserve"> </w:t>
      </w:r>
      <w:r w:rsidR="00B44112" w:rsidRPr="00B7503C">
        <w:rPr>
          <w:color w:val="000000" w:themeColor="text1"/>
          <w:sz w:val="24"/>
          <w:szCs w:val="24"/>
        </w:rPr>
        <w:t>Ф</w:t>
      </w:r>
      <w:r w:rsidRPr="00B7503C">
        <w:rPr>
          <w:color w:val="000000" w:themeColor="text1"/>
          <w:sz w:val="24"/>
          <w:szCs w:val="24"/>
        </w:rPr>
        <w:t>изиологическая, психологическая или поведенческая адаптация жильцов здания к внутренней тепловой среде с целью избежать или ограничить тепловой дискомфорт</w:t>
      </w:r>
      <w:r w:rsidR="00B44112" w:rsidRPr="00B7503C">
        <w:rPr>
          <w:color w:val="000000" w:themeColor="text1"/>
          <w:sz w:val="24"/>
          <w:szCs w:val="24"/>
        </w:rPr>
        <w:t>.</w:t>
      </w:r>
    </w:p>
    <w:p w14:paraId="31351C76" w14:textId="77777777" w:rsidR="006011C6" w:rsidRPr="00B7503C" w:rsidRDefault="006011C6" w:rsidP="00B44112">
      <w:pPr>
        <w:ind w:firstLine="567"/>
        <w:jc w:val="both"/>
        <w:rPr>
          <w:color w:val="000000" w:themeColor="text1"/>
          <w:sz w:val="24"/>
          <w:szCs w:val="24"/>
        </w:rPr>
      </w:pPr>
    </w:p>
    <w:p w14:paraId="5D91B36E" w14:textId="2D358C15" w:rsidR="006011C6" w:rsidRPr="00B7503C" w:rsidRDefault="00A406A7" w:rsidP="00B44112">
      <w:pPr>
        <w:ind w:firstLine="567"/>
        <w:jc w:val="both"/>
        <w:rPr>
          <w:color w:val="000000" w:themeColor="text1"/>
        </w:rPr>
      </w:pPr>
      <w:r w:rsidRPr="00B7503C">
        <w:rPr>
          <w:color w:val="000000" w:themeColor="text1"/>
        </w:rPr>
        <w:t xml:space="preserve">Примечание – </w:t>
      </w:r>
      <w:r w:rsidR="006011C6" w:rsidRPr="00B7503C">
        <w:rPr>
          <w:color w:val="000000" w:themeColor="text1"/>
        </w:rPr>
        <w:t xml:space="preserve">В зданиях с естественной вентиляцией они часто возникают </w:t>
      </w:r>
      <w:r w:rsidR="00626761">
        <w:rPr>
          <w:color w:val="000000" w:themeColor="text1"/>
        </w:rPr>
        <w:t>вследствие</w:t>
      </w:r>
      <w:r w:rsidR="006011C6" w:rsidRPr="00B7503C">
        <w:rPr>
          <w:color w:val="000000" w:themeColor="text1"/>
        </w:rPr>
        <w:t xml:space="preserve"> изменени</w:t>
      </w:r>
      <w:r w:rsidR="00626761">
        <w:rPr>
          <w:color w:val="000000" w:themeColor="text1"/>
        </w:rPr>
        <w:t>я</w:t>
      </w:r>
      <w:r w:rsidR="006011C6" w:rsidRPr="00B7503C">
        <w:rPr>
          <w:color w:val="000000" w:themeColor="text1"/>
        </w:rPr>
        <w:t xml:space="preserve"> внутренней среды, вызванные наружными погодными условиями.</w:t>
      </w:r>
    </w:p>
    <w:p w14:paraId="399D77A0" w14:textId="77777777" w:rsidR="006011C6" w:rsidRPr="00B7503C" w:rsidRDefault="006011C6" w:rsidP="00B44112">
      <w:pPr>
        <w:ind w:firstLine="567"/>
        <w:jc w:val="both"/>
        <w:rPr>
          <w:b/>
          <w:color w:val="000000" w:themeColor="text1"/>
          <w:sz w:val="24"/>
          <w:szCs w:val="24"/>
        </w:rPr>
      </w:pPr>
    </w:p>
    <w:p w14:paraId="1C6F5C32" w14:textId="76FE4868" w:rsidR="006011C6" w:rsidRPr="00B7503C" w:rsidRDefault="006011C6" w:rsidP="00A406A7">
      <w:pPr>
        <w:ind w:firstLine="567"/>
        <w:jc w:val="both"/>
        <w:rPr>
          <w:b/>
          <w:color w:val="000000" w:themeColor="text1"/>
          <w:sz w:val="24"/>
          <w:szCs w:val="24"/>
        </w:rPr>
      </w:pPr>
      <w:r w:rsidRPr="00B7503C">
        <w:rPr>
          <w:b/>
          <w:color w:val="000000" w:themeColor="text1"/>
          <w:sz w:val="24"/>
          <w:szCs w:val="24"/>
        </w:rPr>
        <w:t>3.3</w:t>
      </w:r>
      <w:r w:rsidR="00A406A7" w:rsidRPr="00B7503C">
        <w:rPr>
          <w:b/>
          <w:color w:val="000000" w:themeColor="text1"/>
          <w:sz w:val="24"/>
          <w:szCs w:val="24"/>
        </w:rPr>
        <w:t xml:space="preserve"> А</w:t>
      </w:r>
      <w:r w:rsidRPr="00B7503C">
        <w:rPr>
          <w:b/>
          <w:color w:val="000000" w:themeColor="text1"/>
          <w:sz w:val="24"/>
          <w:szCs w:val="24"/>
        </w:rPr>
        <w:t xml:space="preserve">даптация воспринимаемого качества воздуха </w:t>
      </w:r>
      <w:r w:rsidRPr="00B7503C">
        <w:rPr>
          <w:bCs/>
          <w:color w:val="000000" w:themeColor="text1"/>
          <w:sz w:val="24"/>
          <w:szCs w:val="24"/>
        </w:rPr>
        <w:t>(</w:t>
      </w:r>
      <w:proofErr w:type="spellStart"/>
      <w:r w:rsidRPr="00B7503C">
        <w:rPr>
          <w:bCs/>
          <w:color w:val="000000" w:themeColor="text1"/>
          <w:sz w:val="24"/>
          <w:szCs w:val="24"/>
        </w:rPr>
        <w:t>adaptation</w:t>
      </w:r>
      <w:proofErr w:type="spellEnd"/>
      <w:r w:rsidRPr="00B7503C">
        <w:rPr>
          <w:bCs/>
          <w:color w:val="000000" w:themeColor="text1"/>
          <w:sz w:val="24"/>
          <w:szCs w:val="24"/>
        </w:rPr>
        <w:t xml:space="preserve"> </w:t>
      </w:r>
      <w:proofErr w:type="spellStart"/>
      <w:r w:rsidRPr="00B7503C">
        <w:rPr>
          <w:bCs/>
          <w:color w:val="000000" w:themeColor="text1"/>
          <w:sz w:val="24"/>
          <w:szCs w:val="24"/>
        </w:rPr>
        <w:t>perceived</w:t>
      </w:r>
      <w:proofErr w:type="spellEnd"/>
      <w:r w:rsidRPr="00B7503C">
        <w:rPr>
          <w:bCs/>
          <w:color w:val="000000" w:themeColor="text1"/>
          <w:sz w:val="24"/>
          <w:szCs w:val="24"/>
        </w:rPr>
        <w:t xml:space="preserve"> </w:t>
      </w:r>
      <w:proofErr w:type="spellStart"/>
      <w:r w:rsidRPr="00B7503C">
        <w:rPr>
          <w:bCs/>
          <w:color w:val="000000" w:themeColor="text1"/>
          <w:sz w:val="24"/>
          <w:szCs w:val="24"/>
        </w:rPr>
        <w:t>air</w:t>
      </w:r>
      <w:proofErr w:type="spellEnd"/>
      <w:r w:rsidRPr="00B7503C">
        <w:rPr>
          <w:bCs/>
          <w:color w:val="000000" w:themeColor="text1"/>
          <w:sz w:val="24"/>
          <w:szCs w:val="24"/>
        </w:rPr>
        <w:t xml:space="preserve"> </w:t>
      </w:r>
      <w:proofErr w:type="spellStart"/>
      <w:r w:rsidRPr="00B7503C">
        <w:rPr>
          <w:bCs/>
          <w:color w:val="000000" w:themeColor="text1"/>
          <w:sz w:val="24"/>
          <w:szCs w:val="24"/>
        </w:rPr>
        <w:t>quality</w:t>
      </w:r>
      <w:proofErr w:type="spellEnd"/>
      <w:r w:rsidRPr="00B7503C">
        <w:rPr>
          <w:bCs/>
          <w:color w:val="000000" w:themeColor="text1"/>
          <w:sz w:val="24"/>
          <w:szCs w:val="24"/>
        </w:rPr>
        <w:t>)</w:t>
      </w:r>
      <w:r w:rsidR="00A406A7" w:rsidRPr="00B7503C">
        <w:rPr>
          <w:bCs/>
          <w:color w:val="000000" w:themeColor="text1"/>
          <w:sz w:val="24"/>
          <w:szCs w:val="24"/>
        </w:rPr>
        <w:t xml:space="preserve">: </w:t>
      </w:r>
      <w:r w:rsidR="00A406A7" w:rsidRPr="00B7503C">
        <w:rPr>
          <w:color w:val="000000" w:themeColor="text1"/>
          <w:sz w:val="24"/>
          <w:szCs w:val="24"/>
        </w:rPr>
        <w:t>С</w:t>
      </w:r>
      <w:r w:rsidRPr="00B7503C">
        <w:rPr>
          <w:color w:val="000000" w:themeColor="text1"/>
          <w:sz w:val="24"/>
          <w:szCs w:val="24"/>
        </w:rPr>
        <w:t xml:space="preserve">енсорная адаптация к воспринимаемому качеству воздуха (запаху), которая происходит в течение первых 15 минут воздействия </w:t>
      </w:r>
      <w:proofErr w:type="spellStart"/>
      <w:r w:rsidRPr="00B7503C">
        <w:rPr>
          <w:color w:val="000000" w:themeColor="text1"/>
          <w:sz w:val="24"/>
          <w:szCs w:val="24"/>
        </w:rPr>
        <w:t>биостоков</w:t>
      </w:r>
      <w:proofErr w:type="spellEnd"/>
      <w:r w:rsidR="00A406A7" w:rsidRPr="00B7503C">
        <w:rPr>
          <w:color w:val="000000" w:themeColor="text1"/>
          <w:sz w:val="24"/>
          <w:szCs w:val="24"/>
        </w:rPr>
        <w:t>.</w:t>
      </w:r>
    </w:p>
    <w:p w14:paraId="591D5F8F" w14:textId="272D1256" w:rsidR="006011C6" w:rsidRPr="00B7503C" w:rsidRDefault="006011C6" w:rsidP="00A406A7">
      <w:pPr>
        <w:ind w:firstLine="567"/>
        <w:jc w:val="both"/>
        <w:rPr>
          <w:b/>
          <w:color w:val="000000" w:themeColor="text1"/>
          <w:sz w:val="24"/>
          <w:szCs w:val="24"/>
        </w:rPr>
      </w:pPr>
      <w:r w:rsidRPr="00B7503C">
        <w:rPr>
          <w:b/>
          <w:color w:val="000000" w:themeColor="text1"/>
          <w:sz w:val="24"/>
          <w:szCs w:val="24"/>
        </w:rPr>
        <w:t>3.4</w:t>
      </w:r>
      <w:r w:rsidR="00A406A7" w:rsidRPr="00B7503C">
        <w:rPr>
          <w:b/>
          <w:color w:val="000000" w:themeColor="text1"/>
          <w:sz w:val="24"/>
          <w:szCs w:val="24"/>
        </w:rPr>
        <w:t xml:space="preserve"> П</w:t>
      </w:r>
      <w:r w:rsidRPr="00B7503C">
        <w:rPr>
          <w:b/>
          <w:color w:val="000000" w:themeColor="text1"/>
          <w:sz w:val="24"/>
          <w:szCs w:val="24"/>
        </w:rPr>
        <w:t xml:space="preserve">роветривание </w:t>
      </w:r>
      <w:r w:rsidRPr="00B7503C">
        <w:rPr>
          <w:bCs/>
          <w:color w:val="000000" w:themeColor="text1"/>
          <w:sz w:val="24"/>
          <w:szCs w:val="24"/>
        </w:rPr>
        <w:t>(</w:t>
      </w:r>
      <w:proofErr w:type="spellStart"/>
      <w:r w:rsidRPr="00B7503C">
        <w:rPr>
          <w:bCs/>
          <w:color w:val="000000" w:themeColor="text1"/>
          <w:sz w:val="24"/>
          <w:szCs w:val="24"/>
        </w:rPr>
        <w:t>airing</w:t>
      </w:r>
      <w:proofErr w:type="spellEnd"/>
      <w:r w:rsidRPr="00B7503C">
        <w:rPr>
          <w:bCs/>
          <w:color w:val="000000" w:themeColor="text1"/>
          <w:sz w:val="24"/>
          <w:szCs w:val="24"/>
        </w:rPr>
        <w:t>)</w:t>
      </w:r>
      <w:r w:rsidR="00A406A7" w:rsidRPr="00B7503C">
        <w:rPr>
          <w:bCs/>
          <w:color w:val="000000" w:themeColor="text1"/>
          <w:sz w:val="24"/>
          <w:szCs w:val="24"/>
        </w:rPr>
        <w:t>:</w:t>
      </w:r>
      <w:r w:rsidR="00A406A7" w:rsidRPr="00B7503C">
        <w:rPr>
          <w:b/>
          <w:color w:val="000000" w:themeColor="text1"/>
          <w:sz w:val="24"/>
          <w:szCs w:val="24"/>
        </w:rPr>
        <w:t xml:space="preserve"> </w:t>
      </w:r>
      <w:r w:rsidR="00A406A7" w:rsidRPr="00B7503C">
        <w:rPr>
          <w:color w:val="000000" w:themeColor="text1"/>
          <w:sz w:val="24"/>
          <w:szCs w:val="24"/>
        </w:rPr>
        <w:t>Н</w:t>
      </w:r>
      <w:r w:rsidRPr="00B7503C">
        <w:rPr>
          <w:color w:val="000000" w:themeColor="text1"/>
          <w:sz w:val="24"/>
          <w:szCs w:val="24"/>
        </w:rPr>
        <w:t xml:space="preserve">амеренное открытие окон, дверей, форточек и </w:t>
      </w:r>
      <w:proofErr w:type="gramStart"/>
      <w:r w:rsidRPr="00B7503C">
        <w:rPr>
          <w:color w:val="000000" w:themeColor="text1"/>
          <w:sz w:val="24"/>
          <w:szCs w:val="24"/>
        </w:rPr>
        <w:t>т.д.</w:t>
      </w:r>
      <w:proofErr w:type="gramEnd"/>
      <w:r w:rsidRPr="00B7503C">
        <w:rPr>
          <w:color w:val="000000" w:themeColor="text1"/>
          <w:sz w:val="24"/>
          <w:szCs w:val="24"/>
        </w:rPr>
        <w:t xml:space="preserve"> для увеличения вентиляции в помещении</w:t>
      </w:r>
      <w:r w:rsidR="00A406A7" w:rsidRPr="00B7503C">
        <w:rPr>
          <w:color w:val="000000" w:themeColor="text1"/>
          <w:sz w:val="24"/>
          <w:szCs w:val="24"/>
        </w:rPr>
        <w:t>.</w:t>
      </w:r>
    </w:p>
    <w:p w14:paraId="1FFD4EF9" w14:textId="31FEDE07" w:rsidR="006011C6" w:rsidRPr="00B7503C" w:rsidRDefault="006011C6" w:rsidP="00A406A7">
      <w:pPr>
        <w:ind w:firstLine="567"/>
        <w:jc w:val="both"/>
        <w:rPr>
          <w:b/>
          <w:color w:val="000000" w:themeColor="text1"/>
          <w:sz w:val="24"/>
          <w:szCs w:val="24"/>
        </w:rPr>
      </w:pPr>
      <w:r w:rsidRPr="00B7503C">
        <w:rPr>
          <w:b/>
          <w:color w:val="000000" w:themeColor="text1"/>
          <w:sz w:val="24"/>
          <w:szCs w:val="24"/>
        </w:rPr>
        <w:t>3.5</w:t>
      </w:r>
      <w:r w:rsidR="00A406A7" w:rsidRPr="00B7503C">
        <w:rPr>
          <w:b/>
          <w:color w:val="000000" w:themeColor="text1"/>
          <w:sz w:val="24"/>
          <w:szCs w:val="24"/>
        </w:rPr>
        <w:t xml:space="preserve"> З</w:t>
      </w:r>
      <w:r w:rsidRPr="00B7503C">
        <w:rPr>
          <w:b/>
          <w:color w:val="000000" w:themeColor="text1"/>
          <w:sz w:val="24"/>
          <w:szCs w:val="24"/>
        </w:rPr>
        <w:t xml:space="preserve">она дыхания </w:t>
      </w:r>
      <w:r w:rsidRPr="00B7503C">
        <w:rPr>
          <w:bCs/>
          <w:color w:val="000000" w:themeColor="text1"/>
          <w:sz w:val="24"/>
          <w:szCs w:val="24"/>
        </w:rPr>
        <w:t>(</w:t>
      </w:r>
      <w:proofErr w:type="spellStart"/>
      <w:r w:rsidRPr="00B7503C">
        <w:rPr>
          <w:bCs/>
          <w:color w:val="000000" w:themeColor="text1"/>
          <w:sz w:val="24"/>
          <w:szCs w:val="24"/>
        </w:rPr>
        <w:t>breathing</w:t>
      </w:r>
      <w:proofErr w:type="spellEnd"/>
      <w:r w:rsidRPr="00B7503C">
        <w:rPr>
          <w:bCs/>
          <w:color w:val="000000" w:themeColor="text1"/>
          <w:sz w:val="24"/>
          <w:szCs w:val="24"/>
        </w:rPr>
        <w:t xml:space="preserve"> </w:t>
      </w:r>
      <w:proofErr w:type="spellStart"/>
      <w:r w:rsidRPr="00B7503C">
        <w:rPr>
          <w:bCs/>
          <w:color w:val="000000" w:themeColor="text1"/>
          <w:sz w:val="24"/>
          <w:szCs w:val="24"/>
        </w:rPr>
        <w:t>zone</w:t>
      </w:r>
      <w:proofErr w:type="spellEnd"/>
      <w:r w:rsidRPr="00B7503C">
        <w:rPr>
          <w:bCs/>
          <w:color w:val="000000" w:themeColor="text1"/>
          <w:sz w:val="24"/>
          <w:szCs w:val="24"/>
        </w:rPr>
        <w:t>)</w:t>
      </w:r>
      <w:r w:rsidR="00A406A7" w:rsidRPr="00B7503C">
        <w:rPr>
          <w:bCs/>
          <w:color w:val="000000" w:themeColor="text1"/>
          <w:sz w:val="24"/>
          <w:szCs w:val="24"/>
        </w:rPr>
        <w:t>:</w:t>
      </w:r>
      <w:r w:rsidR="00A406A7" w:rsidRPr="00B7503C">
        <w:rPr>
          <w:b/>
          <w:color w:val="000000" w:themeColor="text1"/>
          <w:sz w:val="24"/>
          <w:szCs w:val="24"/>
        </w:rPr>
        <w:t xml:space="preserve"> </w:t>
      </w:r>
      <w:r w:rsidR="00A406A7" w:rsidRPr="00B7503C">
        <w:rPr>
          <w:color w:val="000000" w:themeColor="text1"/>
          <w:sz w:val="24"/>
          <w:szCs w:val="24"/>
        </w:rPr>
        <w:t>Ч</w:t>
      </w:r>
      <w:r w:rsidRPr="00B7503C">
        <w:rPr>
          <w:color w:val="000000" w:themeColor="text1"/>
          <w:sz w:val="24"/>
          <w:szCs w:val="24"/>
        </w:rPr>
        <w:t>асть зоны пребывания на уровне головы находящихся в ней людей</w:t>
      </w:r>
      <w:r w:rsidR="00A406A7" w:rsidRPr="00B7503C">
        <w:rPr>
          <w:color w:val="000000" w:themeColor="text1"/>
          <w:sz w:val="24"/>
          <w:szCs w:val="24"/>
        </w:rPr>
        <w:t>.</w:t>
      </w:r>
    </w:p>
    <w:p w14:paraId="53CB6A1E" w14:textId="77777777" w:rsidR="006011C6" w:rsidRPr="00B7503C" w:rsidRDefault="006011C6" w:rsidP="00B44112">
      <w:pPr>
        <w:ind w:firstLine="567"/>
        <w:jc w:val="both"/>
        <w:rPr>
          <w:color w:val="000000" w:themeColor="text1"/>
          <w:sz w:val="24"/>
          <w:szCs w:val="24"/>
        </w:rPr>
      </w:pPr>
    </w:p>
    <w:p w14:paraId="08204920" w14:textId="77777777" w:rsidR="00A406A7" w:rsidRPr="00B7503C" w:rsidRDefault="00A406A7" w:rsidP="00B44112">
      <w:pPr>
        <w:ind w:firstLine="567"/>
        <w:jc w:val="both"/>
        <w:rPr>
          <w:color w:val="000000" w:themeColor="text1"/>
        </w:rPr>
      </w:pPr>
      <w:r w:rsidRPr="00B7503C">
        <w:rPr>
          <w:color w:val="000000" w:themeColor="text1"/>
        </w:rPr>
        <w:t>Примечания</w:t>
      </w:r>
    </w:p>
    <w:p w14:paraId="3DB2DB90" w14:textId="59A20CB7" w:rsidR="006011C6" w:rsidRPr="00B7503C" w:rsidRDefault="00A406A7" w:rsidP="00B44112">
      <w:pPr>
        <w:ind w:firstLine="567"/>
        <w:jc w:val="both"/>
        <w:rPr>
          <w:color w:val="000000" w:themeColor="text1"/>
        </w:rPr>
      </w:pPr>
      <w:r w:rsidRPr="00B7503C">
        <w:rPr>
          <w:color w:val="000000" w:themeColor="text1"/>
        </w:rPr>
        <w:t>1</w:t>
      </w:r>
      <w:r w:rsidR="006011C6" w:rsidRPr="00B7503C">
        <w:rPr>
          <w:color w:val="000000" w:themeColor="text1"/>
        </w:rPr>
        <w:t xml:space="preserve"> Уровень головы - 1,7 м стоя, 1,1 м сидя и 0,2 м для детей на полу.</w:t>
      </w:r>
    </w:p>
    <w:p w14:paraId="119DF4EA" w14:textId="08341C8A" w:rsidR="006011C6" w:rsidRPr="00B7503C" w:rsidRDefault="00A406A7" w:rsidP="00B44112">
      <w:pPr>
        <w:ind w:firstLine="567"/>
        <w:jc w:val="both"/>
        <w:rPr>
          <w:color w:val="000000" w:themeColor="text1"/>
        </w:rPr>
      </w:pPr>
      <w:r w:rsidRPr="00B7503C">
        <w:rPr>
          <w:color w:val="000000" w:themeColor="text1"/>
        </w:rPr>
        <w:t>2</w:t>
      </w:r>
      <w:r w:rsidR="006011C6" w:rsidRPr="00B7503C">
        <w:rPr>
          <w:color w:val="000000" w:themeColor="text1"/>
        </w:rPr>
        <w:t xml:space="preserve"> Определение зоны</w:t>
      </w:r>
      <w:r w:rsidR="008630FE">
        <w:rPr>
          <w:color w:val="000000" w:themeColor="text1"/>
        </w:rPr>
        <w:t xml:space="preserve"> пребывания людей </w:t>
      </w:r>
      <w:r w:rsidR="006011C6" w:rsidRPr="00B7503C">
        <w:rPr>
          <w:color w:val="000000" w:themeColor="text1"/>
        </w:rPr>
        <w:t xml:space="preserve">см. </w:t>
      </w:r>
      <w:r w:rsidR="006011C6" w:rsidRPr="00B7503C">
        <w:rPr>
          <w:color w:val="000000" w:themeColor="text1"/>
          <w:lang w:val="en-US"/>
        </w:rPr>
        <w:t>EN</w:t>
      </w:r>
      <w:r w:rsidR="008630FE">
        <w:rPr>
          <w:color w:val="000000" w:themeColor="text1"/>
        </w:rPr>
        <w:t xml:space="preserve"> </w:t>
      </w:r>
      <w:proofErr w:type="gramStart"/>
      <w:r w:rsidR="008630FE">
        <w:rPr>
          <w:color w:val="000000" w:themeColor="text1"/>
        </w:rPr>
        <w:t>16798-3</w:t>
      </w:r>
      <w:proofErr w:type="gramEnd"/>
      <w:r w:rsidR="008630FE">
        <w:rPr>
          <w:color w:val="000000" w:themeColor="text1"/>
        </w:rPr>
        <w:t>.</w:t>
      </w:r>
    </w:p>
    <w:p w14:paraId="0F9D9B86" w14:textId="77777777" w:rsidR="006011C6" w:rsidRPr="00B7503C" w:rsidRDefault="006011C6" w:rsidP="00A406A7">
      <w:pPr>
        <w:jc w:val="both"/>
        <w:rPr>
          <w:b/>
          <w:color w:val="000000" w:themeColor="text1"/>
          <w:sz w:val="24"/>
          <w:szCs w:val="24"/>
        </w:rPr>
      </w:pPr>
    </w:p>
    <w:p w14:paraId="7C5FA04A" w14:textId="3C400D16" w:rsidR="006011C6" w:rsidRPr="00B7503C" w:rsidRDefault="006011C6" w:rsidP="00A406A7">
      <w:pPr>
        <w:ind w:firstLine="567"/>
        <w:jc w:val="both"/>
        <w:rPr>
          <w:b/>
          <w:color w:val="000000" w:themeColor="text1"/>
          <w:sz w:val="24"/>
          <w:szCs w:val="24"/>
        </w:rPr>
      </w:pPr>
      <w:r w:rsidRPr="00B7503C">
        <w:rPr>
          <w:b/>
          <w:color w:val="000000" w:themeColor="text1"/>
          <w:sz w:val="24"/>
          <w:szCs w:val="24"/>
        </w:rPr>
        <w:t>3.6</w:t>
      </w:r>
      <w:r w:rsidR="00A406A7" w:rsidRPr="00B7503C">
        <w:rPr>
          <w:b/>
          <w:color w:val="000000" w:themeColor="text1"/>
          <w:sz w:val="24"/>
          <w:szCs w:val="24"/>
        </w:rPr>
        <w:t xml:space="preserve"> З</w:t>
      </w:r>
      <w:r w:rsidRPr="00B7503C">
        <w:rPr>
          <w:b/>
          <w:color w:val="000000" w:themeColor="text1"/>
          <w:sz w:val="24"/>
          <w:szCs w:val="24"/>
        </w:rPr>
        <w:t xml:space="preserve">дание, очень низкий уровень загрязнения окружающей среды </w:t>
      </w:r>
      <w:r w:rsidRPr="00B7503C">
        <w:rPr>
          <w:bCs/>
          <w:color w:val="000000" w:themeColor="text1"/>
          <w:sz w:val="24"/>
          <w:szCs w:val="24"/>
        </w:rPr>
        <w:t>(</w:t>
      </w:r>
      <w:proofErr w:type="spellStart"/>
      <w:r w:rsidRPr="00B7503C">
        <w:rPr>
          <w:bCs/>
          <w:color w:val="000000" w:themeColor="text1"/>
          <w:sz w:val="24"/>
          <w:szCs w:val="24"/>
        </w:rPr>
        <w:t>building</w:t>
      </w:r>
      <w:proofErr w:type="spellEnd"/>
      <w:r w:rsidRPr="00B7503C">
        <w:rPr>
          <w:bCs/>
          <w:color w:val="000000" w:themeColor="text1"/>
          <w:sz w:val="24"/>
          <w:szCs w:val="24"/>
        </w:rPr>
        <w:t xml:space="preserve">, </w:t>
      </w:r>
      <w:proofErr w:type="spellStart"/>
      <w:r w:rsidRPr="00B7503C">
        <w:rPr>
          <w:bCs/>
          <w:color w:val="000000" w:themeColor="text1"/>
          <w:sz w:val="24"/>
          <w:szCs w:val="24"/>
        </w:rPr>
        <w:t>very</w:t>
      </w:r>
      <w:proofErr w:type="spellEnd"/>
      <w:r w:rsidRPr="00B7503C">
        <w:rPr>
          <w:bCs/>
          <w:color w:val="000000" w:themeColor="text1"/>
          <w:sz w:val="24"/>
          <w:szCs w:val="24"/>
        </w:rPr>
        <w:t xml:space="preserve"> </w:t>
      </w:r>
      <w:proofErr w:type="spellStart"/>
      <w:r w:rsidRPr="00B7503C">
        <w:rPr>
          <w:bCs/>
          <w:color w:val="000000" w:themeColor="text1"/>
          <w:sz w:val="24"/>
          <w:szCs w:val="24"/>
        </w:rPr>
        <w:t>low-polluting</w:t>
      </w:r>
      <w:proofErr w:type="spellEnd"/>
      <w:r w:rsidRPr="00B7503C">
        <w:rPr>
          <w:bCs/>
          <w:color w:val="000000" w:themeColor="text1"/>
          <w:sz w:val="24"/>
          <w:szCs w:val="24"/>
        </w:rPr>
        <w:t>)</w:t>
      </w:r>
      <w:r w:rsidR="00A406A7" w:rsidRPr="00B7503C">
        <w:rPr>
          <w:bCs/>
          <w:color w:val="000000" w:themeColor="text1"/>
          <w:sz w:val="24"/>
          <w:szCs w:val="24"/>
        </w:rPr>
        <w:t xml:space="preserve">: </w:t>
      </w:r>
      <w:r w:rsidR="00A406A7" w:rsidRPr="00B7503C">
        <w:rPr>
          <w:color w:val="000000" w:themeColor="text1"/>
          <w:sz w:val="24"/>
          <w:szCs w:val="24"/>
        </w:rPr>
        <w:t>З</w:t>
      </w:r>
      <w:r w:rsidRPr="00B7503C">
        <w:rPr>
          <w:color w:val="000000" w:themeColor="text1"/>
          <w:sz w:val="24"/>
          <w:szCs w:val="24"/>
        </w:rPr>
        <w:t>дание, в котором преимущественно используются материалы и мебель с очень низким уровнем выбросов, деятельность с выбросом загрязняющих веществ запрещена, и отсутствуют прежние источники выбросов (например, табачный дым, уборка)</w:t>
      </w:r>
      <w:r w:rsidR="00A406A7" w:rsidRPr="00B7503C">
        <w:rPr>
          <w:color w:val="000000" w:themeColor="text1"/>
          <w:sz w:val="24"/>
          <w:szCs w:val="24"/>
        </w:rPr>
        <w:t>.</w:t>
      </w:r>
    </w:p>
    <w:p w14:paraId="7B953043" w14:textId="77777777" w:rsidR="006011C6" w:rsidRPr="00B7503C" w:rsidRDefault="006011C6" w:rsidP="00B44112">
      <w:pPr>
        <w:ind w:firstLine="567"/>
        <w:jc w:val="both"/>
        <w:rPr>
          <w:color w:val="000000" w:themeColor="text1"/>
          <w:sz w:val="24"/>
          <w:szCs w:val="24"/>
        </w:rPr>
      </w:pPr>
    </w:p>
    <w:p w14:paraId="2569846F" w14:textId="6B615E65" w:rsidR="006011C6" w:rsidRPr="00B7503C" w:rsidRDefault="00A406A7"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Критерии по умолчанию перечислены в </w:t>
      </w:r>
      <w:hyperlink r:id="rId12" w:anchor="bookmark49" w:history="1">
        <w:r w:rsidR="006011C6" w:rsidRPr="00B7503C">
          <w:rPr>
            <w:color w:val="000000" w:themeColor="text1"/>
          </w:rPr>
          <w:t xml:space="preserve">приложении </w:t>
        </w:r>
        <w:r w:rsidR="006011C6" w:rsidRPr="00B7503C">
          <w:rPr>
            <w:color w:val="000000" w:themeColor="text1"/>
            <w:lang w:val="en-US"/>
          </w:rPr>
          <w:t>H</w:t>
        </w:r>
      </w:hyperlink>
      <w:r w:rsidR="006011C6" w:rsidRPr="00B7503C">
        <w:rPr>
          <w:color w:val="000000" w:themeColor="text1"/>
        </w:rPr>
        <w:t xml:space="preserve">. </w:t>
      </w:r>
    </w:p>
    <w:p w14:paraId="5C0A672C" w14:textId="77777777" w:rsidR="006011C6" w:rsidRPr="00B7503C" w:rsidRDefault="006011C6" w:rsidP="00B44112">
      <w:pPr>
        <w:ind w:firstLine="567"/>
        <w:jc w:val="both"/>
        <w:rPr>
          <w:b/>
          <w:color w:val="000000" w:themeColor="text1"/>
          <w:sz w:val="24"/>
          <w:szCs w:val="24"/>
        </w:rPr>
      </w:pPr>
    </w:p>
    <w:p w14:paraId="28DAA417" w14:textId="7F088743" w:rsidR="006011C6" w:rsidRPr="00B7503C" w:rsidRDefault="006011C6" w:rsidP="00A406A7">
      <w:pPr>
        <w:ind w:firstLine="567"/>
        <w:jc w:val="both"/>
        <w:rPr>
          <w:b/>
          <w:color w:val="000000" w:themeColor="text1"/>
          <w:sz w:val="24"/>
          <w:szCs w:val="24"/>
        </w:rPr>
      </w:pPr>
      <w:r w:rsidRPr="00B7503C">
        <w:rPr>
          <w:b/>
          <w:color w:val="000000" w:themeColor="text1"/>
          <w:sz w:val="24"/>
          <w:szCs w:val="24"/>
        </w:rPr>
        <w:t>3.7</w:t>
      </w:r>
      <w:r w:rsidR="00A406A7" w:rsidRPr="00B7503C">
        <w:rPr>
          <w:b/>
          <w:color w:val="000000" w:themeColor="text1"/>
          <w:sz w:val="24"/>
          <w:szCs w:val="24"/>
        </w:rPr>
        <w:t xml:space="preserve"> З</w:t>
      </w:r>
      <w:r w:rsidRPr="00B7503C">
        <w:rPr>
          <w:b/>
          <w:color w:val="000000" w:themeColor="text1"/>
          <w:sz w:val="24"/>
          <w:szCs w:val="24"/>
        </w:rPr>
        <w:t xml:space="preserve">дание, с низким уровнем загрязнения окружающей среды </w:t>
      </w:r>
      <w:r w:rsidRPr="00B7503C">
        <w:rPr>
          <w:bCs/>
          <w:color w:val="000000" w:themeColor="text1"/>
          <w:sz w:val="24"/>
          <w:szCs w:val="24"/>
        </w:rPr>
        <w:t>(</w:t>
      </w:r>
      <w:proofErr w:type="spellStart"/>
      <w:r w:rsidRPr="00B7503C">
        <w:rPr>
          <w:bCs/>
          <w:color w:val="000000" w:themeColor="text1"/>
          <w:sz w:val="24"/>
          <w:szCs w:val="24"/>
        </w:rPr>
        <w:t>building</w:t>
      </w:r>
      <w:proofErr w:type="spellEnd"/>
      <w:r w:rsidRPr="00B7503C">
        <w:rPr>
          <w:bCs/>
          <w:color w:val="000000" w:themeColor="text1"/>
          <w:sz w:val="24"/>
          <w:szCs w:val="24"/>
        </w:rPr>
        <w:t xml:space="preserve">, </w:t>
      </w:r>
      <w:proofErr w:type="spellStart"/>
      <w:r w:rsidRPr="00B7503C">
        <w:rPr>
          <w:bCs/>
          <w:color w:val="000000" w:themeColor="text1"/>
          <w:sz w:val="24"/>
          <w:szCs w:val="24"/>
        </w:rPr>
        <w:t>low-polluting</w:t>
      </w:r>
      <w:proofErr w:type="spellEnd"/>
      <w:r w:rsidRPr="00B7503C">
        <w:rPr>
          <w:bCs/>
          <w:color w:val="000000" w:themeColor="text1"/>
          <w:sz w:val="24"/>
          <w:szCs w:val="24"/>
        </w:rPr>
        <w:t>)</w:t>
      </w:r>
      <w:r w:rsidR="00A406A7" w:rsidRPr="00B7503C">
        <w:rPr>
          <w:bCs/>
          <w:color w:val="000000" w:themeColor="text1"/>
          <w:sz w:val="24"/>
          <w:szCs w:val="24"/>
        </w:rPr>
        <w:t xml:space="preserve">: </w:t>
      </w:r>
      <w:r w:rsidR="00A406A7" w:rsidRPr="00B7503C">
        <w:rPr>
          <w:color w:val="000000" w:themeColor="text1"/>
          <w:sz w:val="24"/>
          <w:szCs w:val="24"/>
        </w:rPr>
        <w:t>З</w:t>
      </w:r>
      <w:r w:rsidRPr="00B7503C">
        <w:rPr>
          <w:color w:val="000000" w:themeColor="text1"/>
          <w:sz w:val="24"/>
          <w:szCs w:val="24"/>
        </w:rPr>
        <w:t>дание, в котором преимущественно используются материалы с низким уровнем выбросов, а материалы и деятельность с выбросами загрязняющих веществ ограничены</w:t>
      </w:r>
      <w:r w:rsidR="00A406A7" w:rsidRPr="00B7503C">
        <w:rPr>
          <w:color w:val="000000" w:themeColor="text1"/>
          <w:sz w:val="24"/>
          <w:szCs w:val="24"/>
        </w:rPr>
        <w:t>.</w:t>
      </w:r>
    </w:p>
    <w:p w14:paraId="66D5D2B5" w14:textId="77777777" w:rsidR="006011C6" w:rsidRPr="00B7503C" w:rsidRDefault="006011C6" w:rsidP="00B44112">
      <w:pPr>
        <w:ind w:firstLine="567"/>
        <w:jc w:val="both"/>
        <w:rPr>
          <w:color w:val="000000" w:themeColor="text1"/>
          <w:sz w:val="24"/>
          <w:szCs w:val="24"/>
        </w:rPr>
      </w:pPr>
    </w:p>
    <w:p w14:paraId="3401471E" w14:textId="50CD2F72" w:rsidR="006011C6" w:rsidRPr="00B7503C" w:rsidRDefault="00A406A7"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Примечание к записи: Критерии по умолчанию перечислены в </w:t>
      </w:r>
      <w:hyperlink r:id="rId13" w:anchor="bookmark49" w:history="1">
        <w:r w:rsidR="006011C6" w:rsidRPr="00B7503C">
          <w:rPr>
            <w:color w:val="000000" w:themeColor="text1"/>
          </w:rPr>
          <w:t xml:space="preserve">приложении </w:t>
        </w:r>
        <w:r w:rsidR="006011C6" w:rsidRPr="00B7503C">
          <w:rPr>
            <w:color w:val="000000" w:themeColor="text1"/>
            <w:lang w:val="en-US"/>
          </w:rPr>
          <w:t>H</w:t>
        </w:r>
      </w:hyperlink>
      <w:r w:rsidR="006011C6" w:rsidRPr="00B7503C">
        <w:rPr>
          <w:color w:val="000000" w:themeColor="text1"/>
        </w:rPr>
        <w:t xml:space="preserve">. </w:t>
      </w:r>
    </w:p>
    <w:p w14:paraId="4E163022" w14:textId="154FE6A6" w:rsidR="006011C6" w:rsidRPr="00B7503C" w:rsidRDefault="006011C6" w:rsidP="00A406A7">
      <w:pPr>
        <w:ind w:firstLine="567"/>
        <w:jc w:val="both"/>
        <w:rPr>
          <w:b/>
          <w:color w:val="000000" w:themeColor="text1"/>
          <w:sz w:val="24"/>
          <w:szCs w:val="24"/>
        </w:rPr>
      </w:pPr>
      <w:r w:rsidRPr="00B7503C">
        <w:rPr>
          <w:b/>
          <w:color w:val="000000" w:themeColor="text1"/>
          <w:sz w:val="24"/>
          <w:szCs w:val="24"/>
        </w:rPr>
        <w:lastRenderedPageBreak/>
        <w:t>3.8</w:t>
      </w:r>
      <w:r w:rsidR="00A406A7" w:rsidRPr="00B7503C">
        <w:rPr>
          <w:b/>
          <w:color w:val="000000" w:themeColor="text1"/>
          <w:sz w:val="24"/>
          <w:szCs w:val="24"/>
        </w:rPr>
        <w:t xml:space="preserve"> З</w:t>
      </w:r>
      <w:r w:rsidRPr="00B7503C">
        <w:rPr>
          <w:b/>
          <w:color w:val="000000" w:themeColor="text1"/>
          <w:sz w:val="24"/>
          <w:szCs w:val="24"/>
        </w:rPr>
        <w:t xml:space="preserve">дание, не с низким уровнем загрязнения окружающей среды </w:t>
      </w:r>
      <w:r w:rsidRPr="00B7503C">
        <w:rPr>
          <w:bCs/>
          <w:color w:val="000000" w:themeColor="text1"/>
          <w:sz w:val="24"/>
          <w:szCs w:val="24"/>
        </w:rPr>
        <w:t>(</w:t>
      </w:r>
      <w:proofErr w:type="spellStart"/>
      <w:r w:rsidRPr="00B7503C">
        <w:rPr>
          <w:bCs/>
          <w:color w:val="000000" w:themeColor="text1"/>
          <w:sz w:val="24"/>
          <w:szCs w:val="24"/>
        </w:rPr>
        <w:t>building</w:t>
      </w:r>
      <w:proofErr w:type="spellEnd"/>
      <w:r w:rsidRPr="00B7503C">
        <w:rPr>
          <w:bCs/>
          <w:color w:val="000000" w:themeColor="text1"/>
          <w:sz w:val="24"/>
          <w:szCs w:val="24"/>
        </w:rPr>
        <w:t xml:space="preserve">, </w:t>
      </w:r>
      <w:proofErr w:type="spellStart"/>
      <w:r w:rsidRPr="00B7503C">
        <w:rPr>
          <w:bCs/>
          <w:color w:val="000000" w:themeColor="text1"/>
          <w:sz w:val="24"/>
          <w:szCs w:val="24"/>
        </w:rPr>
        <w:t>non</w:t>
      </w:r>
      <w:proofErr w:type="spellEnd"/>
      <w:r w:rsidRPr="00B7503C">
        <w:rPr>
          <w:bCs/>
          <w:color w:val="000000" w:themeColor="text1"/>
          <w:sz w:val="24"/>
          <w:szCs w:val="24"/>
        </w:rPr>
        <w:t xml:space="preserve"> </w:t>
      </w:r>
      <w:proofErr w:type="spellStart"/>
      <w:r w:rsidRPr="00B7503C">
        <w:rPr>
          <w:bCs/>
          <w:color w:val="000000" w:themeColor="text1"/>
          <w:sz w:val="24"/>
          <w:szCs w:val="24"/>
        </w:rPr>
        <w:t>low-polluting</w:t>
      </w:r>
      <w:proofErr w:type="spellEnd"/>
      <w:r w:rsidRPr="00B7503C">
        <w:rPr>
          <w:bCs/>
          <w:color w:val="000000" w:themeColor="text1"/>
          <w:sz w:val="24"/>
          <w:szCs w:val="24"/>
        </w:rPr>
        <w:t>)</w:t>
      </w:r>
      <w:r w:rsidR="00A406A7" w:rsidRPr="00B7503C">
        <w:rPr>
          <w:bCs/>
          <w:color w:val="000000" w:themeColor="text1"/>
          <w:sz w:val="24"/>
          <w:szCs w:val="24"/>
        </w:rPr>
        <w:t xml:space="preserve">: </w:t>
      </w:r>
      <w:r w:rsidR="00A406A7" w:rsidRPr="00B7503C">
        <w:rPr>
          <w:color w:val="000000" w:themeColor="text1"/>
          <w:sz w:val="24"/>
          <w:szCs w:val="24"/>
        </w:rPr>
        <w:t>З</w:t>
      </w:r>
      <w:r w:rsidRPr="00B7503C">
        <w:rPr>
          <w:color w:val="000000" w:themeColor="text1"/>
          <w:sz w:val="24"/>
          <w:szCs w:val="24"/>
        </w:rPr>
        <w:t>дание, в котором не были предприняты усилия по выбору материалов с низким уровнем выбросов и где деятельность с выбросами загрязняющих веществ не ограничена или запрещена</w:t>
      </w:r>
      <w:r w:rsidR="00A406A7" w:rsidRPr="00B7503C">
        <w:rPr>
          <w:color w:val="000000" w:themeColor="text1"/>
          <w:sz w:val="24"/>
          <w:szCs w:val="24"/>
        </w:rPr>
        <w:t>.</w:t>
      </w:r>
    </w:p>
    <w:p w14:paraId="44417153" w14:textId="77777777" w:rsidR="006011C6" w:rsidRPr="00B7503C" w:rsidRDefault="006011C6" w:rsidP="00B44112">
      <w:pPr>
        <w:ind w:firstLine="567"/>
        <w:jc w:val="both"/>
        <w:rPr>
          <w:color w:val="000000" w:themeColor="text1"/>
          <w:sz w:val="24"/>
          <w:szCs w:val="24"/>
        </w:rPr>
      </w:pPr>
    </w:p>
    <w:p w14:paraId="1DA5695A" w14:textId="784AFB58" w:rsidR="006011C6" w:rsidRPr="00B7503C" w:rsidRDefault="00A406A7"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Критерии по умолчанию перечислены в </w:t>
      </w:r>
      <w:hyperlink r:id="rId14" w:anchor="bookmark49" w:history="1">
        <w:r w:rsidR="006011C6" w:rsidRPr="00B7503C">
          <w:rPr>
            <w:color w:val="000000" w:themeColor="text1"/>
          </w:rPr>
          <w:t>Приложении Н</w:t>
        </w:r>
      </w:hyperlink>
      <w:r w:rsidR="006011C6" w:rsidRPr="00B7503C">
        <w:rPr>
          <w:color w:val="000000" w:themeColor="text1"/>
        </w:rPr>
        <w:t>. Могут иметь место предшествующие выбросы (например, табачного дыма).</w:t>
      </w:r>
    </w:p>
    <w:p w14:paraId="6DC76042" w14:textId="77777777" w:rsidR="006011C6" w:rsidRPr="00B7503C" w:rsidRDefault="006011C6" w:rsidP="00B44112">
      <w:pPr>
        <w:ind w:firstLine="567"/>
        <w:jc w:val="both"/>
        <w:rPr>
          <w:b/>
          <w:color w:val="000000" w:themeColor="text1"/>
          <w:sz w:val="24"/>
          <w:szCs w:val="24"/>
        </w:rPr>
      </w:pPr>
    </w:p>
    <w:p w14:paraId="61046335" w14:textId="10B52454" w:rsidR="006011C6" w:rsidRPr="00B7503C" w:rsidRDefault="006011C6" w:rsidP="005E4236">
      <w:pPr>
        <w:ind w:firstLine="567"/>
        <w:jc w:val="both"/>
        <w:rPr>
          <w:b/>
          <w:color w:val="000000" w:themeColor="text1"/>
          <w:sz w:val="24"/>
          <w:szCs w:val="24"/>
        </w:rPr>
      </w:pPr>
      <w:r w:rsidRPr="00B7503C">
        <w:rPr>
          <w:b/>
          <w:color w:val="000000" w:themeColor="text1"/>
          <w:sz w:val="24"/>
          <w:szCs w:val="24"/>
        </w:rPr>
        <w:t>3.9</w:t>
      </w:r>
      <w:r w:rsidR="005E4236" w:rsidRPr="00B7503C">
        <w:rPr>
          <w:b/>
          <w:color w:val="000000" w:themeColor="text1"/>
          <w:sz w:val="24"/>
          <w:szCs w:val="24"/>
        </w:rPr>
        <w:t xml:space="preserve"> С</w:t>
      </w:r>
      <w:r w:rsidRPr="00B7503C">
        <w:rPr>
          <w:b/>
          <w:color w:val="000000" w:themeColor="text1"/>
          <w:sz w:val="24"/>
          <w:szCs w:val="24"/>
        </w:rPr>
        <w:t xml:space="preserve">езон охлаждения </w:t>
      </w:r>
      <w:r w:rsidRPr="00B7503C">
        <w:rPr>
          <w:bCs/>
          <w:color w:val="000000" w:themeColor="text1"/>
          <w:sz w:val="24"/>
          <w:szCs w:val="24"/>
        </w:rPr>
        <w:t>(</w:t>
      </w:r>
      <w:proofErr w:type="spellStart"/>
      <w:r w:rsidRPr="00B7503C">
        <w:rPr>
          <w:bCs/>
          <w:color w:val="000000" w:themeColor="text1"/>
          <w:sz w:val="24"/>
          <w:szCs w:val="24"/>
        </w:rPr>
        <w:t>cooling</w:t>
      </w:r>
      <w:proofErr w:type="spellEnd"/>
      <w:r w:rsidRPr="00B7503C">
        <w:rPr>
          <w:bCs/>
          <w:color w:val="000000" w:themeColor="text1"/>
          <w:sz w:val="24"/>
          <w:szCs w:val="24"/>
        </w:rPr>
        <w:t xml:space="preserve"> </w:t>
      </w:r>
      <w:proofErr w:type="spellStart"/>
      <w:r w:rsidRPr="00B7503C">
        <w:rPr>
          <w:bCs/>
          <w:color w:val="000000" w:themeColor="text1"/>
          <w:sz w:val="24"/>
          <w:szCs w:val="24"/>
        </w:rPr>
        <w:t>season</w:t>
      </w:r>
      <w:proofErr w:type="spellEnd"/>
      <w:r w:rsidRPr="00B7503C">
        <w:rPr>
          <w:bCs/>
          <w:color w:val="000000" w:themeColor="text1"/>
          <w:sz w:val="24"/>
          <w:szCs w:val="24"/>
        </w:rPr>
        <w:t>)</w:t>
      </w:r>
      <w:r w:rsidR="005E4236" w:rsidRPr="00B7503C">
        <w:rPr>
          <w:bCs/>
          <w:color w:val="000000" w:themeColor="text1"/>
          <w:sz w:val="24"/>
          <w:szCs w:val="24"/>
        </w:rPr>
        <w:t>:</w:t>
      </w:r>
      <w:r w:rsidR="005E4236" w:rsidRPr="00B7503C">
        <w:rPr>
          <w:b/>
          <w:color w:val="000000" w:themeColor="text1"/>
          <w:sz w:val="24"/>
          <w:szCs w:val="24"/>
        </w:rPr>
        <w:t xml:space="preserve"> </w:t>
      </w:r>
      <w:r w:rsidR="008630FE">
        <w:rPr>
          <w:color w:val="000000" w:themeColor="text1"/>
          <w:sz w:val="24"/>
          <w:szCs w:val="24"/>
        </w:rPr>
        <w:t>Время</w:t>
      </w:r>
      <w:r w:rsidRPr="00B7503C">
        <w:rPr>
          <w:color w:val="000000" w:themeColor="text1"/>
          <w:sz w:val="24"/>
          <w:szCs w:val="24"/>
        </w:rPr>
        <w:t xml:space="preserve"> года (обычно лето), в течение </w:t>
      </w:r>
      <w:r w:rsidR="008630FE">
        <w:rPr>
          <w:color w:val="000000" w:themeColor="text1"/>
          <w:sz w:val="24"/>
          <w:szCs w:val="24"/>
        </w:rPr>
        <w:t>которого</w:t>
      </w:r>
      <w:r w:rsidRPr="00B7503C">
        <w:rPr>
          <w:color w:val="000000" w:themeColor="text1"/>
          <w:sz w:val="24"/>
          <w:szCs w:val="24"/>
        </w:rPr>
        <w:t xml:space="preserve"> требуется охлаждение для поддержания температуры в помещении в пределах установленных уровней, по крайней мере, </w:t>
      </w:r>
      <w:r w:rsidR="005F0D8A">
        <w:rPr>
          <w:color w:val="000000" w:themeColor="text1"/>
          <w:sz w:val="24"/>
          <w:szCs w:val="24"/>
        </w:rPr>
        <w:t>время</w:t>
      </w:r>
      <w:r w:rsidRPr="00B7503C">
        <w:rPr>
          <w:color w:val="000000" w:themeColor="text1"/>
          <w:sz w:val="24"/>
          <w:szCs w:val="24"/>
        </w:rPr>
        <w:t xml:space="preserve"> дня и в части помещений</w:t>
      </w:r>
      <w:r w:rsidR="005E4236" w:rsidRPr="00B7503C">
        <w:rPr>
          <w:color w:val="000000" w:themeColor="text1"/>
          <w:sz w:val="24"/>
          <w:szCs w:val="24"/>
        </w:rPr>
        <w:t>.</w:t>
      </w:r>
    </w:p>
    <w:p w14:paraId="005EE204" w14:textId="77777777" w:rsidR="006011C6" w:rsidRPr="00B7503C" w:rsidRDefault="006011C6" w:rsidP="00B44112">
      <w:pPr>
        <w:ind w:firstLine="567"/>
        <w:jc w:val="both"/>
        <w:rPr>
          <w:color w:val="000000" w:themeColor="text1"/>
          <w:sz w:val="24"/>
          <w:szCs w:val="24"/>
        </w:rPr>
      </w:pPr>
    </w:p>
    <w:p w14:paraId="53116D4C" w14:textId="34DF7B98" w:rsidR="006011C6" w:rsidRPr="002B78F5" w:rsidRDefault="005E4236"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Продолжительность сезона охлаждения существенно отличается в разных странах и регионах.</w:t>
      </w:r>
    </w:p>
    <w:p w14:paraId="5E9ADF24" w14:textId="77777777" w:rsidR="006011C6" w:rsidRPr="00B7503C" w:rsidRDefault="006011C6" w:rsidP="00B44112">
      <w:pPr>
        <w:ind w:firstLine="567"/>
        <w:jc w:val="both"/>
        <w:rPr>
          <w:b/>
          <w:color w:val="000000" w:themeColor="text1"/>
          <w:sz w:val="24"/>
          <w:szCs w:val="24"/>
        </w:rPr>
      </w:pPr>
    </w:p>
    <w:p w14:paraId="7EEA0672" w14:textId="654E1813" w:rsidR="006011C6" w:rsidRPr="00B7503C" w:rsidRDefault="006011C6" w:rsidP="005E4236">
      <w:pPr>
        <w:ind w:firstLine="567"/>
        <w:jc w:val="both"/>
        <w:rPr>
          <w:b/>
          <w:color w:val="000000" w:themeColor="text1"/>
          <w:sz w:val="24"/>
          <w:szCs w:val="24"/>
        </w:rPr>
      </w:pPr>
      <w:r w:rsidRPr="00745413">
        <w:rPr>
          <w:b/>
          <w:color w:val="000000" w:themeColor="text1"/>
          <w:sz w:val="24"/>
          <w:szCs w:val="24"/>
        </w:rPr>
        <w:t>3.10</w:t>
      </w:r>
      <w:r w:rsidR="005E4236" w:rsidRPr="00745413">
        <w:rPr>
          <w:b/>
          <w:color w:val="000000" w:themeColor="text1"/>
          <w:sz w:val="24"/>
          <w:szCs w:val="24"/>
        </w:rPr>
        <w:t xml:space="preserve"> Ф</w:t>
      </w:r>
      <w:r w:rsidRPr="00745413">
        <w:rPr>
          <w:b/>
          <w:color w:val="000000" w:themeColor="text1"/>
          <w:sz w:val="24"/>
          <w:szCs w:val="24"/>
        </w:rPr>
        <w:t xml:space="preserve">актор дневного света </w:t>
      </w:r>
      <w:r w:rsidRPr="00745413">
        <w:rPr>
          <w:bCs/>
          <w:color w:val="000000" w:themeColor="text1"/>
          <w:sz w:val="24"/>
          <w:szCs w:val="24"/>
        </w:rPr>
        <w:t>(</w:t>
      </w:r>
      <w:proofErr w:type="spellStart"/>
      <w:r w:rsidRPr="00745413">
        <w:rPr>
          <w:bCs/>
          <w:color w:val="000000" w:themeColor="text1"/>
          <w:sz w:val="24"/>
          <w:szCs w:val="24"/>
        </w:rPr>
        <w:t>daylight</w:t>
      </w:r>
      <w:proofErr w:type="spellEnd"/>
      <w:r w:rsidRPr="00B7503C">
        <w:rPr>
          <w:bCs/>
          <w:color w:val="000000" w:themeColor="text1"/>
          <w:sz w:val="24"/>
          <w:szCs w:val="24"/>
        </w:rPr>
        <w:t xml:space="preserve"> </w:t>
      </w:r>
      <w:proofErr w:type="spellStart"/>
      <w:r w:rsidRPr="00B7503C">
        <w:rPr>
          <w:bCs/>
          <w:color w:val="000000" w:themeColor="text1"/>
          <w:sz w:val="24"/>
          <w:szCs w:val="24"/>
        </w:rPr>
        <w:t>factor</w:t>
      </w:r>
      <w:proofErr w:type="spellEnd"/>
      <w:r w:rsidRPr="00B7503C">
        <w:rPr>
          <w:bCs/>
          <w:color w:val="000000" w:themeColor="text1"/>
          <w:sz w:val="24"/>
          <w:szCs w:val="24"/>
        </w:rPr>
        <w:t>)</w:t>
      </w:r>
      <w:r w:rsidR="005E4236" w:rsidRPr="00B7503C">
        <w:rPr>
          <w:bCs/>
          <w:color w:val="000000" w:themeColor="text1"/>
          <w:sz w:val="24"/>
          <w:szCs w:val="24"/>
        </w:rPr>
        <w:t>:</w:t>
      </w:r>
      <w:r w:rsidR="005E4236" w:rsidRPr="00B7503C">
        <w:rPr>
          <w:b/>
          <w:color w:val="000000" w:themeColor="text1"/>
          <w:sz w:val="24"/>
          <w:szCs w:val="24"/>
        </w:rPr>
        <w:t xml:space="preserve"> </w:t>
      </w:r>
      <w:r w:rsidR="005E4236" w:rsidRPr="00B7503C">
        <w:rPr>
          <w:color w:val="000000" w:themeColor="text1"/>
          <w:sz w:val="24"/>
          <w:szCs w:val="24"/>
        </w:rPr>
        <w:t>О</w:t>
      </w:r>
      <w:r w:rsidRPr="00B7503C">
        <w:rPr>
          <w:color w:val="000000" w:themeColor="text1"/>
          <w:sz w:val="24"/>
          <w:szCs w:val="24"/>
        </w:rPr>
        <w:t>тношение освещенности в точке на данной плоскости за счет света, получаемого прямо или косвенно от неба с предполагаемым или известным распределением яркости, к освещенности на горизонтальной плоскости за счет беспрепятственной полусферы неба, исключая вклад прямого солнечного света в обе освещенности</w:t>
      </w:r>
      <w:r w:rsidR="005E4236" w:rsidRPr="00B7503C">
        <w:rPr>
          <w:color w:val="000000" w:themeColor="text1"/>
          <w:sz w:val="24"/>
          <w:szCs w:val="24"/>
        </w:rPr>
        <w:t>.</w:t>
      </w:r>
    </w:p>
    <w:p w14:paraId="5A53F9B5" w14:textId="45834E02" w:rsidR="006011C6" w:rsidRPr="00B7503C" w:rsidRDefault="006011C6" w:rsidP="005E4236">
      <w:pPr>
        <w:ind w:firstLine="567"/>
        <w:jc w:val="both"/>
        <w:rPr>
          <w:b/>
          <w:color w:val="000000" w:themeColor="text1"/>
          <w:sz w:val="24"/>
          <w:szCs w:val="24"/>
        </w:rPr>
      </w:pPr>
      <w:r w:rsidRPr="00B7503C">
        <w:rPr>
          <w:b/>
          <w:color w:val="000000" w:themeColor="text1"/>
          <w:sz w:val="24"/>
          <w:szCs w:val="24"/>
        </w:rPr>
        <w:t>3.11</w:t>
      </w:r>
      <w:r w:rsidR="005E4236" w:rsidRPr="00B7503C">
        <w:rPr>
          <w:b/>
          <w:color w:val="000000" w:themeColor="text1"/>
          <w:sz w:val="24"/>
          <w:szCs w:val="24"/>
        </w:rPr>
        <w:t xml:space="preserve"> В</w:t>
      </w:r>
      <w:r w:rsidRPr="00B7503C">
        <w:rPr>
          <w:b/>
          <w:color w:val="000000" w:themeColor="text1"/>
          <w:sz w:val="24"/>
          <w:szCs w:val="24"/>
        </w:rPr>
        <w:t xml:space="preserve">ентиляция с контролем потребности </w:t>
      </w:r>
      <w:r w:rsidRPr="00B7503C">
        <w:rPr>
          <w:bCs/>
          <w:color w:val="000000" w:themeColor="text1"/>
          <w:sz w:val="24"/>
          <w:szCs w:val="24"/>
        </w:rPr>
        <w:t>(</w:t>
      </w:r>
      <w:proofErr w:type="spellStart"/>
      <w:r w:rsidRPr="00B7503C">
        <w:rPr>
          <w:bCs/>
          <w:color w:val="000000" w:themeColor="text1"/>
          <w:sz w:val="24"/>
          <w:szCs w:val="24"/>
        </w:rPr>
        <w:t>demand</w:t>
      </w:r>
      <w:proofErr w:type="spellEnd"/>
      <w:r w:rsidRPr="00B7503C">
        <w:rPr>
          <w:bCs/>
          <w:color w:val="000000" w:themeColor="text1"/>
          <w:sz w:val="24"/>
          <w:szCs w:val="24"/>
        </w:rPr>
        <w:t xml:space="preserve"> </w:t>
      </w:r>
      <w:proofErr w:type="spellStart"/>
      <w:r w:rsidRPr="00B7503C">
        <w:rPr>
          <w:bCs/>
          <w:color w:val="000000" w:themeColor="text1"/>
          <w:sz w:val="24"/>
          <w:szCs w:val="24"/>
        </w:rPr>
        <w:t>controlled</w:t>
      </w:r>
      <w:proofErr w:type="spellEnd"/>
      <w:r w:rsidRPr="00B7503C">
        <w:rPr>
          <w:bCs/>
          <w:color w:val="000000" w:themeColor="text1"/>
          <w:sz w:val="24"/>
          <w:szCs w:val="24"/>
        </w:rPr>
        <w:t xml:space="preserve"> </w:t>
      </w:r>
      <w:proofErr w:type="spellStart"/>
      <w:r w:rsidRPr="00B7503C">
        <w:rPr>
          <w:bCs/>
          <w:color w:val="000000" w:themeColor="text1"/>
          <w:sz w:val="24"/>
          <w:szCs w:val="24"/>
        </w:rPr>
        <w:t>ventilation</w:t>
      </w:r>
      <w:proofErr w:type="spellEnd"/>
      <w:r w:rsidRPr="00B7503C">
        <w:rPr>
          <w:bCs/>
          <w:color w:val="000000" w:themeColor="text1"/>
          <w:sz w:val="24"/>
          <w:szCs w:val="24"/>
        </w:rPr>
        <w:t>)</w:t>
      </w:r>
      <w:r w:rsidR="005E4236" w:rsidRPr="00B7503C">
        <w:rPr>
          <w:bCs/>
          <w:color w:val="000000" w:themeColor="text1"/>
          <w:sz w:val="24"/>
          <w:szCs w:val="24"/>
        </w:rPr>
        <w:t>:</w:t>
      </w:r>
      <w:r w:rsidR="005E4236" w:rsidRPr="00B7503C">
        <w:rPr>
          <w:b/>
          <w:color w:val="000000" w:themeColor="text1"/>
          <w:sz w:val="24"/>
          <w:szCs w:val="24"/>
        </w:rPr>
        <w:t xml:space="preserve"> </w:t>
      </w:r>
      <w:r w:rsidR="005E4236" w:rsidRPr="00B7503C">
        <w:rPr>
          <w:color w:val="000000" w:themeColor="text1"/>
          <w:sz w:val="24"/>
          <w:szCs w:val="24"/>
        </w:rPr>
        <w:t>С</w:t>
      </w:r>
      <w:r w:rsidRPr="00B7503C">
        <w:rPr>
          <w:color w:val="000000" w:themeColor="text1"/>
          <w:sz w:val="24"/>
          <w:szCs w:val="24"/>
        </w:rPr>
        <w:t>истема вентиляции, в которой расход воздуха регулируется автоматически в соответствии с измеренными потребностями на уровне помещения</w:t>
      </w:r>
      <w:r w:rsidR="00614C32" w:rsidRPr="00B7503C">
        <w:rPr>
          <w:color w:val="000000" w:themeColor="text1"/>
          <w:sz w:val="24"/>
          <w:szCs w:val="24"/>
        </w:rPr>
        <w:t>.</w:t>
      </w:r>
    </w:p>
    <w:p w14:paraId="7AE46383" w14:textId="4BD43F11" w:rsidR="006011C6" w:rsidRPr="00B7503C" w:rsidRDefault="006011C6" w:rsidP="00614C32">
      <w:pPr>
        <w:ind w:firstLine="567"/>
        <w:jc w:val="both"/>
        <w:rPr>
          <w:b/>
          <w:color w:val="000000" w:themeColor="text1"/>
          <w:sz w:val="24"/>
          <w:szCs w:val="24"/>
        </w:rPr>
      </w:pPr>
      <w:r w:rsidRPr="00B7503C">
        <w:rPr>
          <w:b/>
          <w:color w:val="000000" w:themeColor="text1"/>
          <w:sz w:val="24"/>
          <w:szCs w:val="24"/>
        </w:rPr>
        <w:t>3.12</w:t>
      </w:r>
      <w:r w:rsidR="00614C32" w:rsidRPr="00B7503C">
        <w:rPr>
          <w:b/>
          <w:color w:val="000000" w:themeColor="text1"/>
          <w:sz w:val="24"/>
          <w:szCs w:val="24"/>
        </w:rPr>
        <w:t xml:space="preserve"> О</w:t>
      </w:r>
      <w:r w:rsidRPr="00B7503C">
        <w:rPr>
          <w:b/>
          <w:color w:val="000000" w:themeColor="text1"/>
          <w:sz w:val="24"/>
          <w:szCs w:val="24"/>
        </w:rPr>
        <w:t xml:space="preserve">сушение </w:t>
      </w:r>
      <w:r w:rsidRPr="00B7503C">
        <w:rPr>
          <w:bCs/>
          <w:color w:val="000000" w:themeColor="text1"/>
          <w:sz w:val="24"/>
          <w:szCs w:val="24"/>
        </w:rPr>
        <w:t>(</w:t>
      </w:r>
      <w:proofErr w:type="spellStart"/>
      <w:r w:rsidRPr="00B7503C">
        <w:rPr>
          <w:bCs/>
          <w:color w:val="000000" w:themeColor="text1"/>
          <w:sz w:val="24"/>
          <w:szCs w:val="24"/>
        </w:rPr>
        <w:t>dehumidification</w:t>
      </w:r>
      <w:proofErr w:type="spellEnd"/>
      <w:r w:rsidRPr="00B7503C">
        <w:rPr>
          <w:bCs/>
          <w:color w:val="000000" w:themeColor="text1"/>
          <w:sz w:val="24"/>
          <w:szCs w:val="24"/>
        </w:rPr>
        <w:t>)</w:t>
      </w:r>
      <w:r w:rsidR="00614C32" w:rsidRPr="00B7503C">
        <w:rPr>
          <w:bCs/>
          <w:color w:val="000000" w:themeColor="text1"/>
          <w:sz w:val="24"/>
          <w:szCs w:val="24"/>
        </w:rPr>
        <w:t>:</w:t>
      </w:r>
      <w:r w:rsidR="00614C32" w:rsidRPr="00B7503C">
        <w:rPr>
          <w:b/>
          <w:color w:val="000000" w:themeColor="text1"/>
          <w:sz w:val="24"/>
          <w:szCs w:val="24"/>
        </w:rPr>
        <w:t xml:space="preserve"> </w:t>
      </w:r>
      <w:r w:rsidR="00614C32" w:rsidRPr="00B7503C">
        <w:rPr>
          <w:color w:val="000000" w:themeColor="text1"/>
          <w:sz w:val="24"/>
          <w:szCs w:val="24"/>
        </w:rPr>
        <w:t>П</w:t>
      </w:r>
      <w:r w:rsidRPr="00B7503C">
        <w:rPr>
          <w:color w:val="000000" w:themeColor="text1"/>
          <w:sz w:val="24"/>
          <w:szCs w:val="24"/>
        </w:rPr>
        <w:t>роцесс удаления водяного пара из воздуха</w:t>
      </w:r>
      <w:r w:rsidR="00614C32" w:rsidRPr="00B7503C">
        <w:rPr>
          <w:color w:val="000000" w:themeColor="text1"/>
          <w:sz w:val="24"/>
          <w:szCs w:val="24"/>
        </w:rPr>
        <w:t>.</w:t>
      </w:r>
    </w:p>
    <w:p w14:paraId="2CAD1493" w14:textId="06BCA605" w:rsidR="006011C6" w:rsidRPr="00B7503C" w:rsidRDefault="006011C6" w:rsidP="00614C32">
      <w:pPr>
        <w:ind w:firstLine="567"/>
        <w:jc w:val="both"/>
        <w:rPr>
          <w:b/>
          <w:color w:val="000000" w:themeColor="text1"/>
          <w:sz w:val="24"/>
          <w:szCs w:val="24"/>
        </w:rPr>
      </w:pPr>
      <w:r w:rsidRPr="00B7503C">
        <w:rPr>
          <w:b/>
          <w:color w:val="000000" w:themeColor="text1"/>
          <w:sz w:val="24"/>
          <w:szCs w:val="24"/>
        </w:rPr>
        <w:t>3.13</w:t>
      </w:r>
      <w:r w:rsidR="00614C32" w:rsidRPr="00B7503C">
        <w:rPr>
          <w:b/>
          <w:color w:val="000000" w:themeColor="text1"/>
          <w:sz w:val="24"/>
          <w:szCs w:val="24"/>
        </w:rPr>
        <w:t xml:space="preserve"> Т</w:t>
      </w:r>
      <w:r w:rsidRPr="00B7503C">
        <w:rPr>
          <w:b/>
          <w:color w:val="000000" w:themeColor="text1"/>
          <w:sz w:val="24"/>
          <w:szCs w:val="24"/>
        </w:rPr>
        <w:t xml:space="preserve">емпература наружного воздуха, среднесуточная </w:t>
      </w:r>
      <w:r w:rsidRPr="00B7503C">
        <w:rPr>
          <w:bCs/>
          <w:color w:val="000000" w:themeColor="text1"/>
          <w:sz w:val="24"/>
          <w:szCs w:val="24"/>
        </w:rPr>
        <w:t>(</w:t>
      </w:r>
      <w:proofErr w:type="spellStart"/>
      <w:r w:rsidRPr="00B7503C">
        <w:rPr>
          <w:bCs/>
          <w:color w:val="000000" w:themeColor="text1"/>
          <w:sz w:val="24"/>
          <w:szCs w:val="24"/>
        </w:rPr>
        <w:t>outdoor</w:t>
      </w:r>
      <w:proofErr w:type="spellEnd"/>
      <w:r w:rsidRPr="00B7503C">
        <w:rPr>
          <w:bCs/>
          <w:color w:val="000000" w:themeColor="text1"/>
          <w:sz w:val="24"/>
          <w:szCs w:val="24"/>
        </w:rPr>
        <w:t xml:space="preserve"> </w:t>
      </w:r>
      <w:proofErr w:type="spellStart"/>
      <w:r w:rsidRPr="00B7503C">
        <w:rPr>
          <w:bCs/>
          <w:color w:val="000000" w:themeColor="text1"/>
          <w:sz w:val="24"/>
          <w:szCs w:val="24"/>
        </w:rPr>
        <w:t>temperature</w:t>
      </w:r>
      <w:proofErr w:type="spellEnd"/>
      <w:r w:rsidRPr="00B7503C">
        <w:rPr>
          <w:bCs/>
          <w:color w:val="000000" w:themeColor="text1"/>
          <w:sz w:val="24"/>
          <w:szCs w:val="24"/>
        </w:rPr>
        <w:t xml:space="preserve">, </w:t>
      </w:r>
      <w:proofErr w:type="spellStart"/>
      <w:r w:rsidRPr="00B7503C">
        <w:rPr>
          <w:bCs/>
          <w:color w:val="000000" w:themeColor="text1"/>
          <w:sz w:val="24"/>
          <w:szCs w:val="24"/>
        </w:rPr>
        <w:t>daily</w:t>
      </w:r>
      <w:proofErr w:type="spellEnd"/>
      <w:r w:rsidRPr="00B7503C">
        <w:rPr>
          <w:bCs/>
          <w:color w:val="000000" w:themeColor="text1"/>
          <w:sz w:val="24"/>
          <w:szCs w:val="24"/>
        </w:rPr>
        <w:t xml:space="preserve"> </w:t>
      </w:r>
      <w:proofErr w:type="spellStart"/>
      <w:r w:rsidRPr="00B7503C">
        <w:rPr>
          <w:bCs/>
          <w:color w:val="000000" w:themeColor="text1"/>
          <w:sz w:val="24"/>
          <w:szCs w:val="24"/>
        </w:rPr>
        <w:t>mean</w:t>
      </w:r>
      <w:proofErr w:type="spellEnd"/>
      <w:r w:rsidRPr="00B7503C">
        <w:rPr>
          <w:bCs/>
          <w:color w:val="000000" w:themeColor="text1"/>
          <w:sz w:val="24"/>
          <w:szCs w:val="24"/>
        </w:rPr>
        <w:t>)</w:t>
      </w:r>
      <w:r w:rsidR="00614C32" w:rsidRPr="00B7503C">
        <w:rPr>
          <w:bCs/>
          <w:color w:val="000000" w:themeColor="text1"/>
          <w:sz w:val="24"/>
          <w:szCs w:val="24"/>
        </w:rPr>
        <w:t>:</w:t>
      </w:r>
      <w:r w:rsidR="00614C32" w:rsidRPr="00B7503C">
        <w:rPr>
          <w:b/>
          <w:color w:val="000000" w:themeColor="text1"/>
          <w:sz w:val="24"/>
          <w:szCs w:val="24"/>
        </w:rPr>
        <w:t xml:space="preserve"> </w:t>
      </w:r>
      <w:r w:rsidR="00614C32" w:rsidRPr="00B7503C">
        <w:rPr>
          <w:color w:val="000000" w:themeColor="text1"/>
          <w:sz w:val="24"/>
          <w:szCs w:val="24"/>
        </w:rPr>
        <w:t>С</w:t>
      </w:r>
      <w:r w:rsidRPr="00B7503C">
        <w:rPr>
          <w:color w:val="000000" w:themeColor="text1"/>
          <w:sz w:val="24"/>
          <w:szCs w:val="24"/>
        </w:rPr>
        <w:t>реднее значение среднечасовой температуры наружного воздуха за один календарный день (24 ч)</w:t>
      </w:r>
      <w:r w:rsidR="00614C32" w:rsidRPr="00B7503C">
        <w:rPr>
          <w:color w:val="000000" w:themeColor="text1"/>
          <w:sz w:val="24"/>
          <w:szCs w:val="24"/>
        </w:rPr>
        <w:t>.</w:t>
      </w:r>
    </w:p>
    <w:p w14:paraId="587B303E" w14:textId="3750D5A0" w:rsidR="006011C6" w:rsidRPr="00B7503C" w:rsidRDefault="006011C6" w:rsidP="00614C32">
      <w:pPr>
        <w:ind w:firstLine="567"/>
        <w:jc w:val="both"/>
        <w:rPr>
          <w:b/>
          <w:color w:val="000000" w:themeColor="text1"/>
          <w:sz w:val="24"/>
          <w:szCs w:val="24"/>
        </w:rPr>
      </w:pPr>
      <w:r w:rsidRPr="00656376">
        <w:rPr>
          <w:b/>
          <w:color w:val="000000" w:themeColor="text1"/>
          <w:sz w:val="24"/>
          <w:szCs w:val="24"/>
          <w:shd w:val="clear" w:color="auto" w:fill="FFFFFF" w:themeFill="background1"/>
        </w:rPr>
        <w:t>3.14</w:t>
      </w:r>
      <w:r w:rsidR="00614C32" w:rsidRPr="00656376">
        <w:rPr>
          <w:b/>
          <w:color w:val="000000" w:themeColor="text1"/>
          <w:sz w:val="24"/>
          <w:szCs w:val="24"/>
          <w:shd w:val="clear" w:color="auto" w:fill="FFFFFF" w:themeFill="background1"/>
        </w:rPr>
        <w:t xml:space="preserve"> С</w:t>
      </w:r>
      <w:r w:rsidRPr="00656376">
        <w:rPr>
          <w:b/>
          <w:color w:val="000000" w:themeColor="text1"/>
          <w:sz w:val="24"/>
          <w:szCs w:val="24"/>
          <w:shd w:val="clear" w:color="auto" w:fill="FFFFFF" w:themeFill="background1"/>
        </w:rPr>
        <w:t>редняя температура наружного воздуха (</w:t>
      </w:r>
      <w:proofErr w:type="spellStart"/>
      <w:r w:rsidRPr="00656376">
        <w:rPr>
          <w:bCs/>
          <w:color w:val="000000" w:themeColor="text1"/>
          <w:sz w:val="24"/>
          <w:szCs w:val="24"/>
          <w:shd w:val="clear" w:color="auto" w:fill="FFFFFF" w:themeFill="background1"/>
        </w:rPr>
        <w:t>outdoor</w:t>
      </w:r>
      <w:proofErr w:type="spellEnd"/>
      <w:r w:rsidRPr="00656376">
        <w:rPr>
          <w:bCs/>
          <w:color w:val="000000" w:themeColor="text1"/>
          <w:sz w:val="24"/>
          <w:szCs w:val="24"/>
          <w:shd w:val="clear" w:color="auto" w:fill="FFFFFF" w:themeFill="background1"/>
        </w:rPr>
        <w:t xml:space="preserve"> </w:t>
      </w:r>
      <w:proofErr w:type="spellStart"/>
      <w:r w:rsidRPr="00656376">
        <w:rPr>
          <w:bCs/>
          <w:color w:val="000000" w:themeColor="text1"/>
          <w:sz w:val="24"/>
          <w:szCs w:val="24"/>
          <w:shd w:val="clear" w:color="auto" w:fill="FFFFFF" w:themeFill="background1"/>
        </w:rPr>
        <w:t>temperature</w:t>
      </w:r>
      <w:proofErr w:type="spellEnd"/>
      <w:r w:rsidRPr="00656376">
        <w:rPr>
          <w:bCs/>
          <w:color w:val="000000" w:themeColor="text1"/>
          <w:sz w:val="24"/>
          <w:szCs w:val="24"/>
          <w:shd w:val="clear" w:color="auto" w:fill="FFFFFF" w:themeFill="background1"/>
        </w:rPr>
        <w:t xml:space="preserve"> </w:t>
      </w:r>
      <w:proofErr w:type="spellStart"/>
      <w:r w:rsidRPr="00656376">
        <w:rPr>
          <w:bCs/>
          <w:color w:val="000000" w:themeColor="text1"/>
          <w:sz w:val="24"/>
          <w:szCs w:val="24"/>
          <w:shd w:val="clear" w:color="auto" w:fill="FFFFFF" w:themeFill="background1"/>
        </w:rPr>
        <w:t>running</w:t>
      </w:r>
      <w:proofErr w:type="spellEnd"/>
      <w:r w:rsidRPr="00656376">
        <w:rPr>
          <w:bCs/>
          <w:color w:val="000000" w:themeColor="text1"/>
          <w:sz w:val="24"/>
          <w:szCs w:val="24"/>
          <w:shd w:val="clear" w:color="auto" w:fill="FFFFFF" w:themeFill="background1"/>
        </w:rPr>
        <w:t xml:space="preserve"> </w:t>
      </w:r>
      <w:proofErr w:type="spellStart"/>
      <w:r w:rsidRPr="00656376">
        <w:rPr>
          <w:bCs/>
          <w:color w:val="000000" w:themeColor="text1"/>
          <w:sz w:val="24"/>
          <w:szCs w:val="24"/>
          <w:shd w:val="clear" w:color="auto" w:fill="FFFFFF" w:themeFill="background1"/>
        </w:rPr>
        <w:t>mean</w:t>
      </w:r>
      <w:proofErr w:type="spellEnd"/>
      <w:r w:rsidRPr="00656376">
        <w:rPr>
          <w:bCs/>
          <w:color w:val="000000" w:themeColor="text1"/>
          <w:sz w:val="24"/>
          <w:szCs w:val="24"/>
          <w:shd w:val="clear" w:color="auto" w:fill="FFFFFF" w:themeFill="background1"/>
        </w:rPr>
        <w:t>)</w:t>
      </w:r>
      <w:r w:rsidR="00614C32" w:rsidRPr="00656376">
        <w:rPr>
          <w:bCs/>
          <w:color w:val="000000" w:themeColor="text1"/>
          <w:sz w:val="24"/>
          <w:szCs w:val="24"/>
          <w:shd w:val="clear" w:color="auto" w:fill="FFFFFF" w:themeFill="background1"/>
        </w:rPr>
        <w:t>,</w:t>
      </w:r>
      <w:r w:rsidR="00FC46D6" w:rsidRPr="00656376">
        <w:rPr>
          <w:bCs/>
          <w:color w:val="000000" w:themeColor="text1"/>
          <w:sz w:val="24"/>
          <w:szCs w:val="24"/>
          <w:shd w:val="clear" w:color="auto" w:fill="FFFFFF" w:themeFill="background1"/>
        </w:rPr>
        <w:t xml:space="preserve"> </w:t>
      </w:r>
      <w:r w:rsidRPr="00656376">
        <w:rPr>
          <w:i/>
          <w:iCs/>
          <w:sz w:val="24"/>
          <w:szCs w:val="24"/>
          <w:shd w:val="clear" w:color="auto" w:fill="FFFFFF" w:themeFill="background1"/>
        </w:rPr>
        <w:sym w:font="Symbol" w:char="F051"/>
      </w:r>
      <w:r w:rsidR="00656376" w:rsidRPr="00656376">
        <w:rPr>
          <w:sz w:val="24"/>
          <w:szCs w:val="24"/>
          <w:shd w:val="clear" w:color="auto" w:fill="FFFFFF" w:themeFill="background1"/>
          <w:vertAlign w:val="subscript"/>
          <w:lang w:val="en-US"/>
        </w:rPr>
        <w:t>ed</w:t>
      </w:r>
      <w:proofErr w:type="gramStart"/>
      <w:r w:rsidR="00FC46D6" w:rsidRPr="00656376">
        <w:rPr>
          <w:bCs/>
          <w:color w:val="000000" w:themeColor="text1"/>
          <w:sz w:val="24"/>
          <w:szCs w:val="24"/>
          <w:shd w:val="clear" w:color="auto" w:fill="FFFFFF" w:themeFill="background1"/>
        </w:rPr>
        <w:t>:</w:t>
      </w:r>
      <w:r w:rsidRPr="00656376">
        <w:rPr>
          <w:color w:val="000000" w:themeColor="text1"/>
          <w:sz w:val="24"/>
          <w:szCs w:val="24"/>
          <w:shd w:val="clear" w:color="auto" w:fill="FFFFFF" w:themeFill="background1"/>
        </w:rPr>
        <w:t xml:space="preserve"> </w:t>
      </w:r>
      <w:r w:rsidR="00FC46D6" w:rsidRPr="00656376">
        <w:rPr>
          <w:color w:val="000000" w:themeColor="text1"/>
          <w:sz w:val="24"/>
          <w:szCs w:val="24"/>
          <w:shd w:val="clear" w:color="auto" w:fill="FFFFFF" w:themeFill="background1"/>
        </w:rPr>
        <w:t>Экспоненциально</w:t>
      </w:r>
      <w:proofErr w:type="gramEnd"/>
      <w:r w:rsidR="00FC46D6" w:rsidRPr="00656376">
        <w:rPr>
          <w:color w:val="000000" w:themeColor="text1"/>
          <w:sz w:val="24"/>
          <w:szCs w:val="24"/>
          <w:shd w:val="clear" w:color="auto" w:fill="FFFFFF" w:themeFill="background1"/>
        </w:rPr>
        <w:t xml:space="preserve"> </w:t>
      </w:r>
      <w:r w:rsidRPr="00656376">
        <w:rPr>
          <w:color w:val="000000" w:themeColor="text1"/>
          <w:sz w:val="24"/>
          <w:szCs w:val="24"/>
          <w:shd w:val="clear" w:color="auto" w:fill="FFFFFF" w:themeFill="background1"/>
        </w:rPr>
        <w:t>взвешенное среднее</w:t>
      </w:r>
      <w:r w:rsidRPr="00B7503C">
        <w:rPr>
          <w:color w:val="000000" w:themeColor="text1"/>
          <w:sz w:val="24"/>
          <w:szCs w:val="24"/>
        </w:rPr>
        <w:t xml:space="preserve"> значение среднесуточной температуры наружного воздуха</w:t>
      </w:r>
      <w:r w:rsidR="00614C32" w:rsidRPr="00B7503C">
        <w:rPr>
          <w:color w:val="000000" w:themeColor="text1"/>
          <w:sz w:val="24"/>
          <w:szCs w:val="24"/>
        </w:rPr>
        <w:t>.</w:t>
      </w:r>
      <w:r w:rsidR="0055395A">
        <w:rPr>
          <w:color w:val="000000" w:themeColor="text1"/>
          <w:sz w:val="24"/>
          <w:szCs w:val="24"/>
        </w:rPr>
        <w:t xml:space="preserve"> </w:t>
      </w:r>
    </w:p>
    <w:p w14:paraId="222A1DE7" w14:textId="715BB13C" w:rsidR="006011C6" w:rsidRPr="00B7503C" w:rsidRDefault="006011C6" w:rsidP="00614C32">
      <w:pPr>
        <w:ind w:firstLine="567"/>
        <w:jc w:val="both"/>
        <w:rPr>
          <w:b/>
          <w:color w:val="000000" w:themeColor="text1"/>
          <w:sz w:val="24"/>
          <w:szCs w:val="24"/>
        </w:rPr>
      </w:pPr>
      <w:r w:rsidRPr="00B7503C">
        <w:rPr>
          <w:b/>
          <w:color w:val="000000" w:themeColor="text1"/>
          <w:sz w:val="24"/>
          <w:szCs w:val="24"/>
        </w:rPr>
        <w:t>3.15</w:t>
      </w:r>
      <w:r w:rsidR="00614C32" w:rsidRPr="00B7503C">
        <w:rPr>
          <w:b/>
          <w:color w:val="000000" w:themeColor="text1"/>
          <w:sz w:val="24"/>
          <w:szCs w:val="24"/>
        </w:rPr>
        <w:t xml:space="preserve"> О</w:t>
      </w:r>
      <w:r w:rsidRPr="00B7503C">
        <w:rPr>
          <w:b/>
          <w:color w:val="000000" w:themeColor="text1"/>
          <w:sz w:val="24"/>
          <w:szCs w:val="24"/>
        </w:rPr>
        <w:t xml:space="preserve">топительный сезон </w:t>
      </w:r>
      <w:r w:rsidRPr="00B7503C">
        <w:rPr>
          <w:bCs/>
          <w:color w:val="000000" w:themeColor="text1"/>
          <w:sz w:val="24"/>
          <w:szCs w:val="24"/>
        </w:rPr>
        <w:t>(</w:t>
      </w:r>
      <w:proofErr w:type="spellStart"/>
      <w:r w:rsidRPr="00B7503C">
        <w:rPr>
          <w:bCs/>
          <w:color w:val="000000" w:themeColor="text1"/>
          <w:sz w:val="24"/>
          <w:szCs w:val="24"/>
        </w:rPr>
        <w:t>heating</w:t>
      </w:r>
      <w:proofErr w:type="spellEnd"/>
      <w:r w:rsidRPr="00B7503C">
        <w:rPr>
          <w:bCs/>
          <w:color w:val="000000" w:themeColor="text1"/>
          <w:sz w:val="24"/>
          <w:szCs w:val="24"/>
        </w:rPr>
        <w:t xml:space="preserve"> </w:t>
      </w:r>
      <w:proofErr w:type="spellStart"/>
      <w:r w:rsidRPr="00B7503C">
        <w:rPr>
          <w:bCs/>
          <w:color w:val="000000" w:themeColor="text1"/>
          <w:sz w:val="24"/>
          <w:szCs w:val="24"/>
        </w:rPr>
        <w:t>season</w:t>
      </w:r>
      <w:proofErr w:type="spellEnd"/>
      <w:r w:rsidRPr="00B7503C">
        <w:rPr>
          <w:bCs/>
          <w:color w:val="000000" w:themeColor="text1"/>
          <w:sz w:val="24"/>
          <w:szCs w:val="24"/>
        </w:rPr>
        <w:t>)</w:t>
      </w:r>
      <w:r w:rsidR="00614C32" w:rsidRPr="00B7503C">
        <w:rPr>
          <w:bCs/>
          <w:color w:val="000000" w:themeColor="text1"/>
          <w:sz w:val="24"/>
          <w:szCs w:val="24"/>
        </w:rPr>
        <w:t>:</w:t>
      </w:r>
      <w:r w:rsidR="00614C32" w:rsidRPr="00B7503C">
        <w:rPr>
          <w:b/>
          <w:color w:val="000000" w:themeColor="text1"/>
          <w:sz w:val="24"/>
          <w:szCs w:val="24"/>
        </w:rPr>
        <w:t xml:space="preserve"> </w:t>
      </w:r>
      <w:r w:rsidR="006410D9">
        <w:rPr>
          <w:color w:val="000000" w:themeColor="text1"/>
          <w:sz w:val="24"/>
          <w:szCs w:val="24"/>
        </w:rPr>
        <w:t>Время</w:t>
      </w:r>
      <w:r w:rsidRPr="00B7503C">
        <w:rPr>
          <w:color w:val="000000" w:themeColor="text1"/>
          <w:sz w:val="24"/>
          <w:szCs w:val="24"/>
        </w:rPr>
        <w:t xml:space="preserve"> года, в течение котор</w:t>
      </w:r>
      <w:r w:rsidR="006410D9">
        <w:rPr>
          <w:color w:val="000000" w:themeColor="text1"/>
          <w:sz w:val="24"/>
          <w:szCs w:val="24"/>
        </w:rPr>
        <w:t>ого</w:t>
      </w:r>
      <w:r w:rsidRPr="00B7503C">
        <w:rPr>
          <w:color w:val="000000" w:themeColor="text1"/>
          <w:sz w:val="24"/>
          <w:szCs w:val="24"/>
        </w:rPr>
        <w:t xml:space="preserve"> отопление необходимо для поддержания температуры в помещении в пределах установленных значений, по крайней мере, </w:t>
      </w:r>
      <w:r w:rsidR="006410D9">
        <w:rPr>
          <w:color w:val="000000" w:themeColor="text1"/>
          <w:sz w:val="24"/>
          <w:szCs w:val="24"/>
        </w:rPr>
        <w:t>время</w:t>
      </w:r>
      <w:r w:rsidRPr="00B7503C">
        <w:rPr>
          <w:color w:val="000000" w:themeColor="text1"/>
          <w:sz w:val="24"/>
          <w:szCs w:val="24"/>
        </w:rPr>
        <w:t xml:space="preserve"> дня и в части помещений</w:t>
      </w:r>
      <w:r w:rsidR="00614C32" w:rsidRPr="00B7503C">
        <w:rPr>
          <w:color w:val="000000" w:themeColor="text1"/>
          <w:sz w:val="24"/>
          <w:szCs w:val="24"/>
        </w:rPr>
        <w:t>.</w:t>
      </w:r>
    </w:p>
    <w:p w14:paraId="44C9F06C" w14:textId="77777777" w:rsidR="006011C6" w:rsidRPr="00B7503C" w:rsidRDefault="006011C6" w:rsidP="00B44112">
      <w:pPr>
        <w:ind w:firstLine="567"/>
        <w:jc w:val="both"/>
        <w:rPr>
          <w:color w:val="000000" w:themeColor="text1"/>
          <w:sz w:val="24"/>
          <w:szCs w:val="24"/>
        </w:rPr>
      </w:pPr>
    </w:p>
    <w:p w14:paraId="12194058" w14:textId="10DBF1A1" w:rsidR="006011C6" w:rsidRPr="00B7503C" w:rsidRDefault="00614C32"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Продолжительность отопительного сезона существенно различается в разных странах и регионах.</w:t>
      </w:r>
    </w:p>
    <w:p w14:paraId="6DC63307" w14:textId="77777777" w:rsidR="006011C6" w:rsidRPr="00B7503C" w:rsidRDefault="006011C6" w:rsidP="00B44112">
      <w:pPr>
        <w:ind w:firstLine="567"/>
        <w:jc w:val="both"/>
        <w:rPr>
          <w:b/>
          <w:color w:val="000000" w:themeColor="text1"/>
          <w:sz w:val="24"/>
          <w:szCs w:val="24"/>
        </w:rPr>
      </w:pPr>
    </w:p>
    <w:p w14:paraId="03B9E6BF" w14:textId="3F4141FD" w:rsidR="006011C6" w:rsidRPr="00B7503C" w:rsidRDefault="006011C6" w:rsidP="00441F76">
      <w:pPr>
        <w:ind w:firstLine="567"/>
        <w:jc w:val="both"/>
        <w:rPr>
          <w:b/>
          <w:color w:val="000000" w:themeColor="text1"/>
          <w:sz w:val="24"/>
          <w:szCs w:val="24"/>
        </w:rPr>
      </w:pPr>
      <w:r w:rsidRPr="00B7503C">
        <w:rPr>
          <w:b/>
          <w:color w:val="000000" w:themeColor="text1"/>
          <w:sz w:val="24"/>
          <w:szCs w:val="24"/>
        </w:rPr>
        <w:t>3.16</w:t>
      </w:r>
      <w:r w:rsidR="00441F76" w:rsidRPr="00B7503C">
        <w:rPr>
          <w:b/>
          <w:color w:val="000000" w:themeColor="text1"/>
          <w:sz w:val="24"/>
          <w:szCs w:val="24"/>
        </w:rPr>
        <w:t xml:space="preserve"> У</w:t>
      </w:r>
      <w:r w:rsidRPr="00B7503C">
        <w:rPr>
          <w:b/>
          <w:color w:val="000000" w:themeColor="text1"/>
          <w:sz w:val="24"/>
          <w:szCs w:val="24"/>
        </w:rPr>
        <w:t xml:space="preserve">влажнение </w:t>
      </w:r>
      <w:r w:rsidRPr="00B7503C">
        <w:rPr>
          <w:bCs/>
          <w:color w:val="000000" w:themeColor="text1"/>
          <w:sz w:val="24"/>
          <w:szCs w:val="24"/>
        </w:rPr>
        <w:t>(</w:t>
      </w:r>
      <w:proofErr w:type="spellStart"/>
      <w:r w:rsidRPr="00B7503C">
        <w:rPr>
          <w:bCs/>
          <w:color w:val="000000" w:themeColor="text1"/>
          <w:sz w:val="24"/>
          <w:szCs w:val="24"/>
        </w:rPr>
        <w:t>humidification</w:t>
      </w:r>
      <w:proofErr w:type="spellEnd"/>
      <w:r w:rsidRPr="00B7503C">
        <w:rPr>
          <w:bCs/>
          <w:color w:val="000000" w:themeColor="text1"/>
          <w:sz w:val="24"/>
          <w:szCs w:val="24"/>
        </w:rPr>
        <w:t>)</w:t>
      </w:r>
      <w:r w:rsidR="00441F76" w:rsidRPr="00B7503C">
        <w:rPr>
          <w:bCs/>
          <w:color w:val="000000" w:themeColor="text1"/>
          <w:sz w:val="24"/>
          <w:szCs w:val="24"/>
        </w:rPr>
        <w:t xml:space="preserve">: </w:t>
      </w:r>
      <w:r w:rsidR="00441F76" w:rsidRPr="00B7503C">
        <w:rPr>
          <w:color w:val="000000" w:themeColor="text1"/>
          <w:sz w:val="24"/>
          <w:szCs w:val="24"/>
        </w:rPr>
        <w:t>П</w:t>
      </w:r>
      <w:r w:rsidRPr="00B7503C">
        <w:rPr>
          <w:color w:val="000000" w:themeColor="text1"/>
          <w:sz w:val="24"/>
          <w:szCs w:val="24"/>
        </w:rPr>
        <w:t>роцесс добавления водяного пара в воздух для повышения влажности</w:t>
      </w:r>
      <w:r w:rsidR="00441F76" w:rsidRPr="00B7503C">
        <w:rPr>
          <w:color w:val="000000" w:themeColor="text1"/>
          <w:sz w:val="24"/>
          <w:szCs w:val="24"/>
        </w:rPr>
        <w:t>.</w:t>
      </w:r>
    </w:p>
    <w:p w14:paraId="3150ED3F" w14:textId="2A6C9206" w:rsidR="006011C6" w:rsidRPr="00B7503C" w:rsidRDefault="006011C6" w:rsidP="00441F76">
      <w:pPr>
        <w:ind w:firstLine="567"/>
        <w:jc w:val="both"/>
        <w:rPr>
          <w:b/>
          <w:color w:val="000000" w:themeColor="text1"/>
          <w:sz w:val="24"/>
          <w:szCs w:val="24"/>
        </w:rPr>
      </w:pPr>
      <w:r w:rsidRPr="00B7503C">
        <w:rPr>
          <w:b/>
          <w:color w:val="000000" w:themeColor="text1"/>
          <w:sz w:val="24"/>
          <w:szCs w:val="24"/>
        </w:rPr>
        <w:t>3.17</w:t>
      </w:r>
      <w:r w:rsidR="00441F76" w:rsidRPr="00B7503C">
        <w:rPr>
          <w:b/>
          <w:color w:val="000000" w:themeColor="text1"/>
          <w:sz w:val="24"/>
          <w:szCs w:val="24"/>
        </w:rPr>
        <w:t xml:space="preserve"> М</w:t>
      </w:r>
      <w:r w:rsidRPr="00B7503C">
        <w:rPr>
          <w:b/>
          <w:color w:val="000000" w:themeColor="text1"/>
          <w:sz w:val="24"/>
          <w:szCs w:val="24"/>
        </w:rPr>
        <w:t xml:space="preserve">еханическое охлаждение </w:t>
      </w:r>
      <w:r w:rsidRPr="00B7503C">
        <w:rPr>
          <w:bCs/>
          <w:color w:val="000000" w:themeColor="text1"/>
          <w:sz w:val="24"/>
          <w:szCs w:val="24"/>
        </w:rPr>
        <w:t>(</w:t>
      </w:r>
      <w:proofErr w:type="spellStart"/>
      <w:r w:rsidRPr="00B7503C">
        <w:rPr>
          <w:bCs/>
          <w:color w:val="000000" w:themeColor="text1"/>
          <w:sz w:val="24"/>
          <w:szCs w:val="24"/>
        </w:rPr>
        <w:t>mechanical</w:t>
      </w:r>
      <w:proofErr w:type="spellEnd"/>
      <w:r w:rsidRPr="00B7503C">
        <w:rPr>
          <w:bCs/>
          <w:color w:val="000000" w:themeColor="text1"/>
          <w:sz w:val="24"/>
          <w:szCs w:val="24"/>
        </w:rPr>
        <w:t xml:space="preserve"> </w:t>
      </w:r>
      <w:proofErr w:type="spellStart"/>
      <w:r w:rsidRPr="00B7503C">
        <w:rPr>
          <w:bCs/>
          <w:color w:val="000000" w:themeColor="text1"/>
          <w:sz w:val="24"/>
          <w:szCs w:val="24"/>
        </w:rPr>
        <w:t>cooling</w:t>
      </w:r>
      <w:proofErr w:type="spellEnd"/>
      <w:r w:rsidRPr="00B7503C">
        <w:rPr>
          <w:bCs/>
          <w:color w:val="000000" w:themeColor="text1"/>
          <w:sz w:val="24"/>
          <w:szCs w:val="24"/>
        </w:rPr>
        <w:t>)</w:t>
      </w:r>
      <w:r w:rsidR="00441F76" w:rsidRPr="00B7503C">
        <w:rPr>
          <w:bCs/>
          <w:color w:val="000000" w:themeColor="text1"/>
          <w:sz w:val="24"/>
          <w:szCs w:val="24"/>
        </w:rPr>
        <w:t>:</w:t>
      </w:r>
      <w:r w:rsidR="00441F76" w:rsidRPr="00B7503C">
        <w:rPr>
          <w:b/>
          <w:color w:val="000000" w:themeColor="text1"/>
          <w:sz w:val="24"/>
          <w:szCs w:val="24"/>
        </w:rPr>
        <w:t xml:space="preserve"> </w:t>
      </w:r>
      <w:r w:rsidR="00441F76" w:rsidRPr="00B7503C">
        <w:rPr>
          <w:color w:val="000000" w:themeColor="text1"/>
          <w:sz w:val="24"/>
          <w:szCs w:val="24"/>
        </w:rPr>
        <w:t>О</w:t>
      </w:r>
      <w:r w:rsidRPr="00B7503C">
        <w:rPr>
          <w:color w:val="000000" w:themeColor="text1"/>
          <w:sz w:val="24"/>
          <w:szCs w:val="24"/>
        </w:rPr>
        <w:t>хлаждение внутренней среды механическими средствами, используемыми для обеспечения охлаждения приточного воздуха</w:t>
      </w:r>
      <w:r w:rsidR="00441F76" w:rsidRPr="00B7503C">
        <w:rPr>
          <w:color w:val="000000" w:themeColor="text1"/>
          <w:sz w:val="24"/>
          <w:szCs w:val="24"/>
        </w:rPr>
        <w:t>.</w:t>
      </w:r>
      <w:r w:rsidRPr="00B7503C">
        <w:rPr>
          <w:color w:val="000000" w:themeColor="text1"/>
          <w:sz w:val="24"/>
          <w:szCs w:val="24"/>
        </w:rPr>
        <w:t xml:space="preserve"> </w:t>
      </w:r>
    </w:p>
    <w:p w14:paraId="08AA4994" w14:textId="77777777" w:rsidR="006011C6" w:rsidRPr="00B7503C" w:rsidRDefault="006011C6" w:rsidP="00B44112">
      <w:pPr>
        <w:ind w:firstLine="567"/>
        <w:jc w:val="both"/>
        <w:rPr>
          <w:color w:val="000000" w:themeColor="text1"/>
          <w:sz w:val="24"/>
          <w:szCs w:val="24"/>
        </w:rPr>
      </w:pPr>
    </w:p>
    <w:p w14:paraId="39D83BD0" w14:textId="77777777" w:rsidR="00441F76" w:rsidRPr="00B7503C" w:rsidRDefault="00441F76" w:rsidP="00B44112">
      <w:pPr>
        <w:ind w:firstLine="567"/>
        <w:jc w:val="both"/>
        <w:rPr>
          <w:color w:val="000000" w:themeColor="text1"/>
        </w:rPr>
      </w:pPr>
      <w:r w:rsidRPr="00B7503C">
        <w:rPr>
          <w:color w:val="000000" w:themeColor="text1"/>
        </w:rPr>
        <w:t>Примечания</w:t>
      </w:r>
    </w:p>
    <w:p w14:paraId="07D57561" w14:textId="74163DCF" w:rsidR="006011C6" w:rsidRPr="00B7503C" w:rsidRDefault="00441F76" w:rsidP="00B44112">
      <w:pPr>
        <w:ind w:firstLine="567"/>
        <w:jc w:val="both"/>
        <w:rPr>
          <w:color w:val="000000" w:themeColor="text1"/>
        </w:rPr>
      </w:pPr>
      <w:r w:rsidRPr="00B7503C">
        <w:rPr>
          <w:color w:val="000000" w:themeColor="text1"/>
        </w:rPr>
        <w:t>1</w:t>
      </w:r>
      <w:r w:rsidR="006011C6" w:rsidRPr="00B7503C">
        <w:rPr>
          <w:color w:val="000000" w:themeColor="text1"/>
        </w:rPr>
        <w:t xml:space="preserve"> </w:t>
      </w:r>
      <w:r w:rsidR="006410D9">
        <w:rPr>
          <w:color w:val="000000" w:themeColor="text1"/>
        </w:rPr>
        <w:t>К ним относятся</w:t>
      </w:r>
      <w:r w:rsidR="006011C6" w:rsidRPr="00B7503C">
        <w:rPr>
          <w:color w:val="000000" w:themeColor="text1"/>
        </w:rPr>
        <w:t xml:space="preserve"> вентиляторные доводчики с водяным охлаждением, охлаждаемые поверхности и </w:t>
      </w:r>
      <w:proofErr w:type="gramStart"/>
      <w:r w:rsidR="006011C6" w:rsidRPr="00B7503C">
        <w:rPr>
          <w:color w:val="000000" w:themeColor="text1"/>
        </w:rPr>
        <w:t>т.д.</w:t>
      </w:r>
      <w:proofErr w:type="gramEnd"/>
    </w:p>
    <w:p w14:paraId="2304D013" w14:textId="560DEC2F" w:rsidR="006011C6" w:rsidRPr="00B7503C" w:rsidRDefault="00441F76" w:rsidP="00B44112">
      <w:pPr>
        <w:ind w:firstLine="567"/>
        <w:jc w:val="both"/>
        <w:rPr>
          <w:color w:val="000000" w:themeColor="text1"/>
        </w:rPr>
      </w:pPr>
      <w:r w:rsidRPr="00B7503C">
        <w:rPr>
          <w:color w:val="000000" w:themeColor="text1"/>
        </w:rPr>
        <w:t>2</w:t>
      </w:r>
      <w:r w:rsidR="006011C6" w:rsidRPr="00B7503C">
        <w:rPr>
          <w:color w:val="000000" w:themeColor="text1"/>
        </w:rPr>
        <w:t xml:space="preserve"> Открывание окон в ночное и дневное время или механическая подача холодного наружного воздуха не считается механическим охлаждением.</w:t>
      </w:r>
    </w:p>
    <w:p w14:paraId="0AAF2779" w14:textId="77777777" w:rsidR="006011C6" w:rsidRPr="00735E62" w:rsidRDefault="006011C6" w:rsidP="00B44112">
      <w:pPr>
        <w:ind w:firstLine="567"/>
        <w:jc w:val="both"/>
        <w:rPr>
          <w:b/>
          <w:color w:val="000000" w:themeColor="text1"/>
          <w:sz w:val="24"/>
          <w:szCs w:val="24"/>
        </w:rPr>
      </w:pPr>
    </w:p>
    <w:p w14:paraId="31D5EF95" w14:textId="578D31B3" w:rsidR="006011C6" w:rsidRPr="00B7503C" w:rsidRDefault="006011C6" w:rsidP="00441F76">
      <w:pPr>
        <w:ind w:firstLine="567"/>
        <w:jc w:val="both"/>
        <w:rPr>
          <w:b/>
          <w:color w:val="000000" w:themeColor="text1"/>
          <w:sz w:val="24"/>
          <w:szCs w:val="24"/>
        </w:rPr>
      </w:pPr>
      <w:r w:rsidRPr="00B7503C">
        <w:rPr>
          <w:b/>
          <w:color w:val="000000" w:themeColor="text1"/>
          <w:sz w:val="24"/>
          <w:szCs w:val="24"/>
        </w:rPr>
        <w:t>3.18</w:t>
      </w:r>
      <w:r w:rsidR="00441F76" w:rsidRPr="00B7503C">
        <w:rPr>
          <w:b/>
          <w:color w:val="000000" w:themeColor="text1"/>
          <w:sz w:val="24"/>
          <w:szCs w:val="24"/>
        </w:rPr>
        <w:t xml:space="preserve"> М</w:t>
      </w:r>
      <w:r w:rsidRPr="00B7503C">
        <w:rPr>
          <w:b/>
          <w:color w:val="000000" w:themeColor="text1"/>
          <w:sz w:val="24"/>
          <w:szCs w:val="24"/>
        </w:rPr>
        <w:t xml:space="preserve">еханическая вентиляция </w:t>
      </w:r>
      <w:r w:rsidRPr="00B7503C">
        <w:rPr>
          <w:bCs/>
          <w:color w:val="000000" w:themeColor="text1"/>
          <w:sz w:val="24"/>
          <w:szCs w:val="24"/>
        </w:rPr>
        <w:t>(</w:t>
      </w:r>
      <w:proofErr w:type="spellStart"/>
      <w:r w:rsidRPr="00B7503C">
        <w:rPr>
          <w:bCs/>
          <w:color w:val="000000" w:themeColor="text1"/>
          <w:sz w:val="24"/>
          <w:szCs w:val="24"/>
        </w:rPr>
        <w:t>mechanical</w:t>
      </w:r>
      <w:proofErr w:type="spellEnd"/>
      <w:r w:rsidRPr="00B7503C">
        <w:rPr>
          <w:bCs/>
          <w:color w:val="000000" w:themeColor="text1"/>
          <w:sz w:val="24"/>
          <w:szCs w:val="24"/>
        </w:rPr>
        <w:t xml:space="preserve"> </w:t>
      </w:r>
      <w:proofErr w:type="spellStart"/>
      <w:r w:rsidRPr="00B7503C">
        <w:rPr>
          <w:bCs/>
          <w:color w:val="000000" w:themeColor="text1"/>
          <w:sz w:val="24"/>
          <w:szCs w:val="24"/>
        </w:rPr>
        <w:t>ventilation</w:t>
      </w:r>
      <w:proofErr w:type="spellEnd"/>
      <w:r w:rsidRPr="00B7503C">
        <w:rPr>
          <w:bCs/>
          <w:color w:val="000000" w:themeColor="text1"/>
          <w:sz w:val="24"/>
          <w:szCs w:val="24"/>
        </w:rPr>
        <w:t>)</w:t>
      </w:r>
      <w:r w:rsidR="00441F76" w:rsidRPr="00B7503C">
        <w:rPr>
          <w:bCs/>
          <w:color w:val="000000" w:themeColor="text1"/>
          <w:sz w:val="24"/>
          <w:szCs w:val="24"/>
        </w:rPr>
        <w:t>:</w:t>
      </w:r>
      <w:r w:rsidR="00441F76" w:rsidRPr="00B7503C">
        <w:rPr>
          <w:b/>
          <w:color w:val="000000" w:themeColor="text1"/>
          <w:sz w:val="24"/>
          <w:szCs w:val="24"/>
        </w:rPr>
        <w:t xml:space="preserve"> </w:t>
      </w:r>
      <w:r w:rsidR="00441F76" w:rsidRPr="00B7503C">
        <w:rPr>
          <w:color w:val="000000" w:themeColor="text1"/>
          <w:sz w:val="24"/>
          <w:szCs w:val="24"/>
        </w:rPr>
        <w:t>В</w:t>
      </w:r>
      <w:r w:rsidRPr="00B7503C">
        <w:rPr>
          <w:color w:val="000000" w:themeColor="text1"/>
          <w:sz w:val="24"/>
          <w:szCs w:val="24"/>
        </w:rPr>
        <w:t xml:space="preserve">ентиляционная система, в которой воздух подается или удаляется из здания или и то, и другое с помощью вентилятора с использованием воздухораспределительных устройств, воздуховодов и </w:t>
      </w:r>
      <w:r w:rsidRPr="00B7503C">
        <w:rPr>
          <w:color w:val="000000" w:themeColor="text1"/>
          <w:sz w:val="24"/>
          <w:szCs w:val="24"/>
        </w:rPr>
        <w:lastRenderedPageBreak/>
        <w:t>устройств на крыше/стене</w:t>
      </w:r>
      <w:r w:rsidR="00441F76" w:rsidRPr="00B7503C">
        <w:rPr>
          <w:color w:val="000000" w:themeColor="text1"/>
          <w:sz w:val="24"/>
          <w:szCs w:val="24"/>
        </w:rPr>
        <w:t>.</w:t>
      </w:r>
    </w:p>
    <w:p w14:paraId="33AC04DB" w14:textId="04817009" w:rsidR="006011C6" w:rsidRPr="00B7503C" w:rsidRDefault="006011C6" w:rsidP="00441F76">
      <w:pPr>
        <w:ind w:firstLine="567"/>
        <w:jc w:val="both"/>
        <w:rPr>
          <w:b/>
          <w:color w:val="000000" w:themeColor="text1"/>
          <w:sz w:val="24"/>
          <w:szCs w:val="24"/>
        </w:rPr>
      </w:pPr>
      <w:r w:rsidRPr="00B7503C">
        <w:rPr>
          <w:b/>
          <w:color w:val="000000" w:themeColor="text1"/>
          <w:sz w:val="24"/>
          <w:szCs w:val="24"/>
        </w:rPr>
        <w:t>3.19</w:t>
      </w:r>
      <w:r w:rsidR="00441F76" w:rsidRPr="00B7503C">
        <w:rPr>
          <w:b/>
          <w:color w:val="000000" w:themeColor="text1"/>
          <w:sz w:val="24"/>
          <w:szCs w:val="24"/>
        </w:rPr>
        <w:t xml:space="preserve"> Е</w:t>
      </w:r>
      <w:r w:rsidRPr="00B7503C">
        <w:rPr>
          <w:b/>
          <w:color w:val="000000" w:themeColor="text1"/>
          <w:sz w:val="24"/>
          <w:szCs w:val="24"/>
        </w:rPr>
        <w:t xml:space="preserve">стественная вентиляция </w:t>
      </w:r>
      <w:r w:rsidRPr="00B7503C">
        <w:rPr>
          <w:bCs/>
          <w:color w:val="000000" w:themeColor="text1"/>
          <w:sz w:val="24"/>
          <w:szCs w:val="24"/>
        </w:rPr>
        <w:t>(</w:t>
      </w:r>
      <w:proofErr w:type="spellStart"/>
      <w:r w:rsidRPr="00B7503C">
        <w:rPr>
          <w:bCs/>
          <w:color w:val="000000" w:themeColor="text1"/>
          <w:sz w:val="24"/>
          <w:szCs w:val="24"/>
        </w:rPr>
        <w:t>natural</w:t>
      </w:r>
      <w:proofErr w:type="spellEnd"/>
      <w:r w:rsidRPr="00B7503C">
        <w:rPr>
          <w:bCs/>
          <w:color w:val="000000" w:themeColor="text1"/>
          <w:sz w:val="24"/>
          <w:szCs w:val="24"/>
        </w:rPr>
        <w:t xml:space="preserve"> </w:t>
      </w:r>
      <w:proofErr w:type="spellStart"/>
      <w:r w:rsidRPr="00B7503C">
        <w:rPr>
          <w:bCs/>
          <w:color w:val="000000" w:themeColor="text1"/>
          <w:sz w:val="24"/>
          <w:szCs w:val="24"/>
        </w:rPr>
        <w:t>ventilation</w:t>
      </w:r>
      <w:proofErr w:type="spellEnd"/>
      <w:r w:rsidRPr="00B7503C">
        <w:rPr>
          <w:bCs/>
          <w:color w:val="000000" w:themeColor="text1"/>
          <w:sz w:val="24"/>
          <w:szCs w:val="24"/>
        </w:rPr>
        <w:t>)</w:t>
      </w:r>
      <w:r w:rsidR="00441F76" w:rsidRPr="00B7503C">
        <w:rPr>
          <w:bCs/>
          <w:color w:val="000000" w:themeColor="text1"/>
          <w:sz w:val="24"/>
          <w:szCs w:val="24"/>
        </w:rPr>
        <w:t xml:space="preserve">: </w:t>
      </w:r>
      <w:r w:rsidR="00441F76" w:rsidRPr="00B7503C">
        <w:rPr>
          <w:color w:val="000000" w:themeColor="text1"/>
          <w:sz w:val="24"/>
          <w:szCs w:val="24"/>
        </w:rPr>
        <w:t>В</w:t>
      </w:r>
      <w:r w:rsidRPr="00B7503C">
        <w:rPr>
          <w:color w:val="000000" w:themeColor="text1"/>
          <w:sz w:val="24"/>
          <w:szCs w:val="24"/>
        </w:rPr>
        <w:t>ентиляция, обеспечиваемая тепловым, ветровым или диффузионным воздействием через двери, окна или другие намеренно установленные устройства в здании, предназначенные для вентиляции</w:t>
      </w:r>
      <w:r w:rsidR="00441F76" w:rsidRPr="00B7503C">
        <w:rPr>
          <w:color w:val="000000" w:themeColor="text1"/>
          <w:sz w:val="24"/>
          <w:szCs w:val="24"/>
        </w:rPr>
        <w:t>.</w:t>
      </w:r>
    </w:p>
    <w:p w14:paraId="69432038" w14:textId="77777777" w:rsidR="006011C6" w:rsidRPr="00B7503C" w:rsidRDefault="006011C6" w:rsidP="00B44112">
      <w:pPr>
        <w:ind w:firstLine="567"/>
        <w:jc w:val="both"/>
        <w:rPr>
          <w:color w:val="000000" w:themeColor="text1"/>
          <w:sz w:val="24"/>
          <w:szCs w:val="24"/>
        </w:rPr>
      </w:pPr>
    </w:p>
    <w:p w14:paraId="4F37FC4E" w14:textId="3C370565" w:rsidR="006011C6" w:rsidRPr="00B7503C" w:rsidRDefault="00441F76"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Системы естественной вентиляции могут управляться как вручную, так и автоматически.</w:t>
      </w:r>
    </w:p>
    <w:p w14:paraId="31D70EC2" w14:textId="77777777" w:rsidR="006011C6" w:rsidRPr="00B7503C" w:rsidRDefault="006011C6" w:rsidP="00B44112">
      <w:pPr>
        <w:ind w:firstLine="567"/>
        <w:jc w:val="both"/>
        <w:rPr>
          <w:b/>
          <w:color w:val="000000" w:themeColor="text1"/>
          <w:sz w:val="24"/>
          <w:szCs w:val="24"/>
        </w:rPr>
      </w:pPr>
    </w:p>
    <w:p w14:paraId="7547CE67" w14:textId="460F96E0" w:rsidR="006011C6" w:rsidRPr="00B7503C" w:rsidRDefault="006011C6" w:rsidP="00441F76">
      <w:pPr>
        <w:ind w:firstLine="567"/>
        <w:jc w:val="both"/>
        <w:rPr>
          <w:b/>
          <w:color w:val="000000" w:themeColor="text1"/>
          <w:sz w:val="24"/>
          <w:szCs w:val="24"/>
        </w:rPr>
      </w:pPr>
      <w:r w:rsidRPr="00B7503C">
        <w:rPr>
          <w:b/>
          <w:color w:val="000000" w:themeColor="text1"/>
          <w:sz w:val="24"/>
          <w:szCs w:val="24"/>
        </w:rPr>
        <w:t>3.</w:t>
      </w:r>
      <w:r w:rsidRPr="00900B71">
        <w:rPr>
          <w:b/>
          <w:color w:val="000000" w:themeColor="text1"/>
          <w:sz w:val="24"/>
          <w:szCs w:val="24"/>
        </w:rPr>
        <w:t>20</w:t>
      </w:r>
      <w:r w:rsidR="00441F76" w:rsidRPr="00900B71">
        <w:rPr>
          <w:b/>
          <w:color w:val="000000" w:themeColor="text1"/>
          <w:sz w:val="24"/>
          <w:szCs w:val="24"/>
        </w:rPr>
        <w:t xml:space="preserve"> К</w:t>
      </w:r>
      <w:r w:rsidRPr="00900B71">
        <w:rPr>
          <w:b/>
          <w:color w:val="000000" w:themeColor="text1"/>
          <w:sz w:val="24"/>
          <w:szCs w:val="24"/>
        </w:rPr>
        <w:t xml:space="preserve">оличество часов обслуживания </w:t>
      </w:r>
      <w:r w:rsidRPr="00900B71">
        <w:rPr>
          <w:bCs/>
          <w:color w:val="000000" w:themeColor="text1"/>
          <w:sz w:val="24"/>
          <w:szCs w:val="24"/>
        </w:rPr>
        <w:t>(</w:t>
      </w:r>
      <w:proofErr w:type="spellStart"/>
      <w:r w:rsidRPr="00900B71">
        <w:rPr>
          <w:bCs/>
          <w:color w:val="000000" w:themeColor="text1"/>
          <w:sz w:val="24"/>
          <w:szCs w:val="24"/>
        </w:rPr>
        <w:t>occupied</w:t>
      </w:r>
      <w:proofErr w:type="spellEnd"/>
      <w:r w:rsidRPr="00900B71">
        <w:rPr>
          <w:bCs/>
          <w:color w:val="000000" w:themeColor="text1"/>
          <w:sz w:val="24"/>
          <w:szCs w:val="24"/>
        </w:rPr>
        <w:t xml:space="preserve"> </w:t>
      </w:r>
      <w:proofErr w:type="spellStart"/>
      <w:r w:rsidRPr="00900B71">
        <w:rPr>
          <w:bCs/>
          <w:color w:val="000000" w:themeColor="text1"/>
          <w:sz w:val="24"/>
          <w:szCs w:val="24"/>
        </w:rPr>
        <w:t>hour</w:t>
      </w:r>
      <w:r w:rsidRPr="00B7503C">
        <w:rPr>
          <w:bCs/>
          <w:color w:val="000000" w:themeColor="text1"/>
          <w:sz w:val="24"/>
          <w:szCs w:val="24"/>
        </w:rPr>
        <w:t>s</w:t>
      </w:r>
      <w:proofErr w:type="spellEnd"/>
      <w:r w:rsidRPr="00B7503C">
        <w:rPr>
          <w:bCs/>
          <w:color w:val="000000" w:themeColor="text1"/>
          <w:sz w:val="24"/>
          <w:szCs w:val="24"/>
        </w:rPr>
        <w:t>)</w:t>
      </w:r>
      <w:r w:rsidR="00441F76" w:rsidRPr="00B7503C">
        <w:rPr>
          <w:bCs/>
          <w:color w:val="000000" w:themeColor="text1"/>
          <w:sz w:val="24"/>
          <w:szCs w:val="24"/>
        </w:rPr>
        <w:t>:</w:t>
      </w:r>
      <w:r w:rsidR="00441F76" w:rsidRPr="00B7503C">
        <w:rPr>
          <w:b/>
          <w:color w:val="000000" w:themeColor="text1"/>
          <w:sz w:val="24"/>
          <w:szCs w:val="24"/>
        </w:rPr>
        <w:t xml:space="preserve"> </w:t>
      </w:r>
      <w:r w:rsidR="00441F76" w:rsidRPr="00B7503C">
        <w:rPr>
          <w:color w:val="000000" w:themeColor="text1"/>
          <w:sz w:val="24"/>
          <w:szCs w:val="24"/>
        </w:rPr>
        <w:t>Ч</w:t>
      </w:r>
      <w:r w:rsidRPr="00B7503C">
        <w:rPr>
          <w:color w:val="000000" w:themeColor="text1"/>
          <w:sz w:val="24"/>
          <w:szCs w:val="24"/>
        </w:rPr>
        <w:t xml:space="preserve">асы, когда большая часть </w:t>
      </w:r>
      <w:r w:rsidR="00735E62">
        <w:rPr>
          <w:color w:val="000000" w:themeColor="text1"/>
          <w:sz w:val="24"/>
          <w:szCs w:val="24"/>
        </w:rPr>
        <w:t xml:space="preserve">рассматриваемого </w:t>
      </w:r>
      <w:r w:rsidRPr="00B7503C">
        <w:rPr>
          <w:color w:val="000000" w:themeColor="text1"/>
          <w:sz w:val="24"/>
          <w:szCs w:val="24"/>
        </w:rPr>
        <w:t xml:space="preserve">здания или </w:t>
      </w:r>
      <w:r w:rsidR="00735E62">
        <w:rPr>
          <w:color w:val="000000" w:themeColor="text1"/>
          <w:sz w:val="24"/>
          <w:szCs w:val="24"/>
        </w:rPr>
        <w:t>части</w:t>
      </w:r>
      <w:r w:rsidRPr="00B7503C">
        <w:rPr>
          <w:color w:val="000000" w:themeColor="text1"/>
          <w:sz w:val="24"/>
          <w:szCs w:val="24"/>
        </w:rPr>
        <w:t xml:space="preserve"> здания используется по назначению</w:t>
      </w:r>
      <w:r w:rsidR="00441F76" w:rsidRPr="00B7503C">
        <w:rPr>
          <w:color w:val="000000" w:themeColor="text1"/>
          <w:sz w:val="24"/>
          <w:szCs w:val="24"/>
        </w:rPr>
        <w:t>.</w:t>
      </w:r>
    </w:p>
    <w:p w14:paraId="1433735A" w14:textId="50C5D390" w:rsidR="006011C6" w:rsidRPr="00B7503C" w:rsidRDefault="006011C6" w:rsidP="00441F76">
      <w:pPr>
        <w:ind w:firstLine="567"/>
        <w:jc w:val="both"/>
        <w:rPr>
          <w:b/>
          <w:color w:val="000000" w:themeColor="text1"/>
          <w:sz w:val="24"/>
          <w:szCs w:val="24"/>
        </w:rPr>
      </w:pPr>
      <w:r w:rsidRPr="00B7503C">
        <w:rPr>
          <w:b/>
          <w:color w:val="000000" w:themeColor="text1"/>
          <w:sz w:val="24"/>
          <w:szCs w:val="24"/>
        </w:rPr>
        <w:t>3.21</w:t>
      </w:r>
      <w:r w:rsidR="00441F76" w:rsidRPr="00B7503C">
        <w:rPr>
          <w:b/>
          <w:color w:val="000000" w:themeColor="text1"/>
          <w:sz w:val="24"/>
          <w:szCs w:val="24"/>
        </w:rPr>
        <w:t xml:space="preserve"> Р</w:t>
      </w:r>
      <w:r w:rsidRPr="00B7503C">
        <w:rPr>
          <w:b/>
          <w:color w:val="000000" w:themeColor="text1"/>
          <w:sz w:val="24"/>
          <w:szCs w:val="24"/>
        </w:rPr>
        <w:t xml:space="preserve">асчетная комфортная температура </w:t>
      </w:r>
      <w:r w:rsidRPr="00B7503C">
        <w:rPr>
          <w:bCs/>
          <w:color w:val="000000" w:themeColor="text1"/>
          <w:sz w:val="24"/>
          <w:szCs w:val="24"/>
        </w:rPr>
        <w:t>(</w:t>
      </w:r>
      <w:proofErr w:type="spellStart"/>
      <w:r w:rsidRPr="00B7503C">
        <w:rPr>
          <w:bCs/>
          <w:color w:val="000000" w:themeColor="text1"/>
          <w:sz w:val="24"/>
          <w:szCs w:val="24"/>
        </w:rPr>
        <w:t>operative</w:t>
      </w:r>
      <w:proofErr w:type="spellEnd"/>
      <w:r w:rsidRPr="00B7503C">
        <w:rPr>
          <w:bCs/>
          <w:color w:val="000000" w:themeColor="text1"/>
          <w:sz w:val="24"/>
          <w:szCs w:val="24"/>
        </w:rPr>
        <w:t xml:space="preserve"> </w:t>
      </w:r>
      <w:proofErr w:type="spellStart"/>
      <w:r w:rsidRPr="00B7503C">
        <w:rPr>
          <w:bCs/>
          <w:color w:val="000000" w:themeColor="text1"/>
          <w:sz w:val="24"/>
          <w:szCs w:val="24"/>
        </w:rPr>
        <w:t>temperature</w:t>
      </w:r>
      <w:proofErr w:type="spellEnd"/>
      <w:r w:rsidRPr="00B7503C">
        <w:rPr>
          <w:bCs/>
          <w:color w:val="000000" w:themeColor="text1"/>
          <w:sz w:val="24"/>
          <w:szCs w:val="24"/>
        </w:rPr>
        <w:t>)</w:t>
      </w:r>
      <w:r w:rsidR="00441F76" w:rsidRPr="00B7503C">
        <w:rPr>
          <w:bCs/>
          <w:color w:val="000000" w:themeColor="text1"/>
          <w:sz w:val="24"/>
          <w:szCs w:val="24"/>
        </w:rPr>
        <w:t>:</w:t>
      </w:r>
      <w:r w:rsidR="00441F76" w:rsidRPr="00B7503C">
        <w:rPr>
          <w:b/>
          <w:color w:val="000000" w:themeColor="text1"/>
          <w:sz w:val="24"/>
          <w:szCs w:val="24"/>
        </w:rPr>
        <w:t xml:space="preserve"> </w:t>
      </w:r>
      <w:r w:rsidR="00441F76" w:rsidRPr="00B7503C">
        <w:rPr>
          <w:color w:val="000000" w:themeColor="text1"/>
          <w:sz w:val="24"/>
          <w:szCs w:val="24"/>
        </w:rPr>
        <w:t>Р</w:t>
      </w:r>
      <w:r w:rsidRPr="00B7503C">
        <w:rPr>
          <w:color w:val="000000" w:themeColor="text1"/>
          <w:sz w:val="24"/>
          <w:szCs w:val="24"/>
        </w:rPr>
        <w:t>авномерная температура воображаемого черного помещения, в котором жилец будет обмениваться таким же количеством тепла путем излучения плюс конвекции, как и в реальной неоднородной среде</w:t>
      </w:r>
      <w:r w:rsidR="00441F76" w:rsidRPr="00B7503C">
        <w:rPr>
          <w:color w:val="000000" w:themeColor="text1"/>
          <w:sz w:val="24"/>
          <w:szCs w:val="24"/>
        </w:rPr>
        <w:t>.</w:t>
      </w:r>
    </w:p>
    <w:p w14:paraId="14DD02DD" w14:textId="77777777" w:rsidR="006011C6" w:rsidRPr="00B7503C" w:rsidRDefault="006011C6" w:rsidP="00B44112">
      <w:pPr>
        <w:ind w:firstLine="567"/>
        <w:jc w:val="both"/>
        <w:rPr>
          <w:color w:val="000000" w:themeColor="text1"/>
          <w:sz w:val="24"/>
          <w:szCs w:val="24"/>
        </w:rPr>
      </w:pPr>
    </w:p>
    <w:p w14:paraId="7DC3907A" w14:textId="6970C430" w:rsidR="006011C6" w:rsidRPr="00B7503C" w:rsidRDefault="00441F76"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Дополнительная информация приведена в </w:t>
      </w:r>
      <w:r w:rsidR="006011C6" w:rsidRPr="00B7503C">
        <w:rPr>
          <w:color w:val="000000" w:themeColor="text1"/>
          <w:lang w:val="en-US"/>
        </w:rPr>
        <w:t>ISO</w:t>
      </w:r>
      <w:r w:rsidR="006011C6" w:rsidRPr="00B7503C">
        <w:rPr>
          <w:color w:val="000000" w:themeColor="text1"/>
        </w:rPr>
        <w:t xml:space="preserve"> 7726 и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16798-2</w:t>
      </w:r>
      <w:proofErr w:type="gramEnd"/>
      <w:r w:rsidR="006011C6" w:rsidRPr="00B7503C">
        <w:rPr>
          <w:color w:val="000000" w:themeColor="text1"/>
        </w:rPr>
        <w:t>.</w:t>
      </w:r>
    </w:p>
    <w:p w14:paraId="528AA15D" w14:textId="77777777" w:rsidR="006011C6" w:rsidRPr="00B7503C" w:rsidRDefault="006011C6" w:rsidP="00B44112">
      <w:pPr>
        <w:ind w:firstLine="567"/>
        <w:jc w:val="both"/>
        <w:rPr>
          <w:b/>
          <w:color w:val="000000" w:themeColor="text1"/>
          <w:sz w:val="24"/>
          <w:szCs w:val="24"/>
        </w:rPr>
      </w:pPr>
    </w:p>
    <w:p w14:paraId="2BF04809" w14:textId="7CD6B700" w:rsidR="006011C6" w:rsidRPr="00B7503C" w:rsidRDefault="006011C6" w:rsidP="00441F76">
      <w:pPr>
        <w:ind w:firstLine="567"/>
        <w:jc w:val="both"/>
        <w:rPr>
          <w:b/>
          <w:color w:val="000000" w:themeColor="text1"/>
          <w:sz w:val="24"/>
          <w:szCs w:val="24"/>
        </w:rPr>
      </w:pPr>
      <w:r w:rsidRPr="00B7503C">
        <w:rPr>
          <w:b/>
          <w:color w:val="000000" w:themeColor="text1"/>
          <w:sz w:val="24"/>
          <w:szCs w:val="24"/>
        </w:rPr>
        <w:t>3.22</w:t>
      </w:r>
      <w:r w:rsidR="00441F76" w:rsidRPr="00B7503C">
        <w:rPr>
          <w:b/>
          <w:color w:val="000000" w:themeColor="text1"/>
          <w:sz w:val="24"/>
          <w:szCs w:val="24"/>
        </w:rPr>
        <w:t xml:space="preserve"> О</w:t>
      </w:r>
      <w:r w:rsidRPr="00B7503C">
        <w:rPr>
          <w:b/>
          <w:color w:val="000000" w:themeColor="text1"/>
          <w:sz w:val="24"/>
          <w:szCs w:val="24"/>
        </w:rPr>
        <w:t xml:space="preserve">птимальная расчетная комфортная температура </w:t>
      </w:r>
      <w:r w:rsidRPr="00B7503C">
        <w:rPr>
          <w:bCs/>
          <w:color w:val="000000" w:themeColor="text1"/>
          <w:sz w:val="24"/>
          <w:szCs w:val="24"/>
        </w:rPr>
        <w:t>(</w:t>
      </w:r>
      <w:proofErr w:type="spellStart"/>
      <w:r w:rsidRPr="00B7503C">
        <w:rPr>
          <w:bCs/>
          <w:color w:val="000000" w:themeColor="text1"/>
          <w:sz w:val="24"/>
          <w:szCs w:val="24"/>
        </w:rPr>
        <w:t>optimal</w:t>
      </w:r>
      <w:proofErr w:type="spellEnd"/>
      <w:r w:rsidRPr="00B7503C">
        <w:rPr>
          <w:bCs/>
          <w:color w:val="000000" w:themeColor="text1"/>
          <w:sz w:val="24"/>
          <w:szCs w:val="24"/>
        </w:rPr>
        <w:t xml:space="preserve"> </w:t>
      </w:r>
      <w:proofErr w:type="spellStart"/>
      <w:r w:rsidRPr="00B7503C">
        <w:rPr>
          <w:bCs/>
          <w:color w:val="000000" w:themeColor="text1"/>
          <w:sz w:val="24"/>
          <w:szCs w:val="24"/>
        </w:rPr>
        <w:t>operative</w:t>
      </w:r>
      <w:proofErr w:type="spellEnd"/>
      <w:r w:rsidRPr="00B7503C">
        <w:rPr>
          <w:bCs/>
          <w:color w:val="000000" w:themeColor="text1"/>
          <w:sz w:val="24"/>
          <w:szCs w:val="24"/>
        </w:rPr>
        <w:t xml:space="preserve"> </w:t>
      </w:r>
      <w:proofErr w:type="spellStart"/>
      <w:r w:rsidRPr="00B7503C">
        <w:rPr>
          <w:bCs/>
          <w:color w:val="000000" w:themeColor="text1"/>
          <w:sz w:val="24"/>
          <w:szCs w:val="24"/>
        </w:rPr>
        <w:t>temperature</w:t>
      </w:r>
      <w:proofErr w:type="spellEnd"/>
      <w:r w:rsidRPr="00B7503C">
        <w:rPr>
          <w:bCs/>
          <w:color w:val="000000" w:themeColor="text1"/>
          <w:sz w:val="24"/>
          <w:szCs w:val="24"/>
        </w:rPr>
        <w:t>)</w:t>
      </w:r>
      <w:r w:rsidR="00441F76" w:rsidRPr="00B7503C">
        <w:rPr>
          <w:bCs/>
          <w:color w:val="000000" w:themeColor="text1"/>
          <w:sz w:val="24"/>
          <w:szCs w:val="24"/>
        </w:rPr>
        <w:t xml:space="preserve">: </w:t>
      </w:r>
      <w:r w:rsidR="00441F76" w:rsidRPr="00B7503C">
        <w:rPr>
          <w:color w:val="000000" w:themeColor="text1"/>
          <w:sz w:val="24"/>
          <w:szCs w:val="24"/>
        </w:rPr>
        <w:t>Р</w:t>
      </w:r>
      <w:r w:rsidRPr="00B7503C">
        <w:rPr>
          <w:color w:val="000000" w:themeColor="text1"/>
          <w:sz w:val="24"/>
          <w:szCs w:val="24"/>
        </w:rPr>
        <w:t>асчетная комфортная температура, которая удовлетворяет наибольший процент жильцов при определенной одежде и уровне активности в текущей тепловой среде</w:t>
      </w:r>
      <w:r w:rsidR="00441F76" w:rsidRPr="00B7503C">
        <w:rPr>
          <w:color w:val="000000" w:themeColor="text1"/>
          <w:sz w:val="24"/>
          <w:szCs w:val="24"/>
        </w:rPr>
        <w:t>.</w:t>
      </w:r>
    </w:p>
    <w:p w14:paraId="60DDA276" w14:textId="1A2B738E" w:rsidR="006011C6" w:rsidRPr="00B7503C" w:rsidRDefault="006011C6" w:rsidP="00441F76">
      <w:pPr>
        <w:ind w:firstLine="567"/>
        <w:jc w:val="both"/>
        <w:rPr>
          <w:b/>
          <w:color w:val="000000" w:themeColor="text1"/>
          <w:sz w:val="24"/>
          <w:szCs w:val="24"/>
        </w:rPr>
      </w:pPr>
      <w:r w:rsidRPr="00B7503C">
        <w:rPr>
          <w:b/>
          <w:color w:val="000000" w:themeColor="text1"/>
          <w:sz w:val="24"/>
          <w:szCs w:val="24"/>
        </w:rPr>
        <w:t>3.23</w:t>
      </w:r>
      <w:r w:rsidR="00441F76" w:rsidRPr="00B7503C">
        <w:rPr>
          <w:b/>
          <w:color w:val="000000" w:themeColor="text1"/>
          <w:sz w:val="24"/>
          <w:szCs w:val="24"/>
        </w:rPr>
        <w:t xml:space="preserve"> С</w:t>
      </w:r>
      <w:r w:rsidRPr="00B7503C">
        <w:rPr>
          <w:b/>
          <w:color w:val="000000" w:themeColor="text1"/>
          <w:sz w:val="24"/>
          <w:szCs w:val="24"/>
        </w:rPr>
        <w:t xml:space="preserve">истема кондиционирования помещений </w:t>
      </w:r>
      <w:r w:rsidRPr="00B7503C">
        <w:rPr>
          <w:bCs/>
          <w:color w:val="000000" w:themeColor="text1"/>
          <w:sz w:val="24"/>
          <w:szCs w:val="24"/>
        </w:rPr>
        <w:t>(</w:t>
      </w:r>
      <w:proofErr w:type="spellStart"/>
      <w:r w:rsidRPr="00B7503C">
        <w:rPr>
          <w:bCs/>
          <w:color w:val="000000" w:themeColor="text1"/>
          <w:sz w:val="24"/>
          <w:szCs w:val="24"/>
        </w:rPr>
        <w:t>room</w:t>
      </w:r>
      <w:proofErr w:type="spellEnd"/>
      <w:r w:rsidRPr="00B7503C">
        <w:rPr>
          <w:bCs/>
          <w:color w:val="000000" w:themeColor="text1"/>
          <w:sz w:val="24"/>
          <w:szCs w:val="24"/>
        </w:rPr>
        <w:t xml:space="preserve"> </w:t>
      </w:r>
      <w:proofErr w:type="spellStart"/>
      <w:r w:rsidRPr="00B7503C">
        <w:rPr>
          <w:bCs/>
          <w:color w:val="000000" w:themeColor="text1"/>
          <w:sz w:val="24"/>
          <w:szCs w:val="24"/>
        </w:rPr>
        <w:t>conditioning</w:t>
      </w:r>
      <w:proofErr w:type="spellEnd"/>
      <w:r w:rsidRPr="00B7503C">
        <w:rPr>
          <w:bCs/>
          <w:color w:val="000000" w:themeColor="text1"/>
          <w:sz w:val="24"/>
          <w:szCs w:val="24"/>
        </w:rPr>
        <w:t xml:space="preserve"> </w:t>
      </w:r>
      <w:proofErr w:type="spellStart"/>
      <w:r w:rsidRPr="00B7503C">
        <w:rPr>
          <w:bCs/>
          <w:color w:val="000000" w:themeColor="text1"/>
          <w:sz w:val="24"/>
          <w:szCs w:val="24"/>
        </w:rPr>
        <w:t>system</w:t>
      </w:r>
      <w:proofErr w:type="spellEnd"/>
      <w:r w:rsidRPr="00B7503C">
        <w:rPr>
          <w:bCs/>
          <w:color w:val="000000" w:themeColor="text1"/>
          <w:sz w:val="24"/>
          <w:szCs w:val="24"/>
        </w:rPr>
        <w:t>)</w:t>
      </w:r>
      <w:r w:rsidR="00441F76" w:rsidRPr="00B7503C">
        <w:rPr>
          <w:bCs/>
          <w:color w:val="000000" w:themeColor="text1"/>
          <w:sz w:val="24"/>
          <w:szCs w:val="24"/>
        </w:rPr>
        <w:t>:</w:t>
      </w:r>
      <w:r w:rsidR="00441F76" w:rsidRPr="00B7503C">
        <w:rPr>
          <w:b/>
          <w:color w:val="000000" w:themeColor="text1"/>
          <w:sz w:val="24"/>
          <w:szCs w:val="24"/>
        </w:rPr>
        <w:t xml:space="preserve"> </w:t>
      </w:r>
      <w:r w:rsidR="00441F76" w:rsidRPr="00B7503C">
        <w:rPr>
          <w:color w:val="000000" w:themeColor="text1"/>
          <w:sz w:val="24"/>
          <w:szCs w:val="24"/>
        </w:rPr>
        <w:t>С</w:t>
      </w:r>
      <w:r w:rsidRPr="00B7503C">
        <w:rPr>
          <w:color w:val="000000" w:themeColor="text1"/>
          <w:sz w:val="24"/>
          <w:szCs w:val="24"/>
        </w:rPr>
        <w:t>истема, установленная и используемая для поддержания комфортных условий в помещении в определенном диапазоне</w:t>
      </w:r>
      <w:r w:rsidR="00441F76" w:rsidRPr="00B7503C">
        <w:rPr>
          <w:color w:val="000000" w:themeColor="text1"/>
          <w:sz w:val="24"/>
          <w:szCs w:val="24"/>
        </w:rPr>
        <w:t>.</w:t>
      </w:r>
    </w:p>
    <w:p w14:paraId="31AE7F7B" w14:textId="77777777" w:rsidR="006011C6" w:rsidRPr="00B7503C" w:rsidRDefault="006011C6" w:rsidP="00B44112">
      <w:pPr>
        <w:ind w:firstLine="567"/>
        <w:jc w:val="both"/>
        <w:rPr>
          <w:color w:val="000000" w:themeColor="text1"/>
          <w:sz w:val="24"/>
          <w:szCs w:val="24"/>
        </w:rPr>
      </w:pPr>
    </w:p>
    <w:p w14:paraId="0E5D59C5" w14:textId="1B03DECC" w:rsidR="006011C6" w:rsidRPr="00B7503C" w:rsidRDefault="00441F76"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Включены системы кондиционирования воздуха, охлаждающие балки и излучатели, поверхностные системы отопления и охлаждения.</w:t>
      </w:r>
    </w:p>
    <w:p w14:paraId="2E498401" w14:textId="77777777" w:rsidR="006011C6" w:rsidRPr="00B7503C" w:rsidRDefault="006011C6" w:rsidP="00B44112">
      <w:pPr>
        <w:ind w:firstLine="567"/>
        <w:jc w:val="both"/>
        <w:rPr>
          <w:b/>
          <w:color w:val="000000" w:themeColor="text1"/>
          <w:sz w:val="24"/>
          <w:szCs w:val="24"/>
        </w:rPr>
      </w:pPr>
    </w:p>
    <w:p w14:paraId="11B49EA6" w14:textId="5203C91A" w:rsidR="006011C6" w:rsidRPr="00F758F0" w:rsidRDefault="006011C6" w:rsidP="00441F76">
      <w:pPr>
        <w:ind w:firstLine="567"/>
        <w:jc w:val="both"/>
        <w:rPr>
          <w:b/>
          <w:color w:val="000000" w:themeColor="text1"/>
          <w:sz w:val="24"/>
          <w:szCs w:val="24"/>
        </w:rPr>
      </w:pPr>
      <w:r w:rsidRPr="00B7503C">
        <w:rPr>
          <w:b/>
          <w:color w:val="000000" w:themeColor="text1"/>
          <w:sz w:val="24"/>
          <w:szCs w:val="24"/>
        </w:rPr>
        <w:t>3.24</w:t>
      </w:r>
      <w:r w:rsidR="00441F76" w:rsidRPr="00B7503C">
        <w:rPr>
          <w:b/>
          <w:color w:val="000000" w:themeColor="text1"/>
          <w:sz w:val="24"/>
          <w:szCs w:val="24"/>
        </w:rPr>
        <w:t xml:space="preserve"> В</w:t>
      </w:r>
      <w:r w:rsidRPr="00B7503C">
        <w:rPr>
          <w:b/>
          <w:color w:val="000000" w:themeColor="text1"/>
          <w:sz w:val="24"/>
          <w:szCs w:val="24"/>
        </w:rPr>
        <w:t xml:space="preserve">ентиляция </w:t>
      </w:r>
      <w:r w:rsidRPr="00B7503C">
        <w:rPr>
          <w:bCs/>
          <w:color w:val="000000" w:themeColor="text1"/>
          <w:sz w:val="24"/>
          <w:szCs w:val="24"/>
        </w:rPr>
        <w:t>(</w:t>
      </w:r>
      <w:proofErr w:type="spellStart"/>
      <w:r w:rsidRPr="00B7503C">
        <w:rPr>
          <w:bCs/>
          <w:color w:val="000000" w:themeColor="text1"/>
          <w:sz w:val="24"/>
          <w:szCs w:val="24"/>
        </w:rPr>
        <w:t>ventilation</w:t>
      </w:r>
      <w:proofErr w:type="spellEnd"/>
      <w:r w:rsidRPr="00B7503C">
        <w:rPr>
          <w:bCs/>
          <w:color w:val="000000" w:themeColor="text1"/>
          <w:sz w:val="24"/>
          <w:szCs w:val="24"/>
        </w:rPr>
        <w:t>)</w:t>
      </w:r>
      <w:r w:rsidR="00441F76" w:rsidRPr="00B7503C">
        <w:rPr>
          <w:bCs/>
          <w:color w:val="000000" w:themeColor="text1"/>
          <w:sz w:val="24"/>
          <w:szCs w:val="24"/>
        </w:rPr>
        <w:t>:</w:t>
      </w:r>
      <w:r w:rsidR="00441F76" w:rsidRPr="00B7503C">
        <w:rPr>
          <w:b/>
          <w:color w:val="000000" w:themeColor="text1"/>
          <w:sz w:val="24"/>
          <w:szCs w:val="24"/>
        </w:rPr>
        <w:t xml:space="preserve"> </w:t>
      </w:r>
      <w:r w:rsidR="00441F76" w:rsidRPr="00B7503C">
        <w:rPr>
          <w:color w:val="000000" w:themeColor="text1"/>
          <w:sz w:val="24"/>
          <w:szCs w:val="24"/>
        </w:rPr>
        <w:t>П</w:t>
      </w:r>
      <w:r w:rsidRPr="00B7503C">
        <w:rPr>
          <w:color w:val="000000" w:themeColor="text1"/>
          <w:sz w:val="24"/>
          <w:szCs w:val="24"/>
        </w:rPr>
        <w:t>роцесс подачи наружного воздуха естественным или механическим путем в помещение или здание</w:t>
      </w:r>
      <w:r w:rsidR="00441F76" w:rsidRPr="00B7503C">
        <w:rPr>
          <w:color w:val="000000" w:themeColor="text1"/>
          <w:sz w:val="24"/>
          <w:szCs w:val="24"/>
        </w:rPr>
        <w:t>.</w:t>
      </w:r>
    </w:p>
    <w:p w14:paraId="73D21667" w14:textId="5AFA827E" w:rsidR="006011C6" w:rsidRPr="00B7503C" w:rsidRDefault="006011C6" w:rsidP="00441F76">
      <w:pPr>
        <w:ind w:firstLine="567"/>
        <w:jc w:val="both"/>
        <w:rPr>
          <w:b/>
          <w:color w:val="000000" w:themeColor="text1"/>
          <w:sz w:val="24"/>
          <w:szCs w:val="24"/>
        </w:rPr>
      </w:pPr>
      <w:r w:rsidRPr="00B7503C">
        <w:rPr>
          <w:b/>
          <w:color w:val="000000" w:themeColor="text1"/>
          <w:sz w:val="24"/>
          <w:szCs w:val="24"/>
        </w:rPr>
        <w:t>3.25</w:t>
      </w:r>
      <w:r w:rsidR="00441F76" w:rsidRPr="00B7503C">
        <w:rPr>
          <w:b/>
          <w:color w:val="000000" w:themeColor="text1"/>
          <w:sz w:val="24"/>
          <w:szCs w:val="24"/>
        </w:rPr>
        <w:t xml:space="preserve"> И</w:t>
      </w:r>
      <w:r w:rsidRPr="00B7503C">
        <w:rPr>
          <w:b/>
          <w:color w:val="000000" w:themeColor="text1"/>
          <w:sz w:val="24"/>
          <w:szCs w:val="24"/>
        </w:rPr>
        <w:t xml:space="preserve">нтенсивность вентиляции </w:t>
      </w:r>
      <w:r w:rsidRPr="00B7503C">
        <w:rPr>
          <w:bCs/>
          <w:color w:val="000000" w:themeColor="text1"/>
          <w:sz w:val="24"/>
          <w:szCs w:val="24"/>
        </w:rPr>
        <w:t>(</w:t>
      </w:r>
      <w:proofErr w:type="spellStart"/>
      <w:r w:rsidRPr="00B7503C">
        <w:rPr>
          <w:bCs/>
          <w:color w:val="000000" w:themeColor="text1"/>
          <w:sz w:val="24"/>
          <w:szCs w:val="24"/>
        </w:rPr>
        <w:t>ventilation</w:t>
      </w:r>
      <w:proofErr w:type="spellEnd"/>
      <w:r w:rsidRPr="00B7503C">
        <w:rPr>
          <w:bCs/>
          <w:color w:val="000000" w:themeColor="text1"/>
          <w:sz w:val="24"/>
          <w:szCs w:val="24"/>
        </w:rPr>
        <w:t xml:space="preserve"> </w:t>
      </w:r>
      <w:proofErr w:type="spellStart"/>
      <w:r w:rsidRPr="00B7503C">
        <w:rPr>
          <w:bCs/>
          <w:color w:val="000000" w:themeColor="text1"/>
          <w:sz w:val="24"/>
          <w:szCs w:val="24"/>
        </w:rPr>
        <w:t>rate</w:t>
      </w:r>
      <w:proofErr w:type="spellEnd"/>
      <w:r w:rsidRPr="00B7503C">
        <w:rPr>
          <w:bCs/>
          <w:color w:val="000000" w:themeColor="text1"/>
          <w:sz w:val="24"/>
          <w:szCs w:val="24"/>
        </w:rPr>
        <w:t>)</w:t>
      </w:r>
      <w:r w:rsidR="00441F76" w:rsidRPr="00B7503C">
        <w:rPr>
          <w:bCs/>
          <w:color w:val="000000" w:themeColor="text1"/>
          <w:sz w:val="24"/>
          <w:szCs w:val="24"/>
        </w:rPr>
        <w:t>:</w:t>
      </w:r>
      <w:r w:rsidR="00441F76" w:rsidRPr="00B7503C">
        <w:rPr>
          <w:b/>
          <w:color w:val="000000" w:themeColor="text1"/>
          <w:sz w:val="24"/>
          <w:szCs w:val="24"/>
        </w:rPr>
        <w:t xml:space="preserve"> </w:t>
      </w:r>
      <w:r w:rsidR="00441F76" w:rsidRPr="00B7503C">
        <w:rPr>
          <w:color w:val="000000" w:themeColor="text1"/>
          <w:sz w:val="24"/>
          <w:szCs w:val="24"/>
        </w:rPr>
        <w:t>В</w:t>
      </w:r>
      <w:r w:rsidRPr="00B7503C">
        <w:rPr>
          <w:color w:val="000000" w:themeColor="text1"/>
          <w:sz w:val="24"/>
          <w:szCs w:val="24"/>
        </w:rPr>
        <w:t>еличина потока наружного воздуха, поступающего в помещение или здание через вентиляционную систему или устройство</w:t>
      </w:r>
      <w:r w:rsidR="00441F76" w:rsidRPr="00B7503C">
        <w:rPr>
          <w:color w:val="000000" w:themeColor="text1"/>
          <w:sz w:val="24"/>
          <w:szCs w:val="24"/>
        </w:rPr>
        <w:t>.</w:t>
      </w:r>
    </w:p>
    <w:p w14:paraId="55D7B627" w14:textId="3BFFB881" w:rsidR="006011C6" w:rsidRPr="00B7503C" w:rsidRDefault="006011C6" w:rsidP="00441F76">
      <w:pPr>
        <w:ind w:firstLine="567"/>
        <w:jc w:val="both"/>
        <w:rPr>
          <w:b/>
          <w:color w:val="000000" w:themeColor="text1"/>
          <w:sz w:val="24"/>
          <w:szCs w:val="24"/>
        </w:rPr>
      </w:pPr>
      <w:r w:rsidRPr="00B7503C">
        <w:rPr>
          <w:b/>
          <w:color w:val="000000" w:themeColor="text1"/>
          <w:sz w:val="24"/>
          <w:szCs w:val="24"/>
        </w:rPr>
        <w:t>3.26</w:t>
      </w:r>
      <w:r w:rsidR="00441F76" w:rsidRPr="00B7503C">
        <w:rPr>
          <w:b/>
          <w:color w:val="000000" w:themeColor="text1"/>
          <w:sz w:val="24"/>
          <w:szCs w:val="24"/>
        </w:rPr>
        <w:t xml:space="preserve"> С</w:t>
      </w:r>
      <w:r w:rsidRPr="00B7503C">
        <w:rPr>
          <w:b/>
          <w:color w:val="000000" w:themeColor="text1"/>
          <w:sz w:val="24"/>
          <w:szCs w:val="24"/>
        </w:rPr>
        <w:t xml:space="preserve">истема вентиляции </w:t>
      </w:r>
      <w:r w:rsidRPr="00B7503C">
        <w:rPr>
          <w:bCs/>
          <w:color w:val="000000" w:themeColor="text1"/>
          <w:sz w:val="24"/>
          <w:szCs w:val="24"/>
        </w:rPr>
        <w:t>(</w:t>
      </w:r>
      <w:proofErr w:type="spellStart"/>
      <w:r w:rsidRPr="00B7503C">
        <w:rPr>
          <w:bCs/>
          <w:color w:val="000000" w:themeColor="text1"/>
          <w:sz w:val="24"/>
          <w:szCs w:val="24"/>
        </w:rPr>
        <w:t>ventilation</w:t>
      </w:r>
      <w:proofErr w:type="spellEnd"/>
      <w:r w:rsidRPr="00B7503C">
        <w:rPr>
          <w:bCs/>
          <w:color w:val="000000" w:themeColor="text1"/>
          <w:sz w:val="24"/>
          <w:szCs w:val="24"/>
        </w:rPr>
        <w:t xml:space="preserve"> </w:t>
      </w:r>
      <w:proofErr w:type="spellStart"/>
      <w:r w:rsidRPr="00B7503C">
        <w:rPr>
          <w:bCs/>
          <w:color w:val="000000" w:themeColor="text1"/>
          <w:sz w:val="24"/>
          <w:szCs w:val="24"/>
        </w:rPr>
        <w:t>system</w:t>
      </w:r>
      <w:proofErr w:type="spellEnd"/>
      <w:r w:rsidRPr="00B7503C">
        <w:rPr>
          <w:bCs/>
          <w:color w:val="000000" w:themeColor="text1"/>
          <w:sz w:val="24"/>
          <w:szCs w:val="24"/>
        </w:rPr>
        <w:t>)</w:t>
      </w:r>
      <w:r w:rsidR="00441F76" w:rsidRPr="00B7503C">
        <w:rPr>
          <w:bCs/>
          <w:color w:val="000000" w:themeColor="text1"/>
          <w:sz w:val="24"/>
          <w:szCs w:val="24"/>
        </w:rPr>
        <w:t>:</w:t>
      </w:r>
      <w:r w:rsidR="00441F76" w:rsidRPr="00B7503C">
        <w:rPr>
          <w:b/>
          <w:color w:val="000000" w:themeColor="text1"/>
          <w:sz w:val="24"/>
          <w:szCs w:val="24"/>
        </w:rPr>
        <w:t xml:space="preserve"> </w:t>
      </w:r>
      <w:r w:rsidR="00441F76" w:rsidRPr="00B7503C">
        <w:rPr>
          <w:color w:val="000000" w:themeColor="text1"/>
          <w:sz w:val="24"/>
          <w:szCs w:val="24"/>
        </w:rPr>
        <w:t>К</w:t>
      </w:r>
      <w:r w:rsidRPr="00B7503C">
        <w:rPr>
          <w:color w:val="000000" w:themeColor="text1"/>
          <w:sz w:val="24"/>
          <w:szCs w:val="24"/>
        </w:rPr>
        <w:t>омбинация приборов или компонентов здания, предназначенная для подачи наружного воздуха в закрытые помещения и/или удаления загрязненного воздуха из закрытых помещений</w:t>
      </w:r>
      <w:r w:rsidR="00441F76" w:rsidRPr="00B7503C">
        <w:rPr>
          <w:color w:val="000000" w:themeColor="text1"/>
          <w:sz w:val="24"/>
          <w:szCs w:val="24"/>
        </w:rPr>
        <w:t>.</w:t>
      </w:r>
    </w:p>
    <w:p w14:paraId="4F73E7D5" w14:textId="77777777" w:rsidR="006011C6" w:rsidRPr="00B7503C" w:rsidRDefault="006011C6" w:rsidP="00B44112">
      <w:pPr>
        <w:ind w:firstLine="567"/>
        <w:jc w:val="both"/>
        <w:rPr>
          <w:color w:val="000000" w:themeColor="text1"/>
          <w:sz w:val="24"/>
          <w:szCs w:val="24"/>
        </w:rPr>
      </w:pPr>
    </w:p>
    <w:p w14:paraId="6FE12A8C" w14:textId="77777777" w:rsidR="00441F76" w:rsidRPr="00B7503C" w:rsidRDefault="00441F76" w:rsidP="00B44112">
      <w:pPr>
        <w:ind w:firstLine="567"/>
        <w:jc w:val="both"/>
        <w:rPr>
          <w:color w:val="000000" w:themeColor="text1"/>
        </w:rPr>
      </w:pPr>
      <w:r w:rsidRPr="00B7503C">
        <w:rPr>
          <w:color w:val="000000" w:themeColor="text1"/>
        </w:rPr>
        <w:t>Примечания</w:t>
      </w:r>
    </w:p>
    <w:p w14:paraId="2C91C546" w14:textId="66E65510" w:rsidR="006011C6" w:rsidRPr="00B7503C" w:rsidRDefault="00441F76" w:rsidP="00B44112">
      <w:pPr>
        <w:ind w:firstLine="567"/>
        <w:jc w:val="both"/>
        <w:rPr>
          <w:color w:val="000000" w:themeColor="text1"/>
        </w:rPr>
      </w:pPr>
      <w:r w:rsidRPr="00B7503C">
        <w:rPr>
          <w:color w:val="000000" w:themeColor="text1"/>
        </w:rPr>
        <w:t xml:space="preserve">1 </w:t>
      </w:r>
      <w:r w:rsidR="006011C6" w:rsidRPr="00B7503C">
        <w:rPr>
          <w:color w:val="000000" w:themeColor="text1"/>
        </w:rPr>
        <w:t>Система вентиляции может относиться к механическим, естественным и гибридным системам вентиляции.</w:t>
      </w:r>
    </w:p>
    <w:p w14:paraId="6F49E1AC" w14:textId="3F50B37A" w:rsidR="006011C6" w:rsidRPr="00B7503C" w:rsidRDefault="00441F76" w:rsidP="00B44112">
      <w:pPr>
        <w:ind w:firstLine="567"/>
        <w:jc w:val="both"/>
        <w:rPr>
          <w:color w:val="000000" w:themeColor="text1"/>
        </w:rPr>
      </w:pPr>
      <w:r w:rsidRPr="00B7503C">
        <w:rPr>
          <w:color w:val="000000" w:themeColor="text1"/>
        </w:rPr>
        <w:t>2</w:t>
      </w:r>
      <w:r w:rsidR="006011C6" w:rsidRPr="00B7503C">
        <w:rPr>
          <w:color w:val="000000" w:themeColor="text1"/>
        </w:rPr>
        <w:t xml:space="preserve"> Система вентиляции может состоять из механических компонентов (например, комбинация вентиляционной установки, воздуховодов и оконечных устройств). Система вентиляции может также относиться к системам естественной вентиляции, использующим разницу температур и ветер с помощью фасадных решеток в сочетании с механической вытяжкой (например, в коридорах, туалетах и</w:t>
      </w:r>
      <w:r w:rsidR="00D1751B">
        <w:rPr>
          <w:color w:val="000000" w:themeColor="text1"/>
        </w:rPr>
        <w:t xml:space="preserve"> </w:t>
      </w:r>
      <w:proofErr w:type="gramStart"/>
      <w:r w:rsidR="00D1751B">
        <w:rPr>
          <w:color w:val="000000" w:themeColor="text1"/>
        </w:rPr>
        <w:t>т.д.</w:t>
      </w:r>
      <w:proofErr w:type="gramEnd"/>
      <w:r w:rsidR="00D1751B">
        <w:rPr>
          <w:color w:val="000000" w:themeColor="text1"/>
        </w:rPr>
        <w:t>)</w:t>
      </w:r>
      <w:r w:rsidR="006011C6" w:rsidRPr="00B7503C">
        <w:rPr>
          <w:color w:val="000000" w:themeColor="text1"/>
        </w:rPr>
        <w:t>. Возможно сочетание механической и естественной вентиляции (гибридные системы).</w:t>
      </w:r>
    </w:p>
    <w:p w14:paraId="00637C20" w14:textId="77777777" w:rsidR="006011C6" w:rsidRPr="00B7503C" w:rsidRDefault="006011C6" w:rsidP="00B44112">
      <w:pPr>
        <w:ind w:firstLine="567"/>
        <w:jc w:val="both"/>
        <w:rPr>
          <w:b/>
          <w:color w:val="000000" w:themeColor="text1"/>
          <w:sz w:val="24"/>
          <w:szCs w:val="24"/>
        </w:rPr>
      </w:pPr>
    </w:p>
    <w:p w14:paraId="70818BB6" w14:textId="01CBEC50" w:rsidR="006011C6" w:rsidRPr="00B7503C" w:rsidRDefault="006011C6" w:rsidP="00441F76">
      <w:pPr>
        <w:ind w:firstLine="567"/>
        <w:jc w:val="both"/>
        <w:rPr>
          <w:b/>
          <w:color w:val="000000" w:themeColor="text1"/>
          <w:sz w:val="24"/>
          <w:szCs w:val="24"/>
        </w:rPr>
      </w:pPr>
      <w:r w:rsidRPr="00B7503C">
        <w:rPr>
          <w:b/>
          <w:color w:val="000000" w:themeColor="text1"/>
          <w:sz w:val="24"/>
          <w:szCs w:val="24"/>
        </w:rPr>
        <w:t>3.27</w:t>
      </w:r>
      <w:r w:rsidR="00441F76" w:rsidRPr="00B7503C">
        <w:rPr>
          <w:b/>
          <w:color w:val="000000" w:themeColor="text1"/>
          <w:sz w:val="24"/>
          <w:szCs w:val="24"/>
        </w:rPr>
        <w:t xml:space="preserve"> Р</w:t>
      </w:r>
      <w:r w:rsidRPr="00B7503C">
        <w:rPr>
          <w:b/>
          <w:color w:val="000000" w:themeColor="text1"/>
          <w:sz w:val="24"/>
          <w:szCs w:val="24"/>
        </w:rPr>
        <w:t xml:space="preserve">асчетный расход воздуха при вентиляции </w:t>
      </w:r>
      <w:r w:rsidRPr="00B7503C">
        <w:rPr>
          <w:bCs/>
          <w:color w:val="000000" w:themeColor="text1"/>
          <w:sz w:val="24"/>
          <w:szCs w:val="24"/>
        </w:rPr>
        <w:t>(</w:t>
      </w:r>
      <w:proofErr w:type="spellStart"/>
      <w:r w:rsidRPr="00B7503C">
        <w:rPr>
          <w:bCs/>
          <w:color w:val="000000" w:themeColor="text1"/>
          <w:sz w:val="24"/>
          <w:szCs w:val="24"/>
        </w:rPr>
        <w:t>design</w:t>
      </w:r>
      <w:proofErr w:type="spellEnd"/>
      <w:r w:rsidRPr="00B7503C">
        <w:rPr>
          <w:bCs/>
          <w:color w:val="000000" w:themeColor="text1"/>
          <w:sz w:val="24"/>
          <w:szCs w:val="24"/>
        </w:rPr>
        <w:t xml:space="preserve"> </w:t>
      </w:r>
      <w:proofErr w:type="spellStart"/>
      <w:r w:rsidRPr="00B7503C">
        <w:rPr>
          <w:bCs/>
          <w:color w:val="000000" w:themeColor="text1"/>
          <w:sz w:val="24"/>
          <w:szCs w:val="24"/>
        </w:rPr>
        <w:t>ventilation</w:t>
      </w:r>
      <w:proofErr w:type="spellEnd"/>
      <w:r w:rsidRPr="00B7503C">
        <w:rPr>
          <w:bCs/>
          <w:color w:val="000000" w:themeColor="text1"/>
          <w:sz w:val="24"/>
          <w:szCs w:val="24"/>
        </w:rPr>
        <w:t xml:space="preserve"> </w:t>
      </w:r>
      <w:proofErr w:type="spellStart"/>
      <w:r w:rsidRPr="00B7503C">
        <w:rPr>
          <w:bCs/>
          <w:color w:val="000000" w:themeColor="text1"/>
          <w:sz w:val="24"/>
          <w:szCs w:val="24"/>
        </w:rPr>
        <w:t>airflow</w:t>
      </w:r>
      <w:proofErr w:type="spellEnd"/>
      <w:r w:rsidRPr="00B7503C">
        <w:rPr>
          <w:bCs/>
          <w:color w:val="000000" w:themeColor="text1"/>
          <w:sz w:val="24"/>
          <w:szCs w:val="24"/>
        </w:rPr>
        <w:t xml:space="preserve"> </w:t>
      </w:r>
      <w:proofErr w:type="spellStart"/>
      <w:r w:rsidRPr="00B7503C">
        <w:rPr>
          <w:bCs/>
          <w:color w:val="000000" w:themeColor="text1"/>
          <w:sz w:val="24"/>
          <w:szCs w:val="24"/>
        </w:rPr>
        <w:t>rate</w:t>
      </w:r>
      <w:proofErr w:type="spellEnd"/>
      <w:r w:rsidRPr="00B7503C">
        <w:rPr>
          <w:bCs/>
          <w:color w:val="000000" w:themeColor="text1"/>
          <w:sz w:val="24"/>
          <w:szCs w:val="24"/>
        </w:rPr>
        <w:t>)</w:t>
      </w:r>
      <w:r w:rsidR="00441F76" w:rsidRPr="00B7503C">
        <w:rPr>
          <w:bCs/>
          <w:color w:val="000000" w:themeColor="text1"/>
          <w:sz w:val="24"/>
          <w:szCs w:val="24"/>
        </w:rPr>
        <w:t>:</w:t>
      </w:r>
      <w:r w:rsidR="00441F76" w:rsidRPr="00B7503C">
        <w:rPr>
          <w:b/>
          <w:color w:val="000000" w:themeColor="text1"/>
          <w:sz w:val="24"/>
          <w:szCs w:val="24"/>
        </w:rPr>
        <w:t xml:space="preserve"> </w:t>
      </w:r>
      <w:r w:rsidR="00441F76" w:rsidRPr="00B7503C">
        <w:rPr>
          <w:color w:val="000000" w:themeColor="text1"/>
          <w:sz w:val="24"/>
          <w:szCs w:val="24"/>
        </w:rPr>
        <w:t>С</w:t>
      </w:r>
      <w:r w:rsidRPr="00B7503C">
        <w:rPr>
          <w:color w:val="000000" w:themeColor="text1"/>
          <w:sz w:val="24"/>
          <w:szCs w:val="24"/>
        </w:rPr>
        <w:t>корость вентиляции, которую способна обеспечить система вентиляции в проектных условиях (включая форсировку, погоду и нагрузки)</w:t>
      </w:r>
      <w:r w:rsidR="00441F76" w:rsidRPr="00B7503C">
        <w:rPr>
          <w:color w:val="000000" w:themeColor="text1"/>
          <w:sz w:val="24"/>
          <w:szCs w:val="24"/>
        </w:rPr>
        <w:t>.</w:t>
      </w:r>
    </w:p>
    <w:p w14:paraId="34D9A6C0" w14:textId="77777777" w:rsidR="006011C6" w:rsidRDefault="006011C6" w:rsidP="00B44112">
      <w:pPr>
        <w:ind w:firstLine="567"/>
        <w:jc w:val="both"/>
        <w:rPr>
          <w:b/>
          <w:bCs/>
          <w:color w:val="000000" w:themeColor="text1"/>
          <w:sz w:val="24"/>
          <w:szCs w:val="24"/>
        </w:rPr>
      </w:pPr>
    </w:p>
    <w:p w14:paraId="593177DC" w14:textId="77777777" w:rsidR="002F6800" w:rsidRDefault="002F6800" w:rsidP="00B44112">
      <w:pPr>
        <w:ind w:firstLine="567"/>
        <w:jc w:val="both"/>
        <w:rPr>
          <w:b/>
          <w:bCs/>
          <w:color w:val="000000" w:themeColor="text1"/>
          <w:sz w:val="24"/>
          <w:szCs w:val="24"/>
        </w:rPr>
      </w:pPr>
    </w:p>
    <w:p w14:paraId="204F4671" w14:textId="77777777" w:rsidR="002F6800" w:rsidRPr="00B7503C" w:rsidRDefault="002F6800" w:rsidP="00B44112">
      <w:pPr>
        <w:ind w:firstLine="567"/>
        <w:jc w:val="both"/>
        <w:rPr>
          <w:b/>
          <w:bCs/>
          <w:color w:val="000000" w:themeColor="text1"/>
          <w:sz w:val="24"/>
          <w:szCs w:val="24"/>
        </w:rPr>
      </w:pPr>
    </w:p>
    <w:p w14:paraId="1CDEE14E" w14:textId="77777777" w:rsidR="006011C6" w:rsidRDefault="006011C6" w:rsidP="00B44112">
      <w:pPr>
        <w:ind w:firstLine="567"/>
        <w:jc w:val="both"/>
        <w:rPr>
          <w:b/>
          <w:color w:val="000000" w:themeColor="text1"/>
          <w:sz w:val="24"/>
          <w:szCs w:val="24"/>
        </w:rPr>
      </w:pPr>
      <w:r w:rsidRPr="00B7503C">
        <w:rPr>
          <w:b/>
          <w:color w:val="000000" w:themeColor="text1"/>
          <w:sz w:val="24"/>
          <w:szCs w:val="24"/>
        </w:rPr>
        <w:lastRenderedPageBreak/>
        <w:t xml:space="preserve">4 Символы и сокращения </w:t>
      </w:r>
    </w:p>
    <w:p w14:paraId="52E04DD5" w14:textId="77777777" w:rsidR="00B5362D" w:rsidRPr="00B7503C" w:rsidRDefault="00B5362D" w:rsidP="00B44112">
      <w:pPr>
        <w:ind w:firstLine="567"/>
        <w:jc w:val="both"/>
        <w:rPr>
          <w:b/>
          <w:color w:val="000000" w:themeColor="text1"/>
          <w:sz w:val="24"/>
          <w:szCs w:val="24"/>
        </w:rPr>
      </w:pPr>
    </w:p>
    <w:p w14:paraId="2D7620BD" w14:textId="77777777" w:rsidR="006011C6" w:rsidRDefault="006011C6" w:rsidP="00B44112">
      <w:pPr>
        <w:ind w:firstLine="567"/>
        <w:jc w:val="both"/>
        <w:rPr>
          <w:b/>
          <w:color w:val="000000" w:themeColor="text1"/>
          <w:sz w:val="24"/>
          <w:szCs w:val="24"/>
        </w:rPr>
      </w:pPr>
      <w:r w:rsidRPr="00B7503C">
        <w:rPr>
          <w:b/>
          <w:color w:val="000000" w:themeColor="text1"/>
          <w:sz w:val="24"/>
          <w:szCs w:val="24"/>
        </w:rPr>
        <w:t>4.1 Символы</w:t>
      </w:r>
    </w:p>
    <w:p w14:paraId="4140D157" w14:textId="77777777" w:rsidR="00B5362D" w:rsidRDefault="00B5362D" w:rsidP="00B44112">
      <w:pPr>
        <w:ind w:firstLine="567"/>
        <w:jc w:val="both"/>
        <w:rPr>
          <w:b/>
          <w:color w:val="000000" w:themeColor="text1"/>
          <w:sz w:val="24"/>
          <w:szCs w:val="24"/>
        </w:rPr>
      </w:pPr>
    </w:p>
    <w:p w14:paraId="27D2BD5E" w14:textId="02742149" w:rsidR="006011C6" w:rsidRPr="00B7503C" w:rsidRDefault="003E2EA2" w:rsidP="00B44112">
      <w:pPr>
        <w:ind w:firstLine="567"/>
        <w:jc w:val="both"/>
        <w:rPr>
          <w:color w:val="000000" w:themeColor="text1"/>
          <w:sz w:val="24"/>
          <w:szCs w:val="24"/>
        </w:rPr>
      </w:pPr>
      <w:r>
        <w:rPr>
          <w:color w:val="000000" w:themeColor="text1"/>
          <w:sz w:val="24"/>
          <w:szCs w:val="24"/>
        </w:rPr>
        <w:t xml:space="preserve">В настоящем стандарте </w:t>
      </w:r>
      <w:r w:rsidR="006011C6" w:rsidRPr="00B7503C">
        <w:rPr>
          <w:color w:val="000000" w:themeColor="text1"/>
          <w:sz w:val="24"/>
          <w:szCs w:val="24"/>
        </w:rPr>
        <w:t>применяются символы</w:t>
      </w:r>
      <w:r>
        <w:rPr>
          <w:color w:val="000000" w:themeColor="text1"/>
          <w:sz w:val="24"/>
          <w:szCs w:val="24"/>
        </w:rPr>
        <w:t xml:space="preserve"> по</w:t>
      </w:r>
      <w:r w:rsidR="006011C6" w:rsidRPr="00B7503C">
        <w:rPr>
          <w:color w:val="000000" w:themeColor="text1"/>
          <w:sz w:val="24"/>
          <w:szCs w:val="24"/>
        </w:rPr>
        <w:t xml:space="preserve"> </w:t>
      </w:r>
      <w:r w:rsidR="006011C6" w:rsidRPr="00B7503C">
        <w:rPr>
          <w:color w:val="000000" w:themeColor="text1"/>
          <w:sz w:val="24"/>
          <w:szCs w:val="24"/>
          <w:lang w:val="en-US"/>
        </w:rPr>
        <w:t>ISO</w:t>
      </w:r>
      <w:r w:rsidR="006011C6" w:rsidRPr="00B7503C">
        <w:rPr>
          <w:color w:val="000000" w:themeColor="text1"/>
          <w:sz w:val="24"/>
          <w:szCs w:val="24"/>
        </w:rPr>
        <w:t xml:space="preserve"> </w:t>
      </w:r>
      <w:proofErr w:type="gramStart"/>
      <w:r w:rsidR="006011C6" w:rsidRPr="00B7503C">
        <w:rPr>
          <w:color w:val="000000" w:themeColor="text1"/>
          <w:sz w:val="24"/>
          <w:szCs w:val="24"/>
        </w:rPr>
        <w:t>52000-1</w:t>
      </w:r>
      <w:proofErr w:type="gramEnd"/>
      <w:r w:rsidR="006011C6" w:rsidRPr="00B7503C">
        <w:rPr>
          <w:color w:val="000000" w:themeColor="text1"/>
          <w:sz w:val="24"/>
          <w:szCs w:val="24"/>
        </w:rPr>
        <w:t>:2017</w:t>
      </w:r>
      <w:r w:rsidR="00955CF9">
        <w:rPr>
          <w:color w:val="000000" w:themeColor="text1"/>
          <w:sz w:val="24"/>
          <w:szCs w:val="24"/>
        </w:rPr>
        <w:t xml:space="preserve"> (</w:t>
      </w:r>
      <w:r w:rsidR="006011C6" w:rsidRPr="00B7503C">
        <w:rPr>
          <w:color w:val="000000" w:themeColor="text1"/>
          <w:sz w:val="24"/>
          <w:szCs w:val="24"/>
        </w:rPr>
        <w:t xml:space="preserve">Приложение </w:t>
      </w:r>
      <w:r w:rsidR="006011C6" w:rsidRPr="00B7503C">
        <w:rPr>
          <w:color w:val="000000" w:themeColor="text1"/>
          <w:sz w:val="24"/>
          <w:szCs w:val="24"/>
          <w:lang w:val="en-US"/>
        </w:rPr>
        <w:t>C</w:t>
      </w:r>
      <w:r w:rsidR="00955CF9">
        <w:rPr>
          <w:color w:val="000000" w:themeColor="text1"/>
          <w:sz w:val="24"/>
          <w:szCs w:val="24"/>
        </w:rPr>
        <w:t>)</w:t>
      </w:r>
      <w:r w:rsidR="006011C6" w:rsidRPr="00B7503C">
        <w:rPr>
          <w:color w:val="000000" w:themeColor="text1"/>
          <w:sz w:val="24"/>
          <w:szCs w:val="24"/>
        </w:rPr>
        <w:t xml:space="preserve">, </w:t>
      </w:r>
      <w:r w:rsidR="0073610F">
        <w:rPr>
          <w:color w:val="000000" w:themeColor="text1"/>
          <w:sz w:val="24"/>
          <w:szCs w:val="24"/>
        </w:rPr>
        <w:t>а также</w:t>
      </w:r>
      <w:r w:rsidR="00DF679E">
        <w:rPr>
          <w:color w:val="000000" w:themeColor="text1"/>
          <w:sz w:val="24"/>
          <w:szCs w:val="24"/>
          <w:lang w:val="kk-KZ"/>
        </w:rPr>
        <w:t xml:space="preserve"> </w:t>
      </w:r>
      <w:r w:rsidR="006011C6" w:rsidRPr="00B7503C">
        <w:rPr>
          <w:color w:val="000000" w:themeColor="text1"/>
          <w:sz w:val="24"/>
          <w:szCs w:val="24"/>
        </w:rPr>
        <w:t>следующие</w:t>
      </w:r>
      <w:r w:rsidR="0073610F">
        <w:rPr>
          <w:color w:val="000000" w:themeColor="text1"/>
          <w:sz w:val="24"/>
          <w:szCs w:val="24"/>
        </w:rPr>
        <w:t xml:space="preserve"> символы</w:t>
      </w:r>
      <w:r w:rsidR="006011C6" w:rsidRPr="00B7503C">
        <w:rPr>
          <w:color w:val="000000" w:themeColor="text1"/>
          <w:sz w:val="24"/>
          <w:szCs w:val="24"/>
        </w:rPr>
        <w:t>.</w:t>
      </w:r>
    </w:p>
    <w:tbl>
      <w:tblPr>
        <w:tblW w:w="9432" w:type="dxa"/>
        <w:tblInd w:w="40" w:type="dxa"/>
        <w:tblLayout w:type="fixed"/>
        <w:tblCellMar>
          <w:left w:w="40" w:type="dxa"/>
          <w:right w:w="40" w:type="dxa"/>
        </w:tblCellMar>
        <w:tblLook w:val="04A0" w:firstRow="1" w:lastRow="0" w:firstColumn="1" w:lastColumn="0" w:noHBand="0" w:noVBand="1"/>
      </w:tblPr>
      <w:tblGrid>
        <w:gridCol w:w="1418"/>
        <w:gridCol w:w="5529"/>
        <w:gridCol w:w="2485"/>
      </w:tblGrid>
      <w:tr w:rsidR="00B7503C" w:rsidRPr="00B7503C" w14:paraId="08CAD2AA" w14:textId="77777777" w:rsidTr="002F6800">
        <w:trPr>
          <w:trHeight w:val="317"/>
        </w:trPr>
        <w:tc>
          <w:tcPr>
            <w:tcW w:w="1418" w:type="dxa"/>
            <w:tcBorders>
              <w:top w:val="single" w:sz="6" w:space="0" w:color="auto"/>
              <w:left w:val="single" w:sz="6" w:space="0" w:color="auto"/>
              <w:bottom w:val="single" w:sz="6" w:space="0" w:color="auto"/>
              <w:right w:val="single" w:sz="6" w:space="0" w:color="auto"/>
            </w:tcBorders>
            <w:hideMark/>
          </w:tcPr>
          <w:p w14:paraId="5AB7764B" w14:textId="77777777" w:rsidR="006011C6" w:rsidRPr="00B7503C" w:rsidRDefault="006011C6" w:rsidP="004C46E8">
            <w:pPr>
              <w:jc w:val="center"/>
              <w:rPr>
                <w:b/>
                <w:color w:val="000000" w:themeColor="text1"/>
                <w:sz w:val="24"/>
                <w:szCs w:val="28"/>
                <w:lang w:val="en-US"/>
              </w:rPr>
            </w:pPr>
            <w:proofErr w:type="spellStart"/>
            <w:r w:rsidRPr="00B7503C">
              <w:rPr>
                <w:b/>
                <w:color w:val="000000" w:themeColor="text1"/>
                <w:sz w:val="24"/>
                <w:szCs w:val="28"/>
                <w:lang w:val="en-US"/>
              </w:rPr>
              <w:t>Символ</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4B420F76"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Количество</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4057F124" w14:textId="1C63EA4B" w:rsidR="006011C6" w:rsidRPr="00955CF9" w:rsidRDefault="006011C6" w:rsidP="00B44112">
            <w:pPr>
              <w:jc w:val="center"/>
              <w:rPr>
                <w:b/>
                <w:color w:val="000000" w:themeColor="text1"/>
                <w:sz w:val="24"/>
                <w:szCs w:val="28"/>
              </w:rPr>
            </w:pPr>
            <w:proofErr w:type="spellStart"/>
            <w:r w:rsidRPr="00B7503C">
              <w:rPr>
                <w:b/>
                <w:color w:val="000000" w:themeColor="text1"/>
                <w:sz w:val="24"/>
                <w:szCs w:val="28"/>
                <w:lang w:val="en-US"/>
              </w:rPr>
              <w:t>Единица</w:t>
            </w:r>
            <w:proofErr w:type="spellEnd"/>
            <w:r w:rsidR="00955CF9">
              <w:rPr>
                <w:b/>
                <w:color w:val="000000" w:themeColor="text1"/>
                <w:sz w:val="24"/>
                <w:szCs w:val="28"/>
              </w:rPr>
              <w:t xml:space="preserve"> измерения</w:t>
            </w:r>
          </w:p>
        </w:tc>
      </w:tr>
      <w:tr w:rsidR="00B7503C" w:rsidRPr="00B7503C" w14:paraId="355C0DEA"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68007C67" w14:textId="1DCC6C8A" w:rsidR="006011C6" w:rsidRPr="00E41854" w:rsidRDefault="00DF679E" w:rsidP="004C46E8">
            <w:pPr>
              <w:jc w:val="center"/>
              <w:rPr>
                <w:i/>
                <w:iCs/>
                <w:color w:val="000000" w:themeColor="text1"/>
                <w:lang w:val="en-US"/>
              </w:rPr>
            </w:pPr>
            <w:r w:rsidRPr="00DF679E">
              <w:rPr>
                <w:i/>
                <w:iCs/>
                <w:color w:val="000000" w:themeColor="text1"/>
                <w:sz w:val="24"/>
                <w:szCs w:val="28"/>
              </w:rPr>
              <w:sym w:font="Symbol" w:char="F071"/>
            </w:r>
            <w:r>
              <w:rPr>
                <w:i/>
                <w:iCs/>
                <w:color w:val="000000" w:themeColor="text1"/>
                <w:sz w:val="24"/>
                <w:szCs w:val="28"/>
                <w:vertAlign w:val="subscript"/>
                <w:lang w:val="en-US"/>
              </w:rPr>
              <w:t>o</w:t>
            </w:r>
          </w:p>
        </w:tc>
        <w:tc>
          <w:tcPr>
            <w:tcW w:w="5529" w:type="dxa"/>
            <w:tcBorders>
              <w:top w:val="single" w:sz="6" w:space="0" w:color="auto"/>
              <w:left w:val="single" w:sz="6" w:space="0" w:color="auto"/>
              <w:bottom w:val="single" w:sz="6" w:space="0" w:color="auto"/>
              <w:right w:val="single" w:sz="6" w:space="0" w:color="auto"/>
            </w:tcBorders>
            <w:hideMark/>
          </w:tcPr>
          <w:p w14:paraId="75B1618B"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рабочая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температура</w:t>
            </w:r>
            <w:proofErr w:type="spellEnd"/>
            <w:r w:rsidRPr="00B7503C">
              <w:rPr>
                <w:color w:val="000000" w:themeColor="text1"/>
                <w:sz w:val="24"/>
                <w:szCs w:val="28"/>
                <w:lang w:val="en-US"/>
              </w:rPr>
              <w:t xml:space="preserve"> в </w:t>
            </w:r>
            <w:proofErr w:type="spellStart"/>
            <w:r w:rsidRPr="00B7503C">
              <w:rPr>
                <w:color w:val="000000" w:themeColor="text1"/>
                <w:sz w:val="24"/>
                <w:szCs w:val="28"/>
                <w:lang w:val="en-US"/>
              </w:rPr>
              <w:t>помещении</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30F80171"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°C</w:t>
            </w:r>
          </w:p>
        </w:tc>
      </w:tr>
      <w:tr w:rsidR="00B7503C" w:rsidRPr="00B7503C" w14:paraId="0940C3C3"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278E96E3" w14:textId="08E75654" w:rsidR="006011C6" w:rsidRPr="00DF679E" w:rsidRDefault="00D11E66" w:rsidP="002F6800">
            <w:pPr>
              <w:ind w:firstLine="102"/>
              <w:jc w:val="center"/>
              <w:rPr>
                <w:i/>
                <w:iCs/>
                <w:color w:val="000000" w:themeColor="text1"/>
                <w:sz w:val="24"/>
                <w:szCs w:val="28"/>
                <w:lang w:val="en-US"/>
              </w:rPr>
            </w:pPr>
            <w:r w:rsidRPr="00DF679E">
              <w:rPr>
                <w:i/>
                <w:iCs/>
                <w:color w:val="000000" w:themeColor="text1"/>
                <w:sz w:val="24"/>
                <w:szCs w:val="28"/>
              </w:rPr>
              <w:sym w:font="Symbol" w:char="F071"/>
            </w:r>
            <w:r w:rsidR="00DF679E" w:rsidRPr="00DF679E">
              <w:rPr>
                <w:i/>
                <w:iCs/>
                <w:color w:val="000000" w:themeColor="text1"/>
                <w:sz w:val="24"/>
                <w:szCs w:val="28"/>
                <w:vertAlign w:val="subscript"/>
                <w:lang w:val="en-US"/>
              </w:rPr>
              <w:t>e</w:t>
            </w:r>
          </w:p>
        </w:tc>
        <w:tc>
          <w:tcPr>
            <w:tcW w:w="5529" w:type="dxa"/>
            <w:tcBorders>
              <w:top w:val="single" w:sz="6" w:space="0" w:color="auto"/>
              <w:left w:val="single" w:sz="6" w:space="0" w:color="auto"/>
              <w:bottom w:val="single" w:sz="6" w:space="0" w:color="auto"/>
              <w:right w:val="single" w:sz="6" w:space="0" w:color="auto"/>
            </w:tcBorders>
            <w:hideMark/>
          </w:tcPr>
          <w:p w14:paraId="243F43E1"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наружная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температура</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2A1BD82B"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°C</w:t>
            </w:r>
          </w:p>
        </w:tc>
      </w:tr>
      <w:tr w:rsidR="00B7503C" w:rsidRPr="00B7503C" w14:paraId="111BB983"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14A2D706" w14:textId="466CA0D5" w:rsidR="006011C6" w:rsidRPr="00B7503C" w:rsidRDefault="00D11E66" w:rsidP="004C46E8">
            <w:pPr>
              <w:jc w:val="center"/>
              <w:rPr>
                <w:i/>
                <w:iCs/>
                <w:color w:val="000000" w:themeColor="text1"/>
                <w:sz w:val="24"/>
                <w:szCs w:val="28"/>
                <w:lang w:val="en-US"/>
              </w:rPr>
            </w:pPr>
            <w:r>
              <w:rPr>
                <w:i/>
                <w:iCs/>
                <w:color w:val="000000" w:themeColor="text1"/>
                <w:sz w:val="24"/>
                <w:szCs w:val="28"/>
                <w:lang w:val="en-US"/>
              </w:rPr>
              <w:sym w:font="Symbol" w:char="F051"/>
            </w:r>
            <w:r w:rsidR="00DF679E" w:rsidRPr="00DF679E">
              <w:rPr>
                <w:color w:val="000000" w:themeColor="text1"/>
                <w:sz w:val="24"/>
                <w:szCs w:val="28"/>
                <w:vertAlign w:val="subscript"/>
                <w:lang w:val="en-US"/>
              </w:rPr>
              <w:t>m</w:t>
            </w:r>
          </w:p>
        </w:tc>
        <w:tc>
          <w:tcPr>
            <w:tcW w:w="5529" w:type="dxa"/>
            <w:tcBorders>
              <w:top w:val="single" w:sz="6" w:space="0" w:color="auto"/>
              <w:left w:val="single" w:sz="6" w:space="0" w:color="auto"/>
              <w:bottom w:val="single" w:sz="6" w:space="0" w:color="auto"/>
              <w:right w:val="single" w:sz="6" w:space="0" w:color="auto"/>
            </w:tcBorders>
            <w:hideMark/>
          </w:tcPr>
          <w:p w14:paraId="461FCA16" w14:textId="77777777" w:rsidR="006011C6" w:rsidRPr="00B7503C" w:rsidRDefault="006011C6" w:rsidP="00B44112">
            <w:pPr>
              <w:jc w:val="both"/>
              <w:rPr>
                <w:color w:val="000000" w:themeColor="text1"/>
                <w:sz w:val="24"/>
                <w:szCs w:val="28"/>
              </w:rPr>
            </w:pPr>
            <w:r w:rsidRPr="00B7503C">
              <w:rPr>
                <w:color w:val="000000" w:themeColor="text1"/>
                <w:sz w:val="24"/>
                <w:szCs w:val="28"/>
              </w:rPr>
              <w:t>текущая средняя температура наружного воздуха</w:t>
            </w:r>
          </w:p>
        </w:tc>
        <w:tc>
          <w:tcPr>
            <w:tcW w:w="2485" w:type="dxa"/>
            <w:tcBorders>
              <w:top w:val="single" w:sz="6" w:space="0" w:color="auto"/>
              <w:left w:val="single" w:sz="6" w:space="0" w:color="auto"/>
              <w:bottom w:val="single" w:sz="6" w:space="0" w:color="auto"/>
              <w:right w:val="single" w:sz="6" w:space="0" w:color="auto"/>
            </w:tcBorders>
            <w:hideMark/>
          </w:tcPr>
          <w:p w14:paraId="4C987DB7"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°C</w:t>
            </w:r>
          </w:p>
        </w:tc>
      </w:tr>
      <w:tr w:rsidR="00B7503C" w:rsidRPr="00B7503C" w14:paraId="27A38E68"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69137115" w14:textId="3750B579" w:rsidR="006011C6" w:rsidRPr="00B7503C" w:rsidRDefault="00DF679E" w:rsidP="004C46E8">
            <w:pPr>
              <w:jc w:val="center"/>
              <w:rPr>
                <w:color w:val="000000" w:themeColor="text1"/>
                <w:sz w:val="24"/>
                <w:szCs w:val="28"/>
                <w:lang w:val="en-US"/>
              </w:rPr>
            </w:pPr>
            <w:r>
              <w:rPr>
                <w:i/>
                <w:iCs/>
                <w:color w:val="000000" w:themeColor="text1"/>
                <w:sz w:val="24"/>
                <w:szCs w:val="28"/>
                <w:lang w:val="en-US"/>
              </w:rPr>
              <w:sym w:font="Symbol" w:char="F051"/>
            </w:r>
            <w:r>
              <w:rPr>
                <w:color w:val="000000" w:themeColor="text1"/>
                <w:sz w:val="24"/>
                <w:szCs w:val="28"/>
                <w:vertAlign w:val="subscript"/>
                <w:lang w:val="en-US"/>
              </w:rPr>
              <w:t>o</w:t>
            </w:r>
          </w:p>
        </w:tc>
        <w:tc>
          <w:tcPr>
            <w:tcW w:w="5529" w:type="dxa"/>
            <w:tcBorders>
              <w:top w:val="single" w:sz="6" w:space="0" w:color="auto"/>
              <w:left w:val="single" w:sz="6" w:space="0" w:color="auto"/>
              <w:bottom w:val="single" w:sz="6" w:space="0" w:color="auto"/>
              <w:right w:val="single" w:sz="6" w:space="0" w:color="auto"/>
            </w:tcBorders>
            <w:hideMark/>
          </w:tcPr>
          <w:p w14:paraId="29E62C77" w14:textId="0DB5299A" w:rsidR="006011C6" w:rsidRPr="00E41854" w:rsidRDefault="006011C6" w:rsidP="00B44112">
            <w:pPr>
              <w:jc w:val="both"/>
              <w:rPr>
                <w:color w:val="000000" w:themeColor="text1"/>
                <w:sz w:val="24"/>
                <w:szCs w:val="28"/>
              </w:rPr>
            </w:pPr>
            <w:r w:rsidRPr="00B7503C">
              <w:rPr>
                <w:color w:val="000000" w:themeColor="text1"/>
                <w:sz w:val="24"/>
                <w:szCs w:val="28"/>
              </w:rPr>
              <w:t>расчётная комфортная температура, проектные и энергетические расчеты</w:t>
            </w:r>
            <w:r w:rsidR="00E41854" w:rsidRPr="00E41854">
              <w:rPr>
                <w:color w:val="000000" w:themeColor="text1"/>
                <w:sz w:val="24"/>
                <w:szCs w:val="28"/>
              </w:rPr>
              <w:t xml:space="preserve"> </w:t>
            </w:r>
          </w:p>
        </w:tc>
        <w:tc>
          <w:tcPr>
            <w:tcW w:w="2485" w:type="dxa"/>
            <w:tcBorders>
              <w:top w:val="single" w:sz="6" w:space="0" w:color="auto"/>
              <w:left w:val="single" w:sz="6" w:space="0" w:color="auto"/>
              <w:bottom w:val="single" w:sz="6" w:space="0" w:color="auto"/>
              <w:right w:val="single" w:sz="6" w:space="0" w:color="auto"/>
            </w:tcBorders>
            <w:hideMark/>
          </w:tcPr>
          <w:p w14:paraId="7E44920A"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°C</w:t>
            </w:r>
          </w:p>
        </w:tc>
      </w:tr>
      <w:tr w:rsidR="00B7503C" w:rsidRPr="00B7503C" w14:paraId="136041FF" w14:textId="77777777" w:rsidTr="002F6800">
        <w:trPr>
          <w:trHeight w:val="307"/>
        </w:trPr>
        <w:tc>
          <w:tcPr>
            <w:tcW w:w="1418" w:type="dxa"/>
            <w:tcBorders>
              <w:top w:val="single" w:sz="6" w:space="0" w:color="auto"/>
              <w:left w:val="single" w:sz="6" w:space="0" w:color="auto"/>
              <w:bottom w:val="single" w:sz="6" w:space="0" w:color="auto"/>
              <w:right w:val="single" w:sz="6" w:space="0" w:color="auto"/>
            </w:tcBorders>
          </w:tcPr>
          <w:p w14:paraId="489B0086" w14:textId="2C9CDD80" w:rsidR="006011C6" w:rsidRPr="00B7503C" w:rsidRDefault="00DF679E" w:rsidP="004C46E8">
            <w:pPr>
              <w:jc w:val="center"/>
              <w:rPr>
                <w:color w:val="000000" w:themeColor="text1"/>
                <w:sz w:val="24"/>
                <w:szCs w:val="28"/>
                <w:lang w:val="en-US"/>
              </w:rPr>
            </w:pPr>
            <w:r>
              <w:rPr>
                <w:i/>
                <w:iCs/>
                <w:color w:val="000000" w:themeColor="text1"/>
                <w:sz w:val="24"/>
                <w:szCs w:val="28"/>
                <w:lang w:val="en-US"/>
              </w:rPr>
              <w:sym w:font="Symbol" w:char="F051"/>
            </w:r>
            <w:r>
              <w:rPr>
                <w:color w:val="000000" w:themeColor="text1"/>
                <w:sz w:val="24"/>
                <w:szCs w:val="28"/>
                <w:vertAlign w:val="subscript"/>
                <w:lang w:val="en-US"/>
              </w:rPr>
              <w:t>rm-</w:t>
            </w:r>
            <w:proofErr w:type="spellStart"/>
            <w:r>
              <w:rPr>
                <w:color w:val="000000" w:themeColor="text1"/>
                <w:sz w:val="24"/>
                <w:szCs w:val="28"/>
                <w:vertAlign w:val="subscript"/>
                <w:lang w:val="en-US"/>
              </w:rPr>
              <w:t>i</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7D6FFF39" w14:textId="77777777" w:rsidR="006011C6" w:rsidRPr="00B7503C" w:rsidRDefault="006011C6" w:rsidP="00B44112">
            <w:pPr>
              <w:jc w:val="both"/>
              <w:rPr>
                <w:color w:val="000000" w:themeColor="text1"/>
                <w:sz w:val="24"/>
                <w:szCs w:val="28"/>
              </w:rPr>
            </w:pPr>
            <w:r w:rsidRPr="00B7503C">
              <w:rPr>
                <w:color w:val="000000" w:themeColor="text1"/>
                <w:sz w:val="24"/>
                <w:szCs w:val="28"/>
              </w:rPr>
              <w:t>текущая средняя температура наружного воздуха</w:t>
            </w:r>
          </w:p>
        </w:tc>
        <w:tc>
          <w:tcPr>
            <w:tcW w:w="2485" w:type="dxa"/>
            <w:tcBorders>
              <w:top w:val="single" w:sz="6" w:space="0" w:color="auto"/>
              <w:left w:val="single" w:sz="6" w:space="0" w:color="auto"/>
              <w:bottom w:val="single" w:sz="6" w:space="0" w:color="auto"/>
              <w:right w:val="single" w:sz="6" w:space="0" w:color="auto"/>
            </w:tcBorders>
            <w:hideMark/>
          </w:tcPr>
          <w:p w14:paraId="4C9F3926"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°C</w:t>
            </w:r>
          </w:p>
        </w:tc>
      </w:tr>
      <w:tr w:rsidR="00B7503C" w:rsidRPr="00B7503C" w14:paraId="025D7CEC"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6ED08948" w14:textId="09D183C2" w:rsidR="006011C6" w:rsidRPr="00B7503C" w:rsidRDefault="00DF679E" w:rsidP="004C46E8">
            <w:pPr>
              <w:jc w:val="center"/>
              <w:rPr>
                <w:color w:val="000000" w:themeColor="text1"/>
                <w:sz w:val="24"/>
                <w:szCs w:val="28"/>
                <w:lang w:val="en-US"/>
              </w:rPr>
            </w:pPr>
            <w:r>
              <w:rPr>
                <w:i/>
                <w:iCs/>
                <w:color w:val="000000" w:themeColor="text1"/>
                <w:sz w:val="24"/>
                <w:szCs w:val="28"/>
                <w:lang w:val="en-US"/>
              </w:rPr>
              <w:sym w:font="Symbol" w:char="F051"/>
            </w:r>
            <w:r>
              <w:rPr>
                <w:color w:val="000000" w:themeColor="text1"/>
                <w:sz w:val="24"/>
                <w:szCs w:val="28"/>
                <w:vertAlign w:val="subscript"/>
                <w:lang w:val="en-US"/>
              </w:rPr>
              <w:t>ed-</w:t>
            </w:r>
            <w:proofErr w:type="spellStart"/>
            <w:r>
              <w:rPr>
                <w:color w:val="000000" w:themeColor="text1"/>
                <w:sz w:val="24"/>
                <w:szCs w:val="28"/>
                <w:vertAlign w:val="subscript"/>
                <w:lang w:val="en-US"/>
              </w:rPr>
              <w:t>i</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512F9175"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среднесуточная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температура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наружного</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воздуха</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28EC0A8D"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°C</w:t>
            </w:r>
          </w:p>
        </w:tc>
      </w:tr>
      <w:tr w:rsidR="00B7503C" w:rsidRPr="00B7503C" w14:paraId="4ADC87C2"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578E17F7" w14:textId="45B86977" w:rsidR="006011C6" w:rsidRPr="00B7503C" w:rsidRDefault="00D11E66" w:rsidP="004C46E8">
            <w:pPr>
              <w:jc w:val="center"/>
              <w:rPr>
                <w:i/>
                <w:iCs/>
                <w:color w:val="000000" w:themeColor="text1"/>
                <w:sz w:val="24"/>
                <w:szCs w:val="28"/>
                <w:lang w:val="en-US"/>
              </w:rPr>
            </w:pPr>
            <w:r>
              <w:rPr>
                <w:i/>
                <w:iCs/>
                <w:color w:val="000000" w:themeColor="text1"/>
                <w:sz w:val="24"/>
                <w:szCs w:val="28"/>
                <w:lang w:val="en-US"/>
              </w:rPr>
              <w:sym w:font="Symbol" w:char="F06E"/>
            </w:r>
            <w:r w:rsidR="00DF679E" w:rsidRPr="00DF679E">
              <w:rPr>
                <w:color w:val="000000" w:themeColor="text1"/>
                <w:sz w:val="24"/>
                <w:szCs w:val="28"/>
                <w:vertAlign w:val="subscript"/>
                <w:lang w:val="en-US"/>
              </w:rPr>
              <w:t>a</w:t>
            </w:r>
          </w:p>
        </w:tc>
        <w:tc>
          <w:tcPr>
            <w:tcW w:w="5529" w:type="dxa"/>
            <w:tcBorders>
              <w:top w:val="single" w:sz="6" w:space="0" w:color="auto"/>
              <w:left w:val="single" w:sz="6" w:space="0" w:color="auto"/>
              <w:bottom w:val="single" w:sz="6" w:space="0" w:color="auto"/>
              <w:right w:val="single" w:sz="6" w:space="0" w:color="auto"/>
            </w:tcBorders>
            <w:hideMark/>
          </w:tcPr>
          <w:p w14:paraId="013A3B59"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скорость</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воздуха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средняя</w:t>
            </w:r>
            <w:proofErr w:type="spellEnd"/>
            <w:r w:rsidRPr="00B7503C">
              <w:rPr>
                <w:color w:val="000000" w:themeColor="text1"/>
                <w:sz w:val="24"/>
                <w:szCs w:val="28"/>
                <w:lang w:val="en-US"/>
              </w:rPr>
              <w:t xml:space="preserve"> / </w:t>
            </w:r>
            <w:proofErr w:type="spellStart"/>
            <w:r w:rsidRPr="00B7503C">
              <w:rPr>
                <w:color w:val="000000" w:themeColor="text1"/>
                <w:sz w:val="24"/>
                <w:szCs w:val="28"/>
                <w:lang w:val="en-US"/>
              </w:rPr>
              <w:t>максимальная</w:t>
            </w:r>
            <w:proofErr w:type="spellEnd"/>
            <w:r w:rsidRPr="00B7503C">
              <w:rPr>
                <w:color w:val="000000" w:themeColor="text1"/>
                <w:sz w:val="24"/>
                <w:szCs w:val="28"/>
                <w:lang w:val="en-US"/>
              </w:rPr>
              <w:t>)</w:t>
            </w:r>
          </w:p>
        </w:tc>
        <w:tc>
          <w:tcPr>
            <w:tcW w:w="2485" w:type="dxa"/>
            <w:tcBorders>
              <w:top w:val="single" w:sz="6" w:space="0" w:color="auto"/>
              <w:left w:val="single" w:sz="6" w:space="0" w:color="auto"/>
              <w:bottom w:val="single" w:sz="6" w:space="0" w:color="auto"/>
              <w:right w:val="single" w:sz="6" w:space="0" w:color="auto"/>
            </w:tcBorders>
            <w:hideMark/>
          </w:tcPr>
          <w:p w14:paraId="32037CEE"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м/с</w:t>
            </w:r>
          </w:p>
        </w:tc>
      </w:tr>
      <w:tr w:rsidR="00B7503C" w:rsidRPr="00B7503C" w14:paraId="741412AC"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095105E5" w14:textId="1D71A286" w:rsidR="006011C6" w:rsidRPr="00B7503C" w:rsidRDefault="00DF679E" w:rsidP="004C46E8">
            <w:pPr>
              <w:jc w:val="center"/>
              <w:rPr>
                <w:color w:val="000000" w:themeColor="text1"/>
                <w:sz w:val="24"/>
                <w:szCs w:val="28"/>
                <w:lang w:val="en-US"/>
              </w:rPr>
            </w:pPr>
            <w:r>
              <w:rPr>
                <w:i/>
                <w:iCs/>
                <w:color w:val="000000" w:themeColor="text1"/>
                <w:sz w:val="24"/>
                <w:szCs w:val="28"/>
                <w:lang w:val="en-US"/>
              </w:rPr>
              <w:sym w:font="Symbol" w:char="F051"/>
            </w:r>
            <w:r>
              <w:rPr>
                <w:color w:val="000000" w:themeColor="text1"/>
                <w:sz w:val="24"/>
                <w:szCs w:val="28"/>
                <w:vertAlign w:val="subscript"/>
                <w:lang w:val="en-US"/>
              </w:rPr>
              <w:t>f</w:t>
            </w:r>
          </w:p>
        </w:tc>
        <w:tc>
          <w:tcPr>
            <w:tcW w:w="5529" w:type="dxa"/>
            <w:tcBorders>
              <w:top w:val="single" w:sz="6" w:space="0" w:color="auto"/>
              <w:left w:val="single" w:sz="6" w:space="0" w:color="auto"/>
              <w:bottom w:val="single" w:sz="6" w:space="0" w:color="auto"/>
              <w:right w:val="single" w:sz="6" w:space="0" w:color="auto"/>
            </w:tcBorders>
            <w:hideMark/>
          </w:tcPr>
          <w:p w14:paraId="045BC6E9"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температура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поверхности</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пола</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4FEA8C45"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°C</w:t>
            </w:r>
          </w:p>
        </w:tc>
      </w:tr>
      <w:tr w:rsidR="00B7503C" w:rsidRPr="00B7503C" w14:paraId="338B6169" w14:textId="77777777" w:rsidTr="002F6800">
        <w:trPr>
          <w:trHeight w:val="307"/>
        </w:trPr>
        <w:tc>
          <w:tcPr>
            <w:tcW w:w="1418" w:type="dxa"/>
            <w:tcBorders>
              <w:top w:val="single" w:sz="6" w:space="0" w:color="auto"/>
              <w:left w:val="single" w:sz="6" w:space="0" w:color="auto"/>
              <w:bottom w:val="single" w:sz="6" w:space="0" w:color="auto"/>
              <w:right w:val="single" w:sz="6" w:space="0" w:color="auto"/>
            </w:tcBorders>
          </w:tcPr>
          <w:p w14:paraId="411D47FF" w14:textId="5F1A0055" w:rsidR="006011C6" w:rsidRPr="00E41854" w:rsidRDefault="00E41854" w:rsidP="004C46E8">
            <w:pPr>
              <w:jc w:val="center"/>
              <w:rPr>
                <w:color w:val="000000" w:themeColor="text1"/>
                <w:lang w:val="en-US"/>
              </w:rPr>
            </w:pPr>
            <w:r w:rsidRPr="00E41854">
              <w:rPr>
                <w:color w:val="000000" w:themeColor="text1"/>
                <w:lang w:val="en-US"/>
              </w:rPr>
              <w:sym w:font="Symbol" w:char="F044"/>
            </w:r>
            <w:r w:rsidRPr="00E41854">
              <w:rPr>
                <w:color w:val="000000" w:themeColor="text1"/>
                <w:lang w:val="en-US"/>
              </w:rPr>
              <w:t>CO</w:t>
            </w:r>
            <w:r w:rsidRPr="00E41854">
              <w:rPr>
                <w:color w:val="000000" w:themeColor="text1"/>
                <w:vertAlign w:val="subscript"/>
                <w:lang w:val="en-US"/>
              </w:rPr>
              <w:t>2</w:t>
            </w:r>
          </w:p>
        </w:tc>
        <w:tc>
          <w:tcPr>
            <w:tcW w:w="5529" w:type="dxa"/>
            <w:tcBorders>
              <w:top w:val="single" w:sz="6" w:space="0" w:color="auto"/>
              <w:left w:val="single" w:sz="6" w:space="0" w:color="auto"/>
              <w:bottom w:val="single" w:sz="6" w:space="0" w:color="auto"/>
              <w:right w:val="single" w:sz="6" w:space="0" w:color="auto"/>
            </w:tcBorders>
            <w:hideMark/>
          </w:tcPr>
          <w:p w14:paraId="1B5FD0B0"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концентрация</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45D5BB9D" w14:textId="77777777" w:rsidR="006011C6" w:rsidRPr="00B7503C" w:rsidRDefault="006011C6" w:rsidP="00B44112">
            <w:pPr>
              <w:jc w:val="both"/>
              <w:rPr>
                <w:color w:val="000000" w:themeColor="text1"/>
                <w:sz w:val="24"/>
                <w:szCs w:val="28"/>
              </w:rPr>
            </w:pPr>
            <w:r w:rsidRPr="00B7503C">
              <w:rPr>
                <w:color w:val="000000" w:themeColor="text1"/>
                <w:sz w:val="24"/>
                <w:szCs w:val="28"/>
              </w:rPr>
              <w:t>ч/млн</w:t>
            </w:r>
          </w:p>
        </w:tc>
      </w:tr>
      <w:tr w:rsidR="00B7503C" w:rsidRPr="00B7503C" w14:paraId="3D388111"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0524B7CA" w14:textId="35A89CC1" w:rsidR="006011C6" w:rsidRPr="00DF679E" w:rsidRDefault="00E41854" w:rsidP="004C46E8">
            <w:pPr>
              <w:jc w:val="center"/>
              <w:rPr>
                <w:color w:val="000000" w:themeColor="text1"/>
                <w:sz w:val="24"/>
                <w:szCs w:val="24"/>
                <w:lang w:val="en-US"/>
              </w:rPr>
            </w:pPr>
            <w:r w:rsidRPr="00DF679E">
              <w:rPr>
                <w:color w:val="000000" w:themeColor="text1"/>
                <w:sz w:val="24"/>
                <w:szCs w:val="24"/>
                <w:lang w:val="en-US"/>
              </w:rPr>
              <w:sym w:font="Symbol" w:char="F044"/>
            </w:r>
            <w:r w:rsidRPr="00DF679E">
              <w:rPr>
                <w:i/>
                <w:iCs/>
                <w:sz w:val="24"/>
                <w:szCs w:val="24"/>
              </w:rPr>
              <w:sym w:font="Symbol" w:char="F051"/>
            </w:r>
            <w:r w:rsidR="00DF679E" w:rsidRPr="00DF679E">
              <w:rPr>
                <w:sz w:val="24"/>
                <w:szCs w:val="24"/>
                <w:vertAlign w:val="subscript"/>
                <w:lang w:val="en-US"/>
              </w:rPr>
              <w:t>pr</w:t>
            </w:r>
          </w:p>
        </w:tc>
        <w:tc>
          <w:tcPr>
            <w:tcW w:w="5529" w:type="dxa"/>
            <w:tcBorders>
              <w:top w:val="single" w:sz="6" w:space="0" w:color="auto"/>
              <w:left w:val="single" w:sz="6" w:space="0" w:color="auto"/>
              <w:bottom w:val="single" w:sz="6" w:space="0" w:color="auto"/>
              <w:right w:val="single" w:sz="6" w:space="0" w:color="auto"/>
            </w:tcBorders>
            <w:hideMark/>
          </w:tcPr>
          <w:p w14:paraId="6CAB6E29"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асимметрия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эквивалентн</w:t>
            </w:r>
            <w:proofErr w:type="spellEnd"/>
            <w:r w:rsidRPr="00B7503C">
              <w:rPr>
                <w:color w:val="000000" w:themeColor="text1"/>
                <w:sz w:val="24"/>
                <w:szCs w:val="28"/>
              </w:rPr>
              <w:t>ой</w:t>
            </w:r>
            <w:r w:rsidRPr="00B7503C">
              <w:rPr>
                <w:color w:val="000000" w:themeColor="text1"/>
                <w:sz w:val="24"/>
                <w:szCs w:val="28"/>
                <w:lang w:val="en-US"/>
              </w:rPr>
              <w:t xml:space="preserve"> </w:t>
            </w:r>
            <w:proofErr w:type="spellStart"/>
            <w:r w:rsidRPr="00B7503C">
              <w:rPr>
                <w:color w:val="000000" w:themeColor="text1"/>
                <w:sz w:val="24"/>
                <w:szCs w:val="28"/>
                <w:lang w:val="en-US"/>
              </w:rPr>
              <w:t>температур</w:t>
            </w:r>
            <w:proofErr w:type="spellEnd"/>
            <w:r w:rsidRPr="00B7503C">
              <w:rPr>
                <w:color w:val="000000" w:themeColor="text1"/>
                <w:sz w:val="24"/>
                <w:szCs w:val="28"/>
              </w:rPr>
              <w:t>ы</w:t>
            </w:r>
            <w:r w:rsidRPr="00B7503C">
              <w:rPr>
                <w:color w:val="000000" w:themeColor="text1"/>
                <w:sz w:val="24"/>
                <w:szCs w:val="28"/>
                <w:lang w:val="en-US"/>
              </w:rPr>
              <w:t xml:space="preserve"> </w:t>
            </w:r>
            <w:proofErr w:type="spellStart"/>
            <w:r w:rsidRPr="00B7503C">
              <w:rPr>
                <w:color w:val="000000" w:themeColor="text1"/>
                <w:sz w:val="24"/>
                <w:szCs w:val="28"/>
                <w:lang w:val="en-US"/>
              </w:rPr>
              <w:t>излучения</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07AE1A6D"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K</w:t>
            </w:r>
          </w:p>
        </w:tc>
      </w:tr>
      <w:tr w:rsidR="00B7503C" w:rsidRPr="00B7503C" w14:paraId="1B18BBBB"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3BBC4F3B" w14:textId="20926AE9" w:rsidR="006011C6" w:rsidRPr="00DF679E" w:rsidRDefault="00020765" w:rsidP="004C46E8">
            <w:pPr>
              <w:jc w:val="center"/>
              <w:rPr>
                <w:color w:val="000000" w:themeColor="text1"/>
                <w:sz w:val="24"/>
                <w:szCs w:val="24"/>
                <w:lang w:val="en-US"/>
              </w:rPr>
            </w:pPr>
            <w:r w:rsidRPr="00DF679E">
              <w:rPr>
                <w:color w:val="000000" w:themeColor="text1"/>
                <w:sz w:val="24"/>
                <w:szCs w:val="24"/>
                <w:lang w:val="en-US"/>
              </w:rPr>
              <w:sym w:font="Symbol" w:char="F044"/>
            </w:r>
            <w:r w:rsidRPr="00DF679E">
              <w:rPr>
                <w:i/>
                <w:iCs/>
                <w:sz w:val="24"/>
                <w:szCs w:val="24"/>
              </w:rPr>
              <w:sym w:font="Symbol" w:char="F051"/>
            </w:r>
            <w:r w:rsidR="00DF679E" w:rsidRPr="00DF679E">
              <w:rPr>
                <w:sz w:val="24"/>
                <w:szCs w:val="24"/>
                <w:vertAlign w:val="subscript"/>
                <w:lang w:val="en-US"/>
              </w:rPr>
              <w:t>a</w:t>
            </w:r>
          </w:p>
        </w:tc>
        <w:tc>
          <w:tcPr>
            <w:tcW w:w="5529" w:type="dxa"/>
            <w:tcBorders>
              <w:top w:val="single" w:sz="6" w:space="0" w:color="auto"/>
              <w:left w:val="single" w:sz="6" w:space="0" w:color="auto"/>
              <w:bottom w:val="single" w:sz="6" w:space="0" w:color="auto"/>
              <w:right w:val="single" w:sz="6" w:space="0" w:color="auto"/>
            </w:tcBorders>
            <w:hideMark/>
          </w:tcPr>
          <w:p w14:paraId="42384D0C"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вертикальная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разность</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температур</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воздуха</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04F08B32"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K</w:t>
            </w:r>
          </w:p>
        </w:tc>
      </w:tr>
      <w:tr w:rsidR="00B7503C" w:rsidRPr="00B7503C" w14:paraId="4A0B0333"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1EE6C21D" w14:textId="6B41999B" w:rsidR="006011C6" w:rsidRPr="00B7503C" w:rsidRDefault="00020765" w:rsidP="004C46E8">
            <w:pPr>
              <w:jc w:val="center"/>
              <w:rPr>
                <w:i/>
                <w:iCs/>
                <w:color w:val="000000" w:themeColor="text1"/>
                <w:sz w:val="24"/>
                <w:szCs w:val="28"/>
                <w:lang w:val="en-US"/>
              </w:rPr>
            </w:pPr>
            <w:r>
              <w:rPr>
                <w:i/>
                <w:iCs/>
                <w:color w:val="000000" w:themeColor="text1"/>
                <w:sz w:val="24"/>
                <w:szCs w:val="28"/>
                <w:lang w:val="en-US"/>
              </w:rPr>
              <w:sym w:font="Symbol" w:char="F061"/>
            </w:r>
          </w:p>
        </w:tc>
        <w:tc>
          <w:tcPr>
            <w:tcW w:w="5529" w:type="dxa"/>
            <w:tcBorders>
              <w:top w:val="single" w:sz="6" w:space="0" w:color="auto"/>
              <w:left w:val="single" w:sz="6" w:space="0" w:color="auto"/>
              <w:bottom w:val="single" w:sz="6" w:space="0" w:color="auto"/>
              <w:right w:val="single" w:sz="6" w:space="0" w:color="auto"/>
            </w:tcBorders>
            <w:hideMark/>
          </w:tcPr>
          <w:p w14:paraId="15B18976" w14:textId="77777777" w:rsidR="006011C6" w:rsidRPr="00B7503C" w:rsidRDefault="006011C6" w:rsidP="00B44112">
            <w:pPr>
              <w:jc w:val="both"/>
              <w:rPr>
                <w:color w:val="000000" w:themeColor="text1"/>
                <w:sz w:val="24"/>
                <w:szCs w:val="28"/>
              </w:rPr>
            </w:pPr>
            <w:r w:rsidRPr="00B7503C">
              <w:rPr>
                <w:color w:val="000000" w:themeColor="text1"/>
                <w:sz w:val="24"/>
                <w:szCs w:val="28"/>
              </w:rPr>
              <w:t>константа для расчетов среднего значения</w:t>
            </w:r>
          </w:p>
        </w:tc>
        <w:tc>
          <w:tcPr>
            <w:tcW w:w="2485" w:type="dxa"/>
            <w:tcBorders>
              <w:top w:val="single" w:sz="6" w:space="0" w:color="auto"/>
              <w:left w:val="single" w:sz="6" w:space="0" w:color="auto"/>
              <w:bottom w:val="single" w:sz="6" w:space="0" w:color="auto"/>
              <w:right w:val="single" w:sz="6" w:space="0" w:color="auto"/>
            </w:tcBorders>
          </w:tcPr>
          <w:p w14:paraId="56F32CD0" w14:textId="77777777" w:rsidR="006011C6" w:rsidRPr="00B7503C" w:rsidRDefault="006011C6" w:rsidP="00B44112">
            <w:pPr>
              <w:jc w:val="both"/>
              <w:rPr>
                <w:color w:val="000000" w:themeColor="text1"/>
                <w:sz w:val="24"/>
                <w:szCs w:val="28"/>
              </w:rPr>
            </w:pPr>
          </w:p>
        </w:tc>
      </w:tr>
      <w:tr w:rsidR="00B7503C" w:rsidRPr="00B7503C" w14:paraId="285515A5"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23869AFD" w14:textId="03F8AC82" w:rsidR="006011C6" w:rsidRPr="00AC152C" w:rsidRDefault="00395EFC" w:rsidP="004C46E8">
            <w:pPr>
              <w:jc w:val="center"/>
              <w:rPr>
                <w:color w:val="000000" w:themeColor="text1"/>
                <w:sz w:val="24"/>
                <w:szCs w:val="28"/>
              </w:rPr>
            </w:pPr>
            <w:proofErr w:type="spellStart"/>
            <w:r>
              <w:rPr>
                <w:i/>
                <w:iCs/>
                <w:color w:val="000000" w:themeColor="text1"/>
                <w:sz w:val="24"/>
                <w:szCs w:val="28"/>
                <w:lang w:val="en-US"/>
              </w:rPr>
              <w:t>q</w:t>
            </w:r>
            <w:r>
              <w:rPr>
                <w:color w:val="000000" w:themeColor="text1"/>
                <w:sz w:val="24"/>
                <w:szCs w:val="28"/>
                <w:vertAlign w:val="subscript"/>
                <w:lang w:val="en-US"/>
              </w:rPr>
              <w:t>tot</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7DF49F1E"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общая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скорость</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вентиляции</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2C893F7B"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л/с</w:t>
            </w:r>
          </w:p>
        </w:tc>
      </w:tr>
      <w:tr w:rsidR="00B7503C" w:rsidRPr="00B7503C" w14:paraId="06AA195A" w14:textId="77777777" w:rsidTr="002F6800">
        <w:trPr>
          <w:trHeight w:val="307"/>
        </w:trPr>
        <w:tc>
          <w:tcPr>
            <w:tcW w:w="1418" w:type="dxa"/>
            <w:tcBorders>
              <w:top w:val="single" w:sz="6" w:space="0" w:color="auto"/>
              <w:left w:val="single" w:sz="6" w:space="0" w:color="auto"/>
              <w:bottom w:val="single" w:sz="6" w:space="0" w:color="auto"/>
              <w:right w:val="single" w:sz="6" w:space="0" w:color="auto"/>
            </w:tcBorders>
          </w:tcPr>
          <w:p w14:paraId="632C2B1D" w14:textId="115FC46B" w:rsidR="006011C6" w:rsidRPr="00B7503C" w:rsidRDefault="00395EFC" w:rsidP="004C46E8">
            <w:pPr>
              <w:jc w:val="center"/>
              <w:rPr>
                <w:color w:val="000000" w:themeColor="text1"/>
                <w:sz w:val="24"/>
                <w:szCs w:val="28"/>
              </w:rPr>
            </w:pPr>
            <w:proofErr w:type="spellStart"/>
            <w:r>
              <w:rPr>
                <w:i/>
                <w:iCs/>
                <w:color w:val="000000" w:themeColor="text1"/>
                <w:sz w:val="24"/>
                <w:szCs w:val="28"/>
                <w:lang w:val="en-US"/>
              </w:rPr>
              <w:t>q</w:t>
            </w:r>
            <w:r>
              <w:rPr>
                <w:color w:val="000000" w:themeColor="text1"/>
                <w:sz w:val="24"/>
                <w:szCs w:val="28"/>
                <w:vertAlign w:val="subscript"/>
                <w:lang w:val="en-US"/>
              </w:rPr>
              <w:t>B</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307EDF03" w14:textId="77777777" w:rsidR="006011C6" w:rsidRPr="00B7503C" w:rsidRDefault="006011C6" w:rsidP="00B44112">
            <w:pPr>
              <w:jc w:val="both"/>
              <w:rPr>
                <w:color w:val="000000" w:themeColor="text1"/>
                <w:sz w:val="24"/>
                <w:szCs w:val="28"/>
              </w:rPr>
            </w:pPr>
            <w:r w:rsidRPr="00B7503C">
              <w:rPr>
                <w:color w:val="000000" w:themeColor="text1"/>
                <w:sz w:val="24"/>
                <w:szCs w:val="28"/>
              </w:rPr>
              <w:t>норма вентиляции для строительных материалов</w:t>
            </w:r>
          </w:p>
        </w:tc>
        <w:tc>
          <w:tcPr>
            <w:tcW w:w="2485" w:type="dxa"/>
            <w:tcBorders>
              <w:top w:val="single" w:sz="6" w:space="0" w:color="auto"/>
              <w:left w:val="single" w:sz="6" w:space="0" w:color="auto"/>
              <w:bottom w:val="single" w:sz="6" w:space="0" w:color="auto"/>
              <w:right w:val="single" w:sz="6" w:space="0" w:color="auto"/>
            </w:tcBorders>
            <w:hideMark/>
          </w:tcPr>
          <w:p w14:paraId="0E3E4A0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л/с(м</w:t>
            </w:r>
            <w:r w:rsidRPr="00B7503C">
              <w:rPr>
                <w:color w:val="000000" w:themeColor="text1"/>
                <w:sz w:val="24"/>
                <w:szCs w:val="28"/>
                <w:vertAlign w:val="superscript"/>
                <w:lang w:val="en-US"/>
              </w:rPr>
              <w:t>2</w:t>
            </w:r>
            <w:r w:rsidRPr="00B7503C">
              <w:rPr>
                <w:color w:val="000000" w:themeColor="text1"/>
                <w:sz w:val="24"/>
                <w:szCs w:val="28"/>
                <w:lang w:val="en-US"/>
              </w:rPr>
              <w:t>)</w:t>
            </w:r>
          </w:p>
        </w:tc>
      </w:tr>
      <w:tr w:rsidR="00B7503C" w:rsidRPr="00B7503C" w14:paraId="39F416BC"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469B5761" w14:textId="229A9501" w:rsidR="006011C6" w:rsidRPr="00B7503C" w:rsidRDefault="00395EFC" w:rsidP="004C46E8">
            <w:pPr>
              <w:jc w:val="center"/>
              <w:rPr>
                <w:color w:val="000000" w:themeColor="text1"/>
                <w:sz w:val="24"/>
                <w:szCs w:val="28"/>
                <w:lang w:val="en-US"/>
              </w:rPr>
            </w:pPr>
            <w:proofErr w:type="spellStart"/>
            <w:r>
              <w:rPr>
                <w:i/>
                <w:iCs/>
                <w:color w:val="000000" w:themeColor="text1"/>
                <w:sz w:val="24"/>
                <w:szCs w:val="28"/>
                <w:lang w:val="en-US"/>
              </w:rPr>
              <w:t>q</w:t>
            </w:r>
            <w:r>
              <w:rPr>
                <w:color w:val="000000" w:themeColor="text1"/>
                <w:sz w:val="24"/>
                <w:szCs w:val="28"/>
                <w:vertAlign w:val="subscript"/>
                <w:lang w:val="en-US"/>
              </w:rPr>
              <w:t>p</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5073FB3B"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скорость</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вентиляции</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для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людей</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0C79DBDB"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л/с (</w:t>
            </w:r>
            <w:proofErr w:type="spellStart"/>
            <w:r w:rsidRPr="00B7503C">
              <w:rPr>
                <w:color w:val="000000" w:themeColor="text1"/>
                <w:sz w:val="24"/>
                <w:szCs w:val="28"/>
                <w:lang w:val="en-US"/>
              </w:rPr>
              <w:t>на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человека</w:t>
            </w:r>
            <w:proofErr w:type="spellEnd"/>
            <w:r w:rsidRPr="00B7503C">
              <w:rPr>
                <w:color w:val="000000" w:themeColor="text1"/>
                <w:sz w:val="24"/>
                <w:szCs w:val="28"/>
                <w:lang w:val="en-US"/>
              </w:rPr>
              <w:t>)</w:t>
            </w:r>
          </w:p>
        </w:tc>
      </w:tr>
      <w:tr w:rsidR="00B7503C" w:rsidRPr="00B7503C" w14:paraId="70E69254"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6418EA49" w14:textId="61CD4CEA" w:rsidR="006011C6" w:rsidRPr="00B7503C" w:rsidRDefault="00395EFC" w:rsidP="004C46E8">
            <w:pPr>
              <w:jc w:val="center"/>
              <w:rPr>
                <w:color w:val="000000" w:themeColor="text1"/>
                <w:sz w:val="24"/>
                <w:szCs w:val="28"/>
                <w:lang w:val="en-US"/>
              </w:rPr>
            </w:pPr>
            <w:proofErr w:type="spellStart"/>
            <w:proofErr w:type="gramStart"/>
            <w:r>
              <w:rPr>
                <w:i/>
                <w:iCs/>
                <w:color w:val="000000" w:themeColor="text1"/>
                <w:sz w:val="24"/>
                <w:szCs w:val="28"/>
                <w:lang w:val="en-US"/>
              </w:rPr>
              <w:t>q</w:t>
            </w:r>
            <w:r>
              <w:rPr>
                <w:color w:val="000000" w:themeColor="text1"/>
                <w:sz w:val="24"/>
                <w:szCs w:val="28"/>
                <w:vertAlign w:val="subscript"/>
                <w:lang w:val="en-US"/>
              </w:rPr>
              <w:t>tot,oz</w:t>
            </w:r>
            <w:proofErr w:type="spellEnd"/>
            <w:proofErr w:type="gramEnd"/>
          </w:p>
        </w:tc>
        <w:tc>
          <w:tcPr>
            <w:tcW w:w="5529" w:type="dxa"/>
            <w:tcBorders>
              <w:top w:val="single" w:sz="6" w:space="0" w:color="auto"/>
              <w:left w:val="single" w:sz="6" w:space="0" w:color="auto"/>
              <w:bottom w:val="single" w:sz="6" w:space="0" w:color="auto"/>
              <w:right w:val="single" w:sz="6" w:space="0" w:color="auto"/>
            </w:tcBorders>
            <w:hideMark/>
          </w:tcPr>
          <w:p w14:paraId="2AE0D101" w14:textId="77777777" w:rsidR="006011C6" w:rsidRPr="00B7503C" w:rsidRDefault="006011C6" w:rsidP="00B44112">
            <w:pPr>
              <w:jc w:val="both"/>
              <w:rPr>
                <w:color w:val="000000" w:themeColor="text1"/>
                <w:sz w:val="24"/>
                <w:szCs w:val="28"/>
              </w:rPr>
            </w:pPr>
            <w:r w:rsidRPr="00B7503C">
              <w:rPr>
                <w:color w:val="000000" w:themeColor="text1"/>
                <w:sz w:val="24"/>
                <w:szCs w:val="28"/>
              </w:rPr>
              <w:t>общий коэффициент вентиляции в занятой зоне</w:t>
            </w:r>
          </w:p>
        </w:tc>
        <w:tc>
          <w:tcPr>
            <w:tcW w:w="2485" w:type="dxa"/>
            <w:tcBorders>
              <w:top w:val="single" w:sz="6" w:space="0" w:color="auto"/>
              <w:left w:val="single" w:sz="6" w:space="0" w:color="auto"/>
              <w:bottom w:val="single" w:sz="6" w:space="0" w:color="auto"/>
              <w:right w:val="single" w:sz="6" w:space="0" w:color="auto"/>
            </w:tcBorders>
            <w:hideMark/>
          </w:tcPr>
          <w:p w14:paraId="0DBEEF14"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л/</w:t>
            </w:r>
            <w:proofErr w:type="gramStart"/>
            <w:r w:rsidRPr="00B7503C">
              <w:rPr>
                <w:color w:val="000000" w:themeColor="text1"/>
                <w:sz w:val="24"/>
                <w:szCs w:val="28"/>
                <w:lang w:val="en-US"/>
              </w:rPr>
              <w:t>с(</w:t>
            </w:r>
            <w:proofErr w:type="gramEnd"/>
            <w:r w:rsidRPr="00B7503C">
              <w:rPr>
                <w:color w:val="000000" w:themeColor="text1"/>
                <w:sz w:val="24"/>
                <w:szCs w:val="28"/>
                <w:lang w:val="en-US"/>
              </w:rPr>
              <w:t>м</w:t>
            </w:r>
            <w:r w:rsidRPr="00B7503C">
              <w:rPr>
                <w:color w:val="000000" w:themeColor="text1"/>
                <w:sz w:val="24"/>
                <w:szCs w:val="28"/>
                <w:vertAlign w:val="superscript"/>
                <w:lang w:val="en-US"/>
              </w:rPr>
              <w:t>2</w:t>
            </w:r>
            <w:r w:rsidRPr="00B7503C">
              <w:rPr>
                <w:color w:val="000000" w:themeColor="text1"/>
                <w:sz w:val="24"/>
                <w:szCs w:val="28"/>
                <w:lang w:val="en-US"/>
              </w:rPr>
              <w:t xml:space="preserve"> ), л/с(</w:t>
            </w:r>
            <w:proofErr w:type="spellStart"/>
            <w:r w:rsidRPr="00B7503C">
              <w:rPr>
                <w:color w:val="000000" w:themeColor="text1"/>
                <w:sz w:val="24"/>
                <w:szCs w:val="28"/>
                <w:lang w:val="en-US"/>
              </w:rPr>
              <w:t>чел</w:t>
            </w:r>
            <w:proofErr w:type="spellEnd"/>
            <w:r w:rsidRPr="00B7503C">
              <w:rPr>
                <w:color w:val="000000" w:themeColor="text1"/>
                <w:sz w:val="24"/>
                <w:szCs w:val="28"/>
                <w:lang w:val="en-US"/>
              </w:rPr>
              <w:t>.)</w:t>
            </w:r>
          </w:p>
        </w:tc>
      </w:tr>
      <w:tr w:rsidR="00B7503C" w:rsidRPr="00B7503C" w14:paraId="29311A97"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588885F8" w14:textId="4EAEB549" w:rsidR="006011C6" w:rsidRPr="00B7503C" w:rsidRDefault="00020765" w:rsidP="004C46E8">
            <w:pPr>
              <w:jc w:val="center"/>
              <w:rPr>
                <w:i/>
                <w:iCs/>
                <w:color w:val="000000" w:themeColor="text1"/>
                <w:sz w:val="24"/>
                <w:szCs w:val="28"/>
                <w:lang w:val="en-US"/>
              </w:rPr>
            </w:pPr>
            <w:r>
              <w:rPr>
                <w:i/>
                <w:iCs/>
                <w:color w:val="000000" w:themeColor="text1"/>
                <w:sz w:val="24"/>
                <w:szCs w:val="28"/>
                <w:lang w:val="en-US"/>
              </w:rPr>
              <w:t>n</w:t>
            </w:r>
          </w:p>
        </w:tc>
        <w:tc>
          <w:tcPr>
            <w:tcW w:w="5529" w:type="dxa"/>
            <w:tcBorders>
              <w:top w:val="single" w:sz="6" w:space="0" w:color="auto"/>
              <w:left w:val="single" w:sz="6" w:space="0" w:color="auto"/>
              <w:bottom w:val="single" w:sz="6" w:space="0" w:color="auto"/>
              <w:right w:val="single" w:sz="6" w:space="0" w:color="auto"/>
            </w:tcBorders>
            <w:hideMark/>
          </w:tcPr>
          <w:p w14:paraId="088852D7"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количество</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человек</w:t>
            </w:r>
            <w:proofErr w:type="spellEnd"/>
          </w:p>
        </w:tc>
        <w:tc>
          <w:tcPr>
            <w:tcW w:w="2485" w:type="dxa"/>
            <w:tcBorders>
              <w:top w:val="single" w:sz="6" w:space="0" w:color="auto"/>
              <w:left w:val="single" w:sz="6" w:space="0" w:color="auto"/>
              <w:bottom w:val="single" w:sz="6" w:space="0" w:color="auto"/>
              <w:right w:val="single" w:sz="6" w:space="0" w:color="auto"/>
            </w:tcBorders>
          </w:tcPr>
          <w:p w14:paraId="70DEAA1D" w14:textId="77777777" w:rsidR="006011C6" w:rsidRPr="00B7503C" w:rsidRDefault="006011C6" w:rsidP="00B44112">
            <w:pPr>
              <w:jc w:val="both"/>
              <w:rPr>
                <w:color w:val="000000" w:themeColor="text1"/>
                <w:sz w:val="24"/>
                <w:szCs w:val="28"/>
              </w:rPr>
            </w:pPr>
          </w:p>
        </w:tc>
      </w:tr>
      <w:tr w:rsidR="00B7503C" w:rsidRPr="00B7503C" w14:paraId="6757CF76" w14:textId="77777777" w:rsidTr="002F6800">
        <w:trPr>
          <w:trHeight w:val="454"/>
        </w:trPr>
        <w:tc>
          <w:tcPr>
            <w:tcW w:w="1418" w:type="dxa"/>
            <w:tcBorders>
              <w:top w:val="single" w:sz="6" w:space="0" w:color="auto"/>
              <w:left w:val="single" w:sz="6" w:space="0" w:color="auto"/>
              <w:bottom w:val="single" w:sz="6" w:space="0" w:color="auto"/>
              <w:right w:val="single" w:sz="6" w:space="0" w:color="auto"/>
            </w:tcBorders>
          </w:tcPr>
          <w:p w14:paraId="5BD5D6AA" w14:textId="4849CEF0" w:rsidR="006011C6" w:rsidRPr="00B7503C" w:rsidRDefault="00395EFC" w:rsidP="004C46E8">
            <w:pPr>
              <w:jc w:val="center"/>
              <w:rPr>
                <w:i/>
                <w:iCs/>
                <w:color w:val="000000" w:themeColor="text1"/>
                <w:sz w:val="24"/>
                <w:szCs w:val="28"/>
                <w:lang w:val="en-US"/>
              </w:rPr>
            </w:pPr>
            <w:proofErr w:type="spellStart"/>
            <w:r>
              <w:rPr>
                <w:i/>
                <w:iCs/>
                <w:color w:val="000000" w:themeColor="text1"/>
                <w:sz w:val="24"/>
                <w:szCs w:val="28"/>
                <w:lang w:val="en-US"/>
              </w:rPr>
              <w:t>q</w:t>
            </w:r>
            <w:r>
              <w:rPr>
                <w:color w:val="000000" w:themeColor="text1"/>
                <w:sz w:val="24"/>
                <w:szCs w:val="28"/>
                <w:vertAlign w:val="subscript"/>
                <w:lang w:val="en-US"/>
              </w:rPr>
              <w:t>h</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3599205C" w14:textId="77777777" w:rsidR="006011C6" w:rsidRPr="00B7503C" w:rsidRDefault="006011C6" w:rsidP="00B44112">
            <w:pPr>
              <w:jc w:val="both"/>
              <w:rPr>
                <w:color w:val="000000" w:themeColor="text1"/>
                <w:sz w:val="24"/>
                <w:szCs w:val="28"/>
              </w:rPr>
            </w:pPr>
            <w:r w:rsidRPr="00B7503C">
              <w:rPr>
                <w:color w:val="000000" w:themeColor="text1"/>
                <w:sz w:val="24"/>
                <w:szCs w:val="28"/>
              </w:rPr>
              <w:t>скорость вентиляции, необходимая для разбавления загрязняющего вещества</w:t>
            </w:r>
          </w:p>
        </w:tc>
        <w:tc>
          <w:tcPr>
            <w:tcW w:w="2485" w:type="dxa"/>
            <w:tcBorders>
              <w:top w:val="single" w:sz="6" w:space="0" w:color="auto"/>
              <w:left w:val="single" w:sz="6" w:space="0" w:color="auto"/>
              <w:bottom w:val="single" w:sz="6" w:space="0" w:color="auto"/>
              <w:right w:val="single" w:sz="6" w:space="0" w:color="auto"/>
            </w:tcBorders>
            <w:hideMark/>
          </w:tcPr>
          <w:p w14:paraId="4E7B32C7"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л/с</w:t>
            </w:r>
          </w:p>
        </w:tc>
      </w:tr>
      <w:tr w:rsidR="00B7503C" w:rsidRPr="00B7503C" w14:paraId="0D86EE9E" w14:textId="77777777" w:rsidTr="002F6800">
        <w:trPr>
          <w:trHeight w:val="307"/>
        </w:trPr>
        <w:tc>
          <w:tcPr>
            <w:tcW w:w="1418" w:type="dxa"/>
            <w:tcBorders>
              <w:top w:val="single" w:sz="6" w:space="0" w:color="auto"/>
              <w:left w:val="single" w:sz="6" w:space="0" w:color="auto"/>
              <w:bottom w:val="single" w:sz="6" w:space="0" w:color="auto"/>
              <w:right w:val="single" w:sz="6" w:space="0" w:color="auto"/>
            </w:tcBorders>
          </w:tcPr>
          <w:p w14:paraId="2EBED389" w14:textId="50ABF5D6" w:rsidR="006011C6" w:rsidRPr="00B7503C" w:rsidRDefault="00395EFC" w:rsidP="004C46E8">
            <w:pPr>
              <w:jc w:val="center"/>
              <w:rPr>
                <w:i/>
                <w:iCs/>
                <w:color w:val="000000" w:themeColor="text1"/>
                <w:sz w:val="24"/>
                <w:szCs w:val="28"/>
                <w:lang w:val="en-US"/>
              </w:rPr>
            </w:pPr>
            <w:proofErr w:type="spellStart"/>
            <w:r>
              <w:rPr>
                <w:i/>
                <w:iCs/>
                <w:color w:val="000000" w:themeColor="text1"/>
                <w:sz w:val="24"/>
                <w:szCs w:val="28"/>
                <w:lang w:val="en-US"/>
              </w:rPr>
              <w:t>G</w:t>
            </w:r>
            <w:r>
              <w:rPr>
                <w:color w:val="000000" w:themeColor="text1"/>
                <w:sz w:val="24"/>
                <w:szCs w:val="28"/>
                <w:vertAlign w:val="subscript"/>
                <w:lang w:val="en-US"/>
              </w:rPr>
              <w:t>h</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69C5F74C"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образование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загрязняющего</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вещества</w:t>
            </w:r>
            <w:proofErr w:type="spellEnd"/>
          </w:p>
        </w:tc>
        <w:tc>
          <w:tcPr>
            <w:tcW w:w="2485" w:type="dxa"/>
            <w:tcBorders>
              <w:top w:val="single" w:sz="6" w:space="0" w:color="auto"/>
              <w:left w:val="single" w:sz="6" w:space="0" w:color="auto"/>
              <w:bottom w:val="single" w:sz="6" w:space="0" w:color="auto"/>
              <w:right w:val="single" w:sz="6" w:space="0" w:color="auto"/>
            </w:tcBorders>
          </w:tcPr>
          <w:p w14:paraId="6AAD1837" w14:textId="77777777" w:rsidR="006011C6" w:rsidRPr="00B7503C" w:rsidRDefault="006011C6" w:rsidP="00B44112">
            <w:pPr>
              <w:jc w:val="both"/>
              <w:rPr>
                <w:color w:val="000000" w:themeColor="text1"/>
                <w:sz w:val="24"/>
                <w:szCs w:val="28"/>
              </w:rPr>
            </w:pPr>
            <w:r w:rsidRPr="00B7503C">
              <w:rPr>
                <w:color w:val="000000" w:themeColor="text1"/>
                <w:sz w:val="24"/>
                <w:szCs w:val="28"/>
              </w:rPr>
              <w:t>µг/с</w:t>
            </w:r>
          </w:p>
        </w:tc>
      </w:tr>
      <w:tr w:rsidR="00B7503C" w:rsidRPr="00B7503C" w14:paraId="207B3BCD"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0C7CE7D0" w14:textId="06BD14CD" w:rsidR="006011C6" w:rsidRPr="00B7503C" w:rsidRDefault="00395EFC" w:rsidP="004C46E8">
            <w:pPr>
              <w:jc w:val="center"/>
              <w:rPr>
                <w:i/>
                <w:iCs/>
                <w:color w:val="000000" w:themeColor="text1"/>
                <w:sz w:val="24"/>
                <w:szCs w:val="28"/>
                <w:lang w:val="en-US"/>
              </w:rPr>
            </w:pPr>
            <w:r>
              <w:rPr>
                <w:i/>
                <w:iCs/>
                <w:color w:val="000000" w:themeColor="text1"/>
                <w:sz w:val="24"/>
                <w:szCs w:val="28"/>
                <w:lang w:val="en-US"/>
              </w:rPr>
              <w:t>C</w:t>
            </w:r>
            <w:r>
              <w:rPr>
                <w:color w:val="000000" w:themeColor="text1"/>
                <w:sz w:val="24"/>
                <w:szCs w:val="28"/>
                <w:vertAlign w:val="subscript"/>
                <w:lang w:val="en-US"/>
              </w:rPr>
              <w:t>h</w:t>
            </w:r>
          </w:p>
        </w:tc>
        <w:tc>
          <w:tcPr>
            <w:tcW w:w="5529" w:type="dxa"/>
            <w:tcBorders>
              <w:top w:val="single" w:sz="6" w:space="0" w:color="auto"/>
              <w:left w:val="single" w:sz="6" w:space="0" w:color="auto"/>
              <w:bottom w:val="single" w:sz="6" w:space="0" w:color="auto"/>
              <w:right w:val="single" w:sz="6" w:space="0" w:color="auto"/>
            </w:tcBorders>
            <w:hideMark/>
          </w:tcPr>
          <w:p w14:paraId="2ED5C3D2"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нормативное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значение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загрязняющего</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вещества</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59C61E0A"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µг/л</w:t>
            </w:r>
          </w:p>
        </w:tc>
      </w:tr>
      <w:tr w:rsidR="00B7503C" w:rsidRPr="00B7503C" w14:paraId="7A539679"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32B1FCF8" w14:textId="75839D16" w:rsidR="006011C6" w:rsidRPr="00B7503C" w:rsidRDefault="00395EFC" w:rsidP="004C46E8">
            <w:pPr>
              <w:jc w:val="center"/>
              <w:rPr>
                <w:color w:val="000000" w:themeColor="text1"/>
                <w:sz w:val="24"/>
                <w:szCs w:val="28"/>
                <w:lang w:val="en-US"/>
              </w:rPr>
            </w:pPr>
            <w:proofErr w:type="spellStart"/>
            <w:proofErr w:type="gramStart"/>
            <w:r>
              <w:rPr>
                <w:i/>
                <w:iCs/>
                <w:color w:val="000000" w:themeColor="text1"/>
                <w:sz w:val="24"/>
                <w:szCs w:val="28"/>
                <w:lang w:val="en-US"/>
              </w:rPr>
              <w:t>C</w:t>
            </w:r>
            <w:r>
              <w:rPr>
                <w:color w:val="000000" w:themeColor="text1"/>
                <w:sz w:val="24"/>
                <w:szCs w:val="28"/>
                <w:vertAlign w:val="subscript"/>
                <w:lang w:val="en-US"/>
              </w:rPr>
              <w:t>h,i</w:t>
            </w:r>
            <w:proofErr w:type="spellEnd"/>
            <w:proofErr w:type="gramEnd"/>
          </w:p>
        </w:tc>
        <w:tc>
          <w:tcPr>
            <w:tcW w:w="5529" w:type="dxa"/>
            <w:tcBorders>
              <w:top w:val="single" w:sz="6" w:space="0" w:color="auto"/>
              <w:left w:val="single" w:sz="6" w:space="0" w:color="auto"/>
              <w:bottom w:val="single" w:sz="6" w:space="0" w:color="auto"/>
              <w:right w:val="single" w:sz="6" w:space="0" w:color="auto"/>
            </w:tcBorders>
            <w:hideMark/>
          </w:tcPr>
          <w:p w14:paraId="7142733C"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нормативное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значение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вещества</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1D4BA708" w14:textId="77777777" w:rsidR="006011C6" w:rsidRPr="00B7503C" w:rsidRDefault="006011C6" w:rsidP="00B44112">
            <w:pPr>
              <w:jc w:val="both"/>
              <w:rPr>
                <w:color w:val="000000" w:themeColor="text1"/>
                <w:sz w:val="24"/>
                <w:szCs w:val="28"/>
                <w:vertAlign w:val="superscript"/>
                <w:lang w:val="en-US"/>
              </w:rPr>
            </w:pPr>
            <w:r w:rsidRPr="00B7503C">
              <w:rPr>
                <w:color w:val="000000" w:themeColor="text1"/>
                <w:sz w:val="24"/>
                <w:szCs w:val="28"/>
                <w:lang w:val="en-US"/>
              </w:rPr>
              <w:t>µг /м</w:t>
            </w:r>
            <w:r w:rsidRPr="00B7503C">
              <w:rPr>
                <w:color w:val="000000" w:themeColor="text1"/>
                <w:sz w:val="24"/>
                <w:szCs w:val="28"/>
                <w:vertAlign w:val="superscript"/>
                <w:lang w:val="en-US"/>
              </w:rPr>
              <w:t>3</w:t>
            </w:r>
          </w:p>
        </w:tc>
      </w:tr>
      <w:tr w:rsidR="00B7503C" w:rsidRPr="00B7503C" w14:paraId="4A955673"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73C0A57A" w14:textId="15B167E8" w:rsidR="006011C6" w:rsidRPr="00B7503C" w:rsidRDefault="00395EFC" w:rsidP="004C46E8">
            <w:pPr>
              <w:jc w:val="center"/>
              <w:rPr>
                <w:color w:val="000000" w:themeColor="text1"/>
                <w:sz w:val="24"/>
                <w:szCs w:val="28"/>
                <w:lang w:val="en-US"/>
              </w:rPr>
            </w:pPr>
            <w:proofErr w:type="spellStart"/>
            <w:proofErr w:type="gramStart"/>
            <w:r>
              <w:rPr>
                <w:i/>
                <w:iCs/>
                <w:color w:val="000000" w:themeColor="text1"/>
                <w:sz w:val="24"/>
                <w:szCs w:val="28"/>
                <w:lang w:val="en-US"/>
              </w:rPr>
              <w:t>C</w:t>
            </w:r>
            <w:r>
              <w:rPr>
                <w:color w:val="000000" w:themeColor="text1"/>
                <w:sz w:val="24"/>
                <w:szCs w:val="28"/>
                <w:vertAlign w:val="subscript"/>
                <w:lang w:val="en-US"/>
              </w:rPr>
              <w:t>h,o</w:t>
            </w:r>
            <w:proofErr w:type="spellEnd"/>
            <w:proofErr w:type="gramEnd"/>
          </w:p>
        </w:tc>
        <w:tc>
          <w:tcPr>
            <w:tcW w:w="5529" w:type="dxa"/>
            <w:tcBorders>
              <w:top w:val="single" w:sz="6" w:space="0" w:color="auto"/>
              <w:left w:val="single" w:sz="6" w:space="0" w:color="auto"/>
              <w:bottom w:val="single" w:sz="6" w:space="0" w:color="auto"/>
              <w:right w:val="single" w:sz="6" w:space="0" w:color="auto"/>
            </w:tcBorders>
            <w:hideMark/>
          </w:tcPr>
          <w:p w14:paraId="40992D89" w14:textId="77777777" w:rsidR="006011C6" w:rsidRPr="00B7503C" w:rsidRDefault="006011C6" w:rsidP="00B44112">
            <w:pPr>
              <w:jc w:val="both"/>
              <w:rPr>
                <w:color w:val="000000" w:themeColor="text1"/>
                <w:sz w:val="24"/>
                <w:szCs w:val="28"/>
              </w:rPr>
            </w:pPr>
            <w:r w:rsidRPr="00B7503C">
              <w:rPr>
                <w:color w:val="000000" w:themeColor="text1"/>
                <w:sz w:val="24"/>
                <w:szCs w:val="28"/>
              </w:rPr>
              <w:t xml:space="preserve">концентрация загрязняющего вещества на входе в систему </w:t>
            </w:r>
            <w:proofErr w:type="spellStart"/>
            <w:r w:rsidRPr="00B7503C">
              <w:rPr>
                <w:color w:val="000000" w:themeColor="text1"/>
                <w:sz w:val="24"/>
                <w:szCs w:val="28"/>
              </w:rPr>
              <w:t>воздухозабора</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4F74B01E"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µг /л</w:t>
            </w:r>
          </w:p>
        </w:tc>
      </w:tr>
      <w:tr w:rsidR="00B7503C" w:rsidRPr="00B7503C" w14:paraId="7F92B085"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5E2254AA" w14:textId="51EBDE43" w:rsidR="006011C6" w:rsidRPr="00B7503C" w:rsidRDefault="00D11E66" w:rsidP="004C46E8">
            <w:pPr>
              <w:jc w:val="center"/>
              <w:rPr>
                <w:i/>
                <w:iCs/>
                <w:color w:val="000000" w:themeColor="text1"/>
                <w:sz w:val="24"/>
                <w:szCs w:val="28"/>
                <w:lang w:val="en-US"/>
              </w:rPr>
            </w:pPr>
            <w:r>
              <w:rPr>
                <w:i/>
                <w:iCs/>
                <w:color w:val="000000" w:themeColor="text1"/>
                <w:sz w:val="24"/>
                <w:szCs w:val="28"/>
                <w:lang w:val="en-US"/>
              </w:rPr>
              <w:sym w:font="Symbol" w:char="F065"/>
            </w:r>
            <w:r w:rsidR="00395EFC" w:rsidRPr="00395EFC">
              <w:rPr>
                <w:color w:val="000000" w:themeColor="text1"/>
                <w:sz w:val="24"/>
                <w:szCs w:val="28"/>
                <w:vertAlign w:val="subscript"/>
                <w:lang w:val="en-US"/>
              </w:rPr>
              <w:t>v</w:t>
            </w:r>
          </w:p>
        </w:tc>
        <w:tc>
          <w:tcPr>
            <w:tcW w:w="5529" w:type="dxa"/>
            <w:tcBorders>
              <w:top w:val="single" w:sz="6" w:space="0" w:color="auto"/>
              <w:left w:val="single" w:sz="6" w:space="0" w:color="auto"/>
              <w:bottom w:val="single" w:sz="6" w:space="0" w:color="auto"/>
              <w:right w:val="single" w:sz="6" w:space="0" w:color="auto"/>
            </w:tcBorders>
            <w:hideMark/>
          </w:tcPr>
          <w:p w14:paraId="6616E442"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эффективность</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вентиляции</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173FA467"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w:t>
            </w:r>
          </w:p>
        </w:tc>
      </w:tr>
      <w:tr w:rsidR="00B7503C" w:rsidRPr="00B7503C" w14:paraId="50B0AA2E" w14:textId="77777777" w:rsidTr="002F6800">
        <w:trPr>
          <w:trHeight w:val="307"/>
        </w:trPr>
        <w:tc>
          <w:tcPr>
            <w:tcW w:w="1418" w:type="dxa"/>
            <w:tcBorders>
              <w:top w:val="single" w:sz="6" w:space="0" w:color="auto"/>
              <w:left w:val="single" w:sz="6" w:space="0" w:color="auto"/>
              <w:bottom w:val="single" w:sz="6" w:space="0" w:color="auto"/>
              <w:right w:val="single" w:sz="6" w:space="0" w:color="auto"/>
            </w:tcBorders>
          </w:tcPr>
          <w:p w14:paraId="398AEBDB" w14:textId="0F7319F4" w:rsidR="006011C6" w:rsidRPr="00B7503C" w:rsidRDefault="00020765" w:rsidP="004C46E8">
            <w:pPr>
              <w:jc w:val="center"/>
              <w:rPr>
                <w:i/>
                <w:iCs/>
                <w:color w:val="000000" w:themeColor="text1"/>
                <w:sz w:val="24"/>
                <w:szCs w:val="28"/>
                <w:lang w:val="en-US"/>
              </w:rPr>
            </w:pPr>
            <w:r>
              <w:rPr>
                <w:i/>
                <w:iCs/>
                <w:color w:val="000000" w:themeColor="text1"/>
                <w:sz w:val="24"/>
                <w:szCs w:val="28"/>
                <w:lang w:val="en-US"/>
              </w:rPr>
              <w:t>A</w:t>
            </w:r>
          </w:p>
        </w:tc>
        <w:tc>
          <w:tcPr>
            <w:tcW w:w="5529" w:type="dxa"/>
            <w:tcBorders>
              <w:top w:val="single" w:sz="6" w:space="0" w:color="auto"/>
              <w:left w:val="single" w:sz="6" w:space="0" w:color="auto"/>
              <w:bottom w:val="single" w:sz="6" w:space="0" w:color="auto"/>
              <w:right w:val="single" w:sz="6" w:space="0" w:color="auto"/>
            </w:tcBorders>
            <w:hideMark/>
          </w:tcPr>
          <w:p w14:paraId="21870F0C"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площадь</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пола</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5558F4B5" w14:textId="77777777" w:rsidR="006011C6" w:rsidRPr="00B7503C" w:rsidRDefault="006011C6" w:rsidP="00B44112">
            <w:pPr>
              <w:jc w:val="both"/>
              <w:rPr>
                <w:color w:val="000000" w:themeColor="text1"/>
                <w:sz w:val="24"/>
                <w:szCs w:val="28"/>
                <w:vertAlign w:val="superscript"/>
                <w:lang w:val="en-US"/>
              </w:rPr>
            </w:pPr>
            <w:r w:rsidRPr="00B7503C">
              <w:rPr>
                <w:color w:val="000000" w:themeColor="text1"/>
                <w:sz w:val="24"/>
                <w:szCs w:val="28"/>
              </w:rPr>
              <w:t>м</w:t>
            </w:r>
            <w:r w:rsidRPr="00B7503C">
              <w:rPr>
                <w:color w:val="000000" w:themeColor="text1"/>
                <w:sz w:val="24"/>
                <w:szCs w:val="28"/>
                <w:vertAlign w:val="superscript"/>
                <w:lang w:val="en-US"/>
              </w:rPr>
              <w:t>2</w:t>
            </w:r>
          </w:p>
        </w:tc>
      </w:tr>
      <w:tr w:rsidR="00B7503C" w:rsidRPr="00B7503C" w14:paraId="287A75C9"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247D8C2A" w14:textId="26DD87D4" w:rsidR="006011C6" w:rsidRPr="00395EFC" w:rsidRDefault="00395EFC" w:rsidP="004C46E8">
            <w:pPr>
              <w:jc w:val="center"/>
              <w:rPr>
                <w:i/>
                <w:iCs/>
                <w:color w:val="000000" w:themeColor="text1"/>
                <w:sz w:val="24"/>
                <w:szCs w:val="28"/>
                <w:lang w:val="en-US"/>
              </w:rPr>
            </w:pPr>
            <w:proofErr w:type="spellStart"/>
            <w:proofErr w:type="gramStart"/>
            <w:r w:rsidRPr="00395EFC">
              <w:rPr>
                <w:i/>
                <w:iCs/>
                <w:color w:val="000000" w:themeColor="text1"/>
                <w:sz w:val="24"/>
                <w:szCs w:val="28"/>
                <w:lang w:val="en-US"/>
              </w:rPr>
              <w:t>L</w:t>
            </w:r>
            <w:r w:rsidRPr="00395EFC">
              <w:rPr>
                <w:i/>
                <w:iCs/>
                <w:color w:val="000000" w:themeColor="text1"/>
                <w:sz w:val="24"/>
                <w:szCs w:val="28"/>
                <w:vertAlign w:val="subscript"/>
                <w:lang w:val="en-US"/>
              </w:rPr>
              <w:t>p,A</w:t>
            </w:r>
            <w:proofErr w:type="spellEnd"/>
            <w:proofErr w:type="gramEnd"/>
          </w:p>
        </w:tc>
        <w:tc>
          <w:tcPr>
            <w:tcW w:w="5529" w:type="dxa"/>
            <w:tcBorders>
              <w:top w:val="single" w:sz="6" w:space="0" w:color="auto"/>
              <w:left w:val="single" w:sz="6" w:space="0" w:color="auto"/>
              <w:bottom w:val="single" w:sz="6" w:space="0" w:color="auto"/>
              <w:right w:val="single" w:sz="6" w:space="0" w:color="auto"/>
            </w:tcBorders>
            <w:hideMark/>
          </w:tcPr>
          <w:p w14:paraId="7F76FED8" w14:textId="77777777" w:rsidR="006011C6" w:rsidRPr="00B7503C" w:rsidRDefault="006011C6" w:rsidP="00B44112">
            <w:pPr>
              <w:jc w:val="both"/>
              <w:rPr>
                <w:color w:val="000000" w:themeColor="text1"/>
                <w:sz w:val="24"/>
                <w:szCs w:val="28"/>
              </w:rPr>
            </w:pPr>
            <w:r w:rsidRPr="00B7503C">
              <w:rPr>
                <w:color w:val="000000" w:themeColor="text1"/>
                <w:sz w:val="24"/>
                <w:szCs w:val="28"/>
                <w:lang w:val="en-US"/>
              </w:rPr>
              <w:t>A</w:t>
            </w:r>
            <w:r w:rsidRPr="00B7503C">
              <w:rPr>
                <w:color w:val="000000" w:themeColor="text1"/>
                <w:sz w:val="24"/>
                <w:szCs w:val="28"/>
              </w:rPr>
              <w:t>-взвешенный уровень звукового давления</w:t>
            </w:r>
          </w:p>
        </w:tc>
        <w:tc>
          <w:tcPr>
            <w:tcW w:w="2485" w:type="dxa"/>
            <w:tcBorders>
              <w:top w:val="single" w:sz="6" w:space="0" w:color="auto"/>
              <w:left w:val="single" w:sz="6" w:space="0" w:color="auto"/>
              <w:bottom w:val="single" w:sz="6" w:space="0" w:color="auto"/>
              <w:right w:val="single" w:sz="6" w:space="0" w:color="auto"/>
            </w:tcBorders>
            <w:hideMark/>
          </w:tcPr>
          <w:p w14:paraId="131BB1A3"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дБ</w:t>
            </w:r>
            <w:proofErr w:type="spellEnd"/>
            <w:r w:rsidRPr="00B7503C">
              <w:rPr>
                <w:color w:val="000000" w:themeColor="text1"/>
                <w:sz w:val="24"/>
                <w:szCs w:val="28"/>
                <w:lang w:val="en-US"/>
              </w:rPr>
              <w:t>(A)</w:t>
            </w:r>
          </w:p>
        </w:tc>
      </w:tr>
      <w:tr w:rsidR="00B7503C" w:rsidRPr="00B7503C" w14:paraId="60E7CEEC"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7D056301" w14:textId="78A982BE" w:rsidR="006011C6" w:rsidRPr="00B7503C" w:rsidRDefault="00395EFC" w:rsidP="004C46E8">
            <w:pPr>
              <w:jc w:val="center"/>
              <w:rPr>
                <w:color w:val="000000" w:themeColor="text1"/>
                <w:sz w:val="24"/>
                <w:szCs w:val="28"/>
                <w:lang w:val="en-US"/>
              </w:rPr>
            </w:pPr>
            <w:proofErr w:type="spellStart"/>
            <w:proofErr w:type="gramStart"/>
            <w:r w:rsidRPr="00395EFC">
              <w:rPr>
                <w:i/>
                <w:iCs/>
                <w:color w:val="000000" w:themeColor="text1"/>
                <w:sz w:val="24"/>
                <w:szCs w:val="28"/>
                <w:lang w:val="en-US"/>
              </w:rPr>
              <w:t>L</w:t>
            </w:r>
            <w:r w:rsidRPr="00395EFC">
              <w:rPr>
                <w:color w:val="000000" w:themeColor="text1"/>
                <w:sz w:val="24"/>
                <w:szCs w:val="28"/>
                <w:vertAlign w:val="subscript"/>
                <w:lang w:val="en-US"/>
              </w:rPr>
              <w:t>eq,nT</w:t>
            </w:r>
            <w:proofErr w:type="gramEnd"/>
            <w:r w:rsidRPr="00395EFC">
              <w:rPr>
                <w:color w:val="000000" w:themeColor="text1"/>
                <w:sz w:val="24"/>
                <w:szCs w:val="28"/>
                <w:vertAlign w:val="subscript"/>
                <w:lang w:val="en-US"/>
              </w:rPr>
              <w:t>,A</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52B4060A" w14:textId="77777777" w:rsidR="006011C6" w:rsidRPr="00B7503C" w:rsidRDefault="006011C6" w:rsidP="00B44112">
            <w:pPr>
              <w:jc w:val="both"/>
              <w:rPr>
                <w:color w:val="000000" w:themeColor="text1"/>
                <w:sz w:val="24"/>
                <w:szCs w:val="28"/>
              </w:rPr>
            </w:pPr>
            <w:r w:rsidRPr="00B7503C">
              <w:rPr>
                <w:color w:val="000000" w:themeColor="text1"/>
                <w:sz w:val="24"/>
                <w:szCs w:val="28"/>
              </w:rPr>
              <w:t>эквивалентный непрерывный уровень звукового давления</w:t>
            </w:r>
          </w:p>
        </w:tc>
        <w:tc>
          <w:tcPr>
            <w:tcW w:w="2485" w:type="dxa"/>
            <w:tcBorders>
              <w:top w:val="single" w:sz="6" w:space="0" w:color="auto"/>
              <w:left w:val="single" w:sz="6" w:space="0" w:color="auto"/>
              <w:bottom w:val="single" w:sz="6" w:space="0" w:color="auto"/>
              <w:right w:val="single" w:sz="6" w:space="0" w:color="auto"/>
            </w:tcBorders>
            <w:hideMark/>
          </w:tcPr>
          <w:p w14:paraId="5F587E07"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дБ</w:t>
            </w:r>
            <w:proofErr w:type="spellEnd"/>
            <w:r w:rsidRPr="00B7503C">
              <w:rPr>
                <w:color w:val="000000" w:themeColor="text1"/>
                <w:sz w:val="24"/>
                <w:szCs w:val="28"/>
                <w:lang w:val="en-US"/>
              </w:rPr>
              <w:t>(A)</w:t>
            </w:r>
          </w:p>
        </w:tc>
      </w:tr>
      <w:tr w:rsidR="00B7503C" w:rsidRPr="00B7503C" w14:paraId="50B74DD0"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37FA21A8" w14:textId="4D56BC11" w:rsidR="006011C6" w:rsidRPr="00B7503C" w:rsidRDefault="00020765" w:rsidP="004C46E8">
            <w:pPr>
              <w:jc w:val="center"/>
              <w:rPr>
                <w:i/>
                <w:iCs/>
                <w:color w:val="000000" w:themeColor="text1"/>
                <w:sz w:val="24"/>
                <w:szCs w:val="28"/>
                <w:lang w:val="en-US"/>
              </w:rPr>
            </w:pPr>
            <w:r>
              <w:rPr>
                <w:i/>
                <w:iCs/>
                <w:color w:val="000000" w:themeColor="text1"/>
                <w:sz w:val="24"/>
                <w:szCs w:val="28"/>
                <w:lang w:val="en-US"/>
              </w:rPr>
              <w:t>D</w:t>
            </w:r>
          </w:p>
        </w:tc>
        <w:tc>
          <w:tcPr>
            <w:tcW w:w="5529" w:type="dxa"/>
            <w:tcBorders>
              <w:top w:val="single" w:sz="6" w:space="0" w:color="auto"/>
              <w:left w:val="single" w:sz="6" w:space="0" w:color="auto"/>
              <w:bottom w:val="single" w:sz="6" w:space="0" w:color="auto"/>
              <w:right w:val="single" w:sz="6" w:space="0" w:color="auto"/>
            </w:tcBorders>
            <w:hideMark/>
          </w:tcPr>
          <w:p w14:paraId="11E9EF6B"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коэффициент</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естественного</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освещения</w:t>
            </w:r>
            <w:proofErr w:type="spellEnd"/>
          </w:p>
        </w:tc>
        <w:tc>
          <w:tcPr>
            <w:tcW w:w="2485" w:type="dxa"/>
            <w:tcBorders>
              <w:top w:val="single" w:sz="6" w:space="0" w:color="auto"/>
              <w:left w:val="single" w:sz="6" w:space="0" w:color="auto"/>
              <w:bottom w:val="single" w:sz="6" w:space="0" w:color="auto"/>
              <w:right w:val="single" w:sz="6" w:space="0" w:color="auto"/>
            </w:tcBorders>
          </w:tcPr>
          <w:p w14:paraId="569296FD" w14:textId="77777777" w:rsidR="006011C6" w:rsidRPr="00B7503C" w:rsidRDefault="006011C6" w:rsidP="00B44112">
            <w:pPr>
              <w:jc w:val="both"/>
              <w:rPr>
                <w:color w:val="000000" w:themeColor="text1"/>
                <w:sz w:val="24"/>
                <w:szCs w:val="28"/>
              </w:rPr>
            </w:pPr>
          </w:p>
        </w:tc>
      </w:tr>
      <w:tr w:rsidR="00B7503C" w:rsidRPr="00B7503C" w14:paraId="048CAEDC"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2330FF9A" w14:textId="77A31F75" w:rsidR="006011C6" w:rsidRPr="00B7503C" w:rsidRDefault="00395EFC" w:rsidP="004C46E8">
            <w:pPr>
              <w:jc w:val="center"/>
              <w:rPr>
                <w:i/>
                <w:iCs/>
                <w:color w:val="000000" w:themeColor="text1"/>
                <w:sz w:val="24"/>
                <w:szCs w:val="28"/>
                <w:lang w:val="en-US"/>
              </w:rPr>
            </w:pPr>
            <w:proofErr w:type="spellStart"/>
            <w:proofErr w:type="gramStart"/>
            <w:r>
              <w:rPr>
                <w:i/>
                <w:iCs/>
                <w:color w:val="000000" w:themeColor="text1"/>
                <w:sz w:val="24"/>
                <w:szCs w:val="28"/>
                <w:lang w:val="en-US"/>
              </w:rPr>
              <w:t>DC</w:t>
            </w:r>
            <w:r w:rsidRPr="00395EFC">
              <w:rPr>
                <w:color w:val="000000" w:themeColor="text1"/>
                <w:sz w:val="24"/>
                <w:szCs w:val="28"/>
                <w:vertAlign w:val="subscript"/>
                <w:lang w:val="en-US"/>
              </w:rPr>
              <w:t>a</w:t>
            </w:r>
            <w:r>
              <w:rPr>
                <w:i/>
                <w:iCs/>
                <w:color w:val="000000" w:themeColor="text1"/>
                <w:sz w:val="24"/>
                <w:szCs w:val="28"/>
                <w:vertAlign w:val="subscript"/>
                <w:lang w:val="en-US"/>
              </w:rPr>
              <w:t>,j</w:t>
            </w:r>
            <w:proofErr w:type="spellEnd"/>
            <w:proofErr w:type="gramEnd"/>
          </w:p>
        </w:tc>
        <w:tc>
          <w:tcPr>
            <w:tcW w:w="5529" w:type="dxa"/>
            <w:tcBorders>
              <w:top w:val="single" w:sz="6" w:space="0" w:color="auto"/>
              <w:left w:val="single" w:sz="6" w:space="0" w:color="auto"/>
              <w:bottom w:val="single" w:sz="6" w:space="0" w:color="auto"/>
              <w:right w:val="single" w:sz="6" w:space="0" w:color="auto"/>
            </w:tcBorders>
            <w:hideMark/>
          </w:tcPr>
          <w:p w14:paraId="29CA8506" w14:textId="77777777" w:rsidR="006011C6" w:rsidRPr="00B7503C" w:rsidRDefault="006011C6" w:rsidP="00B44112">
            <w:pPr>
              <w:jc w:val="both"/>
              <w:rPr>
                <w:color w:val="000000" w:themeColor="text1"/>
                <w:sz w:val="24"/>
                <w:szCs w:val="28"/>
              </w:rPr>
            </w:pPr>
            <w:r w:rsidRPr="00B7503C">
              <w:rPr>
                <w:color w:val="000000" w:themeColor="text1"/>
                <w:sz w:val="24"/>
                <w:szCs w:val="28"/>
              </w:rPr>
              <w:t>коэффициент естественного освещения расчетной площади</w:t>
            </w:r>
          </w:p>
        </w:tc>
        <w:tc>
          <w:tcPr>
            <w:tcW w:w="2485" w:type="dxa"/>
            <w:tcBorders>
              <w:top w:val="single" w:sz="6" w:space="0" w:color="auto"/>
              <w:left w:val="single" w:sz="6" w:space="0" w:color="auto"/>
              <w:bottom w:val="single" w:sz="6" w:space="0" w:color="auto"/>
              <w:right w:val="single" w:sz="6" w:space="0" w:color="auto"/>
            </w:tcBorders>
            <w:hideMark/>
          </w:tcPr>
          <w:p w14:paraId="595DF4FF" w14:textId="77777777" w:rsidR="006011C6" w:rsidRPr="00B7503C" w:rsidRDefault="006011C6" w:rsidP="00B44112">
            <w:pPr>
              <w:jc w:val="both"/>
              <w:rPr>
                <w:color w:val="000000" w:themeColor="text1"/>
                <w:sz w:val="24"/>
                <w:szCs w:val="28"/>
              </w:rPr>
            </w:pPr>
            <w:r w:rsidRPr="00B7503C">
              <w:rPr>
                <w:color w:val="000000" w:themeColor="text1"/>
                <w:sz w:val="24"/>
                <w:szCs w:val="28"/>
              </w:rPr>
              <w:t>Дж</w:t>
            </w:r>
          </w:p>
        </w:tc>
      </w:tr>
      <w:tr w:rsidR="00B7503C" w:rsidRPr="00B7503C" w14:paraId="3EF1A3A0" w14:textId="77777777" w:rsidTr="002F6800">
        <w:trPr>
          <w:trHeight w:val="307"/>
        </w:trPr>
        <w:tc>
          <w:tcPr>
            <w:tcW w:w="1418" w:type="dxa"/>
            <w:tcBorders>
              <w:top w:val="single" w:sz="6" w:space="0" w:color="auto"/>
              <w:left w:val="single" w:sz="6" w:space="0" w:color="auto"/>
              <w:bottom w:val="single" w:sz="6" w:space="0" w:color="auto"/>
              <w:right w:val="single" w:sz="6" w:space="0" w:color="auto"/>
            </w:tcBorders>
          </w:tcPr>
          <w:p w14:paraId="241CE7B2" w14:textId="4C397F18" w:rsidR="006011C6" w:rsidRPr="00B7503C" w:rsidRDefault="00395EFC" w:rsidP="004C46E8">
            <w:pPr>
              <w:jc w:val="center"/>
              <w:rPr>
                <w:i/>
                <w:iCs/>
                <w:color w:val="000000" w:themeColor="text1"/>
                <w:sz w:val="24"/>
                <w:szCs w:val="28"/>
                <w:lang w:val="en-US"/>
              </w:rPr>
            </w:pPr>
            <w:proofErr w:type="spellStart"/>
            <w:r>
              <w:rPr>
                <w:i/>
                <w:iCs/>
                <w:color w:val="000000" w:themeColor="text1"/>
                <w:sz w:val="24"/>
                <w:szCs w:val="28"/>
                <w:lang w:val="en-US"/>
              </w:rPr>
              <w:t>E</w:t>
            </w:r>
            <w:r w:rsidRPr="00395EFC">
              <w:rPr>
                <w:color w:val="000000" w:themeColor="text1"/>
                <w:sz w:val="24"/>
                <w:szCs w:val="28"/>
                <w:vertAlign w:val="subscript"/>
                <w:lang w:val="en-US"/>
              </w:rPr>
              <w:t>m</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03F14CDE"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средняя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поддерживаемая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освещенность</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5B1E92C6" w14:textId="77777777" w:rsidR="006011C6" w:rsidRPr="00B7503C" w:rsidRDefault="006011C6" w:rsidP="00B44112">
            <w:pPr>
              <w:jc w:val="both"/>
              <w:rPr>
                <w:color w:val="000000" w:themeColor="text1"/>
                <w:sz w:val="24"/>
                <w:szCs w:val="28"/>
              </w:rPr>
            </w:pPr>
            <w:r w:rsidRPr="00B7503C">
              <w:rPr>
                <w:color w:val="000000" w:themeColor="text1"/>
                <w:sz w:val="24"/>
                <w:szCs w:val="28"/>
              </w:rPr>
              <w:t>люкс</w:t>
            </w:r>
          </w:p>
        </w:tc>
      </w:tr>
      <w:tr w:rsidR="00B7503C" w:rsidRPr="00B7503C" w14:paraId="6401E250" w14:textId="77777777" w:rsidTr="002F6800">
        <w:trPr>
          <w:trHeight w:val="302"/>
        </w:trPr>
        <w:tc>
          <w:tcPr>
            <w:tcW w:w="1418" w:type="dxa"/>
            <w:tcBorders>
              <w:top w:val="single" w:sz="6" w:space="0" w:color="auto"/>
              <w:left w:val="single" w:sz="6" w:space="0" w:color="auto"/>
              <w:bottom w:val="single" w:sz="6" w:space="0" w:color="auto"/>
              <w:right w:val="single" w:sz="6" w:space="0" w:color="auto"/>
            </w:tcBorders>
          </w:tcPr>
          <w:p w14:paraId="571F07F7" w14:textId="25FEED34" w:rsidR="006011C6" w:rsidRPr="00B7503C" w:rsidRDefault="00020765" w:rsidP="004C46E8">
            <w:pPr>
              <w:jc w:val="center"/>
              <w:rPr>
                <w:i/>
                <w:iCs/>
                <w:color w:val="000000" w:themeColor="text1"/>
                <w:sz w:val="24"/>
                <w:szCs w:val="28"/>
                <w:lang w:val="en-US"/>
              </w:rPr>
            </w:pPr>
            <w:r>
              <w:rPr>
                <w:i/>
                <w:iCs/>
                <w:color w:val="000000" w:themeColor="text1"/>
                <w:sz w:val="24"/>
                <w:szCs w:val="28"/>
                <w:lang w:val="en-US"/>
              </w:rPr>
              <w:t>M</w:t>
            </w:r>
          </w:p>
        </w:tc>
        <w:tc>
          <w:tcPr>
            <w:tcW w:w="5529" w:type="dxa"/>
            <w:tcBorders>
              <w:top w:val="single" w:sz="6" w:space="0" w:color="auto"/>
              <w:left w:val="single" w:sz="6" w:space="0" w:color="auto"/>
              <w:bottom w:val="single" w:sz="6" w:space="0" w:color="auto"/>
              <w:right w:val="single" w:sz="6" w:space="0" w:color="auto"/>
            </w:tcBorders>
            <w:hideMark/>
          </w:tcPr>
          <w:p w14:paraId="5C817C93"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уровень</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активности</w:t>
            </w:r>
            <w:proofErr w:type="spellEnd"/>
          </w:p>
        </w:tc>
        <w:tc>
          <w:tcPr>
            <w:tcW w:w="2485" w:type="dxa"/>
            <w:tcBorders>
              <w:top w:val="single" w:sz="6" w:space="0" w:color="auto"/>
              <w:left w:val="single" w:sz="6" w:space="0" w:color="auto"/>
              <w:bottom w:val="single" w:sz="6" w:space="0" w:color="auto"/>
              <w:right w:val="single" w:sz="6" w:space="0" w:color="auto"/>
            </w:tcBorders>
            <w:hideMark/>
          </w:tcPr>
          <w:p w14:paraId="6E94F82E" w14:textId="77777777" w:rsidR="006011C6" w:rsidRPr="00B7503C" w:rsidRDefault="006011C6" w:rsidP="00B44112">
            <w:pPr>
              <w:jc w:val="both"/>
              <w:rPr>
                <w:color w:val="000000" w:themeColor="text1"/>
                <w:sz w:val="24"/>
                <w:szCs w:val="28"/>
              </w:rPr>
            </w:pPr>
            <w:r w:rsidRPr="00B7503C">
              <w:rPr>
                <w:color w:val="000000" w:themeColor="text1"/>
                <w:sz w:val="24"/>
                <w:szCs w:val="28"/>
              </w:rPr>
              <w:t>мет</w:t>
            </w:r>
          </w:p>
        </w:tc>
      </w:tr>
      <w:tr w:rsidR="006011C6" w:rsidRPr="00B7503C" w14:paraId="63EB47BE" w14:textId="77777777" w:rsidTr="002F6800">
        <w:trPr>
          <w:trHeight w:val="317"/>
        </w:trPr>
        <w:tc>
          <w:tcPr>
            <w:tcW w:w="1418" w:type="dxa"/>
            <w:tcBorders>
              <w:top w:val="single" w:sz="6" w:space="0" w:color="auto"/>
              <w:left w:val="single" w:sz="6" w:space="0" w:color="auto"/>
              <w:bottom w:val="single" w:sz="6" w:space="0" w:color="auto"/>
              <w:right w:val="single" w:sz="6" w:space="0" w:color="auto"/>
            </w:tcBorders>
          </w:tcPr>
          <w:p w14:paraId="3753FC97" w14:textId="17F07A81" w:rsidR="006011C6" w:rsidRPr="00B7503C" w:rsidRDefault="00395EFC" w:rsidP="004C46E8">
            <w:pPr>
              <w:jc w:val="center"/>
              <w:rPr>
                <w:color w:val="000000" w:themeColor="text1"/>
                <w:sz w:val="24"/>
                <w:szCs w:val="28"/>
                <w:lang w:val="en-US"/>
              </w:rPr>
            </w:pPr>
            <w:proofErr w:type="spellStart"/>
            <w:r>
              <w:rPr>
                <w:i/>
                <w:iCs/>
                <w:color w:val="000000" w:themeColor="text1"/>
                <w:sz w:val="24"/>
                <w:szCs w:val="28"/>
                <w:lang w:val="en-US"/>
              </w:rPr>
              <w:t>l</w:t>
            </w:r>
            <w:r w:rsidRPr="00395EFC">
              <w:rPr>
                <w:color w:val="000000" w:themeColor="text1"/>
                <w:sz w:val="24"/>
                <w:szCs w:val="28"/>
                <w:vertAlign w:val="subscript"/>
                <w:lang w:val="en-US"/>
              </w:rPr>
              <w:t>cl</w:t>
            </w:r>
            <w:proofErr w:type="spellEnd"/>
          </w:p>
        </w:tc>
        <w:tc>
          <w:tcPr>
            <w:tcW w:w="5529" w:type="dxa"/>
            <w:tcBorders>
              <w:top w:val="single" w:sz="6" w:space="0" w:color="auto"/>
              <w:left w:val="single" w:sz="6" w:space="0" w:color="auto"/>
              <w:bottom w:val="single" w:sz="6" w:space="0" w:color="auto"/>
              <w:right w:val="single" w:sz="6" w:space="0" w:color="auto"/>
            </w:tcBorders>
            <w:hideMark/>
          </w:tcPr>
          <w:p w14:paraId="37960290" w14:textId="77777777" w:rsidR="006011C6" w:rsidRDefault="006011C6" w:rsidP="00B44112">
            <w:pPr>
              <w:jc w:val="both"/>
              <w:rPr>
                <w:color w:val="000000" w:themeColor="text1"/>
                <w:sz w:val="24"/>
                <w:szCs w:val="28"/>
              </w:rPr>
            </w:pPr>
            <w:r w:rsidRPr="00B7503C">
              <w:rPr>
                <w:color w:val="000000" w:themeColor="text1"/>
                <w:sz w:val="24"/>
                <w:szCs w:val="28"/>
              </w:rPr>
              <w:t>предполагаемый уровень одежды зима/лето</w:t>
            </w:r>
          </w:p>
          <w:p w14:paraId="2C0E0B6B" w14:textId="77777777" w:rsidR="00955CF9" w:rsidRPr="00B7503C" w:rsidRDefault="00955CF9" w:rsidP="00B44112">
            <w:pPr>
              <w:jc w:val="both"/>
              <w:rPr>
                <w:color w:val="000000" w:themeColor="text1"/>
                <w:sz w:val="24"/>
                <w:szCs w:val="28"/>
              </w:rPr>
            </w:pPr>
          </w:p>
        </w:tc>
        <w:tc>
          <w:tcPr>
            <w:tcW w:w="2485" w:type="dxa"/>
            <w:tcBorders>
              <w:top w:val="single" w:sz="6" w:space="0" w:color="auto"/>
              <w:left w:val="single" w:sz="6" w:space="0" w:color="auto"/>
              <w:bottom w:val="single" w:sz="6" w:space="0" w:color="auto"/>
              <w:right w:val="single" w:sz="6" w:space="0" w:color="auto"/>
            </w:tcBorders>
            <w:hideMark/>
          </w:tcPr>
          <w:p w14:paraId="31D8C431" w14:textId="77777777" w:rsidR="006011C6" w:rsidRPr="00B7503C" w:rsidRDefault="006011C6" w:rsidP="00B44112">
            <w:pPr>
              <w:jc w:val="both"/>
              <w:rPr>
                <w:color w:val="000000" w:themeColor="text1"/>
                <w:sz w:val="24"/>
                <w:szCs w:val="28"/>
              </w:rPr>
            </w:pPr>
            <w:proofErr w:type="spellStart"/>
            <w:r w:rsidRPr="00B7503C">
              <w:rPr>
                <w:color w:val="000000" w:themeColor="text1"/>
                <w:sz w:val="24"/>
                <w:szCs w:val="28"/>
              </w:rPr>
              <w:t>кло</w:t>
            </w:r>
            <w:proofErr w:type="spellEnd"/>
          </w:p>
        </w:tc>
      </w:tr>
    </w:tbl>
    <w:p w14:paraId="0B5C9217" w14:textId="77777777" w:rsidR="002F6800" w:rsidRDefault="002F6800" w:rsidP="00B44112">
      <w:pPr>
        <w:ind w:firstLine="567"/>
        <w:jc w:val="both"/>
        <w:rPr>
          <w:b/>
          <w:color w:val="000000" w:themeColor="text1"/>
          <w:sz w:val="24"/>
          <w:szCs w:val="24"/>
          <w:lang w:val="en-US"/>
        </w:rPr>
      </w:pPr>
    </w:p>
    <w:p w14:paraId="064038B8" w14:textId="77777777" w:rsidR="002F6800" w:rsidRDefault="002F6800" w:rsidP="00B44112">
      <w:pPr>
        <w:ind w:firstLine="567"/>
        <w:jc w:val="both"/>
        <w:rPr>
          <w:b/>
          <w:color w:val="000000" w:themeColor="text1"/>
          <w:sz w:val="24"/>
          <w:szCs w:val="24"/>
          <w:lang w:val="en-US"/>
        </w:rPr>
      </w:pPr>
    </w:p>
    <w:p w14:paraId="0DF6750D" w14:textId="77777777" w:rsidR="002F6800" w:rsidRDefault="002F6800" w:rsidP="00B44112">
      <w:pPr>
        <w:ind w:firstLine="567"/>
        <w:jc w:val="both"/>
        <w:rPr>
          <w:b/>
          <w:color w:val="000000" w:themeColor="text1"/>
          <w:sz w:val="24"/>
          <w:szCs w:val="24"/>
          <w:lang w:val="en-US"/>
        </w:rPr>
      </w:pPr>
    </w:p>
    <w:p w14:paraId="3D4E6444" w14:textId="68CCA583" w:rsidR="006011C6" w:rsidRPr="002F6800" w:rsidRDefault="006011C6" w:rsidP="00B44112">
      <w:pPr>
        <w:ind w:firstLine="567"/>
        <w:jc w:val="both"/>
        <w:rPr>
          <w:b/>
          <w:color w:val="000000" w:themeColor="text1"/>
          <w:sz w:val="24"/>
          <w:szCs w:val="24"/>
        </w:rPr>
      </w:pPr>
      <w:r w:rsidRPr="002F6800">
        <w:rPr>
          <w:b/>
          <w:color w:val="000000" w:themeColor="text1"/>
          <w:sz w:val="24"/>
          <w:szCs w:val="24"/>
        </w:rPr>
        <w:lastRenderedPageBreak/>
        <w:t>4.2 Сокращения</w:t>
      </w:r>
    </w:p>
    <w:p w14:paraId="036956E7" w14:textId="501076AB" w:rsidR="006011C6" w:rsidRPr="00B7503C" w:rsidRDefault="003E2EA2" w:rsidP="00B44112">
      <w:pPr>
        <w:ind w:firstLine="567"/>
        <w:jc w:val="both"/>
        <w:rPr>
          <w:color w:val="000000" w:themeColor="text1"/>
          <w:sz w:val="24"/>
          <w:szCs w:val="24"/>
        </w:rPr>
      </w:pPr>
      <w:r>
        <w:rPr>
          <w:color w:val="000000" w:themeColor="text1"/>
          <w:sz w:val="24"/>
          <w:szCs w:val="24"/>
        </w:rPr>
        <w:t xml:space="preserve">В настоящем стандарте </w:t>
      </w:r>
      <w:r w:rsidRPr="00B7503C">
        <w:rPr>
          <w:color w:val="000000" w:themeColor="text1"/>
          <w:sz w:val="24"/>
          <w:szCs w:val="24"/>
        </w:rPr>
        <w:t xml:space="preserve">применяются </w:t>
      </w:r>
      <w:r w:rsidR="006011C6" w:rsidRPr="00B7503C">
        <w:rPr>
          <w:color w:val="000000" w:themeColor="text1"/>
          <w:sz w:val="24"/>
          <w:szCs w:val="24"/>
        </w:rPr>
        <w:t>сокращения</w:t>
      </w:r>
      <w:r>
        <w:rPr>
          <w:color w:val="000000" w:themeColor="text1"/>
          <w:sz w:val="24"/>
          <w:szCs w:val="24"/>
        </w:rPr>
        <w:t xml:space="preserve"> по</w:t>
      </w:r>
      <w:r w:rsidR="006011C6" w:rsidRPr="00B7503C">
        <w:rPr>
          <w:color w:val="000000" w:themeColor="text1"/>
          <w:sz w:val="24"/>
          <w:szCs w:val="24"/>
        </w:rPr>
        <w:t xml:space="preserve"> </w:t>
      </w:r>
      <w:r w:rsidR="006011C6" w:rsidRPr="00B7503C">
        <w:rPr>
          <w:color w:val="000000" w:themeColor="text1"/>
          <w:sz w:val="24"/>
          <w:szCs w:val="24"/>
          <w:lang w:val="en-US"/>
        </w:rPr>
        <w:t>ISO</w:t>
      </w:r>
      <w:r w:rsidR="006011C6" w:rsidRPr="00B7503C">
        <w:rPr>
          <w:color w:val="000000" w:themeColor="text1"/>
          <w:sz w:val="24"/>
          <w:szCs w:val="24"/>
        </w:rPr>
        <w:t xml:space="preserve"> </w:t>
      </w:r>
      <w:proofErr w:type="gramStart"/>
      <w:r w:rsidR="006011C6" w:rsidRPr="00B7503C">
        <w:rPr>
          <w:color w:val="000000" w:themeColor="text1"/>
          <w:sz w:val="24"/>
          <w:szCs w:val="24"/>
        </w:rPr>
        <w:t>52000-1</w:t>
      </w:r>
      <w:proofErr w:type="gramEnd"/>
      <w:r w:rsidR="006011C6" w:rsidRPr="00B7503C">
        <w:rPr>
          <w:color w:val="000000" w:themeColor="text1"/>
          <w:sz w:val="24"/>
          <w:szCs w:val="24"/>
        </w:rPr>
        <w:t>:2017</w:t>
      </w:r>
      <w:r w:rsidR="00955CF9">
        <w:rPr>
          <w:color w:val="000000" w:themeColor="text1"/>
          <w:sz w:val="24"/>
          <w:szCs w:val="24"/>
        </w:rPr>
        <w:t xml:space="preserve"> (</w:t>
      </w:r>
      <w:r w:rsidR="002F6800">
        <w:rPr>
          <w:color w:val="000000" w:themeColor="text1"/>
          <w:sz w:val="24"/>
          <w:szCs w:val="24"/>
        </w:rPr>
        <w:t>п</w:t>
      </w:r>
      <w:r w:rsidR="006011C6" w:rsidRPr="00B7503C">
        <w:rPr>
          <w:color w:val="000000" w:themeColor="text1"/>
          <w:sz w:val="24"/>
          <w:szCs w:val="24"/>
        </w:rPr>
        <w:t xml:space="preserve">риложение </w:t>
      </w:r>
      <w:r w:rsidR="006011C6" w:rsidRPr="00B7503C">
        <w:rPr>
          <w:color w:val="000000" w:themeColor="text1"/>
          <w:sz w:val="24"/>
          <w:szCs w:val="24"/>
          <w:lang w:val="en-US"/>
        </w:rPr>
        <w:t>C</w:t>
      </w:r>
      <w:r w:rsidR="00955CF9">
        <w:rPr>
          <w:color w:val="000000" w:themeColor="text1"/>
          <w:sz w:val="24"/>
          <w:szCs w:val="24"/>
        </w:rPr>
        <w:t>)</w:t>
      </w:r>
      <w:r w:rsidR="0073610F">
        <w:rPr>
          <w:color w:val="000000" w:themeColor="text1"/>
          <w:sz w:val="24"/>
          <w:szCs w:val="24"/>
        </w:rPr>
        <w:t>, а также следующие сокращения</w:t>
      </w:r>
      <w:r w:rsidR="006011C6" w:rsidRPr="00B7503C">
        <w:rPr>
          <w:color w:val="000000" w:themeColor="text1"/>
          <w:sz w:val="24"/>
          <w:szCs w:val="24"/>
        </w:rPr>
        <w:t>.</w:t>
      </w:r>
    </w:p>
    <w:tbl>
      <w:tblPr>
        <w:tblW w:w="0" w:type="auto"/>
        <w:jc w:val="center"/>
        <w:tblLayout w:type="fixed"/>
        <w:tblCellMar>
          <w:left w:w="40" w:type="dxa"/>
          <w:right w:w="40" w:type="dxa"/>
        </w:tblCellMar>
        <w:tblLook w:val="04A0" w:firstRow="1" w:lastRow="0" w:firstColumn="1" w:lastColumn="0" w:noHBand="0" w:noVBand="1"/>
      </w:tblPr>
      <w:tblGrid>
        <w:gridCol w:w="1728"/>
        <w:gridCol w:w="3552"/>
      </w:tblGrid>
      <w:tr w:rsidR="00B7503C" w:rsidRPr="00B7503C" w14:paraId="5941B7B5" w14:textId="77777777" w:rsidTr="00CC263C">
        <w:trPr>
          <w:trHeight w:val="312"/>
          <w:jc w:val="center"/>
        </w:trPr>
        <w:tc>
          <w:tcPr>
            <w:tcW w:w="1728" w:type="dxa"/>
            <w:tcBorders>
              <w:top w:val="single" w:sz="6" w:space="0" w:color="auto"/>
              <w:left w:val="single" w:sz="6" w:space="0" w:color="auto"/>
              <w:bottom w:val="single" w:sz="6" w:space="0" w:color="auto"/>
              <w:right w:val="single" w:sz="6" w:space="0" w:color="auto"/>
            </w:tcBorders>
            <w:hideMark/>
          </w:tcPr>
          <w:p w14:paraId="7B37995B" w14:textId="77777777" w:rsidR="006011C6" w:rsidRPr="00B7503C" w:rsidRDefault="006011C6" w:rsidP="00B44112">
            <w:pPr>
              <w:jc w:val="center"/>
              <w:rPr>
                <w:b/>
                <w:bCs/>
                <w:color w:val="000000" w:themeColor="text1"/>
                <w:sz w:val="24"/>
                <w:szCs w:val="24"/>
                <w:lang w:val="en-US"/>
              </w:rPr>
            </w:pPr>
            <w:proofErr w:type="spellStart"/>
            <w:r w:rsidRPr="00B7503C">
              <w:rPr>
                <w:b/>
                <w:bCs/>
                <w:color w:val="000000" w:themeColor="text1"/>
                <w:sz w:val="24"/>
                <w:szCs w:val="24"/>
                <w:lang w:val="en-US"/>
              </w:rPr>
              <w:t>Аббревиатура</w:t>
            </w:r>
            <w:proofErr w:type="spellEnd"/>
          </w:p>
        </w:tc>
        <w:tc>
          <w:tcPr>
            <w:tcW w:w="3552" w:type="dxa"/>
            <w:tcBorders>
              <w:top w:val="single" w:sz="6" w:space="0" w:color="auto"/>
              <w:left w:val="single" w:sz="6" w:space="0" w:color="auto"/>
              <w:bottom w:val="single" w:sz="6" w:space="0" w:color="auto"/>
              <w:right w:val="single" w:sz="6" w:space="0" w:color="auto"/>
            </w:tcBorders>
            <w:hideMark/>
          </w:tcPr>
          <w:p w14:paraId="1F03362A" w14:textId="77777777" w:rsidR="006011C6" w:rsidRPr="00B7503C" w:rsidRDefault="006011C6" w:rsidP="00B44112">
            <w:pPr>
              <w:jc w:val="center"/>
              <w:rPr>
                <w:b/>
                <w:bCs/>
                <w:color w:val="000000" w:themeColor="text1"/>
                <w:sz w:val="24"/>
                <w:szCs w:val="24"/>
              </w:rPr>
            </w:pPr>
            <w:r w:rsidRPr="00B7503C">
              <w:rPr>
                <w:b/>
                <w:bCs/>
                <w:color w:val="000000" w:themeColor="text1"/>
                <w:sz w:val="24"/>
                <w:szCs w:val="24"/>
              </w:rPr>
              <w:t>Описание</w:t>
            </w:r>
          </w:p>
        </w:tc>
      </w:tr>
      <w:tr w:rsidR="00B7503C" w:rsidRPr="00B7503C" w14:paraId="792CF444" w14:textId="77777777" w:rsidTr="00CC263C">
        <w:trPr>
          <w:trHeight w:val="302"/>
          <w:jc w:val="center"/>
        </w:trPr>
        <w:tc>
          <w:tcPr>
            <w:tcW w:w="1728" w:type="dxa"/>
            <w:tcBorders>
              <w:top w:val="single" w:sz="6" w:space="0" w:color="auto"/>
              <w:left w:val="single" w:sz="6" w:space="0" w:color="auto"/>
              <w:bottom w:val="single" w:sz="6" w:space="0" w:color="auto"/>
              <w:right w:val="single" w:sz="6" w:space="0" w:color="auto"/>
            </w:tcBorders>
            <w:hideMark/>
          </w:tcPr>
          <w:p w14:paraId="49317B69"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ACH</w:t>
            </w:r>
          </w:p>
        </w:tc>
        <w:tc>
          <w:tcPr>
            <w:tcW w:w="3552" w:type="dxa"/>
            <w:tcBorders>
              <w:top w:val="single" w:sz="6" w:space="0" w:color="auto"/>
              <w:left w:val="single" w:sz="6" w:space="0" w:color="auto"/>
              <w:bottom w:val="single" w:sz="6" w:space="0" w:color="auto"/>
              <w:right w:val="single" w:sz="6" w:space="0" w:color="auto"/>
            </w:tcBorders>
          </w:tcPr>
          <w:p w14:paraId="0A585120" w14:textId="77777777" w:rsidR="006011C6" w:rsidRPr="00B7503C" w:rsidRDefault="006011C6" w:rsidP="00B44112">
            <w:pPr>
              <w:rPr>
                <w:color w:val="000000" w:themeColor="text1"/>
                <w:sz w:val="24"/>
                <w:szCs w:val="24"/>
              </w:rPr>
            </w:pPr>
            <w:r w:rsidRPr="00B7503C">
              <w:rPr>
                <w:color w:val="000000" w:themeColor="text1"/>
                <w:sz w:val="24"/>
                <w:szCs w:val="24"/>
              </w:rPr>
              <w:t>Кратность воздухообмена в час</w:t>
            </w:r>
          </w:p>
        </w:tc>
      </w:tr>
      <w:tr w:rsidR="00B7503C" w:rsidRPr="00B7503C" w14:paraId="05712E16" w14:textId="77777777" w:rsidTr="00CC263C">
        <w:trPr>
          <w:trHeight w:val="307"/>
          <w:jc w:val="center"/>
        </w:trPr>
        <w:tc>
          <w:tcPr>
            <w:tcW w:w="1728" w:type="dxa"/>
            <w:tcBorders>
              <w:top w:val="single" w:sz="6" w:space="0" w:color="auto"/>
              <w:left w:val="single" w:sz="6" w:space="0" w:color="auto"/>
              <w:bottom w:val="single" w:sz="6" w:space="0" w:color="auto"/>
              <w:right w:val="single" w:sz="6" w:space="0" w:color="auto"/>
            </w:tcBorders>
            <w:hideMark/>
          </w:tcPr>
          <w:p w14:paraId="4CA3C505"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DR</w:t>
            </w:r>
          </w:p>
        </w:tc>
        <w:tc>
          <w:tcPr>
            <w:tcW w:w="3552" w:type="dxa"/>
            <w:tcBorders>
              <w:top w:val="single" w:sz="6" w:space="0" w:color="auto"/>
              <w:left w:val="single" w:sz="6" w:space="0" w:color="auto"/>
              <w:bottom w:val="single" w:sz="6" w:space="0" w:color="auto"/>
              <w:right w:val="single" w:sz="6" w:space="0" w:color="auto"/>
            </w:tcBorders>
            <w:hideMark/>
          </w:tcPr>
          <w:p w14:paraId="41CA3572" w14:textId="77777777" w:rsidR="006011C6" w:rsidRPr="00B7503C" w:rsidRDefault="006011C6" w:rsidP="00B44112">
            <w:pPr>
              <w:rPr>
                <w:color w:val="000000" w:themeColor="text1"/>
                <w:sz w:val="24"/>
                <w:szCs w:val="24"/>
                <w:lang w:val="en-US"/>
              </w:rPr>
            </w:pPr>
            <w:proofErr w:type="spellStart"/>
            <w:r w:rsidRPr="00B7503C">
              <w:rPr>
                <w:color w:val="000000" w:themeColor="text1"/>
                <w:sz w:val="24"/>
                <w:szCs w:val="24"/>
                <w:lang w:val="en-US"/>
              </w:rPr>
              <w:t>Степень</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интенсивности</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сквозняка</w:t>
            </w:r>
            <w:proofErr w:type="spellEnd"/>
            <w:r w:rsidRPr="00B7503C">
              <w:rPr>
                <w:color w:val="000000" w:themeColor="text1"/>
                <w:sz w:val="24"/>
                <w:szCs w:val="24"/>
                <w:lang w:val="en-US"/>
              </w:rPr>
              <w:t>, %</w:t>
            </w:r>
          </w:p>
        </w:tc>
      </w:tr>
      <w:tr w:rsidR="00B7503C" w:rsidRPr="00B7503C" w14:paraId="5103DEFD" w14:textId="77777777" w:rsidTr="00CC263C">
        <w:trPr>
          <w:trHeight w:val="523"/>
          <w:jc w:val="center"/>
        </w:trPr>
        <w:tc>
          <w:tcPr>
            <w:tcW w:w="1728" w:type="dxa"/>
            <w:tcBorders>
              <w:top w:val="single" w:sz="6" w:space="0" w:color="auto"/>
              <w:left w:val="single" w:sz="6" w:space="0" w:color="auto"/>
              <w:bottom w:val="single" w:sz="6" w:space="0" w:color="auto"/>
              <w:right w:val="single" w:sz="6" w:space="0" w:color="auto"/>
            </w:tcBorders>
            <w:hideMark/>
          </w:tcPr>
          <w:p w14:paraId="6201A309"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DSNA</w:t>
            </w:r>
          </w:p>
        </w:tc>
        <w:tc>
          <w:tcPr>
            <w:tcW w:w="3552" w:type="dxa"/>
            <w:tcBorders>
              <w:top w:val="single" w:sz="6" w:space="0" w:color="auto"/>
              <w:left w:val="single" w:sz="6" w:space="0" w:color="auto"/>
              <w:bottom w:val="single" w:sz="6" w:space="0" w:color="auto"/>
              <w:right w:val="single" w:sz="6" w:space="0" w:color="auto"/>
            </w:tcBorders>
            <w:hideMark/>
          </w:tcPr>
          <w:p w14:paraId="73D86E14" w14:textId="77777777" w:rsidR="006011C6" w:rsidRPr="00B7503C" w:rsidRDefault="006011C6" w:rsidP="00B44112">
            <w:pPr>
              <w:rPr>
                <w:color w:val="000000" w:themeColor="text1"/>
                <w:sz w:val="24"/>
                <w:szCs w:val="24"/>
              </w:rPr>
            </w:pPr>
            <w:r w:rsidRPr="00B7503C">
              <w:rPr>
                <w:color w:val="000000" w:themeColor="text1"/>
                <w:sz w:val="24"/>
                <w:szCs w:val="24"/>
              </w:rPr>
              <w:t>Солнцезащитный экран с коэффициентом дневной освещенности не активированный</w:t>
            </w:r>
          </w:p>
        </w:tc>
      </w:tr>
      <w:tr w:rsidR="00B7503C" w:rsidRPr="00B7503C" w14:paraId="05C73402" w14:textId="77777777" w:rsidTr="00CC263C">
        <w:trPr>
          <w:trHeight w:val="302"/>
          <w:jc w:val="center"/>
        </w:trPr>
        <w:tc>
          <w:tcPr>
            <w:tcW w:w="1728" w:type="dxa"/>
            <w:tcBorders>
              <w:top w:val="single" w:sz="6" w:space="0" w:color="auto"/>
              <w:left w:val="single" w:sz="6" w:space="0" w:color="auto"/>
              <w:bottom w:val="single" w:sz="6" w:space="0" w:color="auto"/>
              <w:right w:val="single" w:sz="6" w:space="0" w:color="auto"/>
            </w:tcBorders>
            <w:hideMark/>
          </w:tcPr>
          <w:p w14:paraId="1C8E7524"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IEQ</w:t>
            </w:r>
          </w:p>
        </w:tc>
        <w:tc>
          <w:tcPr>
            <w:tcW w:w="3552" w:type="dxa"/>
            <w:tcBorders>
              <w:top w:val="single" w:sz="6" w:space="0" w:color="auto"/>
              <w:left w:val="single" w:sz="6" w:space="0" w:color="auto"/>
              <w:bottom w:val="single" w:sz="6" w:space="0" w:color="auto"/>
              <w:right w:val="single" w:sz="6" w:space="0" w:color="auto"/>
            </w:tcBorders>
            <w:hideMark/>
          </w:tcPr>
          <w:p w14:paraId="2030A8C4" w14:textId="77777777" w:rsidR="006011C6" w:rsidRPr="00B7503C" w:rsidRDefault="006011C6" w:rsidP="00B44112">
            <w:pPr>
              <w:rPr>
                <w:color w:val="000000" w:themeColor="text1"/>
                <w:sz w:val="24"/>
                <w:szCs w:val="24"/>
              </w:rPr>
            </w:pPr>
            <w:r w:rsidRPr="00B7503C">
              <w:rPr>
                <w:color w:val="000000" w:themeColor="text1"/>
                <w:sz w:val="24"/>
                <w:szCs w:val="24"/>
              </w:rPr>
              <w:t>Качество окружающей среды в помещениях</w:t>
            </w:r>
          </w:p>
        </w:tc>
      </w:tr>
      <w:tr w:rsidR="00B7503C" w:rsidRPr="00B7503C" w14:paraId="0014958A" w14:textId="77777777" w:rsidTr="00CC263C">
        <w:trPr>
          <w:trHeight w:val="523"/>
          <w:jc w:val="center"/>
        </w:trPr>
        <w:tc>
          <w:tcPr>
            <w:tcW w:w="1728" w:type="dxa"/>
            <w:tcBorders>
              <w:top w:val="single" w:sz="6" w:space="0" w:color="auto"/>
              <w:left w:val="single" w:sz="6" w:space="0" w:color="auto"/>
              <w:bottom w:val="single" w:sz="6" w:space="0" w:color="auto"/>
              <w:right w:val="single" w:sz="6" w:space="0" w:color="auto"/>
            </w:tcBorders>
            <w:hideMark/>
          </w:tcPr>
          <w:p w14:paraId="4622EB2C" w14:textId="77777777" w:rsidR="006011C6" w:rsidRPr="00B7503C" w:rsidRDefault="006011C6" w:rsidP="00B44112">
            <w:pPr>
              <w:rPr>
                <w:color w:val="000000" w:themeColor="text1"/>
                <w:sz w:val="24"/>
                <w:szCs w:val="24"/>
                <w:lang w:val="en-US"/>
              </w:rPr>
            </w:pPr>
            <w:proofErr w:type="spellStart"/>
            <w:r w:rsidRPr="00B7503C">
              <w:rPr>
                <w:color w:val="000000" w:themeColor="text1"/>
                <w:sz w:val="24"/>
                <w:szCs w:val="24"/>
                <w:lang w:val="en-US"/>
              </w:rPr>
              <w:t>IEQcat</w:t>
            </w:r>
            <w:proofErr w:type="spellEnd"/>
          </w:p>
        </w:tc>
        <w:tc>
          <w:tcPr>
            <w:tcW w:w="3552" w:type="dxa"/>
            <w:tcBorders>
              <w:top w:val="single" w:sz="6" w:space="0" w:color="auto"/>
              <w:left w:val="single" w:sz="6" w:space="0" w:color="auto"/>
              <w:bottom w:val="single" w:sz="6" w:space="0" w:color="auto"/>
              <w:right w:val="single" w:sz="6" w:space="0" w:color="auto"/>
            </w:tcBorders>
            <w:hideMark/>
          </w:tcPr>
          <w:p w14:paraId="44A4C489" w14:textId="77777777" w:rsidR="006011C6" w:rsidRPr="00B7503C" w:rsidRDefault="006011C6" w:rsidP="00B44112">
            <w:pPr>
              <w:rPr>
                <w:color w:val="000000" w:themeColor="text1"/>
                <w:sz w:val="24"/>
                <w:szCs w:val="24"/>
              </w:rPr>
            </w:pPr>
            <w:r w:rsidRPr="00B7503C">
              <w:rPr>
                <w:color w:val="000000" w:themeColor="text1"/>
                <w:sz w:val="24"/>
                <w:szCs w:val="24"/>
              </w:rPr>
              <w:t>Категория качества окружающей среды в помещениях для расчета</w:t>
            </w:r>
          </w:p>
        </w:tc>
      </w:tr>
      <w:tr w:rsidR="00B7503C" w:rsidRPr="00B7503C" w14:paraId="07BDC516" w14:textId="77777777" w:rsidTr="00CC263C">
        <w:trPr>
          <w:trHeight w:val="302"/>
          <w:jc w:val="center"/>
        </w:trPr>
        <w:tc>
          <w:tcPr>
            <w:tcW w:w="1728" w:type="dxa"/>
            <w:tcBorders>
              <w:top w:val="single" w:sz="6" w:space="0" w:color="auto"/>
              <w:left w:val="single" w:sz="6" w:space="0" w:color="auto"/>
              <w:bottom w:val="single" w:sz="6" w:space="0" w:color="auto"/>
              <w:right w:val="single" w:sz="6" w:space="0" w:color="auto"/>
            </w:tcBorders>
            <w:hideMark/>
          </w:tcPr>
          <w:p w14:paraId="30B97379"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LPBi_3</w:t>
            </w:r>
          </w:p>
        </w:tc>
        <w:tc>
          <w:tcPr>
            <w:tcW w:w="3552" w:type="dxa"/>
            <w:tcBorders>
              <w:top w:val="single" w:sz="6" w:space="0" w:color="auto"/>
              <w:left w:val="single" w:sz="6" w:space="0" w:color="auto"/>
              <w:bottom w:val="single" w:sz="6" w:space="0" w:color="auto"/>
              <w:right w:val="single" w:sz="6" w:space="0" w:color="auto"/>
            </w:tcBorders>
            <w:hideMark/>
          </w:tcPr>
          <w:p w14:paraId="558FC678" w14:textId="77777777" w:rsidR="006011C6" w:rsidRPr="00B7503C" w:rsidRDefault="006011C6" w:rsidP="00B44112">
            <w:pPr>
              <w:rPr>
                <w:color w:val="000000" w:themeColor="text1"/>
                <w:sz w:val="24"/>
                <w:szCs w:val="24"/>
              </w:rPr>
            </w:pPr>
            <w:r w:rsidRPr="00B7503C">
              <w:rPr>
                <w:color w:val="000000" w:themeColor="text1"/>
                <w:sz w:val="24"/>
                <w:szCs w:val="24"/>
              </w:rPr>
              <w:t>Класс зданий с низким уровнем загрязнения</w:t>
            </w:r>
          </w:p>
        </w:tc>
      </w:tr>
      <w:tr w:rsidR="00B7503C" w:rsidRPr="00B7503C" w14:paraId="4E9CA93A" w14:textId="77777777" w:rsidTr="00CC263C">
        <w:trPr>
          <w:trHeight w:val="523"/>
          <w:jc w:val="center"/>
        </w:trPr>
        <w:tc>
          <w:tcPr>
            <w:tcW w:w="1728" w:type="dxa"/>
            <w:tcBorders>
              <w:top w:val="single" w:sz="6" w:space="0" w:color="auto"/>
              <w:left w:val="single" w:sz="6" w:space="0" w:color="auto"/>
              <w:bottom w:val="single" w:sz="6" w:space="0" w:color="auto"/>
              <w:right w:val="single" w:sz="6" w:space="0" w:color="auto"/>
            </w:tcBorders>
            <w:hideMark/>
          </w:tcPr>
          <w:p w14:paraId="163E8827"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PD</w:t>
            </w:r>
          </w:p>
        </w:tc>
        <w:tc>
          <w:tcPr>
            <w:tcW w:w="3552" w:type="dxa"/>
            <w:tcBorders>
              <w:top w:val="single" w:sz="6" w:space="0" w:color="auto"/>
              <w:left w:val="single" w:sz="6" w:space="0" w:color="auto"/>
              <w:bottom w:val="single" w:sz="6" w:space="0" w:color="auto"/>
              <w:right w:val="single" w:sz="6" w:space="0" w:color="auto"/>
            </w:tcBorders>
            <w:hideMark/>
          </w:tcPr>
          <w:p w14:paraId="77FA0B9E" w14:textId="77777777" w:rsidR="006011C6" w:rsidRPr="00B7503C" w:rsidRDefault="006011C6" w:rsidP="00B44112">
            <w:pPr>
              <w:rPr>
                <w:color w:val="000000" w:themeColor="text1"/>
                <w:sz w:val="24"/>
                <w:szCs w:val="24"/>
              </w:rPr>
            </w:pPr>
            <w:r w:rsidRPr="00B7503C">
              <w:rPr>
                <w:color w:val="000000" w:themeColor="text1"/>
                <w:sz w:val="24"/>
                <w:szCs w:val="24"/>
              </w:rPr>
              <w:t>Процент неудовлетворенных микроклиматом по местным показателям; тепловой дискомфорт</w:t>
            </w:r>
          </w:p>
        </w:tc>
      </w:tr>
      <w:tr w:rsidR="00B7503C" w:rsidRPr="00B7503C" w14:paraId="0925A56B" w14:textId="77777777" w:rsidTr="00CC263C">
        <w:trPr>
          <w:trHeight w:val="302"/>
          <w:jc w:val="center"/>
        </w:trPr>
        <w:tc>
          <w:tcPr>
            <w:tcW w:w="1728" w:type="dxa"/>
            <w:tcBorders>
              <w:top w:val="single" w:sz="6" w:space="0" w:color="auto"/>
              <w:left w:val="single" w:sz="6" w:space="0" w:color="auto"/>
              <w:bottom w:val="single" w:sz="6" w:space="0" w:color="auto"/>
              <w:right w:val="single" w:sz="6" w:space="0" w:color="auto"/>
            </w:tcBorders>
            <w:hideMark/>
          </w:tcPr>
          <w:p w14:paraId="6B150796"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PMV</w:t>
            </w:r>
          </w:p>
        </w:tc>
        <w:tc>
          <w:tcPr>
            <w:tcW w:w="3552" w:type="dxa"/>
            <w:tcBorders>
              <w:top w:val="single" w:sz="6" w:space="0" w:color="auto"/>
              <w:left w:val="single" w:sz="6" w:space="0" w:color="auto"/>
              <w:bottom w:val="single" w:sz="6" w:space="0" w:color="auto"/>
              <w:right w:val="single" w:sz="6" w:space="0" w:color="auto"/>
            </w:tcBorders>
            <w:hideMark/>
          </w:tcPr>
          <w:p w14:paraId="20D0E674" w14:textId="77777777" w:rsidR="006011C6" w:rsidRPr="00B7503C" w:rsidRDefault="006011C6" w:rsidP="00B44112">
            <w:pPr>
              <w:rPr>
                <w:color w:val="000000" w:themeColor="text1"/>
                <w:sz w:val="24"/>
                <w:szCs w:val="24"/>
              </w:rPr>
            </w:pPr>
            <w:r w:rsidRPr="00B7503C">
              <w:rPr>
                <w:color w:val="000000" w:themeColor="text1"/>
                <w:sz w:val="24"/>
                <w:szCs w:val="24"/>
              </w:rPr>
              <w:t>Ожидаемая средняя оценка степени комфорта</w:t>
            </w:r>
          </w:p>
        </w:tc>
      </w:tr>
      <w:tr w:rsidR="00B7503C" w:rsidRPr="00B7503C" w14:paraId="7E1E628D" w14:textId="77777777" w:rsidTr="00CC263C">
        <w:trPr>
          <w:trHeight w:val="307"/>
          <w:jc w:val="center"/>
        </w:trPr>
        <w:tc>
          <w:tcPr>
            <w:tcW w:w="1728" w:type="dxa"/>
            <w:tcBorders>
              <w:top w:val="single" w:sz="6" w:space="0" w:color="auto"/>
              <w:left w:val="single" w:sz="6" w:space="0" w:color="auto"/>
              <w:bottom w:val="single" w:sz="6" w:space="0" w:color="auto"/>
              <w:right w:val="single" w:sz="6" w:space="0" w:color="auto"/>
            </w:tcBorders>
            <w:hideMark/>
          </w:tcPr>
          <w:p w14:paraId="0447B2F8"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PPD</w:t>
            </w:r>
          </w:p>
        </w:tc>
        <w:tc>
          <w:tcPr>
            <w:tcW w:w="3552" w:type="dxa"/>
            <w:tcBorders>
              <w:top w:val="single" w:sz="6" w:space="0" w:color="auto"/>
              <w:left w:val="single" w:sz="6" w:space="0" w:color="auto"/>
              <w:bottom w:val="single" w:sz="6" w:space="0" w:color="auto"/>
              <w:right w:val="single" w:sz="6" w:space="0" w:color="auto"/>
            </w:tcBorders>
            <w:hideMark/>
          </w:tcPr>
          <w:p w14:paraId="4DA9974E" w14:textId="77777777" w:rsidR="006011C6" w:rsidRPr="00B7503C" w:rsidRDefault="006011C6" w:rsidP="00B44112">
            <w:pPr>
              <w:rPr>
                <w:color w:val="000000" w:themeColor="text1"/>
                <w:sz w:val="24"/>
                <w:szCs w:val="24"/>
                <w:lang w:val="en-US"/>
              </w:rPr>
            </w:pPr>
            <w:r w:rsidRPr="00B7503C">
              <w:rPr>
                <w:color w:val="000000" w:themeColor="text1"/>
                <w:sz w:val="24"/>
                <w:szCs w:val="24"/>
              </w:rPr>
              <w:t>О</w:t>
            </w:r>
            <w:proofErr w:type="spellStart"/>
            <w:r w:rsidRPr="00B7503C">
              <w:rPr>
                <w:color w:val="000000" w:themeColor="text1"/>
                <w:sz w:val="24"/>
                <w:szCs w:val="24"/>
                <w:lang w:val="en-US"/>
              </w:rPr>
              <w:t>жидаемый</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процент</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неудовлетвор</w:t>
            </w:r>
            <w:proofErr w:type="spellEnd"/>
            <w:r w:rsidRPr="00B7503C">
              <w:rPr>
                <w:color w:val="000000" w:themeColor="text1"/>
                <w:sz w:val="24"/>
                <w:szCs w:val="24"/>
              </w:rPr>
              <w:t>е</w:t>
            </w:r>
            <w:proofErr w:type="spellStart"/>
            <w:r w:rsidRPr="00B7503C">
              <w:rPr>
                <w:color w:val="000000" w:themeColor="text1"/>
                <w:sz w:val="24"/>
                <w:szCs w:val="24"/>
                <w:lang w:val="en-US"/>
              </w:rPr>
              <w:t>нных</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микроклиматом</w:t>
            </w:r>
            <w:proofErr w:type="spellEnd"/>
            <w:r w:rsidRPr="00B7503C">
              <w:rPr>
                <w:color w:val="000000" w:themeColor="text1"/>
                <w:sz w:val="24"/>
                <w:szCs w:val="24"/>
                <w:lang w:val="en-US"/>
              </w:rPr>
              <w:t>, %</w:t>
            </w:r>
          </w:p>
        </w:tc>
      </w:tr>
      <w:tr w:rsidR="00B7503C" w:rsidRPr="00B7503C" w14:paraId="187B4655" w14:textId="77777777" w:rsidTr="00CC263C">
        <w:trPr>
          <w:trHeight w:val="302"/>
          <w:jc w:val="center"/>
        </w:trPr>
        <w:tc>
          <w:tcPr>
            <w:tcW w:w="1728" w:type="dxa"/>
            <w:tcBorders>
              <w:top w:val="single" w:sz="6" w:space="0" w:color="auto"/>
              <w:left w:val="single" w:sz="6" w:space="0" w:color="auto"/>
              <w:bottom w:val="single" w:sz="6" w:space="0" w:color="auto"/>
              <w:right w:val="single" w:sz="6" w:space="0" w:color="auto"/>
            </w:tcBorders>
            <w:hideMark/>
          </w:tcPr>
          <w:p w14:paraId="6EB7A58B"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RH</w:t>
            </w:r>
          </w:p>
        </w:tc>
        <w:tc>
          <w:tcPr>
            <w:tcW w:w="3552" w:type="dxa"/>
            <w:tcBorders>
              <w:top w:val="single" w:sz="6" w:space="0" w:color="auto"/>
              <w:left w:val="single" w:sz="6" w:space="0" w:color="auto"/>
              <w:bottom w:val="single" w:sz="6" w:space="0" w:color="auto"/>
              <w:right w:val="single" w:sz="6" w:space="0" w:color="auto"/>
            </w:tcBorders>
            <w:hideMark/>
          </w:tcPr>
          <w:p w14:paraId="1656BC1C" w14:textId="77777777" w:rsidR="006011C6" w:rsidRPr="00B7503C" w:rsidRDefault="006011C6" w:rsidP="00B44112">
            <w:pPr>
              <w:rPr>
                <w:color w:val="000000" w:themeColor="text1"/>
                <w:sz w:val="24"/>
                <w:szCs w:val="24"/>
                <w:lang w:val="en-US"/>
              </w:rPr>
            </w:pPr>
            <w:r w:rsidRPr="00B7503C">
              <w:rPr>
                <w:color w:val="000000" w:themeColor="text1"/>
                <w:sz w:val="24"/>
                <w:szCs w:val="24"/>
              </w:rPr>
              <w:t>О</w:t>
            </w:r>
            <w:proofErr w:type="spellStart"/>
            <w:r w:rsidRPr="00B7503C">
              <w:rPr>
                <w:color w:val="000000" w:themeColor="text1"/>
                <w:sz w:val="24"/>
                <w:szCs w:val="24"/>
                <w:lang w:val="en-US"/>
              </w:rPr>
              <w:t>тносительная</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влажность</w:t>
            </w:r>
            <w:proofErr w:type="spellEnd"/>
          </w:p>
        </w:tc>
      </w:tr>
      <w:tr w:rsidR="006011C6" w:rsidRPr="00B7503C" w14:paraId="51775BCE" w14:textId="77777777" w:rsidTr="00CC263C">
        <w:trPr>
          <w:trHeight w:val="317"/>
          <w:jc w:val="center"/>
        </w:trPr>
        <w:tc>
          <w:tcPr>
            <w:tcW w:w="1728" w:type="dxa"/>
            <w:tcBorders>
              <w:top w:val="single" w:sz="6" w:space="0" w:color="auto"/>
              <w:left w:val="single" w:sz="6" w:space="0" w:color="auto"/>
              <w:bottom w:val="single" w:sz="6" w:space="0" w:color="auto"/>
              <w:right w:val="single" w:sz="6" w:space="0" w:color="auto"/>
            </w:tcBorders>
            <w:hideMark/>
          </w:tcPr>
          <w:p w14:paraId="4C45DB48" w14:textId="77777777" w:rsidR="006011C6" w:rsidRPr="00B7503C" w:rsidRDefault="006011C6" w:rsidP="00B44112">
            <w:pPr>
              <w:rPr>
                <w:color w:val="000000" w:themeColor="text1"/>
                <w:sz w:val="24"/>
                <w:szCs w:val="24"/>
                <w:lang w:val="en-US"/>
              </w:rPr>
            </w:pPr>
            <w:r w:rsidRPr="00B7503C">
              <w:rPr>
                <w:color w:val="000000" w:themeColor="text1"/>
                <w:sz w:val="24"/>
                <w:szCs w:val="24"/>
                <w:lang w:val="en-US"/>
              </w:rPr>
              <w:t>WHO</w:t>
            </w:r>
          </w:p>
        </w:tc>
        <w:tc>
          <w:tcPr>
            <w:tcW w:w="3552" w:type="dxa"/>
            <w:tcBorders>
              <w:top w:val="single" w:sz="6" w:space="0" w:color="auto"/>
              <w:left w:val="single" w:sz="6" w:space="0" w:color="auto"/>
              <w:bottom w:val="single" w:sz="6" w:space="0" w:color="auto"/>
              <w:right w:val="single" w:sz="6" w:space="0" w:color="auto"/>
            </w:tcBorders>
            <w:hideMark/>
          </w:tcPr>
          <w:p w14:paraId="2EFA4009" w14:textId="77777777" w:rsidR="006011C6" w:rsidRPr="00B7503C" w:rsidRDefault="006011C6" w:rsidP="00B44112">
            <w:pPr>
              <w:rPr>
                <w:color w:val="000000" w:themeColor="text1"/>
                <w:sz w:val="24"/>
                <w:szCs w:val="24"/>
                <w:lang w:val="en-US"/>
              </w:rPr>
            </w:pPr>
            <w:proofErr w:type="spellStart"/>
            <w:r w:rsidRPr="00B7503C">
              <w:rPr>
                <w:color w:val="000000" w:themeColor="text1"/>
                <w:sz w:val="24"/>
                <w:szCs w:val="24"/>
                <w:lang w:val="en-US"/>
              </w:rPr>
              <w:t>Всемирная</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организация</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здравоохранения</w:t>
            </w:r>
            <w:proofErr w:type="spellEnd"/>
          </w:p>
        </w:tc>
      </w:tr>
    </w:tbl>
    <w:p w14:paraId="6B09D310" w14:textId="77777777" w:rsidR="006011C6" w:rsidRPr="00B7503C" w:rsidRDefault="006011C6" w:rsidP="00B44112">
      <w:pPr>
        <w:ind w:firstLine="567"/>
        <w:jc w:val="both"/>
        <w:rPr>
          <w:b/>
          <w:bCs/>
          <w:color w:val="000000" w:themeColor="text1"/>
          <w:sz w:val="24"/>
          <w:szCs w:val="24"/>
        </w:rPr>
      </w:pPr>
    </w:p>
    <w:p w14:paraId="72F2F5DC" w14:textId="77777777" w:rsidR="006011C6" w:rsidRPr="00B7503C" w:rsidRDefault="006011C6" w:rsidP="00B44112">
      <w:pPr>
        <w:ind w:firstLine="567"/>
        <w:jc w:val="both"/>
        <w:rPr>
          <w:b/>
          <w:color w:val="000000" w:themeColor="text1"/>
          <w:sz w:val="24"/>
          <w:szCs w:val="24"/>
          <w:lang w:val="en-US"/>
        </w:rPr>
      </w:pPr>
      <w:r w:rsidRPr="00B7503C">
        <w:rPr>
          <w:b/>
          <w:color w:val="000000" w:themeColor="text1"/>
          <w:sz w:val="24"/>
          <w:szCs w:val="24"/>
          <w:lang w:val="en-US"/>
        </w:rPr>
        <w:t xml:space="preserve">5 </w:t>
      </w:r>
      <w:proofErr w:type="spellStart"/>
      <w:r w:rsidRPr="00B7503C">
        <w:rPr>
          <w:b/>
          <w:color w:val="000000" w:themeColor="text1"/>
          <w:sz w:val="24"/>
          <w:szCs w:val="24"/>
          <w:lang w:val="en-US"/>
        </w:rPr>
        <w:t>Взаимодействие</w:t>
      </w:r>
      <w:proofErr w:type="spellEnd"/>
      <w:r w:rsidRPr="00B7503C">
        <w:rPr>
          <w:b/>
          <w:color w:val="000000" w:themeColor="text1"/>
          <w:sz w:val="24"/>
          <w:szCs w:val="24"/>
          <w:lang w:val="en-US"/>
        </w:rPr>
        <w:t xml:space="preserve"> с </w:t>
      </w:r>
      <w:proofErr w:type="spellStart"/>
      <w:r w:rsidRPr="00B7503C">
        <w:rPr>
          <w:b/>
          <w:color w:val="000000" w:themeColor="text1"/>
          <w:sz w:val="24"/>
          <w:szCs w:val="24"/>
          <w:lang w:val="en-US"/>
        </w:rPr>
        <w:t>другими</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стандартами</w:t>
      </w:r>
      <w:proofErr w:type="spellEnd"/>
    </w:p>
    <w:p w14:paraId="19225E16" w14:textId="77777777" w:rsidR="00441F76" w:rsidRPr="00B7503C" w:rsidRDefault="00441F76" w:rsidP="00B44112">
      <w:pPr>
        <w:ind w:firstLine="567"/>
        <w:jc w:val="both"/>
        <w:rPr>
          <w:b/>
          <w:color w:val="000000" w:themeColor="text1"/>
          <w:sz w:val="24"/>
          <w:szCs w:val="24"/>
          <w:lang w:val="en-US"/>
        </w:rPr>
      </w:pPr>
    </w:p>
    <w:p w14:paraId="6DCEEC3C" w14:textId="1C48A399"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настоящем </w:t>
      </w:r>
      <w:r w:rsidR="00BF4280">
        <w:rPr>
          <w:color w:val="000000" w:themeColor="text1"/>
          <w:sz w:val="24"/>
          <w:szCs w:val="24"/>
        </w:rPr>
        <w:t>стандарте</w:t>
      </w:r>
      <w:r w:rsidRPr="00B7503C">
        <w:rPr>
          <w:color w:val="000000" w:themeColor="text1"/>
          <w:sz w:val="24"/>
          <w:szCs w:val="24"/>
        </w:rPr>
        <w:t xml:space="preserve"> приведены стандартные критерии внутренней среды для проектирования зданий, систем кондиционирования помещений и систем освещения (см. </w:t>
      </w:r>
      <w:hyperlink r:id="rId15" w:anchor="bookmark7" w:history="1">
        <w:r w:rsidR="00BF4280">
          <w:rPr>
            <w:color w:val="000000" w:themeColor="text1"/>
            <w:sz w:val="24"/>
            <w:szCs w:val="24"/>
          </w:rPr>
          <w:t xml:space="preserve">раздел </w:t>
        </w:r>
        <w:r w:rsidRPr="00B7503C">
          <w:rPr>
            <w:color w:val="000000" w:themeColor="text1"/>
            <w:sz w:val="24"/>
            <w:szCs w:val="24"/>
          </w:rPr>
          <w:t>6</w:t>
        </w:r>
      </w:hyperlink>
      <w:r w:rsidRPr="00B7503C">
        <w:rPr>
          <w:color w:val="000000" w:themeColor="text1"/>
          <w:sz w:val="24"/>
          <w:szCs w:val="24"/>
        </w:rPr>
        <w:t>). Тепловые критерии (</w:t>
      </w:r>
      <w:r w:rsidRPr="00B7503C">
        <w:rPr>
          <w:color w:val="000000" w:themeColor="text1"/>
          <w:sz w:val="24"/>
          <w:szCs w:val="24"/>
          <w:lang w:val="en-US"/>
        </w:rPr>
        <w:t>PMV</w:t>
      </w:r>
      <w:r w:rsidRPr="00B7503C">
        <w:rPr>
          <w:color w:val="000000" w:themeColor="text1"/>
          <w:sz w:val="24"/>
          <w:szCs w:val="24"/>
        </w:rPr>
        <w:t xml:space="preserve"> или расчетная температура в помещении зимой, расчетная температура в помещении летом) должны использоваться в качестве основы для определения исходных данных для расчетов нагрузки на отопление и охлаждение, определения размеров оборудования и энергетических расчетов. Скорости вентиляции должны использоваться для проектирования, определения размеров и энергетических расчетов для систем вентиляции. Уровни освещенности должны использоваться для проектирования системы освещения, включая использование дневного освещения. Настоящий </w:t>
      </w:r>
      <w:r w:rsidR="0052307A">
        <w:rPr>
          <w:color w:val="000000" w:themeColor="text1"/>
          <w:sz w:val="24"/>
          <w:szCs w:val="24"/>
        </w:rPr>
        <w:t>стандарт устанавливает</w:t>
      </w:r>
      <w:r w:rsidRPr="00B7503C">
        <w:rPr>
          <w:color w:val="000000" w:themeColor="text1"/>
          <w:sz w:val="24"/>
          <w:szCs w:val="24"/>
        </w:rPr>
        <w:t xml:space="preserve"> значения по умолчанию для внутренней среды (такие как температура, скорость вентиляции, освещенность) в качестве исходных данных для расчета потребности в энергии (потребности в энергии здания), когда помещение заполнено (см.</w:t>
      </w:r>
      <w:r w:rsidR="005A03FE">
        <w:rPr>
          <w:color w:val="000000" w:themeColor="text1"/>
          <w:sz w:val="24"/>
          <w:szCs w:val="24"/>
        </w:rPr>
        <w:t xml:space="preserve"> раздел 7).</w:t>
      </w:r>
    </w:p>
    <w:p w14:paraId="3649A89E" w14:textId="77777777" w:rsidR="006011C6" w:rsidRPr="00B7503C" w:rsidRDefault="006011C6" w:rsidP="00B44112">
      <w:pPr>
        <w:ind w:firstLine="709"/>
        <w:jc w:val="both"/>
        <w:rPr>
          <w:color w:val="000000" w:themeColor="text1"/>
          <w:sz w:val="24"/>
          <w:szCs w:val="28"/>
        </w:rPr>
      </w:pPr>
    </w:p>
    <w:p w14:paraId="42D681C0" w14:textId="2D11212D" w:rsidR="006011C6" w:rsidRPr="00B7503C" w:rsidRDefault="006011C6" w:rsidP="00B44112">
      <w:pPr>
        <w:ind w:firstLine="709"/>
        <w:jc w:val="both"/>
        <w:rPr>
          <w:color w:val="000000" w:themeColor="text1"/>
        </w:rPr>
      </w:pPr>
      <w:r w:rsidRPr="00B7503C">
        <w:rPr>
          <w:color w:val="000000" w:themeColor="text1"/>
        </w:rPr>
        <w:t xml:space="preserve">Примечание – Категории связаны с уровнем ожиданий жильцов. Нормальным уровнем будет «Средний». Более высокий уровень может быть выбран для людей с особыми потребностями (дети, пожилые люди, </w:t>
      </w:r>
      <w:r w:rsidR="00E33624">
        <w:rPr>
          <w:color w:val="000000" w:themeColor="text1"/>
        </w:rPr>
        <w:t xml:space="preserve">лица с </w:t>
      </w:r>
      <w:r w:rsidR="00237065">
        <w:rPr>
          <w:color w:val="000000" w:themeColor="text1"/>
        </w:rPr>
        <w:t>инвалидностью</w:t>
      </w:r>
      <w:r w:rsidRPr="00B7503C">
        <w:rPr>
          <w:color w:val="000000" w:themeColor="text1"/>
        </w:rPr>
        <w:t xml:space="preserve"> и </w:t>
      </w:r>
      <w:proofErr w:type="gramStart"/>
      <w:r w:rsidRPr="00B7503C">
        <w:rPr>
          <w:color w:val="000000" w:themeColor="text1"/>
        </w:rPr>
        <w:t>т.д.</w:t>
      </w:r>
      <w:proofErr w:type="gramEnd"/>
      <w:r w:rsidRPr="00B7503C">
        <w:rPr>
          <w:color w:val="000000" w:themeColor="text1"/>
        </w:rPr>
        <w:t>). Более низкий уровень не представляет риска для здоровья, но может снизить комфорт.</w:t>
      </w:r>
    </w:p>
    <w:p w14:paraId="3E0B9873" w14:textId="05AD5D23" w:rsidR="006011C6" w:rsidRPr="00B7503C" w:rsidRDefault="006011C6" w:rsidP="00B44112">
      <w:pPr>
        <w:ind w:firstLine="567"/>
        <w:jc w:val="both"/>
        <w:rPr>
          <w:b/>
          <w:color w:val="000000" w:themeColor="text1"/>
          <w:sz w:val="24"/>
          <w:szCs w:val="24"/>
        </w:rPr>
      </w:pPr>
      <w:r w:rsidRPr="00B7503C">
        <w:rPr>
          <w:b/>
          <w:color w:val="000000" w:themeColor="text1"/>
          <w:sz w:val="24"/>
          <w:szCs w:val="24"/>
        </w:rPr>
        <w:lastRenderedPageBreak/>
        <w:t>6 Входные параметры для проектирования зданий и определения размеров систем отопления, охлаждения, вентиляции и освещения</w:t>
      </w:r>
    </w:p>
    <w:p w14:paraId="0EE4EA5A" w14:textId="77777777" w:rsidR="00441F76" w:rsidRPr="00B7503C" w:rsidRDefault="00441F76" w:rsidP="00B44112">
      <w:pPr>
        <w:ind w:firstLine="567"/>
        <w:jc w:val="both"/>
        <w:rPr>
          <w:b/>
          <w:color w:val="000000" w:themeColor="text1"/>
          <w:sz w:val="24"/>
          <w:szCs w:val="24"/>
        </w:rPr>
      </w:pPr>
    </w:p>
    <w:p w14:paraId="5DE44B4B" w14:textId="592FB81B" w:rsidR="006011C6" w:rsidRPr="00B7503C" w:rsidRDefault="006011C6" w:rsidP="00B44112">
      <w:pPr>
        <w:ind w:firstLine="567"/>
        <w:jc w:val="both"/>
        <w:rPr>
          <w:b/>
          <w:color w:val="000000" w:themeColor="text1"/>
          <w:sz w:val="24"/>
          <w:szCs w:val="24"/>
        </w:rPr>
      </w:pPr>
      <w:bookmarkStart w:id="0" w:name="bookmark8"/>
      <w:r w:rsidRPr="00B7503C">
        <w:rPr>
          <w:b/>
          <w:color w:val="000000" w:themeColor="text1"/>
          <w:sz w:val="24"/>
          <w:szCs w:val="24"/>
        </w:rPr>
        <w:t>6</w:t>
      </w:r>
      <w:bookmarkEnd w:id="0"/>
      <w:r w:rsidRPr="00B7503C">
        <w:rPr>
          <w:b/>
          <w:color w:val="000000" w:themeColor="text1"/>
          <w:sz w:val="24"/>
          <w:szCs w:val="24"/>
        </w:rPr>
        <w:t xml:space="preserve">.1 Общие </w:t>
      </w:r>
      <w:r w:rsidR="00E70CD5">
        <w:rPr>
          <w:b/>
          <w:color w:val="000000" w:themeColor="text1"/>
          <w:sz w:val="24"/>
          <w:szCs w:val="24"/>
        </w:rPr>
        <w:t>положения</w:t>
      </w:r>
    </w:p>
    <w:p w14:paraId="1A295C15" w14:textId="7B846E5C"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Для проектирования зданий и определения размеров технических систем зданий для отопления, охлаждения, вентиляции и освещения должны быть указаны и документированы параметры и критерии. Критерии, приведенные в </w:t>
      </w:r>
      <w:r w:rsidR="0052307A">
        <w:rPr>
          <w:color w:val="000000" w:themeColor="text1"/>
          <w:sz w:val="24"/>
          <w:szCs w:val="24"/>
        </w:rPr>
        <w:t>настоящем подразделе</w:t>
      </w:r>
      <w:r w:rsidRPr="00B7503C">
        <w:rPr>
          <w:color w:val="000000" w:themeColor="text1"/>
          <w:sz w:val="24"/>
          <w:szCs w:val="24"/>
        </w:rPr>
        <w:t>, должны использоваться в качестве исходных значений для определения размеров систем, а также для проектирования зданий.</w:t>
      </w:r>
    </w:p>
    <w:p w14:paraId="3FBE5151" w14:textId="0766868B"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настоящем </w:t>
      </w:r>
      <w:r w:rsidR="0052307A">
        <w:rPr>
          <w:color w:val="000000" w:themeColor="text1"/>
          <w:sz w:val="24"/>
          <w:szCs w:val="24"/>
        </w:rPr>
        <w:t>стандарте</w:t>
      </w:r>
      <w:r w:rsidRPr="00B7503C">
        <w:rPr>
          <w:color w:val="000000" w:themeColor="text1"/>
          <w:sz w:val="24"/>
          <w:szCs w:val="24"/>
        </w:rPr>
        <w:t xml:space="preserve"> в </w:t>
      </w:r>
      <w:r w:rsidR="00FA0FDA">
        <w:rPr>
          <w:color w:val="000000" w:themeColor="text1"/>
          <w:sz w:val="24"/>
          <w:szCs w:val="24"/>
        </w:rPr>
        <w:t>информационных</w:t>
      </w:r>
      <w:r w:rsidRPr="00B7503C">
        <w:rPr>
          <w:color w:val="000000" w:themeColor="text1"/>
          <w:sz w:val="24"/>
          <w:szCs w:val="24"/>
        </w:rPr>
        <w:t xml:space="preserve"> приложениях указаны исходные значения по умолчанию для использования в случаях, когда отсутствуют национальные нормы. Критерии по умолчанию приведены для нескольких категорий. Критерии проектирования внутренней среды должны быть задокументированы вместе с помещениями для использования пространств.</w:t>
      </w:r>
    </w:p>
    <w:p w14:paraId="03427968" w14:textId="3644E9C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Для каждой из различных категорий качества окружающей среды в помещении указаны входные значения по умолчанию. Краткое описание категорий приведено в </w:t>
      </w:r>
      <w:hyperlink r:id="rId16" w:anchor="bookmark9" w:history="1">
        <w:r w:rsidR="0052307A">
          <w:rPr>
            <w:color w:val="000000" w:themeColor="text1"/>
            <w:sz w:val="24"/>
            <w:szCs w:val="24"/>
          </w:rPr>
          <w:t>т</w:t>
        </w:r>
        <w:r w:rsidRPr="00B7503C">
          <w:rPr>
            <w:color w:val="000000" w:themeColor="text1"/>
            <w:sz w:val="24"/>
            <w:szCs w:val="24"/>
          </w:rPr>
          <w:t>аблице 2</w:t>
        </w:r>
      </w:hyperlink>
      <w:r w:rsidRPr="00B7503C">
        <w:rPr>
          <w:color w:val="000000" w:themeColor="text1"/>
          <w:sz w:val="24"/>
          <w:szCs w:val="24"/>
        </w:rPr>
        <w:t>.</w:t>
      </w:r>
    </w:p>
    <w:p w14:paraId="28382A41" w14:textId="77777777" w:rsidR="006011C6" w:rsidRPr="00B7503C" w:rsidRDefault="006011C6" w:rsidP="00B44112">
      <w:pPr>
        <w:ind w:firstLine="567"/>
        <w:jc w:val="both"/>
        <w:rPr>
          <w:color w:val="000000" w:themeColor="text1"/>
          <w:sz w:val="24"/>
          <w:szCs w:val="24"/>
        </w:rPr>
      </w:pPr>
    </w:p>
    <w:p w14:paraId="0DB9BE2F" w14:textId="4069897C"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Таблица 2</w:t>
      </w:r>
      <w:r w:rsidR="0052307A">
        <w:rPr>
          <w:b/>
          <w:color w:val="000000" w:themeColor="text1"/>
          <w:sz w:val="24"/>
          <w:szCs w:val="24"/>
        </w:rPr>
        <w:t xml:space="preserve"> - </w:t>
      </w:r>
      <w:r w:rsidRPr="00B7503C">
        <w:rPr>
          <w:b/>
          <w:color w:val="000000" w:themeColor="text1"/>
          <w:sz w:val="24"/>
          <w:szCs w:val="24"/>
        </w:rPr>
        <w:t>Категории качества окружающей среды в помещении</w:t>
      </w:r>
    </w:p>
    <w:tbl>
      <w:tblPr>
        <w:tblW w:w="0" w:type="auto"/>
        <w:jc w:val="center"/>
        <w:tblLayout w:type="fixed"/>
        <w:tblCellMar>
          <w:left w:w="40" w:type="dxa"/>
          <w:right w:w="40" w:type="dxa"/>
        </w:tblCellMar>
        <w:tblLook w:val="04A0" w:firstRow="1" w:lastRow="0" w:firstColumn="1" w:lastColumn="0" w:noHBand="0" w:noVBand="1"/>
      </w:tblPr>
      <w:tblGrid>
        <w:gridCol w:w="1474"/>
        <w:gridCol w:w="3413"/>
      </w:tblGrid>
      <w:tr w:rsidR="00B7503C" w:rsidRPr="00B7503C" w14:paraId="053C0D7F" w14:textId="77777777" w:rsidTr="002F6800">
        <w:trPr>
          <w:trHeight w:val="317"/>
          <w:jc w:val="center"/>
        </w:trPr>
        <w:tc>
          <w:tcPr>
            <w:tcW w:w="1474" w:type="dxa"/>
            <w:tcBorders>
              <w:top w:val="single" w:sz="6" w:space="0" w:color="auto"/>
              <w:left w:val="single" w:sz="6" w:space="0" w:color="auto"/>
              <w:bottom w:val="double" w:sz="4" w:space="0" w:color="auto"/>
              <w:right w:val="single" w:sz="6" w:space="0" w:color="auto"/>
            </w:tcBorders>
            <w:hideMark/>
          </w:tcPr>
          <w:p w14:paraId="29C1CEE4"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3413" w:type="dxa"/>
            <w:tcBorders>
              <w:top w:val="single" w:sz="6" w:space="0" w:color="auto"/>
              <w:left w:val="single" w:sz="6" w:space="0" w:color="auto"/>
              <w:bottom w:val="double" w:sz="4" w:space="0" w:color="auto"/>
              <w:right w:val="single" w:sz="6" w:space="0" w:color="auto"/>
            </w:tcBorders>
            <w:hideMark/>
          </w:tcPr>
          <w:p w14:paraId="0B2AD50D"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Уровень</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ожиданий</w:t>
            </w:r>
            <w:proofErr w:type="spellEnd"/>
          </w:p>
        </w:tc>
      </w:tr>
      <w:tr w:rsidR="00B7503C" w:rsidRPr="00B7503C" w14:paraId="3E0C88B4" w14:textId="77777777" w:rsidTr="002F6800">
        <w:trPr>
          <w:trHeight w:val="302"/>
          <w:jc w:val="center"/>
        </w:trPr>
        <w:tc>
          <w:tcPr>
            <w:tcW w:w="1474" w:type="dxa"/>
            <w:tcBorders>
              <w:top w:val="double" w:sz="4" w:space="0" w:color="auto"/>
              <w:left w:val="single" w:sz="6" w:space="0" w:color="auto"/>
              <w:bottom w:val="single" w:sz="6" w:space="0" w:color="auto"/>
              <w:right w:val="single" w:sz="6" w:space="0" w:color="auto"/>
            </w:tcBorders>
            <w:hideMark/>
          </w:tcPr>
          <w:p w14:paraId="6BDE7655" w14:textId="77777777" w:rsidR="006011C6" w:rsidRPr="00B7503C" w:rsidRDefault="006011C6" w:rsidP="00B44112">
            <w:pPr>
              <w:jc w:val="center"/>
              <w:rPr>
                <w:smallCaps/>
                <w:color w:val="000000" w:themeColor="text1"/>
                <w:sz w:val="24"/>
                <w:szCs w:val="28"/>
                <w:lang w:val="en-US"/>
              </w:rPr>
            </w:pPr>
            <w:proofErr w:type="spellStart"/>
            <w:r w:rsidRPr="00B7503C">
              <w:rPr>
                <w:smallCaps/>
                <w:color w:val="000000" w:themeColor="text1"/>
                <w:sz w:val="24"/>
                <w:szCs w:val="28"/>
                <w:lang w:val="en-US"/>
              </w:rPr>
              <w:t>IEQi</w:t>
            </w:r>
            <w:proofErr w:type="spellEnd"/>
          </w:p>
        </w:tc>
        <w:tc>
          <w:tcPr>
            <w:tcW w:w="3413" w:type="dxa"/>
            <w:tcBorders>
              <w:top w:val="double" w:sz="4" w:space="0" w:color="auto"/>
              <w:left w:val="single" w:sz="6" w:space="0" w:color="auto"/>
              <w:bottom w:val="single" w:sz="6" w:space="0" w:color="auto"/>
              <w:right w:val="single" w:sz="6" w:space="0" w:color="auto"/>
            </w:tcBorders>
            <w:hideMark/>
          </w:tcPr>
          <w:p w14:paraId="506E99BB"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Высокий</w:t>
            </w:r>
            <w:proofErr w:type="spellEnd"/>
          </w:p>
        </w:tc>
      </w:tr>
      <w:tr w:rsidR="00B7503C" w:rsidRPr="00B7503C" w14:paraId="3C238968" w14:textId="77777777" w:rsidTr="00CC263C">
        <w:trPr>
          <w:trHeight w:val="307"/>
          <w:jc w:val="center"/>
        </w:trPr>
        <w:tc>
          <w:tcPr>
            <w:tcW w:w="1474" w:type="dxa"/>
            <w:tcBorders>
              <w:top w:val="single" w:sz="6" w:space="0" w:color="auto"/>
              <w:left w:val="single" w:sz="6" w:space="0" w:color="auto"/>
              <w:bottom w:val="single" w:sz="6" w:space="0" w:color="auto"/>
              <w:right w:val="single" w:sz="6" w:space="0" w:color="auto"/>
            </w:tcBorders>
            <w:hideMark/>
          </w:tcPr>
          <w:p w14:paraId="01E53F34" w14:textId="77777777" w:rsidR="006011C6" w:rsidRPr="00B7503C" w:rsidRDefault="006011C6" w:rsidP="00B44112">
            <w:pPr>
              <w:jc w:val="center"/>
              <w:rPr>
                <w:smallCaps/>
                <w:color w:val="000000" w:themeColor="text1"/>
                <w:sz w:val="24"/>
                <w:szCs w:val="28"/>
                <w:lang w:val="en-US"/>
              </w:rPr>
            </w:pPr>
            <w:proofErr w:type="spellStart"/>
            <w:r w:rsidRPr="00B7503C">
              <w:rPr>
                <w:smallCaps/>
                <w:color w:val="000000" w:themeColor="text1"/>
                <w:sz w:val="24"/>
                <w:szCs w:val="28"/>
                <w:lang w:val="en-US"/>
              </w:rPr>
              <w:t>IEQii</w:t>
            </w:r>
            <w:proofErr w:type="spellEnd"/>
          </w:p>
        </w:tc>
        <w:tc>
          <w:tcPr>
            <w:tcW w:w="3413" w:type="dxa"/>
            <w:tcBorders>
              <w:top w:val="single" w:sz="6" w:space="0" w:color="auto"/>
              <w:left w:val="single" w:sz="6" w:space="0" w:color="auto"/>
              <w:bottom w:val="single" w:sz="6" w:space="0" w:color="auto"/>
              <w:right w:val="single" w:sz="6" w:space="0" w:color="auto"/>
            </w:tcBorders>
            <w:hideMark/>
          </w:tcPr>
          <w:p w14:paraId="52B67140"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Средний</w:t>
            </w:r>
            <w:proofErr w:type="spellEnd"/>
          </w:p>
        </w:tc>
      </w:tr>
      <w:tr w:rsidR="00B7503C" w:rsidRPr="00B7503C" w14:paraId="6EC9F519" w14:textId="77777777" w:rsidTr="00CC263C">
        <w:trPr>
          <w:trHeight w:val="302"/>
          <w:jc w:val="center"/>
        </w:trPr>
        <w:tc>
          <w:tcPr>
            <w:tcW w:w="1474" w:type="dxa"/>
            <w:tcBorders>
              <w:top w:val="single" w:sz="6" w:space="0" w:color="auto"/>
              <w:left w:val="single" w:sz="6" w:space="0" w:color="auto"/>
              <w:bottom w:val="single" w:sz="6" w:space="0" w:color="auto"/>
              <w:right w:val="single" w:sz="6" w:space="0" w:color="auto"/>
            </w:tcBorders>
            <w:hideMark/>
          </w:tcPr>
          <w:p w14:paraId="3A5B2D81" w14:textId="77777777" w:rsidR="006011C6" w:rsidRPr="00B7503C" w:rsidRDefault="006011C6" w:rsidP="00B44112">
            <w:pPr>
              <w:jc w:val="center"/>
              <w:rPr>
                <w:smallCaps/>
                <w:color w:val="000000" w:themeColor="text1"/>
                <w:sz w:val="24"/>
                <w:szCs w:val="28"/>
                <w:lang w:val="en-US"/>
              </w:rPr>
            </w:pPr>
            <w:proofErr w:type="spellStart"/>
            <w:r w:rsidRPr="00B7503C">
              <w:rPr>
                <w:smallCaps/>
                <w:color w:val="000000" w:themeColor="text1"/>
                <w:sz w:val="24"/>
                <w:szCs w:val="28"/>
                <w:lang w:val="en-US"/>
              </w:rPr>
              <w:t>IEQiii</w:t>
            </w:r>
            <w:proofErr w:type="spellEnd"/>
          </w:p>
        </w:tc>
        <w:tc>
          <w:tcPr>
            <w:tcW w:w="3413" w:type="dxa"/>
            <w:tcBorders>
              <w:top w:val="single" w:sz="6" w:space="0" w:color="auto"/>
              <w:left w:val="single" w:sz="6" w:space="0" w:color="auto"/>
              <w:bottom w:val="single" w:sz="6" w:space="0" w:color="auto"/>
              <w:right w:val="single" w:sz="6" w:space="0" w:color="auto"/>
            </w:tcBorders>
            <w:hideMark/>
          </w:tcPr>
          <w:p w14:paraId="56ED75B8"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Умеренный</w:t>
            </w:r>
            <w:proofErr w:type="spellEnd"/>
          </w:p>
        </w:tc>
      </w:tr>
      <w:tr w:rsidR="006011C6" w:rsidRPr="00B7503C" w14:paraId="23927BF7" w14:textId="77777777" w:rsidTr="00CC263C">
        <w:trPr>
          <w:trHeight w:val="317"/>
          <w:jc w:val="center"/>
        </w:trPr>
        <w:tc>
          <w:tcPr>
            <w:tcW w:w="1474" w:type="dxa"/>
            <w:tcBorders>
              <w:top w:val="single" w:sz="6" w:space="0" w:color="auto"/>
              <w:left w:val="single" w:sz="6" w:space="0" w:color="auto"/>
              <w:bottom w:val="single" w:sz="6" w:space="0" w:color="auto"/>
              <w:right w:val="single" w:sz="6" w:space="0" w:color="auto"/>
            </w:tcBorders>
            <w:hideMark/>
          </w:tcPr>
          <w:p w14:paraId="54CCB771" w14:textId="77777777" w:rsidR="006011C6" w:rsidRPr="00B7503C" w:rsidRDefault="006011C6" w:rsidP="00B44112">
            <w:pPr>
              <w:jc w:val="center"/>
              <w:rPr>
                <w:smallCaps/>
                <w:color w:val="000000" w:themeColor="text1"/>
                <w:sz w:val="24"/>
                <w:szCs w:val="28"/>
                <w:lang w:val="en-US"/>
              </w:rPr>
            </w:pPr>
            <w:proofErr w:type="spellStart"/>
            <w:r w:rsidRPr="00B7503C">
              <w:rPr>
                <w:smallCaps/>
                <w:color w:val="000000" w:themeColor="text1"/>
                <w:sz w:val="24"/>
                <w:szCs w:val="28"/>
                <w:lang w:val="en-US"/>
              </w:rPr>
              <w:t>IEQiv</w:t>
            </w:r>
            <w:proofErr w:type="spellEnd"/>
          </w:p>
        </w:tc>
        <w:tc>
          <w:tcPr>
            <w:tcW w:w="3413" w:type="dxa"/>
            <w:tcBorders>
              <w:top w:val="single" w:sz="6" w:space="0" w:color="auto"/>
              <w:left w:val="single" w:sz="6" w:space="0" w:color="auto"/>
              <w:bottom w:val="single" w:sz="6" w:space="0" w:color="auto"/>
              <w:right w:val="single" w:sz="6" w:space="0" w:color="auto"/>
            </w:tcBorders>
            <w:hideMark/>
          </w:tcPr>
          <w:p w14:paraId="4CA65187"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Низкий</w:t>
            </w:r>
            <w:proofErr w:type="spellEnd"/>
          </w:p>
        </w:tc>
      </w:tr>
    </w:tbl>
    <w:p w14:paraId="21C3F62C" w14:textId="77777777" w:rsidR="00441F76" w:rsidRPr="00B7503C" w:rsidRDefault="00441F76" w:rsidP="00B44112">
      <w:pPr>
        <w:ind w:firstLine="709"/>
        <w:jc w:val="both"/>
        <w:rPr>
          <w:color w:val="000000" w:themeColor="text1"/>
        </w:rPr>
      </w:pPr>
    </w:p>
    <w:p w14:paraId="45AA76FD" w14:textId="012BCBBA" w:rsidR="006011C6" w:rsidRPr="00B7503C" w:rsidRDefault="006011C6" w:rsidP="00B44112">
      <w:pPr>
        <w:ind w:firstLine="709"/>
        <w:jc w:val="both"/>
        <w:rPr>
          <w:color w:val="000000" w:themeColor="text1"/>
        </w:rPr>
      </w:pPr>
      <w:r w:rsidRPr="00B7503C">
        <w:rPr>
          <w:color w:val="000000" w:themeColor="text1"/>
        </w:rPr>
        <w:t xml:space="preserve">Примечание – Категории связаны с уровнем ожиданий жильцов. Нормальным уровнем будет «Средний». Более высокий уровень может быть выбран для людей с особыми потребностями (дети, пожилые люди, </w:t>
      </w:r>
      <w:r w:rsidR="00237065">
        <w:rPr>
          <w:color w:val="000000" w:themeColor="text1"/>
        </w:rPr>
        <w:t>лица с инвалидностью</w:t>
      </w:r>
      <w:r w:rsidRPr="00B7503C">
        <w:rPr>
          <w:color w:val="000000" w:themeColor="text1"/>
        </w:rPr>
        <w:t xml:space="preserve"> и </w:t>
      </w:r>
      <w:proofErr w:type="gramStart"/>
      <w:r w:rsidRPr="00B7503C">
        <w:rPr>
          <w:color w:val="000000" w:themeColor="text1"/>
        </w:rPr>
        <w:t>т.д.</w:t>
      </w:r>
      <w:proofErr w:type="gramEnd"/>
      <w:r w:rsidRPr="00B7503C">
        <w:rPr>
          <w:color w:val="000000" w:themeColor="text1"/>
        </w:rPr>
        <w:t>). Более низкий уровень не представляет риска для здоровья, но может снизить комфорт.</w:t>
      </w:r>
    </w:p>
    <w:p w14:paraId="37A3B3F5" w14:textId="77777777" w:rsidR="006011C6" w:rsidRPr="00B7503C" w:rsidRDefault="006011C6" w:rsidP="00B44112">
      <w:pPr>
        <w:ind w:firstLine="567"/>
        <w:jc w:val="both"/>
        <w:rPr>
          <w:b/>
          <w:bCs/>
          <w:color w:val="000000" w:themeColor="text1"/>
          <w:sz w:val="24"/>
          <w:szCs w:val="24"/>
        </w:rPr>
      </w:pPr>
    </w:p>
    <w:p w14:paraId="1E3B94FF"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6.2 Тепловая среда</w:t>
      </w:r>
    </w:p>
    <w:p w14:paraId="6ECFD00D" w14:textId="77777777" w:rsidR="006011C6" w:rsidRPr="00B7503C" w:rsidRDefault="006011C6" w:rsidP="00B44112">
      <w:pPr>
        <w:ind w:firstLine="567"/>
        <w:jc w:val="both"/>
        <w:rPr>
          <w:color w:val="000000" w:themeColor="text1"/>
          <w:sz w:val="24"/>
          <w:szCs w:val="24"/>
        </w:rPr>
      </w:pPr>
      <w:r w:rsidRPr="00B7503C">
        <w:rPr>
          <w:b/>
          <w:color w:val="000000" w:themeColor="text1"/>
          <w:sz w:val="24"/>
          <w:szCs w:val="24"/>
        </w:rPr>
        <w:t>6.2.1 Отапливаемые и/или механически охлаждаемые здания</w:t>
      </w:r>
    </w:p>
    <w:p w14:paraId="356D85A0"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Для установления критериев проектирования используется следующая процедура.</w:t>
      </w:r>
    </w:p>
    <w:p w14:paraId="45AC0B30"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Критерии тепловой среды в отапливаемых и/или механически охлаждаемых зданиях должны быть основаны на индексах теплового комфорта </w:t>
      </w:r>
      <w:r w:rsidRPr="00B7503C">
        <w:rPr>
          <w:color w:val="000000" w:themeColor="text1"/>
          <w:sz w:val="24"/>
          <w:szCs w:val="24"/>
          <w:lang w:val="en-US"/>
        </w:rPr>
        <w:t>PMV</w:t>
      </w:r>
      <w:r w:rsidRPr="00B7503C">
        <w:rPr>
          <w:color w:val="000000" w:themeColor="text1"/>
          <w:sz w:val="24"/>
          <w:szCs w:val="24"/>
        </w:rPr>
        <w:t>-</w:t>
      </w:r>
      <w:r w:rsidRPr="00B7503C">
        <w:rPr>
          <w:color w:val="000000" w:themeColor="text1"/>
          <w:sz w:val="24"/>
          <w:szCs w:val="24"/>
          <w:lang w:val="en-US"/>
        </w:rPr>
        <w:t>PPD</w:t>
      </w:r>
      <w:r w:rsidRPr="00B7503C">
        <w:rPr>
          <w:color w:val="000000" w:themeColor="text1"/>
          <w:sz w:val="24"/>
          <w:szCs w:val="24"/>
        </w:rPr>
        <w:t>, с предполагаемыми типичными уровнями активности и типичными значениями теплоизоляции одежды (зимой и летом). На основе выбранных критериев устанавливается соответствующий расчетный интервал рабочих температур. Значения для определения размеров систем охлаждения должны соответствовать верхним значениям диапазона комфорта в сезон охлаждения (лето), а значения для определения размеров системы отопления - нижним значениям диапазона комфорта.</w:t>
      </w:r>
    </w:p>
    <w:p w14:paraId="743615E3"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Критерии проектирования в данном разделе должны использоваться как для проектирования зданий (размеры окон, солнечное затенение, масса здания и </w:t>
      </w:r>
      <w:proofErr w:type="gramStart"/>
      <w:r w:rsidRPr="00B7503C">
        <w:rPr>
          <w:color w:val="000000" w:themeColor="text1"/>
          <w:sz w:val="24"/>
          <w:szCs w:val="24"/>
        </w:rPr>
        <w:t>т.д.</w:t>
      </w:r>
      <w:proofErr w:type="gramEnd"/>
      <w:r w:rsidRPr="00B7503C">
        <w:rPr>
          <w:color w:val="000000" w:themeColor="text1"/>
          <w:sz w:val="24"/>
          <w:szCs w:val="24"/>
        </w:rPr>
        <w:t>), так и для проектирования систем ОВКВ.</w:t>
      </w:r>
    </w:p>
    <w:p w14:paraId="59F2A36B"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Выбор категории зависит от конкретного здания, зоны или помещения, при этом следует учитывать потребности особых групп людей, таких как пожилые люди (низкая скорость метаболизма и нарушение контроля температуры тела). Для этой группы людей рекомендуется использовать требования категории </w:t>
      </w:r>
      <w:r w:rsidRPr="00B7503C">
        <w:rPr>
          <w:color w:val="000000" w:themeColor="text1"/>
          <w:sz w:val="24"/>
          <w:szCs w:val="24"/>
          <w:lang w:val="en-US"/>
        </w:rPr>
        <w:t>I</w:t>
      </w:r>
      <w:r w:rsidRPr="00B7503C">
        <w:rPr>
          <w:color w:val="000000" w:themeColor="text1"/>
          <w:sz w:val="24"/>
          <w:szCs w:val="24"/>
        </w:rPr>
        <w:t>.</w:t>
      </w:r>
    </w:p>
    <w:p w14:paraId="4C7426BF"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Для зданий и помещений, где мощность механического охлаждения недостаточна для обеспечения требуемых температурных категорий, в проектной документации должен </w:t>
      </w:r>
      <w:r w:rsidRPr="00B7503C">
        <w:rPr>
          <w:color w:val="000000" w:themeColor="text1"/>
          <w:sz w:val="24"/>
          <w:szCs w:val="24"/>
        </w:rPr>
        <w:lastRenderedPageBreak/>
        <w:t>быть указан этот факт.</w:t>
      </w:r>
    </w:p>
    <w:p w14:paraId="1EFF564A" w14:textId="77777777" w:rsidR="006011C6" w:rsidRPr="00B7503C" w:rsidRDefault="006011C6" w:rsidP="00B44112">
      <w:pPr>
        <w:ind w:firstLine="567"/>
        <w:jc w:val="both"/>
        <w:rPr>
          <w:color w:val="000000" w:themeColor="text1"/>
          <w:sz w:val="24"/>
          <w:szCs w:val="24"/>
        </w:rPr>
      </w:pPr>
    </w:p>
    <w:p w14:paraId="0E550478" w14:textId="77777777" w:rsidR="00441F76" w:rsidRPr="00B7503C" w:rsidRDefault="00441F76" w:rsidP="00B44112">
      <w:pPr>
        <w:ind w:firstLine="567"/>
        <w:jc w:val="both"/>
        <w:rPr>
          <w:color w:val="000000" w:themeColor="text1"/>
        </w:rPr>
      </w:pPr>
      <w:r w:rsidRPr="00B7503C">
        <w:rPr>
          <w:color w:val="000000" w:themeColor="text1"/>
        </w:rPr>
        <w:t>Примечания</w:t>
      </w:r>
    </w:p>
    <w:p w14:paraId="449E13BF" w14:textId="2BD48946" w:rsidR="006011C6" w:rsidRPr="00B7503C" w:rsidRDefault="00441F76" w:rsidP="00B44112">
      <w:pPr>
        <w:ind w:firstLine="567"/>
        <w:jc w:val="both"/>
        <w:rPr>
          <w:color w:val="000000" w:themeColor="text1"/>
        </w:rPr>
      </w:pPr>
      <w:r w:rsidRPr="00B7503C">
        <w:rPr>
          <w:color w:val="000000" w:themeColor="text1"/>
        </w:rPr>
        <w:t>1</w:t>
      </w:r>
      <w:r w:rsidR="006011C6" w:rsidRPr="00B7503C">
        <w:rPr>
          <w:color w:val="000000" w:themeColor="text1"/>
        </w:rPr>
        <w:t xml:space="preserve"> Некоторые примеры рекомендуемых по умолчанию расчетных комфортных температур в помещениях для отопления и охлаждения, выведенные в соответствии с этим принципом, представлены в </w:t>
      </w:r>
      <w:hyperlink r:id="rId17" w:anchor="bookmark53" w:history="1">
        <w:r w:rsidR="006011C6" w:rsidRPr="00B7503C">
          <w:rPr>
            <w:color w:val="000000" w:themeColor="text1"/>
          </w:rPr>
          <w:t xml:space="preserve">таблице </w:t>
        </w:r>
        <w:r w:rsidR="006011C6" w:rsidRPr="00B7503C">
          <w:rPr>
            <w:color w:val="000000" w:themeColor="text1"/>
            <w:lang w:val="en-US"/>
          </w:rPr>
          <w:t>H</w:t>
        </w:r>
        <w:r w:rsidR="006011C6" w:rsidRPr="00B7503C">
          <w:rPr>
            <w:color w:val="000000" w:themeColor="text1"/>
          </w:rPr>
          <w:t>.2</w:t>
        </w:r>
      </w:hyperlink>
      <w:r w:rsidR="006011C6" w:rsidRPr="00B7503C">
        <w:rPr>
          <w:color w:val="000000" w:themeColor="text1"/>
        </w:rPr>
        <w:t xml:space="preserve"> и в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17772-2.</w:t>
      </w:r>
    </w:p>
    <w:p w14:paraId="7F686F6F" w14:textId="7045E5DA" w:rsidR="006011C6" w:rsidRPr="00B7503C" w:rsidRDefault="00441F76" w:rsidP="00B44112">
      <w:pPr>
        <w:ind w:firstLine="567"/>
        <w:jc w:val="both"/>
        <w:rPr>
          <w:color w:val="000000" w:themeColor="text1"/>
        </w:rPr>
      </w:pPr>
      <w:r w:rsidRPr="00B7503C">
        <w:rPr>
          <w:color w:val="000000" w:themeColor="text1"/>
        </w:rPr>
        <w:t>2</w:t>
      </w:r>
      <w:r w:rsidR="006011C6" w:rsidRPr="00B7503C">
        <w:rPr>
          <w:color w:val="000000" w:themeColor="text1"/>
        </w:rPr>
        <w:t xml:space="preserve"> Вместо использования расчетной комфортной температуры в качестве критерия расчета можно использовать непосредственно индекс </w:t>
      </w:r>
      <w:r w:rsidR="006011C6" w:rsidRPr="00B7503C">
        <w:rPr>
          <w:color w:val="000000" w:themeColor="text1"/>
          <w:lang w:val="en-US"/>
        </w:rPr>
        <w:t>PMV</w:t>
      </w:r>
      <w:r w:rsidR="006011C6" w:rsidRPr="00B7503C">
        <w:rPr>
          <w:color w:val="000000" w:themeColor="text1"/>
        </w:rPr>
        <w:t>-</w:t>
      </w:r>
      <w:r w:rsidR="006011C6" w:rsidRPr="00B7503C">
        <w:rPr>
          <w:color w:val="000000" w:themeColor="text1"/>
          <w:lang w:val="en-US"/>
        </w:rPr>
        <w:t>PPD</w:t>
      </w:r>
      <w:r w:rsidR="006011C6" w:rsidRPr="00B7503C">
        <w:rPr>
          <w:color w:val="000000" w:themeColor="text1"/>
        </w:rPr>
        <w:t>. Таким образом, можно учесть влияние повышенной скорости движения воздуха и эффект динамической изоляции одежды.</w:t>
      </w:r>
    </w:p>
    <w:p w14:paraId="6487E87D" w14:textId="109BC6D9" w:rsidR="006011C6" w:rsidRPr="00B7503C" w:rsidRDefault="00441F76" w:rsidP="00B44112">
      <w:pPr>
        <w:ind w:firstLine="567"/>
        <w:jc w:val="both"/>
        <w:rPr>
          <w:color w:val="000000" w:themeColor="text1"/>
        </w:rPr>
      </w:pPr>
      <w:r w:rsidRPr="001D1510">
        <w:rPr>
          <w:color w:val="000000" w:themeColor="text1"/>
        </w:rPr>
        <w:t>3</w:t>
      </w:r>
      <w:r w:rsidR="006011C6" w:rsidRPr="001D1510">
        <w:rPr>
          <w:color w:val="000000" w:themeColor="text1"/>
        </w:rPr>
        <w:t xml:space="preserve"> Используя один из методов</w:t>
      </w:r>
      <w:r w:rsidR="001D1510">
        <w:rPr>
          <w:color w:val="000000" w:themeColor="text1"/>
        </w:rPr>
        <w:t>,</w:t>
      </w:r>
      <w:r w:rsidR="006011C6" w:rsidRPr="001D1510">
        <w:rPr>
          <w:color w:val="000000" w:themeColor="text1"/>
        </w:rPr>
        <w:t xml:space="preserve"> </w:t>
      </w:r>
      <w:r w:rsidR="001D1510">
        <w:rPr>
          <w:color w:val="000000" w:themeColor="text1"/>
        </w:rPr>
        <w:t>установленных</w:t>
      </w:r>
      <w:r w:rsidR="006011C6" w:rsidRPr="001D1510">
        <w:rPr>
          <w:color w:val="000000" w:themeColor="text1"/>
        </w:rPr>
        <w:t xml:space="preserve"> в </w:t>
      </w:r>
      <w:r w:rsidR="006011C6" w:rsidRPr="001D1510">
        <w:rPr>
          <w:color w:val="000000" w:themeColor="text1"/>
          <w:lang w:val="en-US"/>
        </w:rPr>
        <w:t>ISO</w:t>
      </w:r>
      <w:r w:rsidR="006011C6" w:rsidRPr="001D1510">
        <w:rPr>
          <w:color w:val="000000" w:themeColor="text1"/>
        </w:rPr>
        <w:t>/</w:t>
      </w:r>
      <w:r w:rsidR="006011C6" w:rsidRPr="001D1510">
        <w:rPr>
          <w:color w:val="000000" w:themeColor="text1"/>
          <w:lang w:val="en-US"/>
        </w:rPr>
        <w:t>TR</w:t>
      </w:r>
      <w:r w:rsidR="006011C6" w:rsidRPr="001D1510">
        <w:rPr>
          <w:color w:val="000000" w:themeColor="text1"/>
        </w:rPr>
        <w:t xml:space="preserve"> </w:t>
      </w:r>
      <w:proofErr w:type="gramStart"/>
      <w:r w:rsidR="006011C6" w:rsidRPr="001D1510">
        <w:rPr>
          <w:color w:val="000000" w:themeColor="text1"/>
        </w:rPr>
        <w:t>17772-2</w:t>
      </w:r>
      <w:proofErr w:type="gramEnd"/>
      <w:r w:rsidR="006011C6" w:rsidRPr="001D1510">
        <w:rPr>
          <w:color w:val="000000" w:themeColor="text1"/>
        </w:rPr>
        <w:t>, можно описать, как часто условия выходят из требуемого диапазона.</w:t>
      </w:r>
    </w:p>
    <w:p w14:paraId="4CEEE44B" w14:textId="77777777" w:rsidR="006011C6" w:rsidRPr="00B7503C" w:rsidRDefault="006011C6" w:rsidP="00B44112">
      <w:pPr>
        <w:ind w:firstLine="567"/>
        <w:jc w:val="both"/>
        <w:rPr>
          <w:b/>
          <w:color w:val="000000" w:themeColor="text1"/>
          <w:sz w:val="24"/>
          <w:szCs w:val="24"/>
        </w:rPr>
      </w:pPr>
    </w:p>
    <w:p w14:paraId="03B8E5C5"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6.2.1.1 Местный тепловой дискомфорт</w:t>
      </w:r>
    </w:p>
    <w:p w14:paraId="675365D8" w14:textId="43283718" w:rsidR="006011C6" w:rsidRPr="00B7503C" w:rsidRDefault="006011C6" w:rsidP="00B44112">
      <w:pPr>
        <w:ind w:firstLine="567"/>
        <w:jc w:val="both"/>
        <w:rPr>
          <w:color w:val="000000" w:themeColor="text1"/>
          <w:sz w:val="24"/>
          <w:szCs w:val="24"/>
        </w:rPr>
      </w:pPr>
      <w:r w:rsidRPr="00B7503C">
        <w:rPr>
          <w:color w:val="000000" w:themeColor="text1"/>
          <w:sz w:val="24"/>
          <w:szCs w:val="24"/>
        </w:rPr>
        <w:t>Критерии местного теплового дискомфорта, такие как сквозняк, асимметрия эквивалентной температуры излучения, вертикальная разница температур</w:t>
      </w:r>
      <w:r w:rsidR="001D1510">
        <w:rPr>
          <w:color w:val="000000" w:themeColor="text1"/>
          <w:sz w:val="24"/>
          <w:szCs w:val="24"/>
        </w:rPr>
        <w:t>ы</w:t>
      </w:r>
      <w:r w:rsidRPr="00B7503C">
        <w:rPr>
          <w:color w:val="000000" w:themeColor="text1"/>
          <w:sz w:val="24"/>
          <w:szCs w:val="24"/>
        </w:rPr>
        <w:t xml:space="preserve"> воздуха и температура поверхности пола, также должны учитываться при проектировании зданий и систем ОВКВ. В </w:t>
      </w:r>
      <w:hyperlink r:id="rId18" w:anchor="bookmark54" w:history="1">
        <w:r w:rsidRPr="00B7503C">
          <w:rPr>
            <w:color w:val="000000" w:themeColor="text1"/>
            <w:sz w:val="24"/>
            <w:szCs w:val="24"/>
          </w:rPr>
          <w:t xml:space="preserve">таблице </w:t>
        </w:r>
        <w:r w:rsidRPr="00B7503C">
          <w:rPr>
            <w:color w:val="000000" w:themeColor="text1"/>
            <w:sz w:val="24"/>
            <w:szCs w:val="24"/>
            <w:lang w:val="en-US"/>
          </w:rPr>
          <w:t>H</w:t>
        </w:r>
        <w:r w:rsidRPr="00B7503C">
          <w:rPr>
            <w:color w:val="000000" w:themeColor="text1"/>
            <w:sz w:val="24"/>
            <w:szCs w:val="24"/>
          </w:rPr>
          <w:t>.3</w:t>
        </w:r>
      </w:hyperlink>
      <w:r w:rsidRPr="00B7503C">
        <w:rPr>
          <w:color w:val="000000" w:themeColor="text1"/>
          <w:sz w:val="24"/>
          <w:szCs w:val="24"/>
        </w:rPr>
        <w:t xml:space="preserve"> представлены наиболее важные критерии местного теплового дискомфорта на трех уровнях категорий.</w:t>
      </w:r>
    </w:p>
    <w:p w14:paraId="057700EA" w14:textId="77777777" w:rsidR="006011C6" w:rsidRPr="00B7503C" w:rsidRDefault="006011C6" w:rsidP="00B44112">
      <w:pPr>
        <w:ind w:firstLine="567"/>
        <w:jc w:val="both"/>
        <w:rPr>
          <w:color w:val="000000" w:themeColor="text1"/>
          <w:sz w:val="24"/>
          <w:szCs w:val="24"/>
        </w:rPr>
      </w:pPr>
    </w:p>
    <w:p w14:paraId="416AC4A2" w14:textId="2D5561FF" w:rsidR="006011C6" w:rsidRPr="00B7503C" w:rsidRDefault="0043114F"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Более подробную справочную информацию см. в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w:t>
      </w:r>
    </w:p>
    <w:p w14:paraId="38065A76" w14:textId="77777777" w:rsidR="006011C6" w:rsidRPr="00B7503C" w:rsidRDefault="006011C6" w:rsidP="00B44112">
      <w:pPr>
        <w:ind w:firstLine="567"/>
        <w:jc w:val="both"/>
        <w:rPr>
          <w:b/>
          <w:color w:val="000000" w:themeColor="text1"/>
          <w:sz w:val="24"/>
          <w:szCs w:val="24"/>
        </w:rPr>
      </w:pPr>
    </w:p>
    <w:p w14:paraId="66C93203"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6.2.2 Здания без механического охлаждения</w:t>
      </w:r>
    </w:p>
    <w:p w14:paraId="4F90926D"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Для определения размеров системы отопления должны использоваться те же критерии, что и для зданий с механическим охлаждением и отоплением (см. 6.1.1).</w:t>
      </w:r>
    </w:p>
    <w:p w14:paraId="784E4AAB" w14:textId="056147CB"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зданиях без механического охлаждения критерии тепловой среды должны быть определены с помощью метода </w:t>
      </w:r>
      <w:r w:rsidR="00500B76">
        <w:rPr>
          <w:color w:val="000000" w:themeColor="text1"/>
          <w:sz w:val="24"/>
          <w:szCs w:val="24"/>
        </w:rPr>
        <w:t>по</w:t>
      </w:r>
      <w:r w:rsidRPr="00B7503C">
        <w:rPr>
          <w:color w:val="000000" w:themeColor="text1"/>
          <w:sz w:val="24"/>
          <w:szCs w:val="24"/>
        </w:rPr>
        <w:t xml:space="preserve"> 6.1.1, или с помощью адаптированного метода, учитывающего эффекты адаптации. Этот адаптированный метод применяется только для людей с малоподвижным образом жизни без строгой политики в отношении одежды, когда тепловые условия регулируются в основном самими жильцами путем открытия и закрытия элементов ограждающей конструкции здания (например, окон, вентиляционных клапанов, крышных фонарей и </w:t>
      </w:r>
      <w:proofErr w:type="gramStart"/>
      <w:r w:rsidRPr="00B7503C">
        <w:rPr>
          <w:color w:val="000000" w:themeColor="text1"/>
          <w:sz w:val="24"/>
          <w:szCs w:val="24"/>
        </w:rPr>
        <w:t>т.д.</w:t>
      </w:r>
      <w:proofErr w:type="gramEnd"/>
      <w:r w:rsidRPr="00B7503C">
        <w:rPr>
          <w:color w:val="000000" w:themeColor="text1"/>
          <w:sz w:val="24"/>
          <w:szCs w:val="24"/>
        </w:rPr>
        <w:t>). Данный метод применим к офисным зданиям и другим зданиям аналогичного типа, используемым в основном для нахождения людей с преимущественно сидячей деятельностью, где имеется свободный доступ к открывающимся окнам и люди могут свободно адаптировать свою одежду к внутренним и/или внешним тепловым условиям.</w:t>
      </w:r>
    </w:p>
    <w:p w14:paraId="6E93719D" w14:textId="77777777" w:rsidR="006011C6" w:rsidRPr="00B7503C" w:rsidRDefault="006011C6" w:rsidP="00B44112">
      <w:pPr>
        <w:ind w:firstLine="567"/>
        <w:jc w:val="both"/>
        <w:rPr>
          <w:color w:val="000000" w:themeColor="text1"/>
          <w:sz w:val="24"/>
          <w:szCs w:val="24"/>
        </w:rPr>
      </w:pPr>
    </w:p>
    <w:p w14:paraId="297A78AA" w14:textId="0C551DDB" w:rsidR="006011C6" w:rsidRPr="00B7503C" w:rsidRDefault="0043114F" w:rsidP="00B44112">
      <w:pPr>
        <w:ind w:firstLine="567"/>
        <w:jc w:val="both"/>
        <w:rPr>
          <w:color w:val="000000" w:themeColor="text1"/>
        </w:rPr>
      </w:pPr>
      <w:r w:rsidRPr="00B7503C">
        <w:rPr>
          <w:color w:val="000000" w:themeColor="text1"/>
        </w:rPr>
        <w:t>Примечание 1 –</w:t>
      </w:r>
      <w:r w:rsidR="006011C6" w:rsidRPr="00B7503C">
        <w:rPr>
          <w:color w:val="000000" w:themeColor="text1"/>
        </w:rPr>
        <w:t xml:space="preserve"> Полевые исследования, положенные в основу метода, проводились в офисных зданиях, но метод может применяться и в других помещениях с аналогичными индивидуальными возможностями адаптации, например, в жилых домах.</w:t>
      </w:r>
    </w:p>
    <w:p w14:paraId="5A73E97F" w14:textId="20FFB86C" w:rsidR="006011C6" w:rsidRPr="00B7503C" w:rsidRDefault="0043114F" w:rsidP="00B44112">
      <w:pPr>
        <w:ind w:firstLine="567"/>
        <w:jc w:val="both"/>
        <w:rPr>
          <w:color w:val="000000" w:themeColor="text1"/>
        </w:rPr>
      </w:pPr>
      <w:r w:rsidRPr="00B7503C">
        <w:rPr>
          <w:color w:val="000000" w:themeColor="text1"/>
        </w:rPr>
        <w:t xml:space="preserve">Примечание 2 – </w:t>
      </w:r>
      <w:r w:rsidR="006011C6" w:rsidRPr="00B7503C">
        <w:rPr>
          <w:color w:val="000000" w:themeColor="text1"/>
        </w:rPr>
        <w:t xml:space="preserve">Критерии по умолчанию для расчетной комфортной температуры внутри помещений в зданиях без механических систем охлаждения </w:t>
      </w:r>
      <w:r w:rsidR="009F7432">
        <w:rPr>
          <w:color w:val="000000" w:themeColor="text1"/>
        </w:rPr>
        <w:t>приведены</w:t>
      </w:r>
      <w:r w:rsidR="006011C6" w:rsidRPr="00B7503C">
        <w:rPr>
          <w:color w:val="000000" w:themeColor="text1"/>
        </w:rPr>
        <w:t xml:space="preserve"> в </w:t>
      </w:r>
      <w:hyperlink r:id="rId19" w:anchor="bookmark55" w:history="1">
        <w:r w:rsidR="006011C6" w:rsidRPr="00B7503C">
          <w:rPr>
            <w:color w:val="000000" w:themeColor="text1"/>
            <w:lang w:val="en-US"/>
          </w:rPr>
          <w:t>H</w:t>
        </w:r>
        <w:r w:rsidR="006011C6" w:rsidRPr="00B7503C">
          <w:rPr>
            <w:color w:val="000000" w:themeColor="text1"/>
          </w:rPr>
          <w:t>.2</w:t>
        </w:r>
      </w:hyperlink>
      <w:r w:rsidR="006011C6" w:rsidRPr="00B7503C">
        <w:rPr>
          <w:color w:val="000000" w:themeColor="text1"/>
        </w:rPr>
        <w:t>.</w:t>
      </w:r>
    </w:p>
    <w:p w14:paraId="2BD1A1E0" w14:textId="77777777" w:rsidR="006011C6" w:rsidRPr="00B7503C" w:rsidRDefault="006011C6" w:rsidP="00B44112">
      <w:pPr>
        <w:ind w:firstLine="567"/>
        <w:jc w:val="both"/>
        <w:rPr>
          <w:color w:val="000000" w:themeColor="text1"/>
          <w:sz w:val="24"/>
          <w:szCs w:val="24"/>
        </w:rPr>
      </w:pPr>
    </w:p>
    <w:p w14:paraId="243BE811"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Верхние пределы должны использоваться при проектировании зданий и пассивных средств теплового контроля (например, ориентация остекления и солнечного затенения, тепловая мощность здания, размер и возможность регулировки открывающихся окон и </w:t>
      </w:r>
      <w:proofErr w:type="gramStart"/>
      <w:r w:rsidRPr="00B7503C">
        <w:rPr>
          <w:color w:val="000000" w:themeColor="text1"/>
          <w:sz w:val="24"/>
          <w:szCs w:val="24"/>
        </w:rPr>
        <w:t>т.д.</w:t>
      </w:r>
      <w:proofErr w:type="gramEnd"/>
      <w:r w:rsidRPr="00B7503C">
        <w:rPr>
          <w:color w:val="000000" w:themeColor="text1"/>
          <w:sz w:val="24"/>
          <w:szCs w:val="24"/>
        </w:rPr>
        <w:t>), чтобы избежать перегрева.</w:t>
      </w:r>
    </w:p>
    <w:p w14:paraId="294297E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Для зданий и помещений, в которых конструкция здания и система естественной вентиляции не соответствует требуемым температурным категориям, в проектной документации должен быть указан этот факт.</w:t>
      </w:r>
    </w:p>
    <w:p w14:paraId="7ACAA746" w14:textId="77777777" w:rsidR="006011C6" w:rsidRPr="00B7503C" w:rsidRDefault="006011C6" w:rsidP="00B44112">
      <w:pPr>
        <w:ind w:firstLine="567"/>
        <w:jc w:val="both"/>
        <w:rPr>
          <w:color w:val="000000" w:themeColor="text1"/>
          <w:sz w:val="24"/>
          <w:szCs w:val="24"/>
        </w:rPr>
      </w:pPr>
    </w:p>
    <w:p w14:paraId="4B801C45" w14:textId="41013B0C" w:rsidR="006011C6" w:rsidRPr="00B7503C" w:rsidRDefault="0043114F" w:rsidP="00B44112">
      <w:pPr>
        <w:ind w:firstLine="567"/>
        <w:jc w:val="both"/>
        <w:rPr>
          <w:color w:val="000000" w:themeColor="text1"/>
        </w:rPr>
      </w:pPr>
      <w:r w:rsidRPr="00B7503C">
        <w:rPr>
          <w:color w:val="000000" w:themeColor="text1"/>
        </w:rPr>
        <w:t>Примечание 3 –</w:t>
      </w:r>
      <w:r w:rsidR="006011C6" w:rsidRPr="00B7503C">
        <w:rPr>
          <w:color w:val="000000" w:themeColor="text1"/>
        </w:rPr>
        <w:t xml:space="preserve"> Используя один из методов </w:t>
      </w:r>
      <w:r w:rsidR="0015025A">
        <w:rPr>
          <w:color w:val="000000" w:themeColor="text1"/>
        </w:rPr>
        <w:t>по</w:t>
      </w:r>
      <w:r w:rsidR="006011C6" w:rsidRPr="00B7503C">
        <w:rPr>
          <w:color w:val="000000" w:themeColor="text1"/>
        </w:rPr>
        <w:t xml:space="preserve">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 можно описать, как часто условия выходят из требуемого диапазона.</w:t>
      </w:r>
    </w:p>
    <w:p w14:paraId="0CC95604" w14:textId="77777777" w:rsidR="006011C6" w:rsidRPr="0015025A" w:rsidRDefault="006011C6" w:rsidP="00B44112">
      <w:pPr>
        <w:ind w:firstLine="567"/>
        <w:jc w:val="both"/>
        <w:rPr>
          <w:b/>
          <w:color w:val="000000" w:themeColor="text1"/>
          <w:sz w:val="24"/>
          <w:szCs w:val="24"/>
        </w:rPr>
      </w:pPr>
    </w:p>
    <w:p w14:paraId="22F58DDA"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lastRenderedPageBreak/>
        <w:t>6.2.3 Повышенная скорость движения воздуха</w:t>
      </w:r>
    </w:p>
    <w:p w14:paraId="414FB917"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Необходимо оценить, может ли увеличение скорости движения воздуха (с персональным контролем или без него) улучшить тепловой комфорт.</w:t>
      </w:r>
    </w:p>
    <w:p w14:paraId="2A7C797B" w14:textId="77777777" w:rsidR="006011C6" w:rsidRPr="00B7503C" w:rsidRDefault="006011C6" w:rsidP="00B44112">
      <w:pPr>
        <w:ind w:firstLine="567"/>
        <w:jc w:val="both"/>
        <w:rPr>
          <w:color w:val="000000" w:themeColor="text1"/>
          <w:sz w:val="24"/>
          <w:szCs w:val="24"/>
        </w:rPr>
      </w:pPr>
    </w:p>
    <w:p w14:paraId="044D1A29" w14:textId="4B531E2E" w:rsidR="006011C6" w:rsidRPr="00B7503C" w:rsidRDefault="00692EDD" w:rsidP="00B44112">
      <w:pPr>
        <w:ind w:firstLine="567"/>
        <w:jc w:val="both"/>
        <w:rPr>
          <w:color w:val="000000" w:themeColor="text1"/>
        </w:rPr>
      </w:pPr>
      <w:r w:rsidRPr="00B7503C">
        <w:rPr>
          <w:color w:val="000000" w:themeColor="text1"/>
        </w:rPr>
        <w:t xml:space="preserve">Примечание – </w:t>
      </w:r>
      <w:r w:rsidR="006011C6" w:rsidRPr="00B7503C">
        <w:rPr>
          <w:color w:val="000000" w:themeColor="text1"/>
        </w:rPr>
        <w:t>В условиях летнего комфорта при рабочей температуре в помещении &gt;25 °</w:t>
      </w:r>
      <w:r w:rsidR="006011C6" w:rsidRPr="00B7503C">
        <w:rPr>
          <w:color w:val="000000" w:themeColor="text1"/>
          <w:lang w:val="en-US"/>
        </w:rPr>
        <w:t>C</w:t>
      </w:r>
      <w:r w:rsidR="006011C6" w:rsidRPr="00B7503C">
        <w:rPr>
          <w:color w:val="000000" w:themeColor="text1"/>
        </w:rPr>
        <w:t xml:space="preserve"> для снижения негативного воздействия повышенной температуры воздуха можно использовать повышенную скорость движения воздуха в соответствии с </w:t>
      </w:r>
      <w:hyperlink r:id="rId20" w:anchor="bookmark57" w:history="1">
        <w:r w:rsidR="006011C6" w:rsidRPr="00B7503C">
          <w:rPr>
            <w:color w:val="000000" w:themeColor="text1"/>
            <w:lang w:val="en-US"/>
          </w:rPr>
          <w:t>H</w:t>
        </w:r>
        <w:r w:rsidR="006011C6" w:rsidRPr="00B7503C">
          <w:rPr>
            <w:color w:val="000000" w:themeColor="text1"/>
          </w:rPr>
          <w:t>.3</w:t>
        </w:r>
      </w:hyperlink>
      <w:r w:rsidR="006011C6" w:rsidRPr="00B7503C">
        <w:rPr>
          <w:color w:val="000000" w:themeColor="text1"/>
        </w:rPr>
        <w:t>.</w:t>
      </w:r>
    </w:p>
    <w:p w14:paraId="1CF14C65" w14:textId="77777777" w:rsidR="006011C6" w:rsidRPr="00B7503C" w:rsidRDefault="006011C6" w:rsidP="00B44112">
      <w:pPr>
        <w:ind w:firstLine="567"/>
        <w:jc w:val="both"/>
        <w:rPr>
          <w:b/>
          <w:color w:val="000000" w:themeColor="text1"/>
          <w:sz w:val="24"/>
          <w:szCs w:val="24"/>
        </w:rPr>
      </w:pPr>
    </w:p>
    <w:p w14:paraId="700C8CB0"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 Проектирование с учетом качества воздуха в помещении (скорости вентиляции)</w:t>
      </w:r>
    </w:p>
    <w:p w14:paraId="2C7E3F83" w14:textId="2999B3D2" w:rsidR="006011C6" w:rsidRPr="00B7503C" w:rsidRDefault="006011C6" w:rsidP="00B44112">
      <w:pPr>
        <w:ind w:firstLine="567"/>
        <w:jc w:val="both"/>
        <w:rPr>
          <w:b/>
          <w:color w:val="000000" w:themeColor="text1"/>
          <w:sz w:val="24"/>
          <w:szCs w:val="24"/>
        </w:rPr>
      </w:pPr>
      <w:r w:rsidRPr="00B7503C">
        <w:rPr>
          <w:b/>
          <w:color w:val="000000" w:themeColor="text1"/>
          <w:sz w:val="24"/>
          <w:szCs w:val="24"/>
        </w:rPr>
        <w:t xml:space="preserve">6.3.1 Общие </w:t>
      </w:r>
      <w:r w:rsidR="005B2A6A">
        <w:rPr>
          <w:b/>
          <w:color w:val="000000" w:themeColor="text1"/>
          <w:sz w:val="24"/>
          <w:szCs w:val="24"/>
        </w:rPr>
        <w:t>положения</w:t>
      </w:r>
    </w:p>
    <w:p w14:paraId="02575CEF"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Качество воздуха в помещениях должно контролироваться следующими средствами: управление источником тепла, вентиляция и возможная фильтрация и/или очистка воздуха.</w:t>
      </w:r>
    </w:p>
    <w:p w14:paraId="6C94F638" w14:textId="63D22CF1" w:rsidR="006011C6" w:rsidRPr="00B7503C" w:rsidRDefault="00AA12EB" w:rsidP="00B44112">
      <w:pPr>
        <w:ind w:firstLine="567"/>
        <w:jc w:val="both"/>
        <w:rPr>
          <w:color w:val="000000" w:themeColor="text1"/>
          <w:sz w:val="24"/>
          <w:szCs w:val="24"/>
        </w:rPr>
      </w:pPr>
      <w:r>
        <w:rPr>
          <w:color w:val="000000" w:themeColor="text1"/>
          <w:sz w:val="24"/>
          <w:szCs w:val="24"/>
        </w:rPr>
        <w:t>Указывают</w:t>
      </w:r>
      <w:r w:rsidR="006011C6" w:rsidRPr="00B7503C">
        <w:rPr>
          <w:color w:val="000000" w:themeColor="text1"/>
          <w:sz w:val="24"/>
          <w:szCs w:val="24"/>
        </w:rPr>
        <w:t xml:space="preserve"> расчетные расходы вентиляционного воздуха, предназначенные для определения размеров вентиляционной системы. </w:t>
      </w:r>
    </w:p>
    <w:p w14:paraId="29B6A16F" w14:textId="77777777" w:rsidR="006011C6" w:rsidRPr="00B7503C" w:rsidRDefault="006011C6" w:rsidP="00B44112">
      <w:pPr>
        <w:ind w:firstLine="567"/>
        <w:jc w:val="both"/>
        <w:rPr>
          <w:color w:val="000000" w:themeColor="text1"/>
          <w:sz w:val="24"/>
          <w:szCs w:val="24"/>
        </w:rPr>
      </w:pPr>
    </w:p>
    <w:p w14:paraId="42430A7C" w14:textId="77777777" w:rsidR="00692EDD" w:rsidRPr="00B7503C" w:rsidRDefault="00692EDD" w:rsidP="00B44112">
      <w:pPr>
        <w:ind w:firstLine="567"/>
        <w:jc w:val="both"/>
        <w:rPr>
          <w:color w:val="000000" w:themeColor="text1"/>
        </w:rPr>
      </w:pPr>
      <w:r w:rsidRPr="00B7503C">
        <w:rPr>
          <w:color w:val="000000" w:themeColor="text1"/>
        </w:rPr>
        <w:t>Примечания</w:t>
      </w:r>
    </w:p>
    <w:p w14:paraId="5E5BD6B2" w14:textId="20F6177B" w:rsidR="006011C6" w:rsidRPr="00B7503C" w:rsidRDefault="00692EDD" w:rsidP="00B44112">
      <w:pPr>
        <w:ind w:firstLine="567"/>
        <w:jc w:val="both"/>
        <w:rPr>
          <w:color w:val="000000" w:themeColor="text1"/>
        </w:rPr>
      </w:pPr>
      <w:r w:rsidRPr="00B7503C">
        <w:rPr>
          <w:color w:val="000000" w:themeColor="text1"/>
        </w:rPr>
        <w:t>1</w:t>
      </w:r>
      <w:r w:rsidR="006011C6" w:rsidRPr="00B7503C">
        <w:rPr>
          <w:color w:val="000000" w:themeColor="text1"/>
        </w:rPr>
        <w:t xml:space="preserve"> Нормы расхода воздуха для вентиляции по умолчанию приведены в </w:t>
      </w:r>
      <w:hyperlink r:id="rId21" w:anchor="bookmark28" w:history="1">
        <w:r w:rsidR="006011C6" w:rsidRPr="00B7503C">
          <w:rPr>
            <w:color w:val="000000" w:themeColor="text1"/>
          </w:rPr>
          <w:t xml:space="preserve">Приложении </w:t>
        </w:r>
        <w:r w:rsidR="006011C6" w:rsidRPr="00B7503C">
          <w:rPr>
            <w:color w:val="000000" w:themeColor="text1"/>
            <w:lang w:val="en-US"/>
          </w:rPr>
          <w:t>B</w:t>
        </w:r>
      </w:hyperlink>
      <w:r w:rsidR="006011C6" w:rsidRPr="00B7503C">
        <w:rPr>
          <w:color w:val="000000" w:themeColor="text1"/>
        </w:rPr>
        <w:t>.</w:t>
      </w:r>
    </w:p>
    <w:p w14:paraId="04484D6C" w14:textId="5210CC7B" w:rsidR="006011C6" w:rsidRPr="00B7503C" w:rsidRDefault="00692EDD" w:rsidP="00B44112">
      <w:pPr>
        <w:ind w:firstLine="567"/>
        <w:jc w:val="both"/>
        <w:rPr>
          <w:color w:val="000000" w:themeColor="text1"/>
        </w:rPr>
      </w:pPr>
      <w:r w:rsidRPr="00B7503C">
        <w:rPr>
          <w:color w:val="000000" w:themeColor="text1"/>
        </w:rPr>
        <w:t>2</w:t>
      </w:r>
      <w:r w:rsidR="006011C6" w:rsidRPr="00B7503C">
        <w:rPr>
          <w:color w:val="000000" w:themeColor="text1"/>
        </w:rPr>
        <w:t xml:space="preserve"> При нормальной работе вентиляционной системы расход воздуха может отличаться от расчетного расхода воздуха.</w:t>
      </w:r>
    </w:p>
    <w:p w14:paraId="64CEEB25" w14:textId="77777777" w:rsidR="006011C6" w:rsidRPr="00B7503C" w:rsidRDefault="006011C6" w:rsidP="00B44112">
      <w:pPr>
        <w:ind w:firstLine="567"/>
        <w:jc w:val="both"/>
        <w:rPr>
          <w:b/>
          <w:color w:val="000000" w:themeColor="text1"/>
          <w:sz w:val="24"/>
          <w:szCs w:val="24"/>
        </w:rPr>
      </w:pPr>
    </w:p>
    <w:p w14:paraId="711FCC25" w14:textId="77777777" w:rsidR="006011C6" w:rsidRPr="00E0759C" w:rsidRDefault="006011C6" w:rsidP="00B44112">
      <w:pPr>
        <w:ind w:firstLine="567"/>
        <w:jc w:val="both"/>
        <w:rPr>
          <w:b/>
          <w:color w:val="000000" w:themeColor="text1"/>
          <w:sz w:val="24"/>
          <w:szCs w:val="24"/>
        </w:rPr>
      </w:pPr>
      <w:r w:rsidRPr="00E0759C">
        <w:rPr>
          <w:b/>
          <w:color w:val="000000" w:themeColor="text1"/>
          <w:sz w:val="24"/>
          <w:szCs w:val="24"/>
        </w:rPr>
        <w:t>6.3.1.1 Управление источником тепла</w:t>
      </w:r>
    </w:p>
    <w:p w14:paraId="6BE7A23F" w14:textId="48D48FE9" w:rsidR="006011C6" w:rsidRPr="00B7503C" w:rsidRDefault="006011C6" w:rsidP="00B44112">
      <w:pPr>
        <w:ind w:firstLine="567"/>
        <w:jc w:val="both"/>
        <w:rPr>
          <w:color w:val="000000" w:themeColor="text1"/>
          <w:sz w:val="24"/>
          <w:szCs w:val="24"/>
        </w:rPr>
      </w:pPr>
      <w:r w:rsidRPr="00E0759C">
        <w:rPr>
          <w:color w:val="000000" w:themeColor="text1"/>
          <w:sz w:val="24"/>
          <w:szCs w:val="24"/>
        </w:rPr>
        <w:t>Контроль выбросов</w:t>
      </w:r>
      <w:r w:rsidR="007749BD" w:rsidRPr="00E0759C">
        <w:rPr>
          <w:color w:val="000000" w:themeColor="text1"/>
          <w:sz w:val="24"/>
          <w:szCs w:val="24"/>
        </w:rPr>
        <w:t xml:space="preserve"> загрязняющих веществ,</w:t>
      </w:r>
      <w:r w:rsidRPr="00E0759C">
        <w:rPr>
          <w:color w:val="000000" w:themeColor="text1"/>
          <w:sz w:val="24"/>
          <w:szCs w:val="24"/>
        </w:rPr>
        <w:t xml:space="preserve"> </w:t>
      </w:r>
      <w:r w:rsidR="007749BD" w:rsidRPr="00E0759C">
        <w:rPr>
          <w:color w:val="000000" w:themeColor="text1"/>
          <w:sz w:val="24"/>
          <w:szCs w:val="24"/>
        </w:rPr>
        <w:t>не связанных с человеческой деятельностью,</w:t>
      </w:r>
      <w:r w:rsidRPr="00E0759C">
        <w:rPr>
          <w:color w:val="000000" w:themeColor="text1"/>
          <w:sz w:val="24"/>
          <w:szCs w:val="24"/>
        </w:rPr>
        <w:t xml:space="preserve"> должен быть основной стратегией для поддержания приемлемого качества воздуха.</w:t>
      </w:r>
    </w:p>
    <w:p w14:paraId="30484000" w14:textId="77777777" w:rsidR="006011C6" w:rsidRPr="00B7503C" w:rsidRDefault="006011C6" w:rsidP="00B44112">
      <w:pPr>
        <w:ind w:firstLine="567"/>
        <w:jc w:val="both"/>
        <w:rPr>
          <w:color w:val="000000" w:themeColor="text1"/>
          <w:sz w:val="24"/>
          <w:szCs w:val="24"/>
        </w:rPr>
      </w:pPr>
    </w:p>
    <w:p w14:paraId="7A17E826" w14:textId="77777777" w:rsidR="00692EDD" w:rsidRPr="00B7503C" w:rsidRDefault="00692EDD" w:rsidP="00B44112">
      <w:pPr>
        <w:ind w:firstLine="567"/>
        <w:jc w:val="both"/>
        <w:rPr>
          <w:color w:val="000000" w:themeColor="text1"/>
        </w:rPr>
      </w:pPr>
      <w:r w:rsidRPr="00B7503C">
        <w:rPr>
          <w:color w:val="000000" w:themeColor="text1"/>
        </w:rPr>
        <w:t>Примечания</w:t>
      </w:r>
    </w:p>
    <w:p w14:paraId="5ECC163E" w14:textId="4E969B69" w:rsidR="006011C6" w:rsidRPr="00B7503C" w:rsidRDefault="00692EDD" w:rsidP="00B44112">
      <w:pPr>
        <w:ind w:firstLine="567"/>
        <w:jc w:val="both"/>
        <w:rPr>
          <w:color w:val="000000" w:themeColor="text1"/>
        </w:rPr>
      </w:pPr>
      <w:r w:rsidRPr="00B7503C">
        <w:rPr>
          <w:color w:val="000000" w:themeColor="text1"/>
        </w:rPr>
        <w:t xml:space="preserve">1 </w:t>
      </w:r>
      <w:r w:rsidR="006011C6" w:rsidRPr="00B7503C">
        <w:rPr>
          <w:color w:val="000000" w:themeColor="text1"/>
        </w:rPr>
        <w:t>После определения основных источников загрязняющих веществ их можно устранить или уменьшить с помощью вентиляции.</w:t>
      </w:r>
    </w:p>
    <w:p w14:paraId="567E24FC" w14:textId="523CE05F" w:rsidR="006011C6" w:rsidRPr="00B7503C" w:rsidRDefault="00692EDD" w:rsidP="00B44112">
      <w:pPr>
        <w:ind w:firstLine="567"/>
        <w:jc w:val="both"/>
        <w:rPr>
          <w:color w:val="000000" w:themeColor="text1"/>
        </w:rPr>
      </w:pPr>
      <w:r w:rsidRPr="00B7503C">
        <w:rPr>
          <w:color w:val="000000" w:themeColor="text1"/>
        </w:rPr>
        <w:t>2</w:t>
      </w:r>
      <w:r w:rsidR="006011C6" w:rsidRPr="00B7503C">
        <w:rPr>
          <w:color w:val="000000" w:themeColor="text1"/>
        </w:rPr>
        <w:t xml:space="preserve"> Выбор строительных материалов, подготовка поверхностей, техническое обслуживание и мебель влияют на выбросы </w:t>
      </w:r>
      <w:r w:rsidR="00E0759C" w:rsidRPr="00E0759C">
        <w:rPr>
          <w:color w:val="000000" w:themeColor="text1"/>
        </w:rPr>
        <w:t xml:space="preserve">загрязняющих веществ, не связанных с человеческой деятельностью, </w:t>
      </w:r>
      <w:r w:rsidR="006011C6" w:rsidRPr="00B7503C">
        <w:rPr>
          <w:color w:val="000000" w:themeColor="text1"/>
        </w:rPr>
        <w:t xml:space="preserve">в помещениях, пространствах и зданиях. Классификация </w:t>
      </w:r>
      <w:r w:rsidR="005B2A6A">
        <w:rPr>
          <w:color w:val="000000" w:themeColor="text1"/>
        </w:rPr>
        <w:t>приведена</w:t>
      </w:r>
      <w:r w:rsidR="006011C6" w:rsidRPr="00B7503C">
        <w:rPr>
          <w:color w:val="000000" w:themeColor="text1"/>
        </w:rPr>
        <w:t xml:space="preserve"> в </w:t>
      </w:r>
      <w:hyperlink r:id="rId22" w:anchor="bookmark37" w:history="1">
        <w:r w:rsidR="006011C6" w:rsidRPr="00B7503C">
          <w:rPr>
            <w:color w:val="000000" w:themeColor="text1"/>
          </w:rPr>
          <w:t xml:space="preserve">Приложении </w:t>
        </w:r>
        <w:r w:rsidR="006011C6" w:rsidRPr="00B7503C">
          <w:rPr>
            <w:color w:val="000000" w:themeColor="text1"/>
            <w:lang w:val="en-US"/>
          </w:rPr>
          <w:t>C</w:t>
        </w:r>
      </w:hyperlink>
      <w:r w:rsidR="006011C6" w:rsidRPr="00B7503C">
        <w:rPr>
          <w:color w:val="000000" w:themeColor="text1"/>
        </w:rPr>
        <w:t>.</w:t>
      </w:r>
    </w:p>
    <w:p w14:paraId="690906B9" w14:textId="77777777" w:rsidR="00692EDD" w:rsidRPr="00B7503C" w:rsidRDefault="00692EDD" w:rsidP="00B44112">
      <w:pPr>
        <w:ind w:firstLine="567"/>
        <w:jc w:val="both"/>
        <w:rPr>
          <w:color w:val="000000" w:themeColor="text1"/>
          <w:sz w:val="24"/>
          <w:szCs w:val="24"/>
        </w:rPr>
      </w:pPr>
    </w:p>
    <w:p w14:paraId="405DB6EE" w14:textId="77777777" w:rsidR="006011C6" w:rsidRPr="00B7503C" w:rsidRDefault="006011C6" w:rsidP="00B44112">
      <w:pPr>
        <w:ind w:firstLine="567"/>
        <w:jc w:val="both"/>
        <w:rPr>
          <w:b/>
          <w:color w:val="000000" w:themeColor="text1"/>
          <w:sz w:val="24"/>
          <w:szCs w:val="24"/>
        </w:rPr>
      </w:pPr>
      <w:r w:rsidRPr="00006E1E">
        <w:rPr>
          <w:b/>
          <w:color w:val="000000" w:themeColor="text1"/>
          <w:sz w:val="24"/>
          <w:szCs w:val="24"/>
        </w:rPr>
        <w:t>6.3.1.2 Вентиляция</w:t>
      </w:r>
    </w:p>
    <w:p w14:paraId="663FAB11"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Расчетные расходы вентиляционного воздуха должны использоваться для проектирования любого типа вентиляционных систем, включая механические, естественные и гибридные системы вентиляции.</w:t>
      </w:r>
    </w:p>
    <w:p w14:paraId="33928684"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Проектные требования к расходу вентиляционного воздуха должны учитывать нормы выбросов загрязняющих веществ, оставшиеся после управления источниками с помощью выбора материалов, местной вытяжки и других средств.</w:t>
      </w:r>
    </w:p>
    <w:p w14:paraId="173F398B"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6.3.1.3 Временные периоды, используемые для определения расхода воздуха</w:t>
      </w:r>
    </w:p>
    <w:p w14:paraId="6F8F36D3" w14:textId="2B573474"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Методы, </w:t>
      </w:r>
      <w:r w:rsidR="005B2A6A">
        <w:rPr>
          <w:color w:val="000000" w:themeColor="text1"/>
          <w:sz w:val="24"/>
          <w:szCs w:val="24"/>
        </w:rPr>
        <w:t>установленные в разделе 6</w:t>
      </w:r>
      <w:r w:rsidRPr="00B7503C">
        <w:rPr>
          <w:color w:val="000000" w:themeColor="text1"/>
          <w:sz w:val="24"/>
          <w:szCs w:val="24"/>
        </w:rPr>
        <w:t>, предполагают, что выбросы загрязняющих веществ постоянны в каждый рассматриваемый период времени и приводят к постоянному расходу вентиляционного воздуха для каждого периода времени.</w:t>
      </w:r>
    </w:p>
    <w:p w14:paraId="643738BB"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Если нагрузка заполняемости и загрязняющая нагрузка изменяются во времени, проектировщик должен указать периоды времени, учитываемые при определении расчетного расхода вентиляционного воздуха. Они должны описывать, по крайней мере, предполагаемые периоды заполняемости и не заполняемости.</w:t>
      </w:r>
    </w:p>
    <w:p w14:paraId="35885658" w14:textId="77777777" w:rsidR="006011C6" w:rsidRPr="00B7503C" w:rsidRDefault="006011C6" w:rsidP="00B44112">
      <w:pPr>
        <w:ind w:firstLine="567"/>
        <w:jc w:val="both"/>
        <w:rPr>
          <w:color w:val="000000" w:themeColor="text1"/>
          <w:sz w:val="24"/>
          <w:szCs w:val="24"/>
        </w:rPr>
      </w:pPr>
    </w:p>
    <w:p w14:paraId="4A6543D6" w14:textId="58F4AF42" w:rsidR="006011C6" w:rsidRPr="00B7503C" w:rsidRDefault="00692EDD" w:rsidP="00B44112">
      <w:pPr>
        <w:ind w:firstLine="567"/>
        <w:jc w:val="both"/>
        <w:rPr>
          <w:color w:val="000000" w:themeColor="text1"/>
        </w:rPr>
      </w:pPr>
      <w:r w:rsidRPr="00B7503C">
        <w:rPr>
          <w:color w:val="000000" w:themeColor="text1"/>
        </w:rPr>
        <w:t xml:space="preserve">Примечание – </w:t>
      </w:r>
      <w:r w:rsidR="006011C6" w:rsidRPr="00B7503C">
        <w:rPr>
          <w:color w:val="000000" w:themeColor="text1"/>
        </w:rPr>
        <w:t xml:space="preserve">Вентиляция также необходима в часы, когда здание не заполнено, чтобы избежать накопления загрязняющих веществ в воздухе внутри помещения или на поверхностях, или же вентиляция может быть запущена до заполнения (см.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 xml:space="preserve">). В </w:t>
      </w:r>
      <w:hyperlink r:id="rId23" w:anchor="bookmark82" w:history="1">
        <w:r w:rsidR="006011C6" w:rsidRPr="00B7503C">
          <w:rPr>
            <w:color w:val="000000" w:themeColor="text1"/>
          </w:rPr>
          <w:t xml:space="preserve">приложении </w:t>
        </w:r>
        <w:r w:rsidR="006011C6" w:rsidRPr="00B7503C">
          <w:rPr>
            <w:color w:val="000000" w:themeColor="text1"/>
            <w:lang w:val="en-US"/>
          </w:rPr>
          <w:t>N</w:t>
        </w:r>
      </w:hyperlink>
      <w:r w:rsidR="006011C6" w:rsidRPr="00B7503C">
        <w:rPr>
          <w:color w:val="000000" w:themeColor="text1"/>
        </w:rPr>
        <w:t xml:space="preserve"> приведены расписания </w:t>
      </w:r>
      <w:r w:rsidR="006011C6" w:rsidRPr="00B7503C">
        <w:rPr>
          <w:color w:val="000000" w:themeColor="text1"/>
        </w:rPr>
        <w:lastRenderedPageBreak/>
        <w:t>заполняемости по умолчанию.</w:t>
      </w:r>
    </w:p>
    <w:p w14:paraId="4F3AD532"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6.3.1.4 Ущерб от строительства</w:t>
      </w:r>
    </w:p>
    <w:p w14:paraId="1F11BFE6" w14:textId="291A7C3E" w:rsidR="006011C6" w:rsidRPr="00B7503C" w:rsidRDefault="006011C6" w:rsidP="00B44112">
      <w:pPr>
        <w:ind w:firstLine="567"/>
        <w:jc w:val="both"/>
        <w:rPr>
          <w:color w:val="000000" w:themeColor="text1"/>
          <w:sz w:val="24"/>
          <w:szCs w:val="24"/>
        </w:rPr>
      </w:pPr>
      <w:r w:rsidRPr="00B7503C">
        <w:rPr>
          <w:color w:val="000000" w:themeColor="text1"/>
          <w:sz w:val="24"/>
          <w:szCs w:val="24"/>
        </w:rPr>
        <w:t>Ущерб от строительства долж</w:t>
      </w:r>
      <w:r w:rsidR="00006E1E">
        <w:rPr>
          <w:color w:val="000000" w:themeColor="text1"/>
          <w:sz w:val="24"/>
          <w:szCs w:val="24"/>
        </w:rPr>
        <w:t>ен</w:t>
      </w:r>
      <w:r w:rsidRPr="00B7503C">
        <w:rPr>
          <w:color w:val="000000" w:themeColor="text1"/>
          <w:sz w:val="24"/>
          <w:szCs w:val="24"/>
        </w:rPr>
        <w:t xml:space="preserve"> оцениваться, если требуемая скорость вентиляции для качества воздуха в помещении достаточно высока, чтобы избежать вредного конденсата на поверхностях, в материалах или в конструкции. Если нет, то более высокая скорость вентиляции должна использоваться в качестве расчетного значения.</w:t>
      </w:r>
    </w:p>
    <w:p w14:paraId="06FBA124"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6.3.1.5 Проектная документация</w:t>
      </w:r>
    </w:p>
    <w:p w14:paraId="7E619999"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В проектной документации должно быть указано:</w:t>
      </w:r>
    </w:p>
    <w:p w14:paraId="014E7347"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 какой метод проектирования и, если применимо, какая </w:t>
      </w:r>
      <w:proofErr w:type="spellStart"/>
      <w:r w:rsidRPr="00B7503C">
        <w:rPr>
          <w:color w:val="000000" w:themeColor="text1"/>
          <w:sz w:val="24"/>
          <w:szCs w:val="24"/>
          <w:lang w:val="en-US"/>
        </w:rPr>
        <w:t>IEQ</w:t>
      </w:r>
      <w:r w:rsidRPr="00B7503C">
        <w:rPr>
          <w:color w:val="000000" w:themeColor="text1"/>
          <w:sz w:val="24"/>
          <w:szCs w:val="24"/>
          <w:vertAlign w:val="subscript"/>
          <w:lang w:val="en-US"/>
        </w:rPr>
        <w:t>cat</w:t>
      </w:r>
      <w:proofErr w:type="spellEnd"/>
      <w:r w:rsidRPr="00B7503C">
        <w:rPr>
          <w:color w:val="000000" w:themeColor="text1"/>
          <w:sz w:val="24"/>
          <w:szCs w:val="24"/>
        </w:rPr>
        <w:t xml:space="preserve"> используется для проектирования;</w:t>
      </w:r>
    </w:p>
    <w:p w14:paraId="39A92576"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выявленные источники загрязняющих веществ и процессы, используемые для устранения или уменьшения этих источников;</w:t>
      </w:r>
    </w:p>
    <w:p w14:paraId="290F0253"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какой метод был использован для получения заданных расчетных расходов воздуха на вентиляцию и применяемых графиков заполняемости;</w:t>
      </w:r>
    </w:p>
    <w:p w14:paraId="3FD90305"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расчетные расходы и диапазон регулирования вентиляции в л/с на м</w:t>
      </w:r>
      <w:r w:rsidRPr="00B7503C">
        <w:rPr>
          <w:color w:val="000000" w:themeColor="text1"/>
          <w:sz w:val="24"/>
          <w:szCs w:val="24"/>
          <w:vertAlign w:val="superscript"/>
        </w:rPr>
        <w:t>2</w:t>
      </w:r>
      <w:r w:rsidRPr="00B7503C">
        <w:rPr>
          <w:color w:val="000000" w:themeColor="text1"/>
          <w:sz w:val="24"/>
          <w:szCs w:val="24"/>
        </w:rPr>
        <w:t xml:space="preserve"> и л/с на одного человека. </w:t>
      </w:r>
    </w:p>
    <w:p w14:paraId="03559AA1" w14:textId="77777777" w:rsidR="006011C6" w:rsidRPr="00B7503C" w:rsidRDefault="006011C6" w:rsidP="00B44112">
      <w:pPr>
        <w:ind w:firstLine="567"/>
        <w:jc w:val="both"/>
        <w:rPr>
          <w:color w:val="000000" w:themeColor="text1"/>
          <w:sz w:val="24"/>
          <w:szCs w:val="24"/>
        </w:rPr>
      </w:pPr>
    </w:p>
    <w:p w14:paraId="0619D4BB" w14:textId="382683CF" w:rsidR="006011C6" w:rsidRPr="00B7503C" w:rsidRDefault="00332791"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Графики пребывания людей по умолчанию приведены в </w:t>
      </w:r>
      <w:hyperlink r:id="rId24" w:anchor="bookmark82" w:history="1">
        <w:r w:rsidR="006011C6" w:rsidRPr="00B7503C">
          <w:rPr>
            <w:color w:val="000000" w:themeColor="text1"/>
          </w:rPr>
          <w:t xml:space="preserve">Приложении </w:t>
        </w:r>
        <w:r w:rsidR="006011C6" w:rsidRPr="00B7503C">
          <w:rPr>
            <w:color w:val="000000" w:themeColor="text1"/>
            <w:lang w:val="en-US"/>
          </w:rPr>
          <w:t>N</w:t>
        </w:r>
      </w:hyperlink>
      <w:r w:rsidR="006011C6" w:rsidRPr="00B7503C">
        <w:rPr>
          <w:color w:val="000000" w:themeColor="text1"/>
        </w:rPr>
        <w:t>.</w:t>
      </w:r>
    </w:p>
    <w:p w14:paraId="09B0D346" w14:textId="77777777" w:rsidR="006011C6" w:rsidRPr="00B7503C" w:rsidRDefault="006011C6" w:rsidP="00332791">
      <w:pPr>
        <w:jc w:val="both"/>
        <w:rPr>
          <w:b/>
          <w:color w:val="000000" w:themeColor="text1"/>
          <w:sz w:val="24"/>
          <w:szCs w:val="24"/>
        </w:rPr>
      </w:pPr>
    </w:p>
    <w:p w14:paraId="5FA5C95E"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6.3.2 Методы</w:t>
      </w:r>
    </w:p>
    <w:p w14:paraId="762B0A0A" w14:textId="53553672" w:rsidR="006011C6" w:rsidRPr="00B7503C" w:rsidRDefault="006011C6" w:rsidP="00B44112">
      <w:pPr>
        <w:ind w:firstLine="567"/>
        <w:jc w:val="both"/>
        <w:rPr>
          <w:b/>
          <w:color w:val="000000" w:themeColor="text1"/>
          <w:sz w:val="24"/>
          <w:szCs w:val="24"/>
        </w:rPr>
      </w:pPr>
      <w:r w:rsidRPr="00B7503C">
        <w:rPr>
          <w:b/>
          <w:color w:val="000000" w:themeColor="text1"/>
          <w:sz w:val="24"/>
          <w:szCs w:val="24"/>
        </w:rPr>
        <w:t xml:space="preserve">6.3.2.1 Общие </w:t>
      </w:r>
      <w:r w:rsidR="00006E1E">
        <w:rPr>
          <w:b/>
          <w:color w:val="000000" w:themeColor="text1"/>
          <w:sz w:val="24"/>
          <w:szCs w:val="24"/>
        </w:rPr>
        <w:t>положения</w:t>
      </w:r>
    </w:p>
    <w:p w14:paraId="6C2D1B3D"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Проектные параметры качества воздуха в помещении должны быть получены с помощью одного или нескольких из следующих методов:</w:t>
      </w:r>
    </w:p>
    <w:p w14:paraId="197AEBDF"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Метод 1: Метод, основанный на воспринимаемом качестве воздуха;</w:t>
      </w:r>
    </w:p>
    <w:p w14:paraId="1BB79578"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Метод 2: Метод, использующий предельные значения концентрации вещества;</w:t>
      </w:r>
    </w:p>
    <w:p w14:paraId="6CEDCCB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Метод 3: Метод, основанный на заранее определенных расходах вентиляционного воздуха.</w:t>
      </w:r>
    </w:p>
    <w:p w14:paraId="79D2BA07" w14:textId="77777777" w:rsidR="006011C6" w:rsidRPr="00B7503C" w:rsidRDefault="006011C6" w:rsidP="00B44112">
      <w:pPr>
        <w:ind w:firstLine="567"/>
        <w:jc w:val="both"/>
        <w:rPr>
          <w:color w:val="000000" w:themeColor="text1"/>
          <w:sz w:val="24"/>
          <w:szCs w:val="24"/>
        </w:rPr>
      </w:pPr>
    </w:p>
    <w:p w14:paraId="24379801" w14:textId="53CC29B1" w:rsidR="006011C6" w:rsidRPr="00B7503C" w:rsidRDefault="00332791"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В рамках каждого метода проектировщик может выбирать между различными категориями качества внутренней среды и определять, какая категория зданий с низким уровнем загрязнения, </w:t>
      </w:r>
      <w:r w:rsidR="006011C6" w:rsidRPr="00B7503C">
        <w:rPr>
          <w:color w:val="000000" w:themeColor="text1"/>
          <w:lang w:val="en-US"/>
        </w:rPr>
        <w:t>LPB</w:t>
      </w:r>
      <w:r w:rsidR="006011C6" w:rsidRPr="00B7503C">
        <w:rPr>
          <w:color w:val="000000" w:themeColor="text1"/>
          <w:vertAlign w:val="subscript"/>
        </w:rPr>
        <w:t>1-3</w:t>
      </w:r>
      <w:r w:rsidR="006011C6" w:rsidRPr="00B7503C">
        <w:rPr>
          <w:color w:val="000000" w:themeColor="text1"/>
        </w:rPr>
        <w:t xml:space="preserve">, </w:t>
      </w:r>
      <w:hyperlink r:id="rId25" w:anchor="bookmark37" w:history="1">
        <w:r w:rsidR="006011C6" w:rsidRPr="00B7503C">
          <w:rPr>
            <w:color w:val="000000" w:themeColor="text1"/>
          </w:rPr>
          <w:t xml:space="preserve">Приложение </w:t>
        </w:r>
        <w:r w:rsidR="006011C6" w:rsidRPr="00B7503C">
          <w:rPr>
            <w:color w:val="000000" w:themeColor="text1"/>
            <w:lang w:val="en-US"/>
          </w:rPr>
          <w:t>C</w:t>
        </w:r>
      </w:hyperlink>
      <w:r w:rsidR="006011C6" w:rsidRPr="00B7503C">
        <w:rPr>
          <w:color w:val="000000" w:themeColor="text1"/>
        </w:rPr>
        <w:t xml:space="preserve"> или </w:t>
      </w:r>
      <w:hyperlink r:id="rId26" w:anchor="bookmark74" w:history="1">
        <w:r w:rsidR="006011C6" w:rsidRPr="00B7503C">
          <w:rPr>
            <w:color w:val="000000" w:themeColor="text1"/>
          </w:rPr>
          <w:t xml:space="preserve">Приложение </w:t>
        </w:r>
        <w:r w:rsidR="006011C6" w:rsidRPr="00B7503C">
          <w:rPr>
            <w:color w:val="000000" w:themeColor="text1"/>
            <w:lang w:val="en-US"/>
          </w:rPr>
          <w:t>J</w:t>
        </w:r>
      </w:hyperlink>
      <w:r w:rsidR="006011C6" w:rsidRPr="00B7503C">
        <w:rPr>
          <w:color w:val="000000" w:themeColor="text1"/>
        </w:rPr>
        <w:t xml:space="preserve"> используется.</w:t>
      </w:r>
    </w:p>
    <w:p w14:paraId="03CF22C7" w14:textId="77777777" w:rsidR="006011C6" w:rsidRPr="00B7503C" w:rsidRDefault="006011C6" w:rsidP="00B44112">
      <w:pPr>
        <w:ind w:firstLine="567"/>
        <w:jc w:val="both"/>
        <w:rPr>
          <w:b/>
          <w:color w:val="000000" w:themeColor="text1"/>
          <w:sz w:val="24"/>
          <w:szCs w:val="24"/>
        </w:rPr>
      </w:pPr>
    </w:p>
    <w:p w14:paraId="3C75D98D"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6.3.2.2 Метод 1 на основе воспринимаемого качества воздуха</w:t>
      </w:r>
    </w:p>
    <w:p w14:paraId="1027C4FA" w14:textId="77AA6438"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Разбавление, необходимое для снижения риска для здоровья от конкретного загрязнителя воздуха, должно оцениваться отдельно от скорости вентиляции, необходимой для получения желаемого воспринимаемого уровня качества воздуха (см. </w:t>
      </w:r>
      <w:r w:rsidR="00AC6BD6">
        <w:rPr>
          <w:color w:val="000000" w:themeColor="text1"/>
          <w:sz w:val="24"/>
          <w:szCs w:val="24"/>
        </w:rPr>
        <w:t>т</w:t>
      </w:r>
      <w:r w:rsidRPr="00B7503C">
        <w:rPr>
          <w:color w:val="000000" w:themeColor="text1"/>
          <w:sz w:val="24"/>
          <w:szCs w:val="24"/>
        </w:rPr>
        <w:t xml:space="preserve">аблицу 4). Наибольшее из этих значений скорости вентиляции должно использоваться при проектировании. Если определены критические источники для здоровья, необходимо проверить, чтобы они оставались ниже пороговых значений для здоровья (см. </w:t>
      </w:r>
      <w:hyperlink r:id="rId27" w:anchor="bookmark14" w:history="1">
        <w:r w:rsidRPr="00B7503C">
          <w:rPr>
            <w:color w:val="000000" w:themeColor="text1"/>
            <w:sz w:val="24"/>
            <w:szCs w:val="24"/>
          </w:rPr>
          <w:t>6.3.2.3</w:t>
        </w:r>
      </w:hyperlink>
      <w:r w:rsidRPr="00B7503C">
        <w:rPr>
          <w:color w:val="000000" w:themeColor="text1"/>
          <w:sz w:val="24"/>
          <w:szCs w:val="24"/>
        </w:rPr>
        <w:t>).</w:t>
      </w:r>
    </w:p>
    <w:p w14:paraId="6FFD5368" w14:textId="64759FAF" w:rsidR="00AC6BD6" w:rsidRDefault="006011C6" w:rsidP="00AC6BD6">
      <w:pPr>
        <w:ind w:firstLine="567"/>
        <w:jc w:val="both"/>
        <w:rPr>
          <w:color w:val="000000" w:themeColor="text1"/>
          <w:sz w:val="24"/>
          <w:szCs w:val="24"/>
        </w:rPr>
      </w:pPr>
      <w:r w:rsidRPr="00B7503C">
        <w:rPr>
          <w:color w:val="000000" w:themeColor="text1"/>
          <w:sz w:val="24"/>
          <w:szCs w:val="24"/>
        </w:rPr>
        <w:t xml:space="preserve">Общая скорость вентиляции для зоны дыхания находится путем объединения вентиляции для людей и здания, рассчитанной по </w:t>
      </w:r>
      <w:hyperlink r:id="rId28" w:anchor="bookmark13" w:history="1">
        <w:r w:rsidRPr="00B7503C">
          <w:rPr>
            <w:color w:val="000000" w:themeColor="text1"/>
            <w:sz w:val="24"/>
            <w:szCs w:val="24"/>
          </w:rPr>
          <w:t>формуле (1):</w:t>
        </w:r>
      </w:hyperlink>
      <w:r w:rsidR="00AC6BD6" w:rsidRPr="00AC6BD6">
        <w:rPr>
          <w:color w:val="000000" w:themeColor="text1"/>
          <w:sz w:val="24"/>
          <w:szCs w:val="24"/>
        </w:rPr>
        <w:t xml:space="preserve">  </w:t>
      </w:r>
    </w:p>
    <w:p w14:paraId="712F787E" w14:textId="77777777" w:rsidR="00AC6BD6" w:rsidRPr="00AC6BD6" w:rsidRDefault="00AC6BD6" w:rsidP="00AC6BD6">
      <w:pPr>
        <w:ind w:firstLine="567"/>
        <w:jc w:val="both"/>
        <w:rPr>
          <w:color w:val="000000" w:themeColor="text1"/>
          <w:sz w:val="24"/>
          <w:szCs w:val="24"/>
        </w:rPr>
      </w:pPr>
    </w:p>
    <w:p w14:paraId="34ED819F" w14:textId="2E9F68A9" w:rsidR="006011C6" w:rsidRPr="00006E1E" w:rsidRDefault="003022FB" w:rsidP="003022FB">
      <w:pPr>
        <w:ind w:firstLine="567"/>
        <w:rPr>
          <w:color w:val="000000" w:themeColor="text1"/>
          <w:sz w:val="24"/>
          <w:szCs w:val="24"/>
          <w:lang w:val="en-US"/>
        </w:rPr>
      </w:pPr>
      <w:r w:rsidRPr="003022FB">
        <w:rPr>
          <w:i/>
          <w:iCs/>
          <w:color w:val="000000" w:themeColor="text1"/>
          <w:sz w:val="24"/>
          <w:szCs w:val="24"/>
          <w:lang w:val="en-US"/>
        </w:rPr>
        <w:t xml:space="preserve">                                                    </w:t>
      </w:r>
      <w:proofErr w:type="spellStart"/>
      <w:r w:rsidR="00006E1E" w:rsidRPr="00006E1E">
        <w:rPr>
          <w:i/>
          <w:iCs/>
          <w:color w:val="000000" w:themeColor="text1"/>
          <w:sz w:val="24"/>
          <w:szCs w:val="24"/>
          <w:lang w:val="en-US"/>
        </w:rPr>
        <w:t>q</w:t>
      </w:r>
      <w:r w:rsidR="00006E1E" w:rsidRPr="00006E1E">
        <w:rPr>
          <w:color w:val="000000" w:themeColor="text1"/>
          <w:sz w:val="24"/>
          <w:szCs w:val="24"/>
          <w:vertAlign w:val="subscript"/>
          <w:lang w:val="en-US"/>
        </w:rPr>
        <w:t>tot</w:t>
      </w:r>
      <w:proofErr w:type="spellEnd"/>
      <w:r w:rsidR="00006E1E">
        <w:rPr>
          <w:color w:val="000000" w:themeColor="text1"/>
          <w:sz w:val="24"/>
          <w:szCs w:val="24"/>
          <w:lang w:val="en-US"/>
        </w:rPr>
        <w:t xml:space="preserve"> = </w:t>
      </w:r>
      <w:r w:rsidR="00006E1E" w:rsidRPr="00006E1E">
        <w:rPr>
          <w:i/>
          <w:iCs/>
          <w:color w:val="000000" w:themeColor="text1"/>
          <w:sz w:val="24"/>
          <w:szCs w:val="24"/>
          <w:lang w:val="en-US"/>
        </w:rPr>
        <w:t>n</w:t>
      </w:r>
      <w:r w:rsidR="00006E1E">
        <w:rPr>
          <w:color w:val="000000" w:themeColor="text1"/>
          <w:sz w:val="24"/>
          <w:szCs w:val="24"/>
          <w:lang w:val="en-US"/>
        </w:rPr>
        <w:t xml:space="preserve"> </w:t>
      </w:r>
      <w:r w:rsidR="00006E1E">
        <w:rPr>
          <w:color w:val="000000" w:themeColor="text1"/>
          <w:sz w:val="24"/>
          <w:szCs w:val="24"/>
          <w:lang w:val="en-US"/>
        </w:rPr>
        <w:sym w:font="Symbol" w:char="F0D7"/>
      </w:r>
      <w:r w:rsidR="00006E1E">
        <w:rPr>
          <w:color w:val="000000" w:themeColor="text1"/>
          <w:sz w:val="24"/>
          <w:szCs w:val="24"/>
          <w:lang w:val="en-US"/>
        </w:rPr>
        <w:t xml:space="preserve"> </w:t>
      </w:r>
      <w:proofErr w:type="spellStart"/>
      <w:r w:rsidR="00006E1E" w:rsidRPr="00006E1E">
        <w:rPr>
          <w:i/>
          <w:iCs/>
          <w:color w:val="000000" w:themeColor="text1"/>
          <w:sz w:val="24"/>
          <w:szCs w:val="24"/>
          <w:lang w:val="en-US"/>
        </w:rPr>
        <w:t>q</w:t>
      </w:r>
      <w:r w:rsidR="00006E1E" w:rsidRPr="00006E1E">
        <w:rPr>
          <w:color w:val="000000" w:themeColor="text1"/>
          <w:sz w:val="24"/>
          <w:szCs w:val="24"/>
          <w:vertAlign w:val="subscript"/>
          <w:lang w:val="en-US"/>
        </w:rPr>
        <w:t>p</w:t>
      </w:r>
      <w:proofErr w:type="spellEnd"/>
      <w:r w:rsidR="00006E1E">
        <w:rPr>
          <w:color w:val="000000" w:themeColor="text1"/>
          <w:sz w:val="24"/>
          <w:szCs w:val="24"/>
          <w:lang w:val="en-US"/>
        </w:rPr>
        <w:t xml:space="preserve"> + </w:t>
      </w:r>
      <w:r w:rsidR="00006E1E" w:rsidRPr="00006E1E">
        <w:rPr>
          <w:i/>
          <w:iCs/>
          <w:color w:val="000000" w:themeColor="text1"/>
          <w:sz w:val="24"/>
          <w:szCs w:val="24"/>
          <w:lang w:val="en-US"/>
        </w:rPr>
        <w:t>A</w:t>
      </w:r>
      <w:r w:rsidR="00006E1E" w:rsidRPr="00006E1E">
        <w:rPr>
          <w:i/>
          <w:iCs/>
          <w:color w:val="000000" w:themeColor="text1"/>
          <w:sz w:val="24"/>
          <w:szCs w:val="24"/>
          <w:vertAlign w:val="subscript"/>
          <w:lang w:val="en-US"/>
        </w:rPr>
        <w:t>R</w:t>
      </w:r>
      <w:r w:rsidR="00006E1E">
        <w:rPr>
          <w:color w:val="000000" w:themeColor="text1"/>
          <w:sz w:val="24"/>
          <w:szCs w:val="24"/>
          <w:lang w:val="en-US"/>
        </w:rPr>
        <w:t xml:space="preserve"> </w:t>
      </w:r>
      <w:r w:rsidR="00006E1E">
        <w:rPr>
          <w:color w:val="000000" w:themeColor="text1"/>
          <w:sz w:val="24"/>
          <w:szCs w:val="24"/>
          <w:lang w:val="en-US"/>
        </w:rPr>
        <w:sym w:font="Symbol" w:char="F0D7"/>
      </w:r>
      <w:r w:rsidR="00006E1E">
        <w:rPr>
          <w:color w:val="000000" w:themeColor="text1"/>
          <w:sz w:val="24"/>
          <w:szCs w:val="24"/>
          <w:lang w:val="en-US"/>
        </w:rPr>
        <w:t xml:space="preserve"> </w:t>
      </w:r>
      <w:proofErr w:type="spellStart"/>
      <w:r w:rsidR="00006E1E" w:rsidRPr="00006E1E">
        <w:rPr>
          <w:i/>
          <w:iCs/>
          <w:color w:val="000000" w:themeColor="text1"/>
          <w:sz w:val="24"/>
          <w:szCs w:val="24"/>
          <w:lang w:val="en-US"/>
        </w:rPr>
        <w:t>q</w:t>
      </w:r>
      <w:r w:rsidR="00006E1E" w:rsidRPr="00006E1E">
        <w:rPr>
          <w:color w:val="000000" w:themeColor="text1"/>
          <w:sz w:val="24"/>
          <w:szCs w:val="24"/>
          <w:vertAlign w:val="subscript"/>
          <w:lang w:val="en-US"/>
        </w:rPr>
        <w:t>B</w:t>
      </w:r>
      <w:proofErr w:type="spellEnd"/>
      <w:r w:rsidRPr="003022FB">
        <w:rPr>
          <w:color w:val="000000" w:themeColor="text1"/>
          <w:sz w:val="24"/>
          <w:szCs w:val="24"/>
          <w:lang w:val="en-US"/>
        </w:rPr>
        <w:t>,</w:t>
      </w:r>
      <w:r w:rsidR="006011C6" w:rsidRPr="00006E1E">
        <w:rPr>
          <w:color w:val="000000" w:themeColor="text1"/>
          <w:sz w:val="24"/>
          <w:szCs w:val="24"/>
          <w:lang w:val="en-US"/>
        </w:rPr>
        <w:tab/>
      </w:r>
      <w:r w:rsidRPr="003022FB">
        <w:rPr>
          <w:color w:val="000000" w:themeColor="text1"/>
          <w:sz w:val="24"/>
          <w:szCs w:val="24"/>
          <w:lang w:val="en-US"/>
        </w:rPr>
        <w:t xml:space="preserve">      </w:t>
      </w:r>
      <w:r w:rsidR="006011C6" w:rsidRPr="00006E1E">
        <w:rPr>
          <w:color w:val="000000" w:themeColor="text1"/>
          <w:sz w:val="24"/>
          <w:szCs w:val="24"/>
          <w:lang w:val="en-US"/>
        </w:rPr>
        <w:tab/>
      </w:r>
      <w:r w:rsidR="00006E1E">
        <w:rPr>
          <w:color w:val="000000" w:themeColor="text1"/>
          <w:sz w:val="24"/>
          <w:szCs w:val="24"/>
          <w:lang w:val="en-US"/>
        </w:rPr>
        <w:t xml:space="preserve">       </w:t>
      </w:r>
      <w:r w:rsidR="006011C6" w:rsidRPr="00006E1E">
        <w:rPr>
          <w:color w:val="000000" w:themeColor="text1"/>
          <w:sz w:val="24"/>
          <w:szCs w:val="24"/>
          <w:lang w:val="en-US"/>
        </w:rPr>
        <w:tab/>
      </w:r>
      <w:r w:rsidR="006011C6" w:rsidRPr="00006E1E">
        <w:rPr>
          <w:color w:val="000000" w:themeColor="text1"/>
          <w:sz w:val="24"/>
          <w:szCs w:val="24"/>
          <w:lang w:val="en-US"/>
        </w:rPr>
        <w:tab/>
      </w:r>
      <w:r w:rsidR="00AC6BD6" w:rsidRPr="00006E1E">
        <w:rPr>
          <w:color w:val="000000" w:themeColor="text1"/>
          <w:sz w:val="24"/>
          <w:szCs w:val="24"/>
          <w:lang w:val="en-US"/>
        </w:rPr>
        <w:t xml:space="preserve"> </w:t>
      </w:r>
      <w:r w:rsidRPr="003022FB">
        <w:rPr>
          <w:color w:val="000000" w:themeColor="text1"/>
          <w:sz w:val="24"/>
          <w:szCs w:val="24"/>
          <w:lang w:val="en-US"/>
        </w:rPr>
        <w:t xml:space="preserve">     </w:t>
      </w:r>
      <w:proofErr w:type="gramStart"/>
      <w:r w:rsidRPr="003022FB">
        <w:rPr>
          <w:color w:val="000000" w:themeColor="text1"/>
          <w:sz w:val="24"/>
          <w:szCs w:val="24"/>
          <w:lang w:val="en-US"/>
        </w:rPr>
        <w:t xml:space="preserve">   </w:t>
      </w:r>
      <w:r w:rsidR="006011C6" w:rsidRPr="00006E1E">
        <w:rPr>
          <w:color w:val="000000" w:themeColor="text1"/>
          <w:sz w:val="24"/>
          <w:szCs w:val="24"/>
          <w:lang w:val="en-US"/>
        </w:rPr>
        <w:t>(</w:t>
      </w:r>
      <w:proofErr w:type="gramEnd"/>
      <w:r w:rsidR="006011C6" w:rsidRPr="00006E1E">
        <w:rPr>
          <w:color w:val="000000" w:themeColor="text1"/>
          <w:sz w:val="24"/>
          <w:szCs w:val="24"/>
          <w:lang w:val="en-US"/>
        </w:rPr>
        <w:t>1)</w:t>
      </w:r>
    </w:p>
    <w:p w14:paraId="16926DE8"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где</w:t>
      </w:r>
    </w:p>
    <w:p w14:paraId="0A8F1927" w14:textId="72EF54CE" w:rsidR="006011C6" w:rsidRPr="00B7503C" w:rsidRDefault="00006E1E" w:rsidP="00B44112">
      <w:pPr>
        <w:ind w:firstLine="567"/>
        <w:jc w:val="both"/>
        <w:rPr>
          <w:color w:val="000000" w:themeColor="text1"/>
          <w:sz w:val="24"/>
          <w:szCs w:val="24"/>
        </w:rPr>
      </w:pPr>
      <w:proofErr w:type="spellStart"/>
      <w:r w:rsidRPr="00006E1E">
        <w:rPr>
          <w:i/>
          <w:iCs/>
          <w:color w:val="000000" w:themeColor="text1"/>
          <w:sz w:val="24"/>
          <w:szCs w:val="24"/>
          <w:lang w:val="en-US"/>
        </w:rPr>
        <w:t>q</w:t>
      </w:r>
      <w:r w:rsidRPr="00006E1E">
        <w:rPr>
          <w:color w:val="000000" w:themeColor="text1"/>
          <w:sz w:val="24"/>
          <w:szCs w:val="24"/>
          <w:vertAlign w:val="subscript"/>
          <w:lang w:val="en-US"/>
        </w:rPr>
        <w:t>tot</w:t>
      </w:r>
      <w:proofErr w:type="spellEnd"/>
      <w:r w:rsidR="006011C6" w:rsidRPr="00B7503C">
        <w:rPr>
          <w:color w:val="000000" w:themeColor="text1"/>
          <w:sz w:val="24"/>
          <w:szCs w:val="24"/>
        </w:rPr>
        <w:t xml:space="preserve"> </w:t>
      </w:r>
      <w:r w:rsidR="00AC6BD6" w:rsidRPr="00AC6BD6">
        <w:rPr>
          <w:color w:val="000000" w:themeColor="text1"/>
          <w:sz w:val="24"/>
          <w:szCs w:val="24"/>
        </w:rPr>
        <w:t>–</w:t>
      </w:r>
      <w:r w:rsidR="006011C6" w:rsidRPr="00B7503C">
        <w:rPr>
          <w:color w:val="000000" w:themeColor="text1"/>
          <w:sz w:val="24"/>
          <w:szCs w:val="24"/>
        </w:rPr>
        <w:t xml:space="preserve"> общий расход вентиляции для зоны дыхания, л/</w:t>
      </w:r>
      <w:proofErr w:type="gramStart"/>
      <w:r w:rsidR="006011C6" w:rsidRPr="00B7503C">
        <w:rPr>
          <w:color w:val="000000" w:themeColor="text1"/>
          <w:sz w:val="24"/>
          <w:szCs w:val="24"/>
        </w:rPr>
        <w:t>с;</w:t>
      </w:r>
      <w:proofErr w:type="gramEnd"/>
    </w:p>
    <w:p w14:paraId="2EC4A5AA" w14:textId="75088DD9" w:rsidR="006011C6" w:rsidRPr="00B7503C" w:rsidRDefault="00006E1E" w:rsidP="00B44112">
      <w:pPr>
        <w:ind w:firstLine="567"/>
        <w:jc w:val="both"/>
        <w:rPr>
          <w:color w:val="000000" w:themeColor="text1"/>
          <w:sz w:val="24"/>
          <w:szCs w:val="24"/>
        </w:rPr>
      </w:pPr>
      <w:r w:rsidRPr="00006E1E">
        <w:rPr>
          <w:i/>
          <w:iCs/>
          <w:color w:val="000000" w:themeColor="text1"/>
          <w:sz w:val="24"/>
          <w:szCs w:val="24"/>
          <w:lang w:val="en-US"/>
        </w:rPr>
        <w:t>n</w:t>
      </w:r>
      <w:r w:rsidR="006011C6" w:rsidRPr="00B7503C">
        <w:rPr>
          <w:i/>
          <w:iCs/>
          <w:color w:val="000000" w:themeColor="text1"/>
          <w:sz w:val="24"/>
          <w:szCs w:val="24"/>
        </w:rPr>
        <w:t xml:space="preserve"> </w:t>
      </w:r>
      <w:r w:rsidR="00AC6BD6" w:rsidRPr="00AC6BD6">
        <w:rPr>
          <w:color w:val="000000" w:themeColor="text1"/>
          <w:sz w:val="24"/>
          <w:szCs w:val="24"/>
        </w:rPr>
        <w:t>–</w:t>
      </w:r>
      <w:r w:rsidR="006011C6" w:rsidRPr="00B7503C">
        <w:rPr>
          <w:color w:val="000000" w:themeColor="text1"/>
          <w:sz w:val="24"/>
          <w:szCs w:val="24"/>
        </w:rPr>
        <w:t xml:space="preserve"> расчетное значение количества людей в </w:t>
      </w:r>
      <w:proofErr w:type="gramStart"/>
      <w:r w:rsidR="006011C6" w:rsidRPr="00B7503C">
        <w:rPr>
          <w:color w:val="000000" w:themeColor="text1"/>
          <w:sz w:val="24"/>
          <w:szCs w:val="24"/>
        </w:rPr>
        <w:t>помещении;</w:t>
      </w:r>
      <w:proofErr w:type="gramEnd"/>
    </w:p>
    <w:p w14:paraId="491442F3" w14:textId="268CB893" w:rsidR="006011C6" w:rsidRPr="00B7503C" w:rsidRDefault="00006E1E" w:rsidP="00B44112">
      <w:pPr>
        <w:ind w:firstLine="567"/>
        <w:jc w:val="both"/>
        <w:rPr>
          <w:color w:val="000000" w:themeColor="text1"/>
          <w:sz w:val="24"/>
          <w:szCs w:val="24"/>
        </w:rPr>
      </w:pPr>
      <w:proofErr w:type="spellStart"/>
      <w:r w:rsidRPr="00006E1E">
        <w:rPr>
          <w:i/>
          <w:iCs/>
          <w:color w:val="000000" w:themeColor="text1"/>
          <w:sz w:val="24"/>
          <w:szCs w:val="24"/>
          <w:lang w:val="en-US"/>
        </w:rPr>
        <w:t>q</w:t>
      </w:r>
      <w:r w:rsidRPr="00006E1E">
        <w:rPr>
          <w:color w:val="000000" w:themeColor="text1"/>
          <w:sz w:val="24"/>
          <w:szCs w:val="24"/>
          <w:vertAlign w:val="subscript"/>
          <w:lang w:val="en-US"/>
        </w:rPr>
        <w:t>p</w:t>
      </w:r>
      <w:proofErr w:type="spellEnd"/>
      <w:r w:rsidR="006011C6" w:rsidRPr="00B7503C">
        <w:rPr>
          <w:i/>
          <w:iCs/>
          <w:color w:val="000000" w:themeColor="text1"/>
          <w:sz w:val="24"/>
          <w:szCs w:val="24"/>
        </w:rPr>
        <w:t xml:space="preserve"> </w:t>
      </w:r>
      <w:r w:rsidR="00AC6BD6" w:rsidRPr="00AC6BD6">
        <w:rPr>
          <w:color w:val="000000" w:themeColor="text1"/>
          <w:sz w:val="24"/>
          <w:szCs w:val="24"/>
        </w:rPr>
        <w:t>–</w:t>
      </w:r>
      <w:r w:rsidR="006011C6" w:rsidRPr="00B7503C">
        <w:rPr>
          <w:color w:val="000000" w:themeColor="text1"/>
          <w:sz w:val="24"/>
          <w:szCs w:val="24"/>
        </w:rPr>
        <w:t xml:space="preserve"> коэффициент вентиляции на одного человека, л/(с</w:t>
      </w:r>
      <w:r>
        <w:rPr>
          <w:color w:val="000000" w:themeColor="text1"/>
          <w:sz w:val="24"/>
          <w:szCs w:val="24"/>
          <w:lang w:val="en-US"/>
        </w:rPr>
        <w:sym w:font="Symbol" w:char="F0D7"/>
      </w:r>
      <w:r w:rsidR="006011C6" w:rsidRPr="00B7503C">
        <w:rPr>
          <w:color w:val="000000" w:themeColor="text1"/>
          <w:sz w:val="24"/>
          <w:szCs w:val="24"/>
        </w:rPr>
        <w:t>чел.</w:t>
      </w:r>
      <w:proofErr w:type="gramStart"/>
      <w:r w:rsidR="006011C6" w:rsidRPr="00B7503C">
        <w:rPr>
          <w:color w:val="000000" w:themeColor="text1"/>
          <w:sz w:val="24"/>
          <w:szCs w:val="24"/>
        </w:rPr>
        <w:t>);</w:t>
      </w:r>
      <w:proofErr w:type="gramEnd"/>
    </w:p>
    <w:p w14:paraId="2959361A" w14:textId="3727DE4A" w:rsidR="006011C6" w:rsidRPr="00B7503C" w:rsidRDefault="00006E1E" w:rsidP="00B44112">
      <w:pPr>
        <w:ind w:firstLine="567"/>
        <w:jc w:val="both"/>
        <w:rPr>
          <w:color w:val="000000" w:themeColor="text1"/>
          <w:sz w:val="24"/>
          <w:szCs w:val="24"/>
        </w:rPr>
      </w:pPr>
      <w:r w:rsidRPr="00006E1E">
        <w:rPr>
          <w:i/>
          <w:iCs/>
          <w:color w:val="000000" w:themeColor="text1"/>
          <w:sz w:val="24"/>
          <w:szCs w:val="24"/>
          <w:lang w:val="en-US"/>
        </w:rPr>
        <w:t>A</w:t>
      </w:r>
      <w:r w:rsidRPr="00006E1E">
        <w:rPr>
          <w:i/>
          <w:iCs/>
          <w:color w:val="000000" w:themeColor="text1"/>
          <w:sz w:val="24"/>
          <w:szCs w:val="24"/>
          <w:vertAlign w:val="subscript"/>
          <w:lang w:val="en-US"/>
        </w:rPr>
        <w:t>R</w:t>
      </w:r>
      <w:r w:rsidR="006011C6" w:rsidRPr="00B7503C">
        <w:rPr>
          <w:i/>
          <w:iCs/>
          <w:color w:val="000000" w:themeColor="text1"/>
          <w:sz w:val="24"/>
          <w:szCs w:val="24"/>
        </w:rPr>
        <w:t xml:space="preserve"> </w:t>
      </w:r>
      <w:r w:rsidR="00AC6BD6" w:rsidRPr="00AC6BD6">
        <w:rPr>
          <w:color w:val="000000" w:themeColor="text1"/>
          <w:sz w:val="24"/>
          <w:szCs w:val="24"/>
        </w:rPr>
        <w:t>–</w:t>
      </w:r>
      <w:r w:rsidR="006011C6" w:rsidRPr="00B7503C">
        <w:rPr>
          <w:color w:val="000000" w:themeColor="text1"/>
          <w:sz w:val="24"/>
          <w:szCs w:val="24"/>
        </w:rPr>
        <w:t xml:space="preserve"> площадь пола, </w:t>
      </w:r>
      <w:proofErr w:type="gramStart"/>
      <w:r w:rsidR="006011C6" w:rsidRPr="00B7503C">
        <w:rPr>
          <w:color w:val="000000" w:themeColor="text1"/>
          <w:sz w:val="24"/>
          <w:szCs w:val="24"/>
        </w:rPr>
        <w:t>м</w:t>
      </w:r>
      <w:r w:rsidR="006011C6" w:rsidRPr="00B7503C">
        <w:rPr>
          <w:color w:val="000000" w:themeColor="text1"/>
          <w:sz w:val="24"/>
          <w:szCs w:val="24"/>
          <w:vertAlign w:val="superscript"/>
        </w:rPr>
        <w:t>2</w:t>
      </w:r>
      <w:r w:rsidR="006011C6" w:rsidRPr="00B7503C">
        <w:rPr>
          <w:color w:val="000000" w:themeColor="text1"/>
          <w:sz w:val="24"/>
          <w:szCs w:val="24"/>
        </w:rPr>
        <w:t>;</w:t>
      </w:r>
      <w:proofErr w:type="gramEnd"/>
    </w:p>
    <w:p w14:paraId="5E7D4468" w14:textId="146B11F9" w:rsidR="006011C6" w:rsidRPr="00B7503C" w:rsidRDefault="00006E1E" w:rsidP="00B44112">
      <w:pPr>
        <w:ind w:firstLine="567"/>
        <w:jc w:val="both"/>
        <w:rPr>
          <w:color w:val="000000" w:themeColor="text1"/>
          <w:sz w:val="24"/>
          <w:szCs w:val="24"/>
        </w:rPr>
      </w:pPr>
      <w:proofErr w:type="spellStart"/>
      <w:r w:rsidRPr="00006E1E">
        <w:rPr>
          <w:i/>
          <w:iCs/>
          <w:color w:val="000000" w:themeColor="text1"/>
          <w:sz w:val="24"/>
          <w:szCs w:val="24"/>
          <w:lang w:val="en-US"/>
        </w:rPr>
        <w:t>q</w:t>
      </w:r>
      <w:r w:rsidRPr="00006E1E">
        <w:rPr>
          <w:color w:val="000000" w:themeColor="text1"/>
          <w:sz w:val="24"/>
          <w:szCs w:val="24"/>
          <w:vertAlign w:val="subscript"/>
          <w:lang w:val="en-US"/>
        </w:rPr>
        <w:t>B</w:t>
      </w:r>
      <w:proofErr w:type="spellEnd"/>
      <w:r w:rsidR="006011C6" w:rsidRPr="00B7503C">
        <w:rPr>
          <w:color w:val="000000" w:themeColor="text1"/>
          <w:sz w:val="24"/>
          <w:szCs w:val="24"/>
        </w:rPr>
        <w:t xml:space="preserve"> </w:t>
      </w:r>
      <w:r w:rsidR="00AC6BD6" w:rsidRPr="00AC6BD6">
        <w:rPr>
          <w:color w:val="000000" w:themeColor="text1"/>
          <w:sz w:val="24"/>
          <w:szCs w:val="24"/>
        </w:rPr>
        <w:t>–</w:t>
      </w:r>
      <w:r w:rsidR="006011C6" w:rsidRPr="00B7503C">
        <w:rPr>
          <w:color w:val="000000" w:themeColor="text1"/>
          <w:sz w:val="24"/>
          <w:szCs w:val="24"/>
        </w:rPr>
        <w:t xml:space="preserve"> скорость вентиляции для выбросов от здания, л/(с</w:t>
      </w:r>
      <w:r>
        <w:rPr>
          <w:color w:val="000000" w:themeColor="text1"/>
          <w:sz w:val="24"/>
          <w:szCs w:val="24"/>
          <w:lang w:val="en-US"/>
        </w:rPr>
        <w:sym w:font="Symbol" w:char="F0D7"/>
      </w:r>
      <w:r w:rsidR="006011C6" w:rsidRPr="00B7503C">
        <w:rPr>
          <w:color w:val="000000" w:themeColor="text1"/>
          <w:sz w:val="24"/>
          <w:szCs w:val="24"/>
        </w:rPr>
        <w:t>м</w:t>
      </w:r>
      <w:r w:rsidR="006011C6" w:rsidRPr="00B7503C">
        <w:rPr>
          <w:color w:val="000000" w:themeColor="text1"/>
          <w:sz w:val="24"/>
          <w:szCs w:val="24"/>
          <w:vertAlign w:val="superscript"/>
        </w:rPr>
        <w:t>2</w:t>
      </w:r>
      <w:r w:rsidR="006011C6" w:rsidRPr="00B7503C">
        <w:rPr>
          <w:color w:val="000000" w:themeColor="text1"/>
          <w:sz w:val="24"/>
          <w:szCs w:val="24"/>
        </w:rPr>
        <w:t>).</w:t>
      </w:r>
    </w:p>
    <w:p w14:paraId="06B63622" w14:textId="77777777" w:rsidR="006011C6" w:rsidRDefault="006011C6" w:rsidP="00B44112">
      <w:pPr>
        <w:ind w:firstLine="567"/>
        <w:jc w:val="both"/>
        <w:rPr>
          <w:color w:val="000000" w:themeColor="text1"/>
          <w:sz w:val="24"/>
          <w:szCs w:val="24"/>
        </w:rPr>
      </w:pPr>
      <w:r w:rsidRPr="00B7503C">
        <w:rPr>
          <w:color w:val="000000" w:themeColor="text1"/>
          <w:sz w:val="24"/>
          <w:szCs w:val="24"/>
        </w:rPr>
        <w:t xml:space="preserve">Воспринимаемые уровни качества воздуха определяются по умолчанию для неадаптированных лиц в нежилых и адаптированных лиц в жилых зданиях. В нежилых </w:t>
      </w:r>
      <w:r w:rsidRPr="00B7503C">
        <w:rPr>
          <w:color w:val="000000" w:themeColor="text1"/>
          <w:sz w:val="24"/>
          <w:szCs w:val="24"/>
        </w:rPr>
        <w:lastRenderedPageBreak/>
        <w:t>зданиях предположение об адаптированных людях должно быть обосновано.</w:t>
      </w:r>
    </w:p>
    <w:p w14:paraId="70B7D23F" w14:textId="77777777" w:rsidR="001119F9" w:rsidRPr="00B7503C" w:rsidRDefault="001119F9" w:rsidP="00B44112">
      <w:pPr>
        <w:ind w:firstLine="567"/>
        <w:jc w:val="both"/>
        <w:rPr>
          <w:color w:val="000000" w:themeColor="text1"/>
          <w:sz w:val="24"/>
          <w:szCs w:val="24"/>
        </w:rPr>
      </w:pPr>
    </w:p>
    <w:p w14:paraId="27B412B6" w14:textId="1430EADE" w:rsidR="006011C6" w:rsidRPr="00B7503C" w:rsidRDefault="0006033A" w:rsidP="00B44112">
      <w:pPr>
        <w:ind w:firstLine="567"/>
        <w:jc w:val="both"/>
        <w:rPr>
          <w:color w:val="000000" w:themeColor="text1"/>
        </w:rPr>
      </w:pPr>
      <w:r w:rsidRPr="00B7503C">
        <w:rPr>
          <w:color w:val="000000" w:themeColor="text1"/>
        </w:rPr>
        <w:t xml:space="preserve">Примечание – </w:t>
      </w:r>
      <w:r w:rsidR="006011C6" w:rsidRPr="00B7503C">
        <w:rPr>
          <w:color w:val="000000" w:themeColor="text1"/>
        </w:rPr>
        <w:t xml:space="preserve">Значения по умолчанию см. в </w:t>
      </w:r>
      <w:hyperlink r:id="rId29" w:anchor="bookmark28" w:history="1">
        <w:r w:rsidR="003022FB">
          <w:rPr>
            <w:color w:val="000000" w:themeColor="text1"/>
          </w:rPr>
          <w:t>п</w:t>
        </w:r>
        <w:r w:rsidR="006011C6" w:rsidRPr="00B7503C">
          <w:rPr>
            <w:color w:val="000000" w:themeColor="text1"/>
          </w:rPr>
          <w:t>риложении В</w:t>
        </w:r>
      </w:hyperlink>
      <w:r w:rsidR="006011C6" w:rsidRPr="00B7503C">
        <w:rPr>
          <w:color w:val="000000" w:themeColor="text1"/>
        </w:rPr>
        <w:t xml:space="preserve">. Методы, </w:t>
      </w:r>
      <w:r w:rsidR="00AC6BD6">
        <w:rPr>
          <w:color w:val="000000" w:themeColor="text1"/>
        </w:rPr>
        <w:t xml:space="preserve">установленные </w:t>
      </w:r>
      <w:r w:rsidR="006011C6" w:rsidRPr="00B7503C">
        <w:rPr>
          <w:color w:val="000000" w:themeColor="text1"/>
        </w:rPr>
        <w:t xml:space="preserve">в </w:t>
      </w:r>
      <w:r w:rsidR="00AC6BD6">
        <w:rPr>
          <w:color w:val="000000" w:themeColor="text1"/>
        </w:rPr>
        <w:t xml:space="preserve">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 могут быть использованы в особых случаях, когда рассматриваются адаптированные люди. Предполагается, что полученная скорость вентиляции не зависит от времени года.</w:t>
      </w:r>
    </w:p>
    <w:p w14:paraId="423E87CA" w14:textId="0EEFB0E4" w:rsidR="006011C6" w:rsidRPr="0002320E" w:rsidRDefault="006011C6" w:rsidP="00B44112">
      <w:pPr>
        <w:ind w:firstLine="567"/>
        <w:jc w:val="both"/>
        <w:rPr>
          <w:b/>
          <w:color w:val="000000" w:themeColor="text1"/>
          <w:sz w:val="24"/>
          <w:szCs w:val="24"/>
        </w:rPr>
      </w:pPr>
    </w:p>
    <w:p w14:paraId="73EC28A5"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6.3.2.3 Метод 2 с использованием критериев для отдельных веществ</w:t>
      </w:r>
    </w:p>
    <w:p w14:paraId="45E04118" w14:textId="214AF22A" w:rsidR="006011C6" w:rsidRDefault="006011C6" w:rsidP="00B44112">
      <w:pPr>
        <w:ind w:firstLine="567"/>
        <w:jc w:val="both"/>
        <w:rPr>
          <w:color w:val="000000" w:themeColor="text1"/>
          <w:sz w:val="24"/>
          <w:szCs w:val="24"/>
        </w:rPr>
      </w:pPr>
      <w:r w:rsidRPr="00B7503C">
        <w:rPr>
          <w:color w:val="000000" w:themeColor="text1"/>
          <w:sz w:val="24"/>
          <w:szCs w:val="24"/>
        </w:rPr>
        <w:t>Расчетн</w:t>
      </w:r>
      <w:r w:rsidR="001119F9">
        <w:rPr>
          <w:color w:val="000000" w:themeColor="text1"/>
          <w:sz w:val="24"/>
          <w:szCs w:val="24"/>
        </w:rPr>
        <w:t>ую</w:t>
      </w:r>
      <w:r w:rsidRPr="00B7503C">
        <w:rPr>
          <w:color w:val="000000" w:themeColor="text1"/>
          <w:sz w:val="24"/>
          <w:szCs w:val="24"/>
        </w:rPr>
        <w:t xml:space="preserve"> скорость вентиляции, необходим</w:t>
      </w:r>
      <w:r w:rsidR="001119F9">
        <w:rPr>
          <w:color w:val="000000" w:themeColor="text1"/>
          <w:sz w:val="24"/>
          <w:szCs w:val="24"/>
        </w:rPr>
        <w:t>ую</w:t>
      </w:r>
      <w:r w:rsidRPr="00B7503C">
        <w:rPr>
          <w:color w:val="000000" w:themeColor="text1"/>
          <w:sz w:val="24"/>
          <w:szCs w:val="24"/>
        </w:rPr>
        <w:t xml:space="preserve"> для разбавления отдельного вещества, </w:t>
      </w:r>
      <w:r w:rsidR="001119F9">
        <w:rPr>
          <w:color w:val="000000" w:themeColor="text1"/>
          <w:sz w:val="24"/>
          <w:szCs w:val="24"/>
        </w:rPr>
        <w:t>рассчитывают</w:t>
      </w:r>
      <w:r w:rsidRPr="00B7503C">
        <w:rPr>
          <w:color w:val="000000" w:themeColor="text1"/>
          <w:sz w:val="24"/>
          <w:szCs w:val="24"/>
        </w:rPr>
        <w:t xml:space="preserve"> по </w:t>
      </w:r>
      <w:hyperlink r:id="rId30" w:anchor="bookmark15" w:history="1">
        <w:r w:rsidRPr="00B7503C">
          <w:rPr>
            <w:color w:val="000000" w:themeColor="text1"/>
            <w:sz w:val="24"/>
            <w:szCs w:val="24"/>
          </w:rPr>
          <w:t>формуле (2):</w:t>
        </w:r>
      </w:hyperlink>
    </w:p>
    <w:p w14:paraId="0C5172D3" w14:textId="77777777" w:rsidR="00AC6BD6" w:rsidRDefault="00AC6BD6" w:rsidP="00B44112">
      <w:pPr>
        <w:ind w:firstLine="567"/>
        <w:jc w:val="both"/>
        <w:rPr>
          <w:color w:val="000000" w:themeColor="text1"/>
          <w:sz w:val="24"/>
          <w:szCs w:val="24"/>
        </w:rPr>
      </w:pPr>
    </w:p>
    <w:p w14:paraId="34D62E05" w14:textId="347EE221" w:rsidR="00AC6BD6" w:rsidRPr="001119F9" w:rsidRDefault="00D747C1" w:rsidP="007B7519">
      <w:pPr>
        <w:ind w:firstLine="567"/>
        <w:jc w:val="right"/>
        <w:rPr>
          <w:color w:val="000000" w:themeColor="text1"/>
          <w:sz w:val="24"/>
          <w:szCs w:val="24"/>
          <w:lang w:val="en-US"/>
        </w:rPr>
      </w:pPr>
      <w:proofErr w:type="spellStart"/>
      <w:r>
        <w:rPr>
          <w:i/>
          <w:iCs/>
          <w:color w:val="000000" w:themeColor="text1"/>
          <w:sz w:val="24"/>
          <w:szCs w:val="24"/>
          <w:lang w:val="en-US"/>
        </w:rPr>
        <w:t>Q</w:t>
      </w:r>
      <w:r w:rsidR="001119F9" w:rsidRPr="001119F9">
        <w:rPr>
          <w:color w:val="000000" w:themeColor="text1"/>
          <w:sz w:val="24"/>
          <w:szCs w:val="24"/>
          <w:vertAlign w:val="subscript"/>
          <w:lang w:val="en-US"/>
        </w:rPr>
        <w:t>h</w:t>
      </w:r>
      <w:proofErr w:type="spellEnd"/>
      <w:r w:rsidR="001119F9">
        <w:rPr>
          <w:color w:val="000000" w:themeColor="text1"/>
          <w:sz w:val="24"/>
          <w:szCs w:val="24"/>
          <w:lang w:val="en-US"/>
        </w:rPr>
        <w:t xml:space="preserve"> =</w:t>
      </w:r>
      <w:r>
        <w:rPr>
          <w:color w:val="000000" w:themeColor="text1"/>
          <w:sz w:val="24"/>
          <w:szCs w:val="24"/>
          <w:lang w:val="en-US"/>
        </w:rPr>
        <w:t xml:space="preserve"> </w:t>
      </w:r>
      <m:oMath>
        <m:f>
          <m:fPr>
            <m:ctrlPr>
              <w:rPr>
                <w:rFonts w:ascii="Cambria Math" w:hAnsi="Cambria Math"/>
                <w:i/>
                <w:color w:val="000000" w:themeColor="text1"/>
                <w:sz w:val="24"/>
                <w:szCs w:val="24"/>
                <w:lang w:val="en-US"/>
              </w:rPr>
            </m:ctrlPr>
          </m:fPr>
          <m:num>
            <m:sSub>
              <m:sSubPr>
                <m:ctrlPr>
                  <w:rPr>
                    <w:rFonts w:ascii="Cambria Math" w:hAnsi="Cambria Math"/>
                    <w:i/>
                    <w:color w:val="000000" w:themeColor="text1"/>
                    <w:sz w:val="24"/>
                    <w:szCs w:val="24"/>
                    <w:lang w:val="en-US"/>
                  </w:rPr>
                </m:ctrlPr>
              </m:sSubPr>
              <m:e>
                <m:r>
                  <w:rPr>
                    <w:rFonts w:ascii="Cambria Math" w:hAnsi="Cambria Math"/>
                    <w:color w:val="000000" w:themeColor="text1"/>
                    <w:sz w:val="24"/>
                    <w:szCs w:val="24"/>
                    <w:lang w:val="en-US"/>
                  </w:rPr>
                  <m:t>G</m:t>
                </m:r>
              </m:e>
              <m:sub>
                <m:r>
                  <m:rPr>
                    <m:sty m:val="p"/>
                  </m:rPr>
                  <w:rPr>
                    <w:rFonts w:ascii="Cambria Math" w:hAnsi="Cambria Math"/>
                    <w:color w:val="000000" w:themeColor="text1"/>
                    <w:sz w:val="24"/>
                    <w:szCs w:val="24"/>
                    <w:lang w:val="en-US"/>
                  </w:rPr>
                  <m:t>h</m:t>
                </m:r>
              </m:sub>
            </m:sSub>
          </m:num>
          <m:den>
            <m:sSub>
              <m:sSubPr>
                <m:ctrlPr>
                  <w:rPr>
                    <w:rFonts w:ascii="Cambria Math" w:hAnsi="Cambria Math"/>
                    <w:i/>
                    <w:color w:val="000000" w:themeColor="text1"/>
                    <w:sz w:val="24"/>
                    <w:szCs w:val="24"/>
                    <w:lang w:val="en-US"/>
                  </w:rPr>
                </m:ctrlPr>
              </m:sSubPr>
              <m:e>
                <m:r>
                  <w:rPr>
                    <w:rFonts w:ascii="Cambria Math" w:hAnsi="Cambria Math"/>
                    <w:color w:val="000000" w:themeColor="text1"/>
                    <w:sz w:val="24"/>
                    <w:szCs w:val="24"/>
                    <w:lang w:val="en-US"/>
                  </w:rPr>
                  <m:t>C</m:t>
                </m:r>
              </m:e>
              <m:sub>
                <m:r>
                  <m:rPr>
                    <m:sty m:val="p"/>
                  </m:rPr>
                  <w:rPr>
                    <w:rFonts w:ascii="Cambria Math" w:hAnsi="Cambria Math"/>
                    <w:color w:val="000000" w:themeColor="text1"/>
                    <w:sz w:val="24"/>
                    <w:szCs w:val="24"/>
                    <w:lang w:val="en-US"/>
                  </w:rPr>
                  <m:t>h,i</m:t>
                </m:r>
              </m:sub>
            </m:sSub>
            <m:r>
              <w:rPr>
                <w:rFonts w:ascii="Cambria Math" w:hAnsi="Cambria Math"/>
                <w:color w:val="000000" w:themeColor="text1"/>
                <w:sz w:val="24"/>
                <w:szCs w:val="24"/>
                <w:lang w:val="en-US"/>
              </w:rPr>
              <m:t>-</m:t>
            </m:r>
            <m:sSub>
              <m:sSubPr>
                <m:ctrlPr>
                  <w:rPr>
                    <w:rFonts w:ascii="Cambria Math" w:hAnsi="Cambria Math"/>
                    <w:i/>
                    <w:color w:val="000000" w:themeColor="text1"/>
                    <w:sz w:val="24"/>
                    <w:szCs w:val="24"/>
                    <w:lang w:val="en-US"/>
                  </w:rPr>
                </m:ctrlPr>
              </m:sSubPr>
              <m:e>
                <m:r>
                  <w:rPr>
                    <w:rFonts w:ascii="Cambria Math" w:hAnsi="Cambria Math"/>
                    <w:color w:val="000000" w:themeColor="text1"/>
                    <w:sz w:val="24"/>
                    <w:szCs w:val="24"/>
                    <w:lang w:val="en-US"/>
                  </w:rPr>
                  <m:t>C</m:t>
                </m:r>
              </m:e>
              <m:sub>
                <m:r>
                  <m:rPr>
                    <m:sty m:val="p"/>
                  </m:rPr>
                  <w:rPr>
                    <w:rFonts w:ascii="Cambria Math" w:hAnsi="Cambria Math"/>
                    <w:color w:val="000000" w:themeColor="text1"/>
                    <w:sz w:val="24"/>
                    <w:szCs w:val="24"/>
                    <w:lang w:val="en-US"/>
                  </w:rPr>
                  <m:t>h,o</m:t>
                </m:r>
              </m:sub>
            </m:sSub>
          </m:den>
        </m:f>
        <m:r>
          <m:rPr>
            <m:sty m:val="p"/>
          </m:rPr>
          <w:rPr>
            <w:rFonts w:ascii="Cambria Math" w:hAnsi="Cambria Math"/>
            <w:color w:val="000000" w:themeColor="text1"/>
            <w:sz w:val="24"/>
            <w:szCs w:val="24"/>
          </w:rPr>
          <w:sym w:font="Symbol" w:char="F0D7"/>
        </m:r>
        <m:f>
          <m:fPr>
            <m:ctrlPr>
              <w:rPr>
                <w:rFonts w:ascii="Cambria Math" w:hAnsi="Cambria Math"/>
                <w:i/>
                <w:color w:val="000000" w:themeColor="text1"/>
                <w:sz w:val="24"/>
                <w:szCs w:val="24"/>
                <w:lang w:val="en-US"/>
              </w:rPr>
            </m:ctrlPr>
          </m:fPr>
          <m:num>
            <m:r>
              <w:rPr>
                <w:rFonts w:ascii="Cambria Math" w:hAnsi="Cambria Math"/>
                <w:color w:val="000000" w:themeColor="text1"/>
                <w:sz w:val="24"/>
                <w:szCs w:val="24"/>
                <w:lang w:val="en-US"/>
              </w:rPr>
              <m:t>1</m:t>
            </m:r>
          </m:num>
          <m:den>
            <m:sSub>
              <m:sSubPr>
                <m:ctrlPr>
                  <w:rPr>
                    <w:rFonts w:ascii="Cambria Math" w:hAnsi="Cambria Math"/>
                    <w:i/>
                    <w:color w:val="000000" w:themeColor="text1"/>
                    <w:sz w:val="24"/>
                    <w:szCs w:val="24"/>
                    <w:lang w:val="en-US"/>
                  </w:rPr>
                </m:ctrlPr>
              </m:sSubPr>
              <m:e>
                <m:r>
                  <m:rPr>
                    <m:sty m:val="p"/>
                  </m:rPr>
                  <w:rPr>
                    <w:rFonts w:ascii="Cambria Math" w:hAnsi="Cambria Math"/>
                    <w:color w:val="000000" w:themeColor="text1"/>
                    <w:sz w:val="24"/>
                    <w:szCs w:val="24"/>
                  </w:rPr>
                  <w:sym w:font="Symbol" w:char="F065"/>
                </m:r>
              </m:e>
              <m:sub>
                <m:r>
                  <m:rPr>
                    <m:sty m:val="p"/>
                  </m:rPr>
                  <w:rPr>
                    <w:rFonts w:ascii="Cambria Math" w:hAnsi="Cambria Math"/>
                    <w:color w:val="000000" w:themeColor="text1"/>
                    <w:sz w:val="24"/>
                    <w:szCs w:val="24"/>
                    <w:lang w:val="en-US"/>
                  </w:rPr>
                  <m:t>v</m:t>
                </m:r>
              </m:sub>
            </m:sSub>
          </m:den>
        </m:f>
      </m:oMath>
      <w:r w:rsidR="007B7519" w:rsidRPr="001119F9">
        <w:rPr>
          <w:color w:val="000000" w:themeColor="text1"/>
          <w:sz w:val="24"/>
          <w:szCs w:val="24"/>
          <w:lang w:val="en-US"/>
        </w:rPr>
        <w:t xml:space="preserve"> </w:t>
      </w:r>
      <w:r w:rsidR="003022FB" w:rsidRPr="003022FB">
        <w:rPr>
          <w:color w:val="000000" w:themeColor="text1"/>
          <w:sz w:val="24"/>
          <w:szCs w:val="24"/>
          <w:lang w:val="en-US"/>
        </w:rPr>
        <w:t>,</w:t>
      </w:r>
      <w:r w:rsidR="007B7519" w:rsidRPr="001119F9">
        <w:rPr>
          <w:color w:val="000000" w:themeColor="text1"/>
          <w:sz w:val="24"/>
          <w:szCs w:val="24"/>
          <w:lang w:val="en-US"/>
        </w:rPr>
        <w:t xml:space="preserve">                                                 </w:t>
      </w:r>
      <w:proofErr w:type="gramStart"/>
      <w:r w:rsidR="007B7519" w:rsidRPr="001119F9">
        <w:rPr>
          <w:color w:val="000000" w:themeColor="text1"/>
          <w:sz w:val="24"/>
          <w:szCs w:val="24"/>
          <w:lang w:val="en-US"/>
        </w:rPr>
        <w:t xml:space="preserve">   (</w:t>
      </w:r>
      <w:proofErr w:type="gramEnd"/>
      <w:r w:rsidR="007B7519" w:rsidRPr="001119F9">
        <w:rPr>
          <w:color w:val="000000" w:themeColor="text1"/>
          <w:sz w:val="24"/>
          <w:szCs w:val="24"/>
          <w:lang w:val="en-US"/>
        </w:rPr>
        <w:t>2)</w:t>
      </w:r>
    </w:p>
    <w:p w14:paraId="472E1900" w14:textId="5A846C86" w:rsidR="006011C6" w:rsidRPr="001119F9" w:rsidRDefault="006011C6" w:rsidP="007B7519">
      <w:pPr>
        <w:jc w:val="right"/>
        <w:rPr>
          <w:color w:val="000000" w:themeColor="text1"/>
          <w:sz w:val="24"/>
          <w:szCs w:val="24"/>
          <w:lang w:val="en-US"/>
        </w:rPr>
      </w:pPr>
      <w:r w:rsidRPr="001119F9">
        <w:rPr>
          <w:color w:val="000000" w:themeColor="text1"/>
          <w:sz w:val="24"/>
          <w:szCs w:val="24"/>
          <w:lang w:val="en-US"/>
        </w:rPr>
        <w:tab/>
      </w:r>
    </w:p>
    <w:p w14:paraId="4E81E253"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где</w:t>
      </w:r>
    </w:p>
    <w:p w14:paraId="67D4755F" w14:textId="7A388041" w:rsidR="006011C6" w:rsidRPr="00B7503C" w:rsidRDefault="00D747C1" w:rsidP="00B44112">
      <w:pPr>
        <w:ind w:firstLine="567"/>
        <w:jc w:val="both"/>
        <w:rPr>
          <w:color w:val="000000" w:themeColor="text1"/>
          <w:sz w:val="24"/>
          <w:szCs w:val="24"/>
        </w:rPr>
      </w:pPr>
      <w:proofErr w:type="spellStart"/>
      <w:r>
        <w:rPr>
          <w:i/>
          <w:iCs/>
          <w:color w:val="000000" w:themeColor="text1"/>
          <w:sz w:val="24"/>
          <w:szCs w:val="24"/>
          <w:lang w:val="en-US"/>
        </w:rPr>
        <w:t>Q</w:t>
      </w:r>
      <w:r w:rsidRPr="001119F9">
        <w:rPr>
          <w:color w:val="000000" w:themeColor="text1"/>
          <w:sz w:val="24"/>
          <w:szCs w:val="24"/>
          <w:vertAlign w:val="subscript"/>
          <w:lang w:val="en-US"/>
        </w:rPr>
        <w:t>h</w:t>
      </w:r>
      <w:proofErr w:type="spellEnd"/>
      <w:r w:rsidR="006011C6" w:rsidRPr="00B7503C">
        <w:rPr>
          <w:color w:val="000000" w:themeColor="text1"/>
          <w:sz w:val="24"/>
          <w:szCs w:val="24"/>
        </w:rPr>
        <w:t xml:space="preserve"> </w:t>
      </w:r>
      <w:r w:rsidR="007B7519" w:rsidRPr="00AC6BD6">
        <w:rPr>
          <w:color w:val="000000" w:themeColor="text1"/>
          <w:sz w:val="24"/>
          <w:szCs w:val="24"/>
        </w:rPr>
        <w:t>–</w:t>
      </w:r>
      <w:r w:rsidR="006011C6" w:rsidRPr="00B7503C">
        <w:rPr>
          <w:color w:val="000000" w:themeColor="text1"/>
          <w:sz w:val="24"/>
          <w:szCs w:val="24"/>
        </w:rPr>
        <w:t xml:space="preserve"> скорость вентиляции, необходимая для разбавления, в м</w:t>
      </w:r>
      <w:r w:rsidRPr="00D747C1">
        <w:rPr>
          <w:color w:val="000000" w:themeColor="text1"/>
          <w:sz w:val="24"/>
          <w:szCs w:val="24"/>
          <w:vertAlign w:val="superscript"/>
        </w:rPr>
        <w:t>3</w:t>
      </w:r>
      <w:r w:rsidR="006011C6" w:rsidRPr="00B7503C">
        <w:rPr>
          <w:color w:val="000000" w:themeColor="text1"/>
          <w:sz w:val="24"/>
          <w:szCs w:val="24"/>
        </w:rPr>
        <w:t>/</w:t>
      </w:r>
      <w:proofErr w:type="gramStart"/>
      <w:r w:rsidR="006011C6" w:rsidRPr="00B7503C">
        <w:rPr>
          <w:color w:val="000000" w:themeColor="text1"/>
          <w:sz w:val="24"/>
          <w:szCs w:val="24"/>
        </w:rPr>
        <w:t>с;</w:t>
      </w:r>
      <w:proofErr w:type="gramEnd"/>
    </w:p>
    <w:p w14:paraId="5CA7BAF1" w14:textId="6A499A2E" w:rsidR="006011C6" w:rsidRPr="00B7503C" w:rsidRDefault="00000000" w:rsidP="00B44112">
      <w:pPr>
        <w:ind w:firstLine="567"/>
        <w:jc w:val="both"/>
        <w:rPr>
          <w:color w:val="000000" w:themeColor="text1"/>
          <w:sz w:val="24"/>
          <w:szCs w:val="24"/>
        </w:rPr>
      </w:pPr>
      <m:oMath>
        <m:sSub>
          <m:sSubPr>
            <m:ctrlPr>
              <w:rPr>
                <w:rFonts w:ascii="Cambria Math" w:hAnsi="Cambria Math"/>
                <w:i/>
                <w:color w:val="000000" w:themeColor="text1"/>
                <w:sz w:val="24"/>
                <w:szCs w:val="24"/>
                <w:lang w:val="en-US"/>
              </w:rPr>
            </m:ctrlPr>
          </m:sSubPr>
          <m:e>
            <m:r>
              <w:rPr>
                <w:rFonts w:ascii="Cambria Math" w:hAnsi="Cambria Math"/>
                <w:color w:val="000000" w:themeColor="text1"/>
                <w:sz w:val="24"/>
                <w:szCs w:val="24"/>
                <w:lang w:val="en-US"/>
              </w:rPr>
              <m:t>G</m:t>
            </m:r>
          </m:e>
          <m:sub>
            <m:r>
              <m:rPr>
                <m:sty m:val="p"/>
              </m:rPr>
              <w:rPr>
                <w:rFonts w:ascii="Cambria Math" w:hAnsi="Cambria Math"/>
                <w:color w:val="000000" w:themeColor="text1"/>
                <w:sz w:val="24"/>
                <w:szCs w:val="24"/>
                <w:lang w:val="en-US"/>
              </w:rPr>
              <m:t>h</m:t>
            </m:r>
          </m:sub>
        </m:sSub>
      </m:oMath>
      <w:r w:rsidR="006011C6" w:rsidRPr="00B7503C">
        <w:rPr>
          <w:color w:val="000000" w:themeColor="text1"/>
          <w:sz w:val="24"/>
          <w:szCs w:val="24"/>
        </w:rPr>
        <w:t xml:space="preserve"> </w:t>
      </w:r>
      <w:r w:rsidR="007B7519" w:rsidRPr="00AC6BD6">
        <w:rPr>
          <w:color w:val="000000" w:themeColor="text1"/>
          <w:sz w:val="24"/>
          <w:szCs w:val="24"/>
        </w:rPr>
        <w:t>–</w:t>
      </w:r>
      <w:r w:rsidR="006011C6" w:rsidRPr="00B7503C">
        <w:rPr>
          <w:color w:val="000000" w:themeColor="text1"/>
          <w:sz w:val="24"/>
          <w:szCs w:val="24"/>
        </w:rPr>
        <w:t xml:space="preserve"> скорость образования вещества, в мкг/с;</w:t>
      </w:r>
    </w:p>
    <w:p w14:paraId="29BB8BF0" w14:textId="31FE585E" w:rsidR="006011C6" w:rsidRPr="00B7503C" w:rsidRDefault="00000000" w:rsidP="00B44112">
      <w:pPr>
        <w:ind w:firstLine="567"/>
        <w:jc w:val="both"/>
        <w:rPr>
          <w:color w:val="000000" w:themeColor="text1"/>
          <w:sz w:val="24"/>
          <w:szCs w:val="24"/>
        </w:rPr>
      </w:pPr>
      <m:oMath>
        <m:sSub>
          <m:sSubPr>
            <m:ctrlPr>
              <w:rPr>
                <w:rFonts w:ascii="Cambria Math" w:hAnsi="Cambria Math"/>
                <w:i/>
                <w:color w:val="000000" w:themeColor="text1"/>
                <w:sz w:val="24"/>
                <w:szCs w:val="24"/>
                <w:lang w:val="en-US"/>
              </w:rPr>
            </m:ctrlPr>
          </m:sSubPr>
          <m:e>
            <m:r>
              <w:rPr>
                <w:rFonts w:ascii="Cambria Math" w:hAnsi="Cambria Math"/>
                <w:color w:val="000000" w:themeColor="text1"/>
                <w:sz w:val="24"/>
                <w:szCs w:val="24"/>
                <w:lang w:val="en-US"/>
              </w:rPr>
              <m:t>C</m:t>
            </m:r>
          </m:e>
          <m:sub>
            <m:r>
              <m:rPr>
                <m:sty m:val="p"/>
              </m:rPr>
              <w:rPr>
                <w:rFonts w:ascii="Cambria Math" w:hAnsi="Cambria Math"/>
                <w:color w:val="000000" w:themeColor="text1"/>
                <w:sz w:val="24"/>
                <w:szCs w:val="24"/>
                <w:lang w:val="en-US"/>
              </w:rPr>
              <m:t>h</m:t>
            </m:r>
            <m:r>
              <m:rPr>
                <m:sty m:val="p"/>
              </m:rPr>
              <w:rPr>
                <w:rFonts w:ascii="Cambria Math" w:hAnsi="Cambria Math"/>
                <w:color w:val="000000" w:themeColor="text1"/>
                <w:sz w:val="24"/>
                <w:szCs w:val="24"/>
              </w:rPr>
              <m:t>,</m:t>
            </m:r>
            <m:r>
              <m:rPr>
                <m:sty m:val="p"/>
              </m:rPr>
              <w:rPr>
                <w:rFonts w:ascii="Cambria Math" w:hAnsi="Cambria Math"/>
                <w:color w:val="000000" w:themeColor="text1"/>
                <w:sz w:val="24"/>
                <w:szCs w:val="24"/>
                <w:lang w:val="en-US"/>
              </w:rPr>
              <m:t>i</m:t>
            </m:r>
          </m:sub>
        </m:sSub>
      </m:oMath>
      <w:r w:rsidR="006011C6" w:rsidRPr="00B7503C">
        <w:rPr>
          <w:color w:val="000000" w:themeColor="text1"/>
          <w:sz w:val="24"/>
          <w:szCs w:val="24"/>
          <w:vertAlign w:val="subscript"/>
        </w:rPr>
        <w:t xml:space="preserve"> </w:t>
      </w:r>
      <w:r w:rsidR="007B7519" w:rsidRPr="00AC6BD6">
        <w:rPr>
          <w:color w:val="000000" w:themeColor="text1"/>
          <w:sz w:val="24"/>
          <w:szCs w:val="24"/>
        </w:rPr>
        <w:t>–</w:t>
      </w:r>
      <w:r w:rsidR="006011C6" w:rsidRPr="00B7503C">
        <w:rPr>
          <w:color w:val="000000" w:themeColor="text1"/>
          <w:sz w:val="24"/>
          <w:szCs w:val="24"/>
        </w:rPr>
        <w:t xml:space="preserve"> нормативное значение вещества, в мкг/м</w:t>
      </w:r>
      <w:r w:rsidR="006011C6" w:rsidRPr="00B7503C">
        <w:rPr>
          <w:color w:val="000000" w:themeColor="text1"/>
          <w:sz w:val="24"/>
          <w:szCs w:val="24"/>
          <w:vertAlign w:val="superscript"/>
        </w:rPr>
        <w:t>3</w:t>
      </w:r>
      <w:r w:rsidR="006011C6" w:rsidRPr="00B7503C">
        <w:rPr>
          <w:color w:val="000000" w:themeColor="text1"/>
          <w:sz w:val="24"/>
          <w:szCs w:val="24"/>
        </w:rPr>
        <w:t>;</w:t>
      </w:r>
    </w:p>
    <w:p w14:paraId="1AF44E9B" w14:textId="747B1C6C" w:rsidR="006011C6" w:rsidRPr="00B7503C" w:rsidRDefault="00000000" w:rsidP="00B44112">
      <w:pPr>
        <w:ind w:firstLine="567"/>
        <w:jc w:val="both"/>
        <w:rPr>
          <w:color w:val="000000" w:themeColor="text1"/>
          <w:sz w:val="24"/>
          <w:szCs w:val="24"/>
        </w:rPr>
      </w:pPr>
      <m:oMath>
        <m:sSub>
          <m:sSubPr>
            <m:ctrlPr>
              <w:rPr>
                <w:rFonts w:ascii="Cambria Math" w:hAnsi="Cambria Math"/>
                <w:i/>
                <w:color w:val="000000" w:themeColor="text1"/>
                <w:sz w:val="24"/>
                <w:szCs w:val="24"/>
                <w:lang w:val="en-US"/>
              </w:rPr>
            </m:ctrlPr>
          </m:sSubPr>
          <m:e>
            <m:r>
              <w:rPr>
                <w:rFonts w:ascii="Cambria Math" w:hAnsi="Cambria Math"/>
                <w:color w:val="000000" w:themeColor="text1"/>
                <w:sz w:val="24"/>
                <w:szCs w:val="24"/>
                <w:lang w:val="en-US"/>
              </w:rPr>
              <m:t>C</m:t>
            </m:r>
          </m:e>
          <m:sub>
            <m:r>
              <m:rPr>
                <m:sty m:val="p"/>
              </m:rPr>
              <w:rPr>
                <w:rFonts w:ascii="Cambria Math" w:hAnsi="Cambria Math"/>
                <w:color w:val="000000" w:themeColor="text1"/>
                <w:sz w:val="24"/>
                <w:szCs w:val="24"/>
                <w:lang w:val="en-US"/>
              </w:rPr>
              <m:t>h</m:t>
            </m:r>
            <m:r>
              <m:rPr>
                <m:sty m:val="p"/>
              </m:rPr>
              <w:rPr>
                <w:rFonts w:ascii="Cambria Math" w:hAnsi="Cambria Math"/>
                <w:color w:val="000000" w:themeColor="text1"/>
                <w:sz w:val="24"/>
                <w:szCs w:val="24"/>
              </w:rPr>
              <m:t>,</m:t>
            </m:r>
            <m:r>
              <m:rPr>
                <m:sty m:val="p"/>
              </m:rPr>
              <w:rPr>
                <w:rFonts w:ascii="Cambria Math" w:hAnsi="Cambria Math"/>
                <w:color w:val="000000" w:themeColor="text1"/>
                <w:sz w:val="24"/>
                <w:szCs w:val="24"/>
                <w:lang w:val="en-US"/>
              </w:rPr>
              <m:t>o</m:t>
            </m:r>
          </m:sub>
        </m:sSub>
      </m:oMath>
      <w:r w:rsidR="006011C6" w:rsidRPr="00B7503C">
        <w:rPr>
          <w:color w:val="000000" w:themeColor="text1"/>
          <w:sz w:val="24"/>
          <w:szCs w:val="24"/>
          <w:vertAlign w:val="subscript"/>
        </w:rPr>
        <w:t xml:space="preserve"> </w:t>
      </w:r>
      <w:r w:rsidR="007B7519" w:rsidRPr="00AC6BD6">
        <w:rPr>
          <w:color w:val="000000" w:themeColor="text1"/>
          <w:sz w:val="24"/>
          <w:szCs w:val="24"/>
        </w:rPr>
        <w:t>–</w:t>
      </w:r>
      <w:r w:rsidR="006011C6" w:rsidRPr="00B7503C">
        <w:rPr>
          <w:color w:val="000000" w:themeColor="text1"/>
          <w:sz w:val="24"/>
          <w:szCs w:val="24"/>
        </w:rPr>
        <w:t xml:space="preserve"> концентрация вещества приточного воздуха, в мкг/м</w:t>
      </w:r>
      <w:r w:rsidR="006011C6" w:rsidRPr="00B7503C">
        <w:rPr>
          <w:color w:val="000000" w:themeColor="text1"/>
          <w:sz w:val="24"/>
          <w:szCs w:val="24"/>
          <w:vertAlign w:val="superscript"/>
        </w:rPr>
        <w:t>3</w:t>
      </w:r>
      <w:r w:rsidR="006011C6" w:rsidRPr="00B7503C">
        <w:rPr>
          <w:color w:val="000000" w:themeColor="text1"/>
          <w:sz w:val="24"/>
          <w:szCs w:val="24"/>
        </w:rPr>
        <w:t>;</w:t>
      </w:r>
    </w:p>
    <w:p w14:paraId="297850AC" w14:textId="44FB3709" w:rsidR="006011C6" w:rsidRPr="00B7503C" w:rsidRDefault="00D11E66" w:rsidP="00B44112">
      <w:pPr>
        <w:ind w:firstLine="567"/>
        <w:jc w:val="both"/>
        <w:rPr>
          <w:color w:val="000000" w:themeColor="text1"/>
          <w:sz w:val="24"/>
          <w:szCs w:val="24"/>
        </w:rPr>
      </w:pPr>
      <w:r>
        <w:rPr>
          <w:color w:val="000000" w:themeColor="text1"/>
          <w:sz w:val="24"/>
          <w:szCs w:val="24"/>
        </w:rPr>
        <w:sym w:font="Symbol" w:char="F065"/>
      </w:r>
      <w:r w:rsidR="00D747C1" w:rsidRPr="00D747C1">
        <w:rPr>
          <w:color w:val="000000" w:themeColor="text1"/>
          <w:sz w:val="24"/>
          <w:szCs w:val="24"/>
          <w:vertAlign w:val="subscript"/>
          <w:lang w:val="en-US"/>
        </w:rPr>
        <w:t>v</w:t>
      </w:r>
      <w:r w:rsidR="006011C6" w:rsidRPr="00B7503C">
        <w:rPr>
          <w:color w:val="000000" w:themeColor="text1"/>
          <w:sz w:val="24"/>
          <w:szCs w:val="24"/>
          <w:lang w:val="kk-KZ"/>
        </w:rPr>
        <w:t xml:space="preserve"> </w:t>
      </w:r>
      <w:r w:rsidR="007B7519" w:rsidRPr="00AC6BD6">
        <w:rPr>
          <w:color w:val="000000" w:themeColor="text1"/>
          <w:sz w:val="24"/>
          <w:szCs w:val="24"/>
        </w:rPr>
        <w:t>–</w:t>
      </w:r>
      <w:r w:rsidR="006011C6" w:rsidRPr="00B7503C">
        <w:rPr>
          <w:color w:val="000000" w:themeColor="text1"/>
          <w:sz w:val="24"/>
          <w:szCs w:val="24"/>
        </w:rPr>
        <w:t xml:space="preserve"> эффективность вентиляции.</w:t>
      </w:r>
    </w:p>
    <w:p w14:paraId="07BBB173" w14:textId="77777777" w:rsidR="006011C6" w:rsidRPr="00B7503C" w:rsidRDefault="006011C6" w:rsidP="00B44112">
      <w:pPr>
        <w:ind w:firstLine="567"/>
        <w:jc w:val="both"/>
        <w:rPr>
          <w:color w:val="000000" w:themeColor="text1"/>
          <w:sz w:val="24"/>
          <w:szCs w:val="24"/>
        </w:rPr>
      </w:pPr>
    </w:p>
    <w:p w14:paraId="46934FE2" w14:textId="64FE937D" w:rsidR="006011C6" w:rsidRPr="004D3D37" w:rsidRDefault="001D4D14" w:rsidP="00B44112">
      <w:pPr>
        <w:ind w:firstLine="567"/>
        <w:jc w:val="both"/>
        <w:rPr>
          <w:color w:val="000000" w:themeColor="text1"/>
        </w:rPr>
      </w:pPr>
      <w:r w:rsidRPr="004D3D37">
        <w:rPr>
          <w:color w:val="000000" w:themeColor="text1"/>
        </w:rPr>
        <w:t xml:space="preserve">Примечание 1 – </w:t>
      </w:r>
      <w:r w:rsidR="006011C6" w:rsidRPr="004D3D37">
        <w:rPr>
          <w:color w:val="000000" w:themeColor="text1"/>
        </w:rPr>
        <w:t xml:space="preserve">Значения по умолчанию для </w:t>
      </w:r>
      <w:r w:rsidR="00D747C1" w:rsidRPr="00D747C1">
        <w:rPr>
          <w:i/>
          <w:iCs/>
          <w:color w:val="000000" w:themeColor="text1"/>
          <w:lang w:val="en-US"/>
        </w:rPr>
        <w:t>C</w:t>
      </w:r>
      <w:r w:rsidR="00D747C1" w:rsidRPr="00D747C1">
        <w:rPr>
          <w:color w:val="000000" w:themeColor="text1"/>
          <w:vertAlign w:val="subscript"/>
          <w:lang w:val="en-US"/>
        </w:rPr>
        <w:t>h</w:t>
      </w:r>
      <w:r w:rsidR="00D747C1" w:rsidRPr="00D747C1">
        <w:rPr>
          <w:color w:val="000000" w:themeColor="text1"/>
          <w:vertAlign w:val="subscript"/>
        </w:rPr>
        <w:t>,</w:t>
      </w:r>
      <w:proofErr w:type="spellStart"/>
      <w:r w:rsidR="00D747C1" w:rsidRPr="00D747C1">
        <w:rPr>
          <w:color w:val="000000" w:themeColor="text1"/>
          <w:vertAlign w:val="subscript"/>
          <w:lang w:val="en-US"/>
        </w:rPr>
        <w:t>i</w:t>
      </w:r>
      <w:proofErr w:type="spellEnd"/>
      <w:r w:rsidR="006011C6" w:rsidRPr="00D747C1">
        <w:rPr>
          <w:color w:val="000000" w:themeColor="text1"/>
          <w:vertAlign w:val="subscript"/>
        </w:rPr>
        <w:t xml:space="preserve"> </w:t>
      </w:r>
      <w:r w:rsidR="006011C6" w:rsidRPr="004D3D37">
        <w:rPr>
          <w:color w:val="000000" w:themeColor="text1"/>
        </w:rPr>
        <w:t xml:space="preserve">можно найти в </w:t>
      </w:r>
      <w:hyperlink r:id="rId31" w:anchor="bookmark28" w:history="1">
        <w:r w:rsidR="006011C6" w:rsidRPr="004D3D37">
          <w:rPr>
            <w:color w:val="000000" w:themeColor="text1"/>
          </w:rPr>
          <w:t xml:space="preserve">Приложении </w:t>
        </w:r>
        <w:r w:rsidR="006011C6" w:rsidRPr="004D3D37">
          <w:rPr>
            <w:color w:val="000000" w:themeColor="text1"/>
            <w:lang w:val="en-US"/>
          </w:rPr>
          <w:t>B</w:t>
        </w:r>
      </w:hyperlink>
      <w:r w:rsidR="006011C6" w:rsidRPr="004D3D37">
        <w:rPr>
          <w:color w:val="000000" w:themeColor="text1"/>
        </w:rPr>
        <w:t xml:space="preserve"> (для </w:t>
      </w:r>
      <w:r w:rsidR="006011C6" w:rsidRPr="004D3D37">
        <w:rPr>
          <w:color w:val="000000" w:themeColor="text1"/>
          <w:lang w:val="en-US"/>
        </w:rPr>
        <w:t>CO</w:t>
      </w:r>
      <w:r w:rsidR="006011C6" w:rsidRPr="004D3D37">
        <w:rPr>
          <w:color w:val="000000" w:themeColor="text1"/>
          <w:vertAlign w:val="subscript"/>
        </w:rPr>
        <w:t>2</w:t>
      </w:r>
      <w:r w:rsidR="006011C6" w:rsidRPr="004D3D37">
        <w:rPr>
          <w:color w:val="000000" w:themeColor="text1"/>
        </w:rPr>
        <w:t xml:space="preserve">) и </w:t>
      </w:r>
      <w:hyperlink r:id="rId32" w:anchor="bookmark45" w:history="1">
        <w:r w:rsidR="006011C6" w:rsidRPr="004D3D37">
          <w:rPr>
            <w:color w:val="000000" w:themeColor="text1"/>
          </w:rPr>
          <w:t xml:space="preserve">Приложении </w:t>
        </w:r>
        <w:r w:rsidR="006011C6" w:rsidRPr="004D3D37">
          <w:rPr>
            <w:color w:val="000000" w:themeColor="text1"/>
            <w:lang w:val="en-US"/>
          </w:rPr>
          <w:t>F</w:t>
        </w:r>
      </w:hyperlink>
      <w:r w:rsidR="006011C6" w:rsidRPr="004D3D37">
        <w:rPr>
          <w:color w:val="000000" w:themeColor="text1"/>
        </w:rPr>
        <w:t xml:space="preserve"> (другие вещества). Значения по умолчанию для </w:t>
      </w:r>
      <w:r>
        <w:sym w:font="Symbol" w:char="F065"/>
      </w:r>
      <w:r w:rsidR="00D747C1" w:rsidRPr="00D747C1">
        <w:rPr>
          <w:vertAlign w:val="subscript"/>
          <w:lang w:val="en-US"/>
        </w:rPr>
        <w:t>v</w:t>
      </w:r>
      <w:r w:rsidR="006011C6" w:rsidRPr="004D3D37">
        <w:rPr>
          <w:color w:val="000000" w:themeColor="text1"/>
        </w:rPr>
        <w:t xml:space="preserve"> (полное смешивание равно 1) можно найти в </w:t>
      </w:r>
      <w:r w:rsidR="006011C6" w:rsidRPr="004D3D37">
        <w:rPr>
          <w:color w:val="000000" w:themeColor="text1"/>
          <w:lang w:val="en-US"/>
        </w:rPr>
        <w:t>EN</w:t>
      </w:r>
      <w:r w:rsidR="006011C6" w:rsidRPr="004D3D37">
        <w:rPr>
          <w:color w:val="000000" w:themeColor="text1"/>
        </w:rPr>
        <w:t xml:space="preserve"> 16798-3. </w:t>
      </w:r>
      <w:proofErr w:type="gramStart"/>
      <w:r w:rsidR="00D747C1" w:rsidRPr="00D747C1">
        <w:rPr>
          <w:i/>
          <w:iCs/>
          <w:color w:val="000000" w:themeColor="text1"/>
          <w:lang w:val="en-US"/>
        </w:rPr>
        <w:t>C</w:t>
      </w:r>
      <w:r w:rsidR="00D747C1" w:rsidRPr="00D747C1">
        <w:rPr>
          <w:color w:val="000000" w:themeColor="text1"/>
          <w:vertAlign w:val="subscript"/>
          <w:lang w:val="en-US"/>
        </w:rPr>
        <w:t>h</w:t>
      </w:r>
      <w:r w:rsidR="00D747C1" w:rsidRPr="00D747C1">
        <w:rPr>
          <w:color w:val="000000" w:themeColor="text1"/>
          <w:vertAlign w:val="subscript"/>
        </w:rPr>
        <w:t>,</w:t>
      </w:r>
      <w:proofErr w:type="spellStart"/>
      <w:r w:rsidR="00D747C1" w:rsidRPr="00D747C1">
        <w:rPr>
          <w:color w:val="000000" w:themeColor="text1"/>
          <w:vertAlign w:val="subscript"/>
          <w:lang w:val="en-US"/>
        </w:rPr>
        <w:t>i</w:t>
      </w:r>
      <w:proofErr w:type="spellEnd"/>
      <w:proofErr w:type="gramEnd"/>
      <w:r w:rsidR="004D3D37" w:rsidRPr="004D3D37">
        <w:rPr>
          <w:color w:val="000000" w:themeColor="text1"/>
        </w:rPr>
        <w:t xml:space="preserve"> </w:t>
      </w:r>
      <w:r w:rsidR="006011C6" w:rsidRPr="004D3D37">
        <w:rPr>
          <w:color w:val="000000" w:themeColor="text1"/>
        </w:rPr>
        <w:t xml:space="preserve">и </w:t>
      </w:r>
      <w:r w:rsidR="00D747C1" w:rsidRPr="00D747C1">
        <w:rPr>
          <w:i/>
          <w:iCs/>
          <w:color w:val="000000" w:themeColor="text1"/>
          <w:lang w:val="en-US"/>
        </w:rPr>
        <w:t>C</w:t>
      </w:r>
      <w:r w:rsidR="00D747C1" w:rsidRPr="00D747C1">
        <w:rPr>
          <w:color w:val="000000" w:themeColor="text1"/>
          <w:vertAlign w:val="subscript"/>
          <w:lang w:val="en-US"/>
        </w:rPr>
        <w:t>h</w:t>
      </w:r>
      <w:r w:rsidR="00D747C1" w:rsidRPr="00D747C1">
        <w:rPr>
          <w:color w:val="000000" w:themeColor="text1"/>
          <w:vertAlign w:val="subscript"/>
        </w:rPr>
        <w:t>,</w:t>
      </w:r>
      <w:r w:rsidR="00D747C1">
        <w:rPr>
          <w:color w:val="000000" w:themeColor="text1"/>
          <w:vertAlign w:val="subscript"/>
          <w:lang w:val="en-US"/>
        </w:rPr>
        <w:t>o</w:t>
      </w:r>
      <w:r w:rsidR="006011C6" w:rsidRPr="004D3D37">
        <w:rPr>
          <w:color w:val="000000" w:themeColor="text1"/>
          <w:vertAlign w:val="subscript"/>
        </w:rPr>
        <w:t xml:space="preserve"> </w:t>
      </w:r>
      <w:r w:rsidR="00D747C1" w:rsidRPr="00D747C1">
        <w:rPr>
          <w:color w:val="000000" w:themeColor="text1"/>
          <w:vertAlign w:val="subscript"/>
        </w:rPr>
        <w:t xml:space="preserve"> </w:t>
      </w:r>
      <w:r w:rsidR="006011C6" w:rsidRPr="004D3D37">
        <w:rPr>
          <w:color w:val="000000" w:themeColor="text1"/>
        </w:rPr>
        <w:t xml:space="preserve">также могут быть выражены как </w:t>
      </w:r>
      <w:r w:rsidR="00D747C1">
        <w:rPr>
          <w:color w:val="000000" w:themeColor="text1"/>
          <w:lang w:val="en-US"/>
        </w:rPr>
        <w:t>ppm</w:t>
      </w:r>
      <w:r w:rsidR="006011C6" w:rsidRPr="004D3D37">
        <w:rPr>
          <w:color w:val="000000" w:themeColor="text1"/>
        </w:rPr>
        <w:t xml:space="preserve"> 10</w:t>
      </w:r>
      <w:r w:rsidR="006011C6" w:rsidRPr="004D3D37">
        <w:rPr>
          <w:color w:val="000000" w:themeColor="text1"/>
          <w:vertAlign w:val="superscript"/>
        </w:rPr>
        <w:t xml:space="preserve">6 </w:t>
      </w:r>
      <w:r w:rsidR="006011C6" w:rsidRPr="004D3D37">
        <w:rPr>
          <w:i/>
          <w:iCs/>
          <w:color w:val="000000" w:themeColor="text1"/>
        </w:rPr>
        <w:t xml:space="preserve"> (</w:t>
      </w:r>
      <w:r w:rsidR="006011C6" w:rsidRPr="004D3D37">
        <w:rPr>
          <w:i/>
          <w:iCs/>
          <w:color w:val="000000" w:themeColor="text1"/>
          <w:lang w:val="en-US"/>
        </w:rPr>
        <w:t>V</w:t>
      </w:r>
      <w:r w:rsidR="006011C6" w:rsidRPr="004D3D37">
        <w:rPr>
          <w:i/>
          <w:iCs/>
          <w:color w:val="000000" w:themeColor="text1"/>
        </w:rPr>
        <w:t>/</w:t>
      </w:r>
      <w:r w:rsidR="006011C6" w:rsidRPr="004D3D37">
        <w:rPr>
          <w:i/>
          <w:iCs/>
          <w:color w:val="000000" w:themeColor="text1"/>
          <w:lang w:val="en-US"/>
        </w:rPr>
        <w:t>V</w:t>
      </w:r>
      <w:r w:rsidR="006011C6" w:rsidRPr="004D3D37">
        <w:rPr>
          <w:i/>
          <w:iCs/>
          <w:color w:val="000000" w:themeColor="text1"/>
        </w:rPr>
        <w:t xml:space="preserve">). </w:t>
      </w:r>
      <w:r w:rsidR="006011C6" w:rsidRPr="004D3D37">
        <w:rPr>
          <w:color w:val="000000" w:themeColor="text1"/>
        </w:rPr>
        <w:t xml:space="preserve">В этом случае нагрузка загрязнения </w:t>
      </w:r>
      <w:proofErr w:type="spellStart"/>
      <w:r w:rsidR="00D747C1" w:rsidRPr="00D747C1">
        <w:rPr>
          <w:i/>
          <w:iCs/>
          <w:color w:val="000000" w:themeColor="text1"/>
          <w:lang w:val="en-US"/>
        </w:rPr>
        <w:t>G</w:t>
      </w:r>
      <w:r w:rsidR="00D747C1" w:rsidRPr="00D747C1">
        <w:rPr>
          <w:color w:val="000000" w:themeColor="text1"/>
          <w:vertAlign w:val="subscript"/>
          <w:lang w:val="en-US"/>
        </w:rPr>
        <w:t>h</w:t>
      </w:r>
      <w:proofErr w:type="spellEnd"/>
      <w:r w:rsidR="006011C6" w:rsidRPr="004D3D37">
        <w:rPr>
          <w:color w:val="000000" w:themeColor="text1"/>
        </w:rPr>
        <w:t xml:space="preserve"> должна быть выражена в л/с.</w:t>
      </w:r>
      <w:r w:rsidR="004D3D37" w:rsidRPr="004D3D37">
        <w:rPr>
          <w:color w:val="000000" w:themeColor="text1"/>
        </w:rPr>
        <w:t xml:space="preserve"> </w:t>
      </w:r>
    </w:p>
    <w:p w14:paraId="1C6C7967" w14:textId="77777777" w:rsidR="006011C6" w:rsidRPr="00B7503C" w:rsidRDefault="006011C6" w:rsidP="00B44112">
      <w:pPr>
        <w:ind w:firstLine="567"/>
        <w:jc w:val="both"/>
        <w:rPr>
          <w:color w:val="000000" w:themeColor="text1"/>
          <w:sz w:val="24"/>
          <w:szCs w:val="24"/>
        </w:rPr>
      </w:pPr>
    </w:p>
    <w:p w14:paraId="087A3844" w14:textId="77777777" w:rsidR="006011C6" w:rsidRPr="00B7503C" w:rsidRDefault="00000000" w:rsidP="00B44112">
      <w:pPr>
        <w:ind w:firstLine="567"/>
        <w:jc w:val="both"/>
        <w:rPr>
          <w:color w:val="000000" w:themeColor="text1"/>
          <w:sz w:val="24"/>
          <w:szCs w:val="24"/>
        </w:rPr>
      </w:pPr>
      <w:hyperlink r:id="rId33" w:anchor="bookmark15" w:history="1">
        <w:r w:rsidR="006011C6" w:rsidRPr="00B7503C">
          <w:rPr>
            <w:color w:val="000000" w:themeColor="text1"/>
            <w:sz w:val="24"/>
            <w:szCs w:val="24"/>
          </w:rPr>
          <w:t>Формула (2)</w:t>
        </w:r>
      </w:hyperlink>
      <w:r w:rsidR="006011C6" w:rsidRPr="00B7503C">
        <w:rPr>
          <w:color w:val="000000" w:themeColor="text1"/>
          <w:sz w:val="24"/>
          <w:szCs w:val="24"/>
        </w:rPr>
        <w:t xml:space="preserve"> применяется к стационарным условиям, и метод требует, чтобы концентрация вещества в приточном воздухе была ниже, чем концентрация в помещении.</w:t>
      </w:r>
    </w:p>
    <w:p w14:paraId="53CD45FE"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Для определения расчетного расхода вентиляционного воздуха по </w:t>
      </w:r>
      <w:hyperlink r:id="rId34" w:anchor="bookmark15" w:history="1">
        <w:r w:rsidRPr="00B7503C">
          <w:rPr>
            <w:color w:val="000000" w:themeColor="text1"/>
            <w:sz w:val="24"/>
            <w:szCs w:val="24"/>
          </w:rPr>
          <w:t>формуле (2)</w:t>
        </w:r>
      </w:hyperlink>
      <w:r w:rsidRPr="00B7503C">
        <w:rPr>
          <w:color w:val="000000" w:themeColor="text1"/>
          <w:sz w:val="24"/>
          <w:szCs w:val="24"/>
        </w:rPr>
        <w:t xml:space="preserve"> необходимо определить наиболее критический или значимый загрязнитель (или группу загрязнителей) и оценить нагрузку загрязнения в помещении.</w:t>
      </w:r>
    </w:p>
    <w:p w14:paraId="05031172" w14:textId="47EB8FAB"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При использовании </w:t>
      </w:r>
      <w:r w:rsidR="00C81336" w:rsidRPr="00C81336">
        <w:rPr>
          <w:color w:val="000000" w:themeColor="text1"/>
          <w:sz w:val="24"/>
          <w:szCs w:val="24"/>
        </w:rPr>
        <w:t>н</w:t>
      </w:r>
      <w:r w:rsidR="00C81336">
        <w:rPr>
          <w:color w:val="000000" w:themeColor="text1"/>
          <w:sz w:val="24"/>
          <w:szCs w:val="24"/>
        </w:rPr>
        <w:t>астоящего</w:t>
      </w:r>
      <w:r w:rsidRPr="00B7503C">
        <w:rPr>
          <w:color w:val="000000" w:themeColor="text1"/>
          <w:sz w:val="24"/>
          <w:szCs w:val="24"/>
        </w:rPr>
        <w:t xml:space="preserve"> метода необходимо, чтобы в качестве одного из веществ использовался </w:t>
      </w:r>
      <w:r w:rsidRPr="00B7503C">
        <w:rPr>
          <w:color w:val="000000" w:themeColor="text1"/>
          <w:sz w:val="24"/>
          <w:szCs w:val="24"/>
          <w:lang w:val="en-US"/>
        </w:rPr>
        <w:t>CO</w:t>
      </w:r>
      <w:r w:rsidRPr="00B7503C">
        <w:rPr>
          <w:color w:val="000000" w:themeColor="text1"/>
          <w:sz w:val="24"/>
          <w:szCs w:val="24"/>
          <w:vertAlign w:val="subscript"/>
        </w:rPr>
        <w:t>2</w:t>
      </w:r>
      <w:r w:rsidRPr="00B7503C">
        <w:rPr>
          <w:color w:val="000000" w:themeColor="text1"/>
          <w:sz w:val="24"/>
          <w:szCs w:val="24"/>
        </w:rPr>
        <w:t>, представляющий собой выброс загрязняющих веществ</w:t>
      </w:r>
      <w:r w:rsidR="003B420F">
        <w:rPr>
          <w:color w:val="000000" w:themeColor="text1"/>
          <w:sz w:val="24"/>
          <w:szCs w:val="24"/>
        </w:rPr>
        <w:t>,</w:t>
      </w:r>
      <w:r w:rsidRPr="00B7503C">
        <w:rPr>
          <w:color w:val="000000" w:themeColor="text1"/>
          <w:sz w:val="24"/>
          <w:szCs w:val="24"/>
        </w:rPr>
        <w:t xml:space="preserve"> </w:t>
      </w:r>
      <w:r w:rsidR="003B420F">
        <w:rPr>
          <w:color w:val="000000" w:themeColor="text1"/>
          <w:sz w:val="24"/>
          <w:szCs w:val="24"/>
        </w:rPr>
        <w:t>связанных с жизнедеятельностью человека</w:t>
      </w:r>
      <w:r w:rsidRPr="00B7503C">
        <w:rPr>
          <w:color w:val="000000" w:themeColor="text1"/>
          <w:sz w:val="24"/>
          <w:szCs w:val="24"/>
        </w:rPr>
        <w:t xml:space="preserve"> (</w:t>
      </w:r>
      <w:proofErr w:type="spellStart"/>
      <w:r w:rsidRPr="00B7503C">
        <w:rPr>
          <w:color w:val="000000" w:themeColor="text1"/>
          <w:sz w:val="24"/>
          <w:szCs w:val="24"/>
        </w:rPr>
        <w:t>био</w:t>
      </w:r>
      <w:r w:rsidR="003B420F">
        <w:rPr>
          <w:color w:val="000000" w:themeColor="text1"/>
          <w:sz w:val="24"/>
          <w:szCs w:val="24"/>
        </w:rPr>
        <w:t>отходы</w:t>
      </w:r>
      <w:proofErr w:type="spellEnd"/>
      <w:r w:rsidRPr="00B7503C">
        <w:rPr>
          <w:color w:val="000000" w:themeColor="text1"/>
          <w:sz w:val="24"/>
          <w:szCs w:val="24"/>
        </w:rPr>
        <w:t>).</w:t>
      </w:r>
    </w:p>
    <w:p w14:paraId="61C0F2AB" w14:textId="0C620165"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Значения в зависимости от категории воздуха в помещении </w:t>
      </w:r>
      <w:r w:rsidR="00A51B69">
        <w:rPr>
          <w:color w:val="000000" w:themeColor="text1"/>
          <w:sz w:val="24"/>
          <w:szCs w:val="24"/>
        </w:rPr>
        <w:t>приведены</w:t>
      </w:r>
      <w:r w:rsidRPr="00B7503C">
        <w:rPr>
          <w:color w:val="000000" w:themeColor="text1"/>
          <w:sz w:val="24"/>
          <w:szCs w:val="24"/>
        </w:rPr>
        <w:t xml:space="preserve"> для </w:t>
      </w:r>
      <w:r w:rsidRPr="00B7503C">
        <w:rPr>
          <w:color w:val="000000" w:themeColor="text1"/>
          <w:sz w:val="24"/>
          <w:szCs w:val="24"/>
          <w:lang w:val="en-US"/>
        </w:rPr>
        <w:t>CO</w:t>
      </w:r>
      <w:r w:rsidRPr="00B7503C">
        <w:rPr>
          <w:color w:val="000000" w:themeColor="text1"/>
          <w:sz w:val="24"/>
          <w:szCs w:val="24"/>
          <w:vertAlign w:val="subscript"/>
        </w:rPr>
        <w:t>2</w:t>
      </w:r>
      <w:r w:rsidRPr="00B7503C">
        <w:rPr>
          <w:color w:val="000000" w:themeColor="text1"/>
          <w:sz w:val="24"/>
          <w:szCs w:val="24"/>
        </w:rPr>
        <w:t xml:space="preserve"> в </w:t>
      </w:r>
      <w:hyperlink r:id="rId35" w:anchor="bookmark28" w:history="1">
        <w:r w:rsidRPr="00B7503C">
          <w:rPr>
            <w:color w:val="000000" w:themeColor="text1"/>
            <w:sz w:val="24"/>
            <w:szCs w:val="24"/>
          </w:rPr>
          <w:t xml:space="preserve">Приложении </w:t>
        </w:r>
        <w:r w:rsidRPr="00B7503C">
          <w:rPr>
            <w:color w:val="000000" w:themeColor="text1"/>
            <w:sz w:val="24"/>
            <w:szCs w:val="24"/>
            <w:lang w:val="en-US"/>
          </w:rPr>
          <w:t>B</w:t>
        </w:r>
      </w:hyperlink>
      <w:r w:rsidRPr="00B7503C">
        <w:rPr>
          <w:color w:val="000000" w:themeColor="text1"/>
          <w:sz w:val="24"/>
          <w:szCs w:val="24"/>
        </w:rPr>
        <w:t xml:space="preserve">. Пороговые значения для других источников перечислены в </w:t>
      </w:r>
      <w:hyperlink r:id="rId36" w:anchor="bookmark45" w:history="1">
        <w:r w:rsidRPr="00B7503C">
          <w:rPr>
            <w:color w:val="000000" w:themeColor="text1"/>
            <w:sz w:val="24"/>
            <w:szCs w:val="24"/>
          </w:rPr>
          <w:t xml:space="preserve">Приложении </w:t>
        </w:r>
        <w:r w:rsidRPr="00B7503C">
          <w:rPr>
            <w:color w:val="000000" w:themeColor="text1"/>
            <w:sz w:val="24"/>
            <w:szCs w:val="24"/>
            <w:lang w:val="en-US"/>
          </w:rPr>
          <w:t>F</w:t>
        </w:r>
      </w:hyperlink>
      <w:r w:rsidRPr="00B7503C">
        <w:rPr>
          <w:color w:val="000000" w:themeColor="text1"/>
          <w:sz w:val="24"/>
          <w:szCs w:val="24"/>
        </w:rPr>
        <w:t xml:space="preserve">. Нормы выбросов и концентрации на открытом воздухе для рассматриваемых веществ должны определяться на основе испытаний или сертификации материалов (см. </w:t>
      </w:r>
      <w:r w:rsidR="007D4770" w:rsidRPr="007D4770">
        <w:rPr>
          <w:sz w:val="24"/>
          <w:szCs w:val="24"/>
        </w:rPr>
        <w:t xml:space="preserve">Приложение </w:t>
      </w:r>
      <w:r w:rsidR="007D4770" w:rsidRPr="007D4770">
        <w:rPr>
          <w:sz w:val="24"/>
          <w:szCs w:val="24"/>
          <w:lang w:val="en-US"/>
        </w:rPr>
        <w:t>J</w:t>
      </w:r>
      <w:r w:rsidR="007D4770" w:rsidRPr="0073610F">
        <w:rPr>
          <w:sz w:val="24"/>
          <w:szCs w:val="24"/>
        </w:rPr>
        <w:t xml:space="preserve"> </w:t>
      </w:r>
      <w:r w:rsidRPr="007D4770">
        <w:rPr>
          <w:color w:val="000000" w:themeColor="text1"/>
          <w:sz w:val="24"/>
          <w:szCs w:val="24"/>
        </w:rPr>
        <w:t>и</w:t>
      </w:r>
      <w:r w:rsidRPr="00B7503C">
        <w:rPr>
          <w:color w:val="000000" w:themeColor="text1"/>
          <w:sz w:val="24"/>
          <w:szCs w:val="24"/>
        </w:rPr>
        <w:t xml:space="preserve"> местных значений качества окружающего воздуха.</w:t>
      </w:r>
    </w:p>
    <w:p w14:paraId="422A6310" w14:textId="77777777" w:rsidR="006011C6" w:rsidRPr="00B7503C" w:rsidRDefault="006011C6" w:rsidP="00B44112">
      <w:pPr>
        <w:ind w:firstLine="567"/>
        <w:jc w:val="both"/>
        <w:rPr>
          <w:color w:val="000000" w:themeColor="text1"/>
          <w:sz w:val="24"/>
          <w:szCs w:val="24"/>
        </w:rPr>
      </w:pPr>
    </w:p>
    <w:p w14:paraId="6F272797" w14:textId="0B477EAD" w:rsidR="006011C6" w:rsidRPr="00B7503C" w:rsidRDefault="001D4D14" w:rsidP="00B44112">
      <w:pPr>
        <w:ind w:firstLine="567"/>
        <w:jc w:val="both"/>
        <w:rPr>
          <w:color w:val="000000" w:themeColor="text1"/>
        </w:rPr>
      </w:pPr>
      <w:r w:rsidRPr="00B7503C">
        <w:rPr>
          <w:color w:val="000000" w:themeColor="text1"/>
        </w:rPr>
        <w:t>Примечание 2 –</w:t>
      </w:r>
      <w:r w:rsidR="006011C6" w:rsidRPr="00B7503C">
        <w:rPr>
          <w:color w:val="000000" w:themeColor="text1"/>
        </w:rPr>
        <w:t xml:space="preserve"> В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 xml:space="preserve"> приведены примеры образования и концентрации загрязняющих веществ (например, для </w:t>
      </w:r>
      <w:r w:rsidR="006011C6" w:rsidRPr="00B7503C">
        <w:rPr>
          <w:color w:val="000000" w:themeColor="text1"/>
          <w:lang w:val="en-US"/>
        </w:rPr>
        <w:t>CO</w:t>
      </w:r>
      <w:r w:rsidR="006011C6" w:rsidRPr="00B7503C">
        <w:rPr>
          <w:color w:val="000000" w:themeColor="text1"/>
          <w:vertAlign w:val="subscript"/>
        </w:rPr>
        <w:t>2</w:t>
      </w:r>
      <w:r w:rsidR="006011C6" w:rsidRPr="00B7503C">
        <w:rPr>
          <w:color w:val="000000" w:themeColor="text1"/>
        </w:rPr>
        <w:t xml:space="preserve"> или водяного пара, вместе с примерами расчетов), а также расчеты для нестационарных режимов.</w:t>
      </w:r>
    </w:p>
    <w:p w14:paraId="4C26B055" w14:textId="77777777" w:rsidR="006011C6" w:rsidRPr="00B7503C" w:rsidRDefault="006011C6" w:rsidP="00B44112">
      <w:pPr>
        <w:ind w:firstLine="567"/>
        <w:jc w:val="both"/>
        <w:rPr>
          <w:b/>
          <w:color w:val="000000" w:themeColor="text1"/>
          <w:sz w:val="24"/>
          <w:szCs w:val="24"/>
        </w:rPr>
      </w:pPr>
    </w:p>
    <w:p w14:paraId="03479D0D"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6.3.2.4 Метод 3 на основе предварительно заданных расходов вентиляционного воздуха</w:t>
      </w:r>
    </w:p>
    <w:p w14:paraId="6D60ABF9" w14:textId="2BB9A3F4" w:rsidR="006011C6" w:rsidRPr="00B7503C" w:rsidRDefault="007D4770" w:rsidP="00B44112">
      <w:pPr>
        <w:ind w:firstLine="567"/>
        <w:jc w:val="both"/>
        <w:rPr>
          <w:color w:val="000000" w:themeColor="text1"/>
          <w:sz w:val="24"/>
          <w:szCs w:val="24"/>
        </w:rPr>
      </w:pPr>
      <w:r>
        <w:rPr>
          <w:color w:val="000000" w:themeColor="text1"/>
          <w:sz w:val="24"/>
          <w:szCs w:val="24"/>
        </w:rPr>
        <w:t>Настоящий</w:t>
      </w:r>
      <w:r w:rsidR="006011C6" w:rsidRPr="00B7503C">
        <w:rPr>
          <w:color w:val="000000" w:themeColor="text1"/>
          <w:sz w:val="24"/>
          <w:szCs w:val="24"/>
        </w:rPr>
        <w:t xml:space="preserve"> метод вычисления определенного заранее установленного минимального расхода вентиляционного воздуха, который, по оценкам, отвечает требованиям как по воспринимаемому качеству воздуха, так и по состоянию здоровья в занимаемой зоне.</w:t>
      </w:r>
    </w:p>
    <w:p w14:paraId="30B26EC4"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Предварительно заданные расходы вентиляционного воздуха должны выражаться одним или несколькими из следующих параметров:</w:t>
      </w:r>
    </w:p>
    <w:p w14:paraId="4850109F" w14:textId="08D148AF" w:rsidR="006011C6" w:rsidRPr="00B7503C" w:rsidRDefault="006011C6" w:rsidP="00B44112">
      <w:pPr>
        <w:ind w:firstLine="567"/>
        <w:jc w:val="both"/>
        <w:rPr>
          <w:color w:val="000000" w:themeColor="text1"/>
          <w:sz w:val="24"/>
          <w:szCs w:val="24"/>
        </w:rPr>
      </w:pPr>
      <w:r w:rsidRPr="00B7503C">
        <w:rPr>
          <w:color w:val="000000" w:themeColor="text1"/>
          <w:sz w:val="24"/>
          <w:szCs w:val="24"/>
        </w:rPr>
        <w:t>- общая расчетная вентиляция для людей и элементов здания (</w:t>
      </w:r>
      <w:proofErr w:type="spellStart"/>
      <w:r w:rsidR="007D4770" w:rsidRPr="007D4770">
        <w:rPr>
          <w:i/>
          <w:iCs/>
          <w:color w:val="000000" w:themeColor="text1"/>
          <w:sz w:val="24"/>
          <w:szCs w:val="24"/>
          <w:lang w:val="en-US"/>
        </w:rPr>
        <w:t>q</w:t>
      </w:r>
      <w:r w:rsidR="007D4770" w:rsidRPr="007D4770">
        <w:rPr>
          <w:color w:val="000000" w:themeColor="text1"/>
          <w:sz w:val="24"/>
          <w:szCs w:val="24"/>
          <w:vertAlign w:val="subscript"/>
          <w:lang w:val="en-US"/>
        </w:rPr>
        <w:t>tot</w:t>
      </w:r>
      <w:proofErr w:type="spellEnd"/>
      <w:r w:rsidRPr="00B7503C">
        <w:rPr>
          <w:color w:val="000000" w:themeColor="text1"/>
          <w:sz w:val="24"/>
          <w:szCs w:val="24"/>
        </w:rPr>
        <w:t>);</w:t>
      </w:r>
    </w:p>
    <w:p w14:paraId="429A7F2D" w14:textId="208313A1" w:rsidR="006011C6" w:rsidRPr="00B7503C" w:rsidRDefault="006011C6" w:rsidP="00B44112">
      <w:pPr>
        <w:ind w:firstLine="567"/>
        <w:jc w:val="both"/>
        <w:rPr>
          <w:color w:val="000000" w:themeColor="text1"/>
          <w:sz w:val="24"/>
          <w:szCs w:val="24"/>
        </w:rPr>
      </w:pPr>
      <w:r w:rsidRPr="00B7503C">
        <w:rPr>
          <w:color w:val="000000" w:themeColor="text1"/>
          <w:sz w:val="24"/>
          <w:szCs w:val="24"/>
        </w:rPr>
        <w:t>- расчетная вентиляция на единицу площади (</w:t>
      </w:r>
      <w:proofErr w:type="spellStart"/>
      <w:r w:rsidR="007D4770" w:rsidRPr="007D4770">
        <w:rPr>
          <w:i/>
          <w:iCs/>
          <w:color w:val="000000" w:themeColor="text1"/>
          <w:sz w:val="24"/>
          <w:szCs w:val="24"/>
          <w:lang w:val="en-US"/>
        </w:rPr>
        <w:t>q</w:t>
      </w:r>
      <w:r w:rsidR="007D4770" w:rsidRPr="007D4770">
        <w:rPr>
          <w:color w:val="000000" w:themeColor="text1"/>
          <w:sz w:val="24"/>
          <w:szCs w:val="24"/>
          <w:vertAlign w:val="subscript"/>
          <w:lang w:val="en-US"/>
        </w:rPr>
        <w:t>m</w:t>
      </w:r>
      <w:proofErr w:type="spellEnd"/>
      <w:r w:rsidR="007D4770" w:rsidRPr="007D4770">
        <w:rPr>
          <w:color w:val="000000" w:themeColor="text1"/>
          <w:sz w:val="24"/>
          <w:szCs w:val="24"/>
          <w:vertAlign w:val="superscript"/>
        </w:rPr>
        <w:t>2</w:t>
      </w:r>
      <w:r w:rsidRPr="00B7503C">
        <w:rPr>
          <w:color w:val="000000" w:themeColor="text1"/>
          <w:sz w:val="24"/>
          <w:szCs w:val="24"/>
        </w:rPr>
        <w:t>);</w:t>
      </w:r>
    </w:p>
    <w:p w14:paraId="3C0DABE7" w14:textId="6BEBB853" w:rsidR="006011C6" w:rsidRPr="00B7503C" w:rsidRDefault="006011C6" w:rsidP="00B44112">
      <w:pPr>
        <w:ind w:firstLine="567"/>
        <w:jc w:val="both"/>
        <w:rPr>
          <w:color w:val="000000" w:themeColor="text1"/>
          <w:sz w:val="24"/>
          <w:szCs w:val="24"/>
        </w:rPr>
      </w:pPr>
      <w:r w:rsidRPr="00B7503C">
        <w:rPr>
          <w:color w:val="000000" w:themeColor="text1"/>
          <w:sz w:val="24"/>
          <w:szCs w:val="24"/>
        </w:rPr>
        <w:lastRenderedPageBreak/>
        <w:t xml:space="preserve">- расчетная вентиляция на человека </w:t>
      </w:r>
      <w:r w:rsidRPr="00B7503C">
        <w:rPr>
          <w:iCs/>
          <w:color w:val="000000" w:themeColor="text1"/>
          <w:sz w:val="24"/>
          <w:szCs w:val="24"/>
        </w:rPr>
        <w:t>(</w:t>
      </w:r>
      <w:proofErr w:type="spellStart"/>
      <w:r w:rsidR="007D4770" w:rsidRPr="007D4770">
        <w:rPr>
          <w:i/>
          <w:color w:val="000000" w:themeColor="text1"/>
          <w:sz w:val="24"/>
          <w:szCs w:val="24"/>
          <w:lang w:val="en-US"/>
        </w:rPr>
        <w:t>q</w:t>
      </w:r>
      <w:r w:rsidR="007D4770" w:rsidRPr="007D4770">
        <w:rPr>
          <w:iCs/>
          <w:color w:val="000000" w:themeColor="text1"/>
          <w:sz w:val="24"/>
          <w:szCs w:val="24"/>
          <w:vertAlign w:val="subscript"/>
          <w:lang w:val="en-US"/>
        </w:rPr>
        <w:t>p</w:t>
      </w:r>
      <w:proofErr w:type="spellEnd"/>
      <w:r w:rsidRPr="00B7503C">
        <w:rPr>
          <w:color w:val="000000" w:themeColor="text1"/>
          <w:sz w:val="24"/>
          <w:szCs w:val="24"/>
        </w:rPr>
        <w:t>);</w:t>
      </w:r>
    </w:p>
    <w:p w14:paraId="73888C7D" w14:textId="6F0F6D88"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 расчетные скорости изменения воздуха </w:t>
      </w:r>
      <w:r w:rsidRPr="00B7503C">
        <w:rPr>
          <w:iCs/>
          <w:color w:val="000000" w:themeColor="text1"/>
          <w:sz w:val="24"/>
          <w:szCs w:val="24"/>
        </w:rPr>
        <w:t>(</w:t>
      </w:r>
      <w:r w:rsidR="007D4770" w:rsidRPr="007D4770">
        <w:rPr>
          <w:i/>
          <w:color w:val="000000" w:themeColor="text1"/>
          <w:sz w:val="24"/>
          <w:szCs w:val="24"/>
          <w:lang w:val="en-US"/>
        </w:rPr>
        <w:t>a</w:t>
      </w:r>
      <w:r w:rsidR="007D4770" w:rsidRPr="007D4770">
        <w:rPr>
          <w:iCs/>
          <w:color w:val="000000" w:themeColor="text1"/>
          <w:sz w:val="24"/>
          <w:szCs w:val="24"/>
          <w:vertAlign w:val="subscript"/>
          <w:lang w:val="en-US"/>
        </w:rPr>
        <w:t>ch</w:t>
      </w:r>
      <w:r w:rsidRPr="00B7503C">
        <w:rPr>
          <w:color w:val="000000" w:themeColor="text1"/>
          <w:sz w:val="24"/>
          <w:szCs w:val="24"/>
        </w:rPr>
        <w:t>);</w:t>
      </w:r>
    </w:p>
    <w:p w14:paraId="588293DD" w14:textId="648514B0"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 расчетные расходы воздуха по помещениям и типу здания </w:t>
      </w:r>
      <w:r w:rsidRPr="0059255D">
        <w:rPr>
          <w:color w:val="000000" w:themeColor="text1"/>
          <w:sz w:val="24"/>
          <w:szCs w:val="24"/>
        </w:rPr>
        <w:t>(</w:t>
      </w:r>
      <w:proofErr w:type="spellStart"/>
      <w:r w:rsidR="007D4770" w:rsidRPr="007D4770">
        <w:rPr>
          <w:i/>
          <w:iCs/>
          <w:color w:val="000000" w:themeColor="text1"/>
          <w:sz w:val="24"/>
          <w:szCs w:val="24"/>
          <w:lang w:val="en-US"/>
        </w:rPr>
        <w:t>q</w:t>
      </w:r>
      <w:r w:rsidR="007D4770" w:rsidRPr="007D4770">
        <w:rPr>
          <w:color w:val="000000" w:themeColor="text1"/>
          <w:sz w:val="24"/>
          <w:szCs w:val="24"/>
          <w:vertAlign w:val="subscript"/>
          <w:lang w:val="en-US"/>
        </w:rPr>
        <w:t>room</w:t>
      </w:r>
      <w:proofErr w:type="spellEnd"/>
      <w:r w:rsidRPr="00B7503C">
        <w:rPr>
          <w:color w:val="000000" w:themeColor="text1"/>
          <w:sz w:val="24"/>
          <w:szCs w:val="24"/>
        </w:rPr>
        <w:t>).</w:t>
      </w:r>
    </w:p>
    <w:p w14:paraId="246F7A40" w14:textId="77777777" w:rsidR="006011C6" w:rsidRPr="00B7503C" w:rsidRDefault="006011C6" w:rsidP="00B44112">
      <w:pPr>
        <w:ind w:firstLine="567"/>
        <w:jc w:val="both"/>
        <w:rPr>
          <w:color w:val="000000" w:themeColor="text1"/>
          <w:sz w:val="24"/>
          <w:szCs w:val="24"/>
        </w:rPr>
      </w:pPr>
    </w:p>
    <w:p w14:paraId="63B1B17B" w14:textId="39A1E8CA" w:rsidR="006011C6" w:rsidRPr="00B7503C" w:rsidRDefault="001D4D14"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Значения по </w:t>
      </w:r>
      <w:r w:rsidR="006011C6" w:rsidRPr="0059255D">
        <w:rPr>
          <w:color w:val="000000" w:themeColor="text1"/>
        </w:rPr>
        <w:t xml:space="preserve">умолчанию для </w:t>
      </w:r>
      <w:proofErr w:type="spellStart"/>
      <w:r w:rsidR="007D4770" w:rsidRPr="007D4770">
        <w:rPr>
          <w:i/>
          <w:iCs/>
          <w:color w:val="000000" w:themeColor="text1"/>
          <w:lang w:val="en-US"/>
        </w:rPr>
        <w:t>q</w:t>
      </w:r>
      <w:r w:rsidR="007D4770" w:rsidRPr="007D4770">
        <w:rPr>
          <w:color w:val="000000" w:themeColor="text1"/>
          <w:vertAlign w:val="subscript"/>
          <w:lang w:val="en-US"/>
        </w:rPr>
        <w:t>m</w:t>
      </w:r>
      <w:proofErr w:type="spellEnd"/>
      <w:r w:rsidR="007D4770" w:rsidRPr="007D4770">
        <w:rPr>
          <w:color w:val="000000" w:themeColor="text1"/>
          <w:vertAlign w:val="superscript"/>
        </w:rPr>
        <w:t>2</w:t>
      </w:r>
      <w:r w:rsidR="006011C6" w:rsidRPr="0059255D">
        <w:rPr>
          <w:color w:val="000000" w:themeColor="text1"/>
        </w:rPr>
        <w:t xml:space="preserve"> и </w:t>
      </w:r>
      <w:proofErr w:type="spellStart"/>
      <w:r w:rsidR="007D4770" w:rsidRPr="007D4770">
        <w:rPr>
          <w:i/>
          <w:color w:val="000000" w:themeColor="text1"/>
          <w:lang w:val="en-US"/>
        </w:rPr>
        <w:t>q</w:t>
      </w:r>
      <w:r w:rsidR="007D4770" w:rsidRPr="007D4770">
        <w:rPr>
          <w:iCs/>
          <w:color w:val="000000" w:themeColor="text1"/>
          <w:vertAlign w:val="subscript"/>
          <w:lang w:val="en-US"/>
        </w:rPr>
        <w:t>p</w:t>
      </w:r>
      <w:proofErr w:type="spellEnd"/>
      <w:r w:rsidR="006011C6" w:rsidRPr="0059255D">
        <w:rPr>
          <w:color w:val="000000" w:themeColor="text1"/>
        </w:rPr>
        <w:t xml:space="preserve"> </w:t>
      </w:r>
      <w:r w:rsidR="007D4770">
        <w:rPr>
          <w:color w:val="000000" w:themeColor="text1"/>
        </w:rPr>
        <w:t>приведены</w:t>
      </w:r>
      <w:r w:rsidR="006011C6" w:rsidRPr="0059255D">
        <w:rPr>
          <w:color w:val="000000" w:themeColor="text1"/>
        </w:rPr>
        <w:t xml:space="preserve"> в </w:t>
      </w:r>
      <w:hyperlink r:id="rId37" w:anchor="bookmark61" w:history="1">
        <w:r w:rsidR="006011C6" w:rsidRPr="0059255D">
          <w:rPr>
            <w:color w:val="000000" w:themeColor="text1"/>
          </w:rPr>
          <w:t xml:space="preserve">Приложении </w:t>
        </w:r>
        <w:r w:rsidR="006011C6" w:rsidRPr="0059255D">
          <w:rPr>
            <w:color w:val="000000" w:themeColor="text1"/>
            <w:lang w:val="en-US"/>
          </w:rPr>
          <w:t>I</w:t>
        </w:r>
      </w:hyperlink>
      <w:r w:rsidR="006011C6" w:rsidRPr="0059255D">
        <w:rPr>
          <w:color w:val="000000" w:themeColor="text1"/>
        </w:rPr>
        <w:t>. Расчетные площади проемов (</w:t>
      </w:r>
      <w:proofErr w:type="spellStart"/>
      <w:r w:rsidR="007D4770" w:rsidRPr="007D4770">
        <w:rPr>
          <w:i/>
          <w:iCs/>
          <w:color w:val="000000" w:themeColor="text1"/>
          <w:lang w:val="en-US"/>
        </w:rPr>
        <w:t>A</w:t>
      </w:r>
      <w:r w:rsidR="007D4770" w:rsidRPr="007D4770">
        <w:rPr>
          <w:color w:val="000000" w:themeColor="text1"/>
          <w:vertAlign w:val="subscript"/>
          <w:lang w:val="en-US"/>
        </w:rPr>
        <w:t>tot</w:t>
      </w:r>
      <w:proofErr w:type="spellEnd"/>
      <w:r w:rsidR="006011C6" w:rsidRPr="0059255D">
        <w:rPr>
          <w:color w:val="000000" w:themeColor="text1"/>
        </w:rPr>
        <w:t>) могут рассматриваться для</w:t>
      </w:r>
      <w:r w:rsidR="006011C6" w:rsidRPr="00B7503C">
        <w:rPr>
          <w:color w:val="000000" w:themeColor="text1"/>
        </w:rPr>
        <w:t xml:space="preserve"> жилых зданий как предопределенные скорости воздушного потока, но требуют специальных данных о местном климате и характеристиках здания (см.</w:t>
      </w:r>
      <w:r w:rsidR="007D4770" w:rsidRPr="007D4770">
        <w:rPr>
          <w:color w:val="000000" w:themeColor="text1"/>
        </w:rPr>
        <w:t xml:space="preserve">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16798-7</w:t>
      </w:r>
      <w:proofErr w:type="gramEnd"/>
      <w:r w:rsidR="006011C6" w:rsidRPr="00B7503C">
        <w:rPr>
          <w:color w:val="000000" w:themeColor="text1"/>
        </w:rPr>
        <w:t>).</w:t>
      </w:r>
    </w:p>
    <w:p w14:paraId="32F2996C" w14:textId="77777777" w:rsidR="006011C6" w:rsidRPr="00B7503C" w:rsidRDefault="006011C6" w:rsidP="00B44112">
      <w:pPr>
        <w:ind w:firstLine="567"/>
        <w:jc w:val="both"/>
        <w:rPr>
          <w:b/>
          <w:color w:val="000000" w:themeColor="text1"/>
          <w:sz w:val="24"/>
          <w:szCs w:val="24"/>
        </w:rPr>
      </w:pPr>
    </w:p>
    <w:p w14:paraId="1FF480A1"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6.3.3 Здания нежилого назначения</w:t>
      </w:r>
    </w:p>
    <w:p w14:paraId="01F76367"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6.3.3.1 Применяемые методы</w:t>
      </w:r>
    </w:p>
    <w:p w14:paraId="0AAD21C4" w14:textId="7055B72B"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Для проектирования систем вентиляции и определения расчетных нагрузок на отопление и охлаждение расчетная скорость вентиляции должна быть вычислена на основе национальных требований или, при отсутствии национальных норм, с использованием одного из трех методов, </w:t>
      </w:r>
      <w:r w:rsidR="00637810">
        <w:rPr>
          <w:color w:val="000000" w:themeColor="text1"/>
          <w:sz w:val="24"/>
          <w:szCs w:val="24"/>
        </w:rPr>
        <w:t>установленных в</w:t>
      </w:r>
      <w:r w:rsidRPr="00B7503C">
        <w:rPr>
          <w:color w:val="000000" w:themeColor="text1"/>
          <w:sz w:val="24"/>
          <w:szCs w:val="24"/>
        </w:rPr>
        <w:t xml:space="preserve"> 6.2.2.1.</w:t>
      </w:r>
    </w:p>
    <w:p w14:paraId="2EF50A4A"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6.3.3.3.2 Расход вентиляционного воздуха во время отсутствия заполняемости</w:t>
      </w:r>
    </w:p>
    <w:p w14:paraId="09987831"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В случае отключения вентиляции должно быть определено время работы и расход вентиляционного воздуха, необходимые для ограничения концентрации загрязняющих веществ, выделяемых материалами до заполняемости.</w:t>
      </w:r>
    </w:p>
    <w:p w14:paraId="3947A6B0" w14:textId="77777777" w:rsidR="006011C6" w:rsidRPr="00B7503C" w:rsidRDefault="006011C6" w:rsidP="00B44112">
      <w:pPr>
        <w:ind w:firstLine="567"/>
        <w:jc w:val="both"/>
        <w:rPr>
          <w:color w:val="000000" w:themeColor="text1"/>
          <w:sz w:val="24"/>
          <w:szCs w:val="24"/>
        </w:rPr>
      </w:pPr>
    </w:p>
    <w:p w14:paraId="2660B400" w14:textId="77777777" w:rsidR="00DB01E0" w:rsidRPr="00B7503C" w:rsidRDefault="00DB01E0" w:rsidP="00B44112">
      <w:pPr>
        <w:ind w:firstLine="567"/>
        <w:jc w:val="both"/>
        <w:rPr>
          <w:color w:val="000000" w:themeColor="text1"/>
        </w:rPr>
      </w:pPr>
      <w:r w:rsidRPr="00B7503C">
        <w:rPr>
          <w:color w:val="000000" w:themeColor="text1"/>
        </w:rPr>
        <w:t>Примечания</w:t>
      </w:r>
    </w:p>
    <w:p w14:paraId="0CD27695" w14:textId="66E62350" w:rsidR="006011C6" w:rsidRPr="00B7503C" w:rsidRDefault="00DB01E0" w:rsidP="00B44112">
      <w:pPr>
        <w:ind w:firstLine="567"/>
        <w:jc w:val="both"/>
        <w:rPr>
          <w:color w:val="000000" w:themeColor="text1"/>
        </w:rPr>
      </w:pPr>
      <w:r w:rsidRPr="00B7503C">
        <w:rPr>
          <w:color w:val="000000" w:themeColor="text1"/>
        </w:rPr>
        <w:t>1</w:t>
      </w:r>
      <w:r w:rsidR="006011C6" w:rsidRPr="00B7503C">
        <w:rPr>
          <w:color w:val="000000" w:themeColor="text1"/>
        </w:rPr>
        <w:t xml:space="preserve"> </w:t>
      </w:r>
      <w:hyperlink r:id="rId38" w:anchor="bookmark61" w:history="1">
        <w:r w:rsidR="006011C6" w:rsidRPr="00B7503C">
          <w:rPr>
            <w:color w:val="000000" w:themeColor="text1"/>
          </w:rPr>
          <w:t xml:space="preserve">В Приложении </w:t>
        </w:r>
        <w:r w:rsidR="006011C6" w:rsidRPr="00B7503C">
          <w:rPr>
            <w:color w:val="000000" w:themeColor="text1"/>
            <w:lang w:val="en-US"/>
          </w:rPr>
          <w:t>I</w:t>
        </w:r>
      </w:hyperlink>
      <w:r w:rsidR="006011C6" w:rsidRPr="00B7503C">
        <w:rPr>
          <w:color w:val="000000" w:themeColor="text1"/>
        </w:rPr>
        <w:t xml:space="preserve"> приведены значения по умолчанию для минимального количества вентиляционного воздуха, который должен подаваться до заполняемости.</w:t>
      </w:r>
    </w:p>
    <w:p w14:paraId="011BFC9D" w14:textId="77777777" w:rsidR="006011C6" w:rsidRPr="00B7503C" w:rsidRDefault="006011C6" w:rsidP="00B44112">
      <w:pPr>
        <w:ind w:firstLine="567"/>
        <w:jc w:val="both"/>
        <w:rPr>
          <w:color w:val="000000" w:themeColor="text1"/>
        </w:rPr>
      </w:pPr>
      <w:r w:rsidRPr="00B7503C">
        <w:rPr>
          <w:color w:val="000000" w:themeColor="text1"/>
        </w:rPr>
        <w:t>В случае снижения расхода воздуха должен быть определен расход воздуха, необходимый для ограничения концентрации загрязняющих веществ, выделяемых материалами до начала заполняемости.</w:t>
      </w:r>
    </w:p>
    <w:p w14:paraId="29B6B547" w14:textId="754D6862" w:rsidR="006011C6" w:rsidRPr="00B7503C" w:rsidRDefault="00DB01E0" w:rsidP="00B44112">
      <w:pPr>
        <w:ind w:firstLine="567"/>
        <w:jc w:val="both"/>
        <w:rPr>
          <w:color w:val="000000" w:themeColor="text1"/>
        </w:rPr>
      </w:pPr>
      <w:r w:rsidRPr="00B7503C">
        <w:rPr>
          <w:color w:val="000000" w:themeColor="text1"/>
        </w:rPr>
        <w:t>2</w:t>
      </w:r>
      <w:r w:rsidR="006011C6" w:rsidRPr="00B7503C">
        <w:rPr>
          <w:color w:val="000000" w:themeColor="text1"/>
        </w:rPr>
        <w:t xml:space="preserve"> </w:t>
      </w:r>
      <w:hyperlink r:id="rId39" w:anchor="bookmark61" w:history="1">
        <w:r w:rsidR="006011C6" w:rsidRPr="00B7503C">
          <w:rPr>
            <w:color w:val="000000" w:themeColor="text1"/>
          </w:rPr>
          <w:t xml:space="preserve">В Приложении </w:t>
        </w:r>
        <w:r w:rsidR="006011C6" w:rsidRPr="00B7503C">
          <w:rPr>
            <w:color w:val="000000" w:themeColor="text1"/>
            <w:lang w:val="en-US"/>
          </w:rPr>
          <w:t>I</w:t>
        </w:r>
      </w:hyperlink>
      <w:r w:rsidR="006011C6" w:rsidRPr="00B7503C">
        <w:rPr>
          <w:color w:val="000000" w:themeColor="text1"/>
        </w:rPr>
        <w:t xml:space="preserve"> приведены значения по умолчанию для минимального расхода вентиляционного воздуха, который должен подаваться для удаления выбросов здания в часы без заполнения помещения.</w:t>
      </w:r>
    </w:p>
    <w:p w14:paraId="61553F02" w14:textId="77777777" w:rsidR="006011C6" w:rsidRPr="00B7503C" w:rsidRDefault="006011C6" w:rsidP="00B44112">
      <w:pPr>
        <w:ind w:firstLine="567"/>
        <w:jc w:val="both"/>
        <w:rPr>
          <w:b/>
          <w:color w:val="000000" w:themeColor="text1"/>
          <w:sz w:val="24"/>
          <w:szCs w:val="24"/>
        </w:rPr>
      </w:pPr>
    </w:p>
    <w:p w14:paraId="1E5F0961"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 xml:space="preserve">6.3.4 Жилые здания </w:t>
      </w:r>
    </w:p>
    <w:p w14:paraId="3EF7A1B5"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6.3.4.1 Применяемые методы</w:t>
      </w:r>
    </w:p>
    <w:p w14:paraId="3D0383EE" w14:textId="74EEA36C" w:rsidR="006011C6" w:rsidRPr="00B7503C" w:rsidRDefault="006011C6" w:rsidP="00B44112">
      <w:pPr>
        <w:ind w:firstLine="567"/>
        <w:jc w:val="both"/>
        <w:rPr>
          <w:color w:val="000000" w:themeColor="text1"/>
          <w:sz w:val="24"/>
          <w:szCs w:val="24"/>
        </w:rPr>
      </w:pPr>
      <w:r w:rsidRPr="00B7503C">
        <w:rPr>
          <w:color w:val="000000" w:themeColor="text1"/>
          <w:sz w:val="24"/>
          <w:szCs w:val="24"/>
        </w:rPr>
        <w:t>Проектные расходы вентиляционного воздуха должны быть указаны в виде смены воздуха в час для каждого помещения, и/или подачи наружного воздуха на одного человека, и/или требуемых расходов вытяжки (ванная комната, туалеты и кухни), приведенных в виде общей требуемой скорости воздухообмена или проектных расходов воздуха по помещениям и типу здания (</w:t>
      </w:r>
      <w:proofErr w:type="spellStart"/>
      <w:r w:rsidR="001862BB" w:rsidRPr="001862BB">
        <w:rPr>
          <w:i/>
          <w:iCs/>
          <w:color w:val="000000" w:themeColor="text1"/>
          <w:sz w:val="24"/>
          <w:szCs w:val="24"/>
          <w:lang w:val="en-US"/>
        </w:rPr>
        <w:t>q</w:t>
      </w:r>
      <w:r w:rsidR="001862BB" w:rsidRPr="001862BB">
        <w:rPr>
          <w:color w:val="000000" w:themeColor="text1"/>
          <w:sz w:val="24"/>
          <w:szCs w:val="24"/>
          <w:vertAlign w:val="subscript"/>
          <w:lang w:val="en-US"/>
        </w:rPr>
        <w:t>room</w:t>
      </w:r>
      <w:proofErr w:type="spellEnd"/>
      <w:r w:rsidRPr="00B7503C">
        <w:rPr>
          <w:color w:val="000000" w:themeColor="text1"/>
          <w:sz w:val="24"/>
          <w:szCs w:val="24"/>
        </w:rPr>
        <w:t>) и расчетным площадям проемов.</w:t>
      </w:r>
    </w:p>
    <w:p w14:paraId="4AE91FDF" w14:textId="77777777" w:rsidR="006011C6" w:rsidRPr="00B7503C" w:rsidRDefault="006011C6" w:rsidP="00B44112">
      <w:pPr>
        <w:ind w:firstLine="567"/>
        <w:jc w:val="both"/>
        <w:rPr>
          <w:color w:val="000000" w:themeColor="text1"/>
          <w:sz w:val="24"/>
          <w:szCs w:val="24"/>
        </w:rPr>
      </w:pPr>
    </w:p>
    <w:p w14:paraId="6C7882C1" w14:textId="15C8968C" w:rsidR="006011C6" w:rsidRPr="00B7503C" w:rsidRDefault="00DB01E0" w:rsidP="00B44112">
      <w:pPr>
        <w:ind w:firstLine="567"/>
        <w:jc w:val="both"/>
        <w:rPr>
          <w:color w:val="000000" w:themeColor="text1"/>
        </w:rPr>
      </w:pPr>
      <w:r w:rsidRPr="00B7503C">
        <w:rPr>
          <w:color w:val="000000" w:themeColor="text1"/>
        </w:rPr>
        <w:t xml:space="preserve">Примечание – </w:t>
      </w:r>
      <w:r w:rsidR="006011C6" w:rsidRPr="00B7503C">
        <w:rPr>
          <w:color w:val="000000" w:themeColor="text1"/>
        </w:rPr>
        <w:t xml:space="preserve">Проектные площади </w:t>
      </w:r>
      <w:r w:rsidR="006011C6" w:rsidRPr="001862BB">
        <w:rPr>
          <w:color w:val="000000" w:themeColor="text1"/>
        </w:rPr>
        <w:t xml:space="preserve">проемов </w:t>
      </w:r>
      <w:r w:rsidR="006011C6" w:rsidRPr="001862BB">
        <w:rPr>
          <w:iCs/>
          <w:color w:val="000000" w:themeColor="text1"/>
        </w:rPr>
        <w:t>(</w:t>
      </w:r>
      <w:proofErr w:type="spellStart"/>
      <w:r w:rsidR="001862BB">
        <w:rPr>
          <w:i/>
          <w:iCs/>
          <w:color w:val="000000" w:themeColor="text1"/>
          <w:lang w:val="en-US"/>
        </w:rPr>
        <w:t>A</w:t>
      </w:r>
      <w:r w:rsidR="001862BB">
        <w:rPr>
          <w:color w:val="000000" w:themeColor="text1"/>
          <w:vertAlign w:val="subscript"/>
          <w:lang w:val="en-US"/>
        </w:rPr>
        <w:t>tot</w:t>
      </w:r>
      <w:proofErr w:type="spellEnd"/>
      <w:r w:rsidR="006011C6" w:rsidRPr="001862BB">
        <w:rPr>
          <w:color w:val="000000" w:themeColor="text1"/>
        </w:rPr>
        <w:t>)</w:t>
      </w:r>
      <w:r w:rsidR="006011C6" w:rsidRPr="00B7503C">
        <w:rPr>
          <w:color w:val="000000" w:themeColor="text1"/>
        </w:rPr>
        <w:t xml:space="preserve"> для жилых зданий могут рассматриваться как предопределенные скорости воздушного потока, но требуют конкретных данных о местном климате и характеристиках здания (см.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16798-7</w:t>
      </w:r>
      <w:proofErr w:type="gramEnd"/>
      <w:r w:rsidR="006011C6" w:rsidRPr="00B7503C">
        <w:rPr>
          <w:color w:val="000000" w:themeColor="text1"/>
        </w:rPr>
        <w:t>).</w:t>
      </w:r>
      <w:r w:rsidR="00611B82">
        <w:rPr>
          <w:color w:val="000000" w:themeColor="text1"/>
        </w:rPr>
        <w:t xml:space="preserve"> </w:t>
      </w:r>
    </w:p>
    <w:p w14:paraId="69247BC0" w14:textId="77777777" w:rsidR="00DB01E0" w:rsidRPr="00B7503C" w:rsidRDefault="00DB01E0" w:rsidP="00B44112">
      <w:pPr>
        <w:ind w:firstLine="567"/>
        <w:jc w:val="both"/>
        <w:rPr>
          <w:color w:val="000000" w:themeColor="text1"/>
          <w:sz w:val="24"/>
          <w:szCs w:val="24"/>
        </w:rPr>
      </w:pPr>
    </w:p>
    <w:p w14:paraId="663D10A9"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6.3.4.2 Расход вентиляционного воздуха во время отсутствия заполняемости</w:t>
      </w:r>
    </w:p>
    <w:p w14:paraId="4FB5089F"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Если скорость вентиляции снижается, когда здание не заполнено, то должен быть определен и применен расход воздуха, необходимый для ограничения концентрации загрязняющих веществ, выделяемых любыми источниками (здание и конкретные виды жилой деятельности).</w:t>
      </w:r>
    </w:p>
    <w:p w14:paraId="6F18A4CF" w14:textId="77777777" w:rsidR="006011C6" w:rsidRPr="00B7503C" w:rsidRDefault="006011C6" w:rsidP="00B44112">
      <w:pPr>
        <w:ind w:firstLine="567"/>
        <w:jc w:val="both"/>
        <w:rPr>
          <w:color w:val="000000" w:themeColor="text1"/>
          <w:sz w:val="24"/>
          <w:szCs w:val="24"/>
        </w:rPr>
      </w:pPr>
    </w:p>
    <w:p w14:paraId="1F778C5E" w14:textId="36DF86D9" w:rsidR="006011C6" w:rsidRPr="00B7503C" w:rsidRDefault="00772E9F"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Значения по умолчанию перечислены в таблице </w:t>
      </w:r>
      <w:r w:rsidR="006011C6" w:rsidRPr="00B7503C">
        <w:rPr>
          <w:color w:val="000000" w:themeColor="text1"/>
          <w:lang w:val="en-US"/>
        </w:rPr>
        <w:t>I</w:t>
      </w:r>
      <w:r w:rsidR="006011C6" w:rsidRPr="00B7503C">
        <w:rPr>
          <w:color w:val="000000" w:themeColor="text1"/>
        </w:rPr>
        <w:t>.1.4.</w:t>
      </w:r>
    </w:p>
    <w:p w14:paraId="4850ACAB" w14:textId="77777777" w:rsidR="006011C6" w:rsidRPr="00B7503C" w:rsidRDefault="006011C6" w:rsidP="00B44112">
      <w:pPr>
        <w:ind w:firstLine="567"/>
        <w:jc w:val="both"/>
        <w:rPr>
          <w:b/>
          <w:color w:val="000000" w:themeColor="text1"/>
          <w:sz w:val="24"/>
          <w:szCs w:val="24"/>
        </w:rPr>
      </w:pPr>
    </w:p>
    <w:p w14:paraId="59FCF0A4"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6.3.5 Доступ к открывающимся окнам</w:t>
      </w:r>
    </w:p>
    <w:p w14:paraId="57A89938" w14:textId="2130B7F5" w:rsidR="006011C6" w:rsidRPr="00B7503C" w:rsidRDefault="00D20CB5" w:rsidP="00B44112">
      <w:pPr>
        <w:ind w:firstLine="567"/>
        <w:jc w:val="both"/>
        <w:rPr>
          <w:color w:val="000000" w:themeColor="text1"/>
          <w:sz w:val="24"/>
          <w:szCs w:val="24"/>
        </w:rPr>
      </w:pPr>
      <w:r>
        <w:rPr>
          <w:color w:val="000000" w:themeColor="text1"/>
          <w:sz w:val="24"/>
          <w:szCs w:val="24"/>
        </w:rPr>
        <w:t>Необходимо обеспечить</w:t>
      </w:r>
      <w:r w:rsidR="006011C6" w:rsidRPr="00B7503C">
        <w:rPr>
          <w:color w:val="000000" w:themeColor="text1"/>
          <w:sz w:val="24"/>
          <w:szCs w:val="24"/>
        </w:rPr>
        <w:t xml:space="preserve"> возможность доступа к управляемым элементам в ограждающих конструкциях здания (например, окнам, вентиляционным клапанам, небесным фонарям), предусмотренным для вентиляции, чтобы позволить жильцам здания осуществлять вентиляцию и обеспечивать контакт с внешней средой. В качестве альтернативы можно использовать дистанционное управление, например, с помощью </w:t>
      </w:r>
      <w:proofErr w:type="spellStart"/>
      <w:r w:rsidR="006011C6" w:rsidRPr="00B7503C">
        <w:rPr>
          <w:color w:val="000000" w:themeColor="text1"/>
          <w:sz w:val="24"/>
          <w:szCs w:val="24"/>
        </w:rPr>
        <w:lastRenderedPageBreak/>
        <w:t>мехатронных</w:t>
      </w:r>
      <w:proofErr w:type="spellEnd"/>
      <w:r w:rsidR="006011C6" w:rsidRPr="00B7503C">
        <w:rPr>
          <w:color w:val="000000" w:themeColor="text1"/>
          <w:sz w:val="24"/>
          <w:szCs w:val="24"/>
        </w:rPr>
        <w:t xml:space="preserve"> приводов или управляющих штанг.</w:t>
      </w:r>
    </w:p>
    <w:p w14:paraId="7A0AEAC8" w14:textId="77777777" w:rsidR="006011C6" w:rsidRPr="00B7503C" w:rsidRDefault="006011C6" w:rsidP="00B44112">
      <w:pPr>
        <w:ind w:firstLine="567"/>
        <w:jc w:val="both"/>
        <w:rPr>
          <w:color w:val="000000" w:themeColor="text1"/>
          <w:sz w:val="24"/>
          <w:szCs w:val="24"/>
        </w:rPr>
      </w:pPr>
    </w:p>
    <w:p w14:paraId="0FDDFB03" w14:textId="46E26DB0" w:rsidR="006011C6" w:rsidRPr="00B7503C" w:rsidRDefault="00772E9F"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Например, это относится к спальням и гостиным в жилых домах и других зданиях с помещениями, предназначенными для сна, например, в домах престарелых. Это также относится к школам и детским учреждениям. Повышенный расход воздуха может быть определен в соответствии с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16798-7</w:t>
      </w:r>
      <w:proofErr w:type="gramEnd"/>
      <w:r w:rsidR="006011C6" w:rsidRPr="00B7503C">
        <w:rPr>
          <w:color w:val="000000" w:themeColor="text1"/>
        </w:rPr>
        <w:t xml:space="preserve">. Дополнительное руководство см. в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17772-2.</w:t>
      </w:r>
    </w:p>
    <w:p w14:paraId="51F35B69" w14:textId="77777777" w:rsidR="006011C6" w:rsidRPr="00B7503C" w:rsidRDefault="006011C6" w:rsidP="00B44112">
      <w:pPr>
        <w:ind w:firstLine="567"/>
        <w:jc w:val="both"/>
        <w:rPr>
          <w:b/>
          <w:color w:val="000000" w:themeColor="text1"/>
          <w:sz w:val="24"/>
          <w:szCs w:val="24"/>
        </w:rPr>
      </w:pPr>
    </w:p>
    <w:p w14:paraId="0006A344" w14:textId="77777777" w:rsidR="006011C6" w:rsidRPr="00B7503C" w:rsidRDefault="006011C6" w:rsidP="00B979BB">
      <w:pPr>
        <w:shd w:val="clear" w:color="auto" w:fill="FFFFFF" w:themeFill="background1"/>
        <w:ind w:firstLine="567"/>
        <w:jc w:val="both"/>
        <w:rPr>
          <w:b/>
          <w:color w:val="000000" w:themeColor="text1"/>
          <w:sz w:val="24"/>
          <w:szCs w:val="24"/>
        </w:rPr>
      </w:pPr>
      <w:r w:rsidRPr="00B7503C">
        <w:rPr>
          <w:b/>
          <w:color w:val="000000" w:themeColor="text1"/>
          <w:sz w:val="24"/>
          <w:szCs w:val="24"/>
        </w:rPr>
        <w:t>6.3.6 Фильтрация и очистка воздуха</w:t>
      </w:r>
    </w:p>
    <w:p w14:paraId="19B20C32" w14:textId="77777777" w:rsidR="006011C6" w:rsidRPr="00B7503C" w:rsidRDefault="006011C6" w:rsidP="00B979BB">
      <w:pPr>
        <w:shd w:val="clear" w:color="auto" w:fill="FFFFFF" w:themeFill="background1"/>
        <w:ind w:firstLine="567"/>
        <w:jc w:val="both"/>
        <w:rPr>
          <w:color w:val="000000" w:themeColor="text1"/>
          <w:sz w:val="24"/>
          <w:szCs w:val="24"/>
        </w:rPr>
      </w:pPr>
      <w:r w:rsidRPr="00B7503C">
        <w:rPr>
          <w:color w:val="000000" w:themeColor="text1"/>
          <w:sz w:val="24"/>
          <w:szCs w:val="24"/>
        </w:rPr>
        <w:t>Необходимо учитывать влияние расположения воздухозаборников наружного воздуха, фильтрации и очистки воздуха. При использовании фильтрации и очистки воздуха необходимо учитывать следующие моменты:</w:t>
      </w:r>
    </w:p>
    <w:p w14:paraId="5E8A9F3F"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уменьшение количества загрязняющих веществ в воздухе (пыльцы, плесени, спор, частиц, пыли), поступающих с наружного воздуха, путем циркуляции воздуха через фильтр или аналогичное устройство;</w:t>
      </w:r>
    </w:p>
    <w:p w14:paraId="070C2D85"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циркуляция вторичного воздуха через фильтр или другую технологию очистки воздуха для уменьшения количества загрязняющих веществ в воздухе помещения;</w:t>
      </w:r>
    </w:p>
    <w:p w14:paraId="793AEB5B"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 снижение концентрации запахов и газообразных загрязнителей путем циркуляции вторичного воздуха или рециркуляции возвратного воздуха через </w:t>
      </w:r>
      <w:proofErr w:type="spellStart"/>
      <w:r w:rsidRPr="00B7503C">
        <w:rPr>
          <w:color w:val="000000" w:themeColor="text1"/>
          <w:sz w:val="24"/>
          <w:szCs w:val="24"/>
        </w:rPr>
        <w:t>газофазный</w:t>
      </w:r>
      <w:proofErr w:type="spellEnd"/>
      <w:r w:rsidRPr="00B7503C">
        <w:rPr>
          <w:color w:val="000000" w:themeColor="text1"/>
          <w:sz w:val="24"/>
          <w:szCs w:val="24"/>
        </w:rPr>
        <w:t xml:space="preserve"> воздухоочиститель.</w:t>
      </w:r>
    </w:p>
    <w:p w14:paraId="6463EA0F" w14:textId="77777777" w:rsidR="006011C6" w:rsidRPr="00B7503C" w:rsidRDefault="006011C6" w:rsidP="00B44112">
      <w:pPr>
        <w:ind w:firstLine="567"/>
        <w:jc w:val="both"/>
        <w:rPr>
          <w:color w:val="000000" w:themeColor="text1"/>
          <w:sz w:val="24"/>
          <w:szCs w:val="24"/>
        </w:rPr>
      </w:pPr>
    </w:p>
    <w:p w14:paraId="68171FC8" w14:textId="1D11CCA9" w:rsidR="006011C6" w:rsidRPr="00B7503C" w:rsidRDefault="00772E9F"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Рекомендации по проектированию очистки и фильтрации воздуха приведены в</w:t>
      </w:r>
      <w:r w:rsidR="00611B82">
        <w:rPr>
          <w:color w:val="000000" w:themeColor="text1"/>
        </w:rPr>
        <w:t xml:space="preserve">.         </w:t>
      </w:r>
      <w:r w:rsidR="006011C6" w:rsidRPr="00B7503C">
        <w:rPr>
          <w:color w:val="000000" w:themeColor="text1"/>
        </w:rPr>
        <w:t xml:space="preserve"> </w:t>
      </w:r>
      <w:r w:rsidR="006011C6" w:rsidRPr="00B7503C">
        <w:rPr>
          <w:color w:val="000000" w:themeColor="text1"/>
          <w:lang w:val="en-US"/>
        </w:rPr>
        <w:t>EN</w:t>
      </w:r>
      <w:r w:rsidR="006011C6" w:rsidRPr="00B7503C">
        <w:rPr>
          <w:color w:val="000000" w:themeColor="text1"/>
        </w:rPr>
        <w:t xml:space="preserve"> 16798-3 и </w:t>
      </w:r>
      <w:r w:rsidR="006011C6" w:rsidRPr="00B7503C">
        <w:rPr>
          <w:color w:val="000000" w:themeColor="text1"/>
          <w:lang w:val="en-US"/>
        </w:rPr>
        <w:t>ISO</w:t>
      </w:r>
      <w:r w:rsidR="006011C6" w:rsidRPr="00B7503C">
        <w:rPr>
          <w:color w:val="000000" w:themeColor="text1"/>
        </w:rPr>
        <w:t xml:space="preserve"> 16814. Как частично заменить вентиляцию очисткой воздуха </w:t>
      </w:r>
      <w:r w:rsidR="00611B82">
        <w:rPr>
          <w:color w:val="000000" w:themeColor="text1"/>
        </w:rPr>
        <w:t>приведено</w:t>
      </w:r>
      <w:r w:rsidR="006011C6" w:rsidRPr="00B7503C">
        <w:rPr>
          <w:color w:val="000000" w:themeColor="text1"/>
        </w:rPr>
        <w:t xml:space="preserve"> в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w:t>
      </w:r>
    </w:p>
    <w:p w14:paraId="5A2B2FCB" w14:textId="77777777" w:rsidR="006011C6" w:rsidRPr="00B7503C" w:rsidRDefault="006011C6" w:rsidP="00B44112">
      <w:pPr>
        <w:ind w:firstLine="567"/>
        <w:jc w:val="both"/>
        <w:rPr>
          <w:b/>
          <w:color w:val="000000" w:themeColor="text1"/>
          <w:sz w:val="24"/>
          <w:szCs w:val="24"/>
        </w:rPr>
      </w:pPr>
    </w:p>
    <w:p w14:paraId="45D56D6A"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6.4 Влажность</w:t>
      </w:r>
    </w:p>
    <w:p w14:paraId="27D36037"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Критерии влажности зависят частично от требований к тепловому комфорту и качеству воздуха в помещении и частично от физических требований здания (конденсация, рост плесени и </w:t>
      </w:r>
      <w:proofErr w:type="gramStart"/>
      <w:r w:rsidRPr="00B7503C">
        <w:rPr>
          <w:color w:val="000000" w:themeColor="text1"/>
          <w:sz w:val="24"/>
          <w:szCs w:val="24"/>
        </w:rPr>
        <w:t>т.д.</w:t>
      </w:r>
      <w:proofErr w:type="gramEnd"/>
      <w:r w:rsidRPr="00B7503C">
        <w:rPr>
          <w:color w:val="000000" w:themeColor="text1"/>
          <w:sz w:val="24"/>
          <w:szCs w:val="24"/>
        </w:rPr>
        <w:t xml:space="preserve">). Для специальных зданий (музеи, исторические здания, церкви и </w:t>
      </w:r>
      <w:proofErr w:type="gramStart"/>
      <w:r w:rsidRPr="00B7503C">
        <w:rPr>
          <w:color w:val="000000" w:themeColor="text1"/>
          <w:sz w:val="24"/>
          <w:szCs w:val="24"/>
        </w:rPr>
        <w:t>т.д.</w:t>
      </w:r>
      <w:proofErr w:type="gramEnd"/>
      <w:r w:rsidRPr="00B7503C">
        <w:rPr>
          <w:color w:val="000000" w:themeColor="text1"/>
          <w:sz w:val="24"/>
          <w:szCs w:val="24"/>
        </w:rPr>
        <w:t>) должны учитываться дополнительные требования к влажности. Увлажнение или осушение воздуха в помещении обычно не требуется, но если оно используется, то следует избегать избыточного увлажнения и осушения.</w:t>
      </w:r>
    </w:p>
    <w:p w14:paraId="731ED640" w14:textId="77777777" w:rsidR="006011C6" w:rsidRPr="00B7503C" w:rsidRDefault="006011C6" w:rsidP="00B44112">
      <w:pPr>
        <w:ind w:firstLine="567"/>
        <w:jc w:val="both"/>
        <w:rPr>
          <w:color w:val="000000" w:themeColor="text1"/>
          <w:sz w:val="24"/>
          <w:szCs w:val="24"/>
        </w:rPr>
      </w:pPr>
    </w:p>
    <w:p w14:paraId="52E31C3B" w14:textId="77777777" w:rsidR="00772E9F" w:rsidRPr="00B7503C" w:rsidRDefault="00772E9F" w:rsidP="00B44112">
      <w:pPr>
        <w:ind w:firstLine="567"/>
        <w:jc w:val="both"/>
        <w:rPr>
          <w:color w:val="000000" w:themeColor="text1"/>
        </w:rPr>
      </w:pPr>
      <w:r w:rsidRPr="00B7503C">
        <w:rPr>
          <w:color w:val="000000" w:themeColor="text1"/>
        </w:rPr>
        <w:t>Примечания</w:t>
      </w:r>
    </w:p>
    <w:p w14:paraId="010E3EE7" w14:textId="6DBED986" w:rsidR="006011C6" w:rsidRPr="00B7503C" w:rsidRDefault="00772E9F" w:rsidP="00B44112">
      <w:pPr>
        <w:ind w:firstLine="567"/>
        <w:jc w:val="both"/>
        <w:rPr>
          <w:color w:val="000000" w:themeColor="text1"/>
        </w:rPr>
      </w:pPr>
      <w:r w:rsidRPr="00B7503C">
        <w:rPr>
          <w:color w:val="000000" w:themeColor="text1"/>
        </w:rPr>
        <w:t>1</w:t>
      </w:r>
      <w:r w:rsidR="006011C6" w:rsidRPr="00B7503C">
        <w:rPr>
          <w:color w:val="000000" w:themeColor="text1"/>
        </w:rPr>
        <w:t xml:space="preserve"> Для предотвращения образования конденсата в системах воздух-вода может потребоваться осушение.</w:t>
      </w:r>
    </w:p>
    <w:p w14:paraId="1A8FDBE4" w14:textId="676DD612" w:rsidR="006011C6" w:rsidRPr="00B7503C" w:rsidRDefault="00772E9F" w:rsidP="00B44112">
      <w:pPr>
        <w:ind w:firstLine="567"/>
        <w:jc w:val="both"/>
        <w:rPr>
          <w:color w:val="000000" w:themeColor="text1"/>
        </w:rPr>
      </w:pPr>
      <w:r w:rsidRPr="00B7503C">
        <w:rPr>
          <w:color w:val="000000" w:themeColor="text1"/>
        </w:rPr>
        <w:t>2</w:t>
      </w:r>
      <w:r w:rsidR="006011C6" w:rsidRPr="00B7503C">
        <w:rPr>
          <w:color w:val="000000" w:themeColor="text1"/>
        </w:rPr>
        <w:t xml:space="preserve"> Расчетные значения влажности воздуха в помещении по умолчанию для заполненных помещений с системами осушения и увлажнения приведены в</w:t>
      </w:r>
      <w:r w:rsidR="00803980">
        <w:t xml:space="preserve"> </w:t>
      </w:r>
      <w:r w:rsidR="00803980">
        <w:rPr>
          <w:lang w:val="en-US"/>
        </w:rPr>
        <w:t>I</w:t>
      </w:r>
      <w:r w:rsidR="00803980" w:rsidRPr="00803980">
        <w:t>.2</w:t>
      </w:r>
      <w:r w:rsidR="006011C6" w:rsidRPr="00B7503C">
        <w:rPr>
          <w:color w:val="000000" w:themeColor="text1"/>
        </w:rPr>
        <w:t>.</w:t>
      </w:r>
    </w:p>
    <w:p w14:paraId="1BF3879B" w14:textId="77777777" w:rsidR="006011C6" w:rsidRPr="00B7503C" w:rsidRDefault="006011C6" w:rsidP="00B44112">
      <w:pPr>
        <w:ind w:firstLine="567"/>
        <w:jc w:val="both"/>
        <w:rPr>
          <w:b/>
          <w:color w:val="000000" w:themeColor="text1"/>
          <w:sz w:val="24"/>
          <w:szCs w:val="24"/>
        </w:rPr>
      </w:pPr>
    </w:p>
    <w:p w14:paraId="68A6191D"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 xml:space="preserve">6.5 Освещение </w:t>
      </w:r>
    </w:p>
    <w:p w14:paraId="471E60E3" w14:textId="198BE707" w:rsidR="006011C6" w:rsidRPr="00B7503C" w:rsidRDefault="006011C6" w:rsidP="00B44112">
      <w:pPr>
        <w:ind w:firstLine="567"/>
        <w:jc w:val="both"/>
        <w:rPr>
          <w:color w:val="000000" w:themeColor="text1"/>
          <w:sz w:val="24"/>
          <w:szCs w:val="24"/>
        </w:rPr>
      </w:pPr>
      <w:r w:rsidRPr="00B7503C">
        <w:rPr>
          <w:b/>
          <w:color w:val="000000" w:themeColor="text1"/>
          <w:sz w:val="24"/>
          <w:szCs w:val="24"/>
        </w:rPr>
        <w:t>6.5.1 Общие</w:t>
      </w:r>
      <w:r w:rsidR="0030708C">
        <w:rPr>
          <w:b/>
          <w:color w:val="000000" w:themeColor="text1"/>
          <w:sz w:val="24"/>
          <w:szCs w:val="24"/>
        </w:rPr>
        <w:t xml:space="preserve"> положения</w:t>
      </w:r>
    </w:p>
    <w:p w14:paraId="7377C379"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Чтобы люди могли эффективно и точно выполнять визуальные задачи, должно быть обеспечено соответствующее освещение. Критерии освещения должны быть выбраны в соответствии с выполняемыми задачами и видами деятельности и должны обеспечивать комфортные условия для находящихся в помещении людей. Проектные уровни освещенности должны достигаться с помощью дневного света, электрического освещения или их сочетания.</w:t>
      </w:r>
    </w:p>
    <w:p w14:paraId="5492DF15"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Конструкция отверстий для дневного света (например, окон, крышных фонарей и </w:t>
      </w:r>
      <w:proofErr w:type="gramStart"/>
      <w:r w:rsidRPr="00B7503C">
        <w:rPr>
          <w:color w:val="000000" w:themeColor="text1"/>
          <w:sz w:val="24"/>
          <w:szCs w:val="24"/>
        </w:rPr>
        <w:t>т.д.</w:t>
      </w:r>
      <w:proofErr w:type="gramEnd"/>
      <w:r w:rsidRPr="00B7503C">
        <w:rPr>
          <w:color w:val="000000" w:themeColor="text1"/>
          <w:sz w:val="24"/>
          <w:szCs w:val="24"/>
        </w:rPr>
        <w:t>) не должна вызывать визуального дискомфорта из-за бликов или потери приватности. Тепловая нагрузка от систем освещения должна учитываться при расчете потребности в энергии на отопление и охлаждение нежилых зданий.</w:t>
      </w:r>
    </w:p>
    <w:p w14:paraId="218518A6" w14:textId="77777777" w:rsidR="006011C6" w:rsidRPr="00B7503C" w:rsidRDefault="006011C6" w:rsidP="00B44112">
      <w:pPr>
        <w:ind w:firstLine="567"/>
        <w:jc w:val="both"/>
        <w:rPr>
          <w:color w:val="000000" w:themeColor="text1"/>
          <w:sz w:val="24"/>
          <w:szCs w:val="24"/>
        </w:rPr>
      </w:pPr>
    </w:p>
    <w:p w14:paraId="0A0F60FD" w14:textId="4498588E" w:rsidR="006011C6" w:rsidRPr="00B7503C" w:rsidRDefault="00772E9F"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Окна должны быть основным источником света в светлое время суток. Окна также обеспечивают визуальный контакт с внешней средой. По соображениям комфорта и энергосбережения в большинстве случаев предпочтительнее использовать дневной свет. Это зависит от таких факторов, как </w:t>
      </w:r>
      <w:r w:rsidR="006011C6" w:rsidRPr="00B7503C">
        <w:rPr>
          <w:color w:val="000000" w:themeColor="text1"/>
        </w:rPr>
        <w:lastRenderedPageBreak/>
        <w:t xml:space="preserve">часы заполняемости, автономность (часть времени заполняемости, в течение которого достаточно дневного света), расположение здания (широта), количество дневных часов летом и зимой и </w:t>
      </w:r>
      <w:proofErr w:type="gramStart"/>
      <w:r w:rsidR="006011C6" w:rsidRPr="00B7503C">
        <w:rPr>
          <w:color w:val="000000" w:themeColor="text1"/>
        </w:rPr>
        <w:t>т.д.</w:t>
      </w:r>
      <w:proofErr w:type="gramEnd"/>
      <w:r w:rsidR="006011C6" w:rsidRPr="00B7503C">
        <w:rPr>
          <w:color w:val="000000" w:themeColor="text1"/>
        </w:rPr>
        <w:t xml:space="preserve"> Некоторые объяснения влияния освещения на здоровье приведены в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w:t>
      </w:r>
    </w:p>
    <w:p w14:paraId="0B0884BC" w14:textId="77777777" w:rsidR="006011C6" w:rsidRPr="00B7503C" w:rsidRDefault="006011C6" w:rsidP="00B44112">
      <w:pPr>
        <w:ind w:firstLine="567"/>
        <w:jc w:val="both"/>
        <w:rPr>
          <w:b/>
          <w:color w:val="000000" w:themeColor="text1"/>
          <w:sz w:val="24"/>
          <w:szCs w:val="24"/>
        </w:rPr>
      </w:pPr>
    </w:p>
    <w:p w14:paraId="60D8C3F6"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6.5.2 Здания нежилого назначения</w:t>
      </w:r>
    </w:p>
    <w:p w14:paraId="76E29FE3" w14:textId="7BBA6E7D" w:rsidR="006011C6" w:rsidRPr="00B7503C" w:rsidRDefault="006011C6" w:rsidP="00B44112">
      <w:pPr>
        <w:ind w:firstLine="567"/>
        <w:jc w:val="both"/>
        <w:rPr>
          <w:color w:val="000000" w:themeColor="text1"/>
          <w:sz w:val="24"/>
          <w:szCs w:val="24"/>
        </w:rPr>
      </w:pPr>
      <w:r w:rsidRPr="00B7503C">
        <w:rPr>
          <w:color w:val="000000" w:themeColor="text1"/>
          <w:sz w:val="24"/>
          <w:szCs w:val="24"/>
        </w:rPr>
        <w:t>Для рабочих мест должен быть указан расчетный уровень средней поддерживаемой освещенности.</w:t>
      </w:r>
    </w:p>
    <w:p w14:paraId="6F1CBA67" w14:textId="77777777" w:rsidR="006011C6" w:rsidRPr="00B7503C" w:rsidRDefault="006011C6" w:rsidP="00B44112">
      <w:pPr>
        <w:ind w:firstLine="567"/>
        <w:jc w:val="both"/>
        <w:rPr>
          <w:color w:val="000000" w:themeColor="text1"/>
          <w:sz w:val="24"/>
          <w:szCs w:val="24"/>
        </w:rPr>
      </w:pPr>
    </w:p>
    <w:p w14:paraId="3C27F3D6" w14:textId="3FE9ECE9" w:rsidR="006011C6" w:rsidRPr="00B7503C" w:rsidRDefault="00772E9F" w:rsidP="00B44112">
      <w:pPr>
        <w:ind w:firstLine="567"/>
        <w:jc w:val="both"/>
        <w:rPr>
          <w:color w:val="000000" w:themeColor="text1"/>
        </w:rPr>
      </w:pPr>
      <w:r w:rsidRPr="00B7503C">
        <w:rPr>
          <w:color w:val="000000" w:themeColor="text1"/>
        </w:rPr>
        <w:t xml:space="preserve">Примечание – </w:t>
      </w:r>
      <w:r w:rsidR="006011C6" w:rsidRPr="00B7503C">
        <w:rPr>
          <w:color w:val="000000" w:themeColor="text1"/>
        </w:rPr>
        <w:t xml:space="preserve">Спецификации для рабочих мест можно найти в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12464-1</w:t>
      </w:r>
      <w:proofErr w:type="gramEnd"/>
      <w:r w:rsidR="006011C6" w:rsidRPr="00B7503C">
        <w:rPr>
          <w:color w:val="000000" w:themeColor="text1"/>
        </w:rPr>
        <w:t xml:space="preserve">, а для спортивного освещения - в </w:t>
      </w:r>
      <w:r w:rsidR="006011C6" w:rsidRPr="00B7503C">
        <w:rPr>
          <w:color w:val="000000" w:themeColor="text1"/>
          <w:lang w:val="en-US"/>
        </w:rPr>
        <w:t>EN</w:t>
      </w:r>
      <w:r w:rsidR="006011C6" w:rsidRPr="00B7503C">
        <w:rPr>
          <w:color w:val="000000" w:themeColor="text1"/>
        </w:rPr>
        <w:t xml:space="preserve"> 12193. Для некоторых визуальных задач в зданиях и помещениях требуемые критерии освещения представлены в </w:t>
      </w:r>
      <w:hyperlink r:id="rId40" w:anchor="bookmark41" w:history="1">
        <w:r w:rsidR="006011C6" w:rsidRPr="00B7503C">
          <w:rPr>
            <w:color w:val="000000" w:themeColor="text1"/>
          </w:rPr>
          <w:t xml:space="preserve">таблице </w:t>
        </w:r>
        <w:r w:rsidR="006011C6" w:rsidRPr="00B7503C">
          <w:rPr>
            <w:color w:val="000000" w:themeColor="text1"/>
            <w:lang w:val="en-US"/>
          </w:rPr>
          <w:t>D</w:t>
        </w:r>
        <w:r w:rsidR="006011C6" w:rsidRPr="00B7503C">
          <w:rPr>
            <w:color w:val="000000" w:themeColor="text1"/>
          </w:rPr>
          <w:t>.1</w:t>
        </w:r>
      </w:hyperlink>
      <w:r w:rsidR="006011C6" w:rsidRPr="00B7503C">
        <w:rPr>
          <w:color w:val="000000" w:themeColor="text1"/>
        </w:rPr>
        <w:t>. Аварийное освещение не входит в сферу применения настоящего стандарта.</w:t>
      </w:r>
    </w:p>
    <w:p w14:paraId="63C21A4D" w14:textId="77777777" w:rsidR="006011C6" w:rsidRPr="00B7503C" w:rsidRDefault="006011C6" w:rsidP="00B44112">
      <w:pPr>
        <w:ind w:firstLine="567"/>
        <w:jc w:val="both"/>
        <w:rPr>
          <w:color w:val="000000" w:themeColor="text1"/>
          <w:sz w:val="24"/>
          <w:szCs w:val="24"/>
        </w:rPr>
      </w:pPr>
    </w:p>
    <w:p w14:paraId="2877F9B4"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Для обеспечения хорошей освещенности дневным светом, необходимо обеспечить проникновение дневного света в помещения, предназначенные для пребывания людей.</w:t>
      </w:r>
    </w:p>
    <w:p w14:paraId="4CDE659E" w14:textId="77777777" w:rsidR="00772E9F" w:rsidRPr="00B7503C" w:rsidRDefault="00772E9F" w:rsidP="00B44112">
      <w:pPr>
        <w:ind w:firstLine="567"/>
        <w:jc w:val="both"/>
        <w:rPr>
          <w:color w:val="000000" w:themeColor="text1"/>
          <w:sz w:val="24"/>
          <w:szCs w:val="24"/>
        </w:rPr>
      </w:pPr>
    </w:p>
    <w:p w14:paraId="1DB3404A" w14:textId="5BEF3897" w:rsidR="006011C6" w:rsidRPr="00B7503C" w:rsidRDefault="00772E9F"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15193-1</w:t>
      </w:r>
      <w:proofErr w:type="gramEnd"/>
      <w:r w:rsidR="006011C6" w:rsidRPr="00B7503C">
        <w:rPr>
          <w:color w:val="000000" w:themeColor="text1"/>
        </w:rPr>
        <w:t xml:space="preserve"> содержит подробную информацию о периодах занятости и наличии дневного света, а также о его оценке. Критерии дневного света по умолчанию приведены в </w:t>
      </w:r>
      <w:hyperlink r:id="rId41" w:anchor="bookmark39" w:history="1">
        <w:r w:rsidR="003022FB">
          <w:rPr>
            <w:color w:val="000000" w:themeColor="text1"/>
          </w:rPr>
          <w:t>п</w:t>
        </w:r>
        <w:r w:rsidR="006011C6" w:rsidRPr="00B7503C">
          <w:rPr>
            <w:color w:val="000000" w:themeColor="text1"/>
          </w:rPr>
          <w:t xml:space="preserve">риложении </w:t>
        </w:r>
        <w:r w:rsidR="006011C6" w:rsidRPr="00B7503C">
          <w:rPr>
            <w:color w:val="000000" w:themeColor="text1"/>
            <w:lang w:val="en-US"/>
          </w:rPr>
          <w:t>D</w:t>
        </w:r>
      </w:hyperlink>
      <w:r w:rsidR="006011C6" w:rsidRPr="00B7503C">
        <w:rPr>
          <w:color w:val="000000" w:themeColor="text1"/>
        </w:rPr>
        <w:t>.</w:t>
      </w:r>
    </w:p>
    <w:p w14:paraId="4BC0F4BE" w14:textId="77777777" w:rsidR="00772E9F" w:rsidRPr="00B7503C" w:rsidRDefault="00772E9F" w:rsidP="00B44112">
      <w:pPr>
        <w:ind w:firstLine="567"/>
        <w:jc w:val="both"/>
        <w:rPr>
          <w:color w:val="000000" w:themeColor="text1"/>
          <w:sz w:val="24"/>
          <w:szCs w:val="24"/>
        </w:rPr>
      </w:pPr>
    </w:p>
    <w:p w14:paraId="00B61ED1"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6.5.3 Жилые здания</w:t>
      </w:r>
    </w:p>
    <w:p w14:paraId="65C8F9C9"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Проектные уровни освещенности должны быть получены с помощью дневного света, электрического освещения или комбинации того и другого.</w:t>
      </w:r>
    </w:p>
    <w:p w14:paraId="6A238742" w14:textId="77777777" w:rsidR="006011C6" w:rsidRPr="00B7503C" w:rsidRDefault="006011C6" w:rsidP="00B44112">
      <w:pPr>
        <w:ind w:firstLine="567"/>
        <w:jc w:val="both"/>
        <w:rPr>
          <w:color w:val="000000" w:themeColor="text1"/>
          <w:sz w:val="24"/>
          <w:szCs w:val="24"/>
        </w:rPr>
      </w:pPr>
    </w:p>
    <w:p w14:paraId="7008E237" w14:textId="1E01D53D" w:rsidR="006011C6" w:rsidRPr="00B7503C" w:rsidRDefault="00772E9F"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15193-1</w:t>
      </w:r>
      <w:proofErr w:type="gramEnd"/>
      <w:r w:rsidR="006011C6" w:rsidRPr="00B7503C">
        <w:rPr>
          <w:color w:val="000000" w:themeColor="text1"/>
        </w:rPr>
        <w:t xml:space="preserve"> и </w:t>
      </w:r>
      <w:r w:rsidR="006011C6" w:rsidRPr="00B7503C">
        <w:rPr>
          <w:color w:val="000000" w:themeColor="text1"/>
          <w:lang w:val="en-US"/>
        </w:rPr>
        <w:t>CEN</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15193-2 содержат подробную информацию о периодах заполняемости и доступности дневного света, а также оценки. Критерии дневного света по умолчанию приведены в </w:t>
      </w:r>
      <w:r w:rsidR="006011C6" w:rsidRPr="00B7503C">
        <w:rPr>
          <w:color w:val="000000" w:themeColor="text1"/>
          <w:lang w:val="en-US"/>
        </w:rPr>
        <w:t>B</w:t>
      </w:r>
      <w:r w:rsidR="006011C6" w:rsidRPr="00B7503C">
        <w:rPr>
          <w:color w:val="000000" w:themeColor="text1"/>
        </w:rPr>
        <w:t>.4.</w:t>
      </w:r>
    </w:p>
    <w:p w14:paraId="1FDB3FC2" w14:textId="77777777" w:rsidR="006011C6" w:rsidRPr="00B7503C" w:rsidRDefault="006011C6" w:rsidP="00B44112">
      <w:pPr>
        <w:ind w:firstLine="567"/>
        <w:jc w:val="both"/>
        <w:rPr>
          <w:b/>
          <w:color w:val="000000" w:themeColor="text1"/>
          <w:sz w:val="24"/>
          <w:szCs w:val="24"/>
        </w:rPr>
      </w:pPr>
    </w:p>
    <w:p w14:paraId="3929BEFB"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6.6 Шум</w:t>
      </w:r>
    </w:p>
    <w:p w14:paraId="1190844B"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При проектировании систем вентиляции, отопления и охлаждения должны быть указаны требуемые уровни шума.</w:t>
      </w:r>
    </w:p>
    <w:p w14:paraId="702FF44E" w14:textId="77777777" w:rsidR="006011C6" w:rsidRPr="00B7503C" w:rsidRDefault="006011C6" w:rsidP="00B44112">
      <w:pPr>
        <w:ind w:firstLine="567"/>
        <w:jc w:val="both"/>
        <w:rPr>
          <w:color w:val="000000" w:themeColor="text1"/>
          <w:sz w:val="24"/>
          <w:szCs w:val="24"/>
        </w:rPr>
      </w:pPr>
    </w:p>
    <w:p w14:paraId="7ABC43FA" w14:textId="18D339B6" w:rsidR="006011C6" w:rsidRPr="00B7503C" w:rsidRDefault="00772E9F" w:rsidP="00B44112">
      <w:pPr>
        <w:ind w:firstLine="567"/>
        <w:jc w:val="both"/>
        <w:rPr>
          <w:color w:val="000000" w:themeColor="text1"/>
        </w:rPr>
      </w:pPr>
      <w:r w:rsidRPr="00B7503C">
        <w:rPr>
          <w:color w:val="000000" w:themeColor="text1"/>
        </w:rPr>
        <w:t xml:space="preserve">Примечание 1 – </w:t>
      </w:r>
      <w:r w:rsidR="006011C6" w:rsidRPr="00B7503C">
        <w:rPr>
          <w:color w:val="000000" w:themeColor="text1"/>
        </w:rPr>
        <w:t xml:space="preserve">Значения по умолчанию приведены в </w:t>
      </w:r>
      <w:hyperlink r:id="rId42" w:anchor="bookmark42" w:history="1">
        <w:r w:rsidR="006011C6" w:rsidRPr="00B7503C">
          <w:rPr>
            <w:color w:val="000000" w:themeColor="text1"/>
          </w:rPr>
          <w:t>Приложении Е</w:t>
        </w:r>
      </w:hyperlink>
      <w:r w:rsidR="006011C6" w:rsidRPr="00B7503C">
        <w:rPr>
          <w:color w:val="000000" w:themeColor="text1"/>
        </w:rPr>
        <w:t xml:space="preserve">. Таблицы в Приложении Е основаны только на шуме от оборудования для обслуживания зданий, но не на наружном шуме. Часто существуют национальные требования к шуму от оборудования для обслуживания зданий внутри или снаружи при закрытых окнах. Методы расчета и руководство по оценке шума на стадии проектирования приведены в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12354-5</w:t>
      </w:r>
      <w:proofErr w:type="gramEnd"/>
      <w:r w:rsidR="006011C6" w:rsidRPr="00B7503C">
        <w:rPr>
          <w:color w:val="000000" w:themeColor="text1"/>
        </w:rPr>
        <w:t>.</w:t>
      </w:r>
    </w:p>
    <w:p w14:paraId="2388C08A" w14:textId="77777777" w:rsidR="006011C6" w:rsidRPr="00B7503C" w:rsidRDefault="006011C6" w:rsidP="00B44112">
      <w:pPr>
        <w:ind w:firstLine="567"/>
        <w:jc w:val="both"/>
        <w:rPr>
          <w:color w:val="000000" w:themeColor="text1"/>
          <w:sz w:val="24"/>
          <w:szCs w:val="24"/>
        </w:rPr>
      </w:pPr>
    </w:p>
    <w:p w14:paraId="504F2534" w14:textId="0A2FCB4D" w:rsidR="006011C6" w:rsidRPr="00B7503C" w:rsidRDefault="006011C6" w:rsidP="00B44112">
      <w:pPr>
        <w:ind w:firstLine="567"/>
        <w:jc w:val="both"/>
        <w:rPr>
          <w:color w:val="000000" w:themeColor="text1"/>
          <w:sz w:val="24"/>
          <w:szCs w:val="24"/>
        </w:rPr>
      </w:pPr>
      <w:r w:rsidRPr="00B7503C">
        <w:rPr>
          <w:color w:val="000000" w:themeColor="text1"/>
          <w:sz w:val="24"/>
          <w:szCs w:val="24"/>
        </w:rPr>
        <w:t>Шум от систем обслуживания здания может беспокоить жильцов и препятствовать или ухудшать использование помещения или здания по назначению. Шум в помещении должен оцениваться с помощью А-взвешенного эквивалентного уровня звукового давления, нормированного по отношению ко времени реверберации (</w:t>
      </w:r>
      <w:proofErr w:type="spellStart"/>
      <w:proofErr w:type="gramStart"/>
      <w:r w:rsidR="00803980" w:rsidRPr="00803980">
        <w:rPr>
          <w:i/>
          <w:iCs/>
          <w:color w:val="000000" w:themeColor="text1"/>
          <w:sz w:val="24"/>
          <w:szCs w:val="24"/>
          <w:lang w:val="en-US"/>
        </w:rPr>
        <w:t>L</w:t>
      </w:r>
      <w:r w:rsidR="00803980" w:rsidRPr="00803980">
        <w:rPr>
          <w:color w:val="000000" w:themeColor="text1"/>
          <w:sz w:val="24"/>
          <w:szCs w:val="24"/>
          <w:vertAlign w:val="subscript"/>
          <w:lang w:val="en-US"/>
        </w:rPr>
        <w:t>Aeq</w:t>
      </w:r>
      <w:proofErr w:type="spellEnd"/>
      <w:r w:rsidR="00803980" w:rsidRPr="00803980">
        <w:rPr>
          <w:color w:val="000000" w:themeColor="text1"/>
          <w:sz w:val="24"/>
          <w:szCs w:val="24"/>
          <w:vertAlign w:val="subscript"/>
        </w:rPr>
        <w:t>,</w:t>
      </w:r>
      <w:proofErr w:type="spellStart"/>
      <w:r w:rsidR="00803980" w:rsidRPr="00803980">
        <w:rPr>
          <w:color w:val="000000" w:themeColor="text1"/>
          <w:sz w:val="24"/>
          <w:szCs w:val="24"/>
          <w:vertAlign w:val="subscript"/>
          <w:lang w:val="en-US"/>
        </w:rPr>
        <w:t>nT</w:t>
      </w:r>
      <w:proofErr w:type="spellEnd"/>
      <w:proofErr w:type="gramEnd"/>
      <w:r w:rsidRPr="00B7503C">
        <w:rPr>
          <w:color w:val="000000" w:themeColor="text1"/>
          <w:sz w:val="24"/>
          <w:szCs w:val="24"/>
        </w:rPr>
        <w:t>), чтобы учесть звукопоглощение помещения.</w:t>
      </w:r>
    </w:p>
    <w:p w14:paraId="07532924" w14:textId="77777777" w:rsidR="006011C6" w:rsidRPr="00B7503C" w:rsidRDefault="006011C6" w:rsidP="00B44112">
      <w:pPr>
        <w:ind w:firstLine="567"/>
        <w:jc w:val="both"/>
        <w:rPr>
          <w:color w:val="000000" w:themeColor="text1"/>
          <w:sz w:val="24"/>
          <w:szCs w:val="24"/>
        </w:rPr>
      </w:pPr>
    </w:p>
    <w:p w14:paraId="1C5DF71D" w14:textId="400F89EE" w:rsidR="006011C6" w:rsidRPr="00B7503C" w:rsidRDefault="00772E9F" w:rsidP="00B44112">
      <w:pPr>
        <w:ind w:firstLine="567"/>
        <w:jc w:val="both"/>
        <w:rPr>
          <w:color w:val="000000" w:themeColor="text1"/>
        </w:rPr>
      </w:pPr>
      <w:r w:rsidRPr="00B7503C">
        <w:rPr>
          <w:color w:val="000000" w:themeColor="text1"/>
        </w:rPr>
        <w:t xml:space="preserve">Примечание 2 – </w:t>
      </w:r>
      <w:proofErr w:type="spellStart"/>
      <w:proofErr w:type="gramStart"/>
      <w:r w:rsidR="00803980" w:rsidRPr="00803980">
        <w:rPr>
          <w:i/>
          <w:iCs/>
          <w:color w:val="000000" w:themeColor="text1"/>
          <w:lang w:val="en-US"/>
        </w:rPr>
        <w:t>L</w:t>
      </w:r>
      <w:r w:rsidR="00803980" w:rsidRPr="00803980">
        <w:rPr>
          <w:color w:val="000000" w:themeColor="text1"/>
          <w:vertAlign w:val="subscript"/>
          <w:lang w:val="en-US"/>
        </w:rPr>
        <w:t>Aeq</w:t>
      </w:r>
      <w:proofErr w:type="spellEnd"/>
      <w:r w:rsidR="00803980" w:rsidRPr="00803980">
        <w:rPr>
          <w:color w:val="000000" w:themeColor="text1"/>
          <w:vertAlign w:val="subscript"/>
        </w:rPr>
        <w:t>,</w:t>
      </w:r>
      <w:proofErr w:type="spellStart"/>
      <w:r w:rsidR="00803980" w:rsidRPr="00803980">
        <w:rPr>
          <w:color w:val="000000" w:themeColor="text1"/>
          <w:vertAlign w:val="subscript"/>
          <w:lang w:val="en-US"/>
        </w:rPr>
        <w:t>nT</w:t>
      </w:r>
      <w:proofErr w:type="spellEnd"/>
      <w:proofErr w:type="gramEnd"/>
      <w:r w:rsidR="006011C6" w:rsidRPr="00B7503C">
        <w:rPr>
          <w:color w:val="000000" w:themeColor="text1"/>
        </w:rPr>
        <w:t xml:space="preserve"> </w:t>
      </w:r>
      <w:r w:rsidR="002B7815">
        <w:rPr>
          <w:color w:val="000000" w:themeColor="text1"/>
        </w:rPr>
        <w:t>приведены</w:t>
      </w:r>
      <w:r w:rsidR="006011C6" w:rsidRPr="00B7503C">
        <w:rPr>
          <w:color w:val="000000" w:themeColor="text1"/>
        </w:rPr>
        <w:t xml:space="preserve"> в </w:t>
      </w:r>
      <w:r w:rsidR="006011C6" w:rsidRPr="00B7503C">
        <w:rPr>
          <w:color w:val="000000" w:themeColor="text1"/>
          <w:lang w:val="en-US"/>
        </w:rPr>
        <w:t>ISO</w:t>
      </w:r>
      <w:r w:rsidR="006011C6" w:rsidRPr="00B7503C">
        <w:rPr>
          <w:color w:val="000000" w:themeColor="text1"/>
        </w:rPr>
        <w:t xml:space="preserve"> 16032 и </w:t>
      </w:r>
      <w:r w:rsidR="006011C6" w:rsidRPr="00B7503C">
        <w:rPr>
          <w:color w:val="000000" w:themeColor="text1"/>
          <w:lang w:val="en-US"/>
        </w:rPr>
        <w:t>ISO</w:t>
      </w:r>
      <w:r w:rsidR="006011C6" w:rsidRPr="00B7503C">
        <w:rPr>
          <w:color w:val="000000" w:themeColor="text1"/>
        </w:rPr>
        <w:t xml:space="preserve"> 10052.</w:t>
      </w:r>
    </w:p>
    <w:p w14:paraId="5BDDCD61" w14:textId="3CEBAEBB" w:rsidR="006011C6" w:rsidRPr="00B7503C" w:rsidRDefault="00772E9F" w:rsidP="00B44112">
      <w:pPr>
        <w:ind w:firstLine="567"/>
        <w:jc w:val="both"/>
        <w:rPr>
          <w:color w:val="000000" w:themeColor="text1"/>
        </w:rPr>
      </w:pPr>
      <w:r w:rsidRPr="00B7503C">
        <w:rPr>
          <w:color w:val="000000" w:themeColor="text1"/>
        </w:rPr>
        <w:t>Примечание 3 –</w:t>
      </w:r>
      <w:r w:rsidR="006011C6" w:rsidRPr="00B7503C">
        <w:rPr>
          <w:color w:val="000000" w:themeColor="text1"/>
        </w:rPr>
        <w:t xml:space="preserve"> Шум от систем вентиляции и кондиционирования воздуха также может использоваться для маскировки других источников звука и улучшения акустической конфиденциальности.</w:t>
      </w:r>
    </w:p>
    <w:p w14:paraId="671CE4C4" w14:textId="77777777" w:rsidR="006011C6" w:rsidRPr="00B7503C" w:rsidRDefault="006011C6" w:rsidP="00B44112">
      <w:pPr>
        <w:ind w:firstLine="567"/>
        <w:jc w:val="both"/>
        <w:rPr>
          <w:color w:val="000000" w:themeColor="text1"/>
          <w:sz w:val="24"/>
          <w:szCs w:val="24"/>
        </w:rPr>
      </w:pPr>
    </w:p>
    <w:p w14:paraId="5A812DEF"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Критерии должны использоваться для ограничения уровня звукового давления, вызванного работой механического оборудования, и для установления требований к звукоизоляции шума снаружи и в соседних помещениях.</w:t>
      </w:r>
    </w:p>
    <w:p w14:paraId="28CC17E5" w14:textId="77777777" w:rsidR="006011C6" w:rsidRPr="00B7503C" w:rsidRDefault="006011C6" w:rsidP="00B44112">
      <w:pPr>
        <w:ind w:firstLine="567"/>
        <w:jc w:val="both"/>
        <w:rPr>
          <w:color w:val="000000" w:themeColor="text1"/>
          <w:sz w:val="24"/>
          <w:szCs w:val="24"/>
        </w:rPr>
      </w:pPr>
    </w:p>
    <w:p w14:paraId="38BD7F83" w14:textId="4502FEFE" w:rsidR="006011C6" w:rsidRPr="00B7503C" w:rsidRDefault="00772E9F" w:rsidP="00B44112">
      <w:pPr>
        <w:ind w:firstLine="567"/>
        <w:jc w:val="both"/>
        <w:rPr>
          <w:color w:val="000000" w:themeColor="text1"/>
        </w:rPr>
      </w:pPr>
      <w:r w:rsidRPr="00B7503C">
        <w:rPr>
          <w:color w:val="000000" w:themeColor="text1"/>
        </w:rPr>
        <w:t>Примечание 4 –</w:t>
      </w:r>
      <w:r w:rsidR="006011C6" w:rsidRPr="00B7503C">
        <w:rPr>
          <w:color w:val="000000" w:themeColor="text1"/>
        </w:rPr>
        <w:t xml:space="preserve"> Значения, рекомендованные в </w:t>
      </w:r>
      <w:hyperlink r:id="rId43" w:anchor="bookmark42" w:history="1">
        <w:r w:rsidR="003022FB">
          <w:rPr>
            <w:color w:val="000000" w:themeColor="text1"/>
          </w:rPr>
          <w:t>п</w:t>
        </w:r>
        <w:r w:rsidR="006011C6" w:rsidRPr="00B7503C">
          <w:rPr>
            <w:color w:val="000000" w:themeColor="text1"/>
          </w:rPr>
          <w:t>риложении Е</w:t>
        </w:r>
      </w:hyperlink>
      <w:r w:rsidR="006011C6" w:rsidRPr="00B7503C">
        <w:rPr>
          <w:color w:val="000000" w:themeColor="text1"/>
        </w:rPr>
        <w:t xml:space="preserve">, могут быть превышены на кратковременный период, если жильцы могут контролировать работу оборудования или окон. Даже в этом случае повышение уровня звукового давления по сравнению со значениями, указанными в </w:t>
      </w:r>
      <w:r w:rsidR="003022FB">
        <w:rPr>
          <w:color w:val="000000" w:themeColor="text1"/>
        </w:rPr>
        <w:t>п</w:t>
      </w:r>
      <w:r w:rsidR="006011C6" w:rsidRPr="00B7503C">
        <w:rPr>
          <w:color w:val="000000" w:themeColor="text1"/>
        </w:rPr>
        <w:t xml:space="preserve">риложении Е, </w:t>
      </w:r>
      <w:r w:rsidR="006011C6" w:rsidRPr="00B7503C">
        <w:rPr>
          <w:color w:val="000000" w:themeColor="text1"/>
        </w:rPr>
        <w:lastRenderedPageBreak/>
        <w:t>ограничено в пределах от 5 дБ (</w:t>
      </w:r>
      <w:r w:rsidR="006011C6" w:rsidRPr="00B7503C">
        <w:rPr>
          <w:color w:val="000000" w:themeColor="text1"/>
          <w:lang w:val="en-US"/>
        </w:rPr>
        <w:t>A</w:t>
      </w:r>
      <w:r w:rsidR="006011C6" w:rsidRPr="00B7503C">
        <w:rPr>
          <w:color w:val="000000" w:themeColor="text1"/>
        </w:rPr>
        <w:t>) до 10 дБ (</w:t>
      </w:r>
      <w:r w:rsidR="006011C6" w:rsidRPr="00B7503C">
        <w:rPr>
          <w:color w:val="000000" w:themeColor="text1"/>
          <w:lang w:val="en-US"/>
        </w:rPr>
        <w:t>A</w:t>
      </w:r>
      <w:r w:rsidR="006011C6" w:rsidRPr="00B7503C">
        <w:rPr>
          <w:color w:val="000000" w:themeColor="text1"/>
        </w:rPr>
        <w:t>).</w:t>
      </w:r>
    </w:p>
    <w:p w14:paraId="58D19DD4" w14:textId="77777777" w:rsidR="006011C6" w:rsidRPr="00B7503C" w:rsidRDefault="006011C6" w:rsidP="00B44112">
      <w:pPr>
        <w:ind w:firstLine="567"/>
        <w:jc w:val="both"/>
        <w:rPr>
          <w:color w:val="000000" w:themeColor="text1"/>
          <w:sz w:val="24"/>
          <w:szCs w:val="24"/>
        </w:rPr>
      </w:pPr>
    </w:p>
    <w:p w14:paraId="7CA0B4A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Вентиляция не должна в основном опираться на открывающиеся окна, если здание расположено в зоне с высоким уровнем наружного шума по сравнению с уровнем, который должен быть достигнут в пространстве внутри здания.</w:t>
      </w:r>
    </w:p>
    <w:p w14:paraId="3C3FD81E" w14:textId="77777777" w:rsidR="006011C6" w:rsidRPr="00B7503C" w:rsidRDefault="006011C6" w:rsidP="00B44112">
      <w:pPr>
        <w:ind w:firstLine="567"/>
        <w:jc w:val="both"/>
        <w:rPr>
          <w:color w:val="000000" w:themeColor="text1"/>
          <w:sz w:val="24"/>
          <w:szCs w:val="24"/>
        </w:rPr>
      </w:pPr>
    </w:p>
    <w:p w14:paraId="7852C233" w14:textId="77777777" w:rsidR="006011C6" w:rsidRDefault="006011C6" w:rsidP="00B44112">
      <w:pPr>
        <w:ind w:firstLine="567"/>
        <w:jc w:val="both"/>
        <w:rPr>
          <w:b/>
          <w:color w:val="000000" w:themeColor="text1"/>
          <w:sz w:val="24"/>
          <w:szCs w:val="24"/>
        </w:rPr>
      </w:pPr>
      <w:r w:rsidRPr="00B7503C">
        <w:rPr>
          <w:b/>
          <w:color w:val="000000" w:themeColor="text1"/>
          <w:sz w:val="24"/>
          <w:szCs w:val="24"/>
        </w:rPr>
        <w:t>7 Параметры внутренней среды для расчета энергии</w:t>
      </w:r>
    </w:p>
    <w:p w14:paraId="44412AD4" w14:textId="77777777" w:rsidR="002B7815" w:rsidRPr="00B7503C" w:rsidRDefault="002B7815" w:rsidP="00B44112">
      <w:pPr>
        <w:ind w:firstLine="567"/>
        <w:jc w:val="both"/>
        <w:rPr>
          <w:b/>
          <w:color w:val="000000" w:themeColor="text1"/>
          <w:sz w:val="24"/>
          <w:szCs w:val="24"/>
        </w:rPr>
      </w:pPr>
    </w:p>
    <w:p w14:paraId="19F10D6D"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7.1 Общие сведения</w:t>
      </w:r>
    </w:p>
    <w:p w14:paraId="4F9CBB7B"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Критерии расчета энергии для внутренней среды должны быть указаны и задокументированы. Особое внимание должно быть уделено персонализированным системам отопления, охлаждения и вентиляции.</w:t>
      </w:r>
    </w:p>
    <w:p w14:paraId="4AD12FF4" w14:textId="77777777" w:rsidR="006011C6" w:rsidRPr="00B7503C" w:rsidRDefault="006011C6" w:rsidP="00B44112">
      <w:pPr>
        <w:ind w:firstLine="567"/>
        <w:jc w:val="both"/>
        <w:rPr>
          <w:color w:val="000000" w:themeColor="text1"/>
          <w:sz w:val="24"/>
          <w:szCs w:val="24"/>
        </w:rPr>
      </w:pPr>
    </w:p>
    <w:p w14:paraId="56298E6A" w14:textId="4CF8CA8F" w:rsidR="006011C6" w:rsidRPr="00B7503C" w:rsidRDefault="00772E9F" w:rsidP="00B44112">
      <w:pPr>
        <w:ind w:firstLine="567"/>
        <w:jc w:val="both"/>
        <w:rPr>
          <w:color w:val="000000" w:themeColor="text1"/>
        </w:rPr>
      </w:pPr>
      <w:r w:rsidRPr="00B7503C">
        <w:rPr>
          <w:color w:val="000000" w:themeColor="text1"/>
        </w:rPr>
        <w:t>Примечание 1 –</w:t>
      </w:r>
      <w:r w:rsidR="006011C6" w:rsidRPr="00B7503C">
        <w:rPr>
          <w:color w:val="000000" w:themeColor="text1"/>
        </w:rPr>
        <w:t xml:space="preserve"> Для персонализированных систем см.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 При использовании персонализированных систем для этих двух зон могут использоваться различные тепловые критерии и критерии качества воздуха в помещении.</w:t>
      </w:r>
    </w:p>
    <w:p w14:paraId="13494C21" w14:textId="77777777" w:rsidR="006011C6" w:rsidRPr="00B7503C" w:rsidRDefault="006011C6" w:rsidP="00B44112">
      <w:pPr>
        <w:ind w:firstLine="567"/>
        <w:jc w:val="both"/>
        <w:rPr>
          <w:color w:val="000000" w:themeColor="text1"/>
          <w:sz w:val="24"/>
          <w:szCs w:val="24"/>
        </w:rPr>
      </w:pPr>
    </w:p>
    <w:p w14:paraId="7DFA5CBC"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Допустимое превышение критериев должно быть указано.</w:t>
      </w:r>
    </w:p>
    <w:p w14:paraId="08C494D5" w14:textId="77777777" w:rsidR="006011C6" w:rsidRPr="00B7503C" w:rsidRDefault="006011C6" w:rsidP="00B44112">
      <w:pPr>
        <w:ind w:firstLine="567"/>
        <w:jc w:val="both"/>
        <w:rPr>
          <w:color w:val="000000" w:themeColor="text1"/>
          <w:sz w:val="24"/>
          <w:szCs w:val="24"/>
        </w:rPr>
      </w:pPr>
    </w:p>
    <w:p w14:paraId="788E5EA8" w14:textId="7962C88A" w:rsidR="006011C6" w:rsidRPr="00B7503C" w:rsidRDefault="00772E9F" w:rsidP="00B44112">
      <w:pPr>
        <w:ind w:firstLine="567"/>
        <w:jc w:val="both"/>
        <w:rPr>
          <w:color w:val="000000" w:themeColor="text1"/>
        </w:rPr>
      </w:pPr>
      <w:r w:rsidRPr="00B7503C">
        <w:rPr>
          <w:color w:val="000000" w:themeColor="text1"/>
        </w:rPr>
        <w:t>Примечание 2 –</w:t>
      </w:r>
      <w:r w:rsidR="006011C6" w:rsidRPr="00B7503C">
        <w:rPr>
          <w:color w:val="000000" w:themeColor="text1"/>
        </w:rPr>
        <w:t xml:space="preserve"> Значения по умолчанию для превышения </w:t>
      </w:r>
      <w:r w:rsidR="00803980">
        <w:rPr>
          <w:color w:val="000000" w:themeColor="text1"/>
        </w:rPr>
        <w:t>приведены</w:t>
      </w:r>
      <w:r w:rsidR="006011C6" w:rsidRPr="00B7503C">
        <w:rPr>
          <w:color w:val="000000" w:themeColor="text1"/>
        </w:rPr>
        <w:t xml:space="preserve"> в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w:t>
      </w:r>
    </w:p>
    <w:p w14:paraId="08D2447A" w14:textId="77777777" w:rsidR="006011C6" w:rsidRPr="00B7503C" w:rsidRDefault="006011C6" w:rsidP="00B44112">
      <w:pPr>
        <w:ind w:firstLine="567"/>
        <w:jc w:val="both"/>
        <w:rPr>
          <w:b/>
          <w:color w:val="000000" w:themeColor="text1"/>
          <w:sz w:val="24"/>
          <w:szCs w:val="24"/>
        </w:rPr>
      </w:pPr>
    </w:p>
    <w:p w14:paraId="0599B01A"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7.2 Тепловая среда</w:t>
      </w:r>
    </w:p>
    <w:p w14:paraId="74057643" w14:textId="13BD64F9"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Поскольку энергетические расчеты могут выполняться на сезонной, месячной или почасовой основе, то внутренняя среда задается соответствующим образом. </w:t>
      </w:r>
      <w:r w:rsidR="00803980">
        <w:rPr>
          <w:color w:val="000000" w:themeColor="text1"/>
          <w:sz w:val="24"/>
          <w:szCs w:val="24"/>
        </w:rPr>
        <w:t>Указывают</w:t>
      </w:r>
      <w:r w:rsidRPr="00B7503C">
        <w:rPr>
          <w:color w:val="000000" w:themeColor="text1"/>
          <w:sz w:val="24"/>
          <w:szCs w:val="24"/>
        </w:rPr>
        <w:t xml:space="preserve"> критерии рабочей температуры в помещении для отопления и для охлаждения.</w:t>
      </w:r>
    </w:p>
    <w:p w14:paraId="1096D79D"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Предположения относительно уровня одежды и уровня активности должны быть перечислены отдельно.</w:t>
      </w:r>
    </w:p>
    <w:p w14:paraId="05DA4B79" w14:textId="77777777" w:rsidR="006011C6" w:rsidRPr="00B7503C" w:rsidRDefault="006011C6" w:rsidP="00B44112">
      <w:pPr>
        <w:ind w:firstLine="567"/>
        <w:jc w:val="both"/>
        <w:rPr>
          <w:color w:val="000000" w:themeColor="text1"/>
          <w:sz w:val="24"/>
          <w:szCs w:val="24"/>
        </w:rPr>
      </w:pPr>
    </w:p>
    <w:p w14:paraId="228E2598" w14:textId="39D07CB5" w:rsidR="006011C6" w:rsidRPr="00B7503C" w:rsidRDefault="00772E9F"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Дополнительную информацию об одежде см. в </w:t>
      </w:r>
      <w:r w:rsidR="006011C6" w:rsidRPr="00B7503C">
        <w:rPr>
          <w:color w:val="000000" w:themeColor="text1"/>
          <w:lang w:val="en-US"/>
        </w:rPr>
        <w:t>ISO</w:t>
      </w:r>
      <w:r w:rsidR="006011C6" w:rsidRPr="00B7503C">
        <w:rPr>
          <w:color w:val="000000" w:themeColor="text1"/>
        </w:rPr>
        <w:t xml:space="preserve"> 9920, а о деятельности - в </w:t>
      </w:r>
      <w:r w:rsidR="006011C6" w:rsidRPr="00B7503C">
        <w:rPr>
          <w:color w:val="000000" w:themeColor="text1"/>
          <w:lang w:val="en-US"/>
        </w:rPr>
        <w:t>ISO</w:t>
      </w:r>
      <w:r w:rsidR="006011C6" w:rsidRPr="00B7503C">
        <w:rPr>
          <w:color w:val="000000" w:themeColor="text1"/>
        </w:rPr>
        <w:t xml:space="preserve"> 8996.</w:t>
      </w:r>
    </w:p>
    <w:p w14:paraId="4244FA61" w14:textId="77777777" w:rsidR="006011C6" w:rsidRPr="00B7503C" w:rsidRDefault="006011C6" w:rsidP="00B44112">
      <w:pPr>
        <w:ind w:firstLine="567"/>
        <w:jc w:val="both"/>
        <w:rPr>
          <w:b/>
          <w:color w:val="000000" w:themeColor="text1"/>
          <w:sz w:val="24"/>
          <w:szCs w:val="24"/>
        </w:rPr>
      </w:pPr>
    </w:p>
    <w:p w14:paraId="6B4643FC"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7.2.1 Сезонные и месячные расчеты</w:t>
      </w:r>
    </w:p>
    <w:p w14:paraId="01AB1835"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Для сезонных и месячных расчетов энергопотребления на отопление и охлаждение соответственно используются те же значения рабочих температур в помещениях, что и при проектировании (определении размеров) систем отопления и охлаждения (см. </w:t>
      </w:r>
      <w:hyperlink r:id="rId44" w:anchor="bookmark8" w:history="1">
        <w:r w:rsidRPr="00B7503C">
          <w:rPr>
            <w:color w:val="000000" w:themeColor="text1"/>
            <w:sz w:val="24"/>
            <w:szCs w:val="24"/>
          </w:rPr>
          <w:t>6.1</w:t>
        </w:r>
      </w:hyperlink>
      <w:r w:rsidRPr="00B7503C">
        <w:rPr>
          <w:color w:val="000000" w:themeColor="text1"/>
          <w:sz w:val="24"/>
          <w:szCs w:val="24"/>
        </w:rPr>
        <w:t>).</w:t>
      </w:r>
    </w:p>
    <w:p w14:paraId="1BCC4DE5"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7.2.2 Почасовые расчеты</w:t>
      </w:r>
    </w:p>
    <w:p w14:paraId="07D51D38" w14:textId="41314FF7" w:rsidR="006011C6" w:rsidRPr="00B7503C" w:rsidRDefault="00803980" w:rsidP="00B44112">
      <w:pPr>
        <w:ind w:firstLine="567"/>
        <w:jc w:val="both"/>
        <w:rPr>
          <w:color w:val="000000" w:themeColor="text1"/>
          <w:sz w:val="24"/>
          <w:szCs w:val="24"/>
        </w:rPr>
      </w:pPr>
      <w:r>
        <w:rPr>
          <w:color w:val="000000" w:themeColor="text1"/>
          <w:sz w:val="24"/>
          <w:szCs w:val="24"/>
        </w:rPr>
        <w:t>Указывают</w:t>
      </w:r>
      <w:r w:rsidR="006011C6" w:rsidRPr="00B7503C">
        <w:rPr>
          <w:color w:val="000000" w:themeColor="text1"/>
          <w:sz w:val="24"/>
          <w:szCs w:val="24"/>
        </w:rPr>
        <w:t xml:space="preserve"> целевое значение расчетной комфортной температуры. Если мощность охлаждения ограничена, то превышение расчетной комфортной температуры внутри помещения должно быть оценено и проанализировано. Допущения, связанные с допустимым превышением, должны быть описаны.</w:t>
      </w:r>
    </w:p>
    <w:p w14:paraId="15CE9B5A" w14:textId="77777777" w:rsidR="006011C6" w:rsidRPr="00B7503C" w:rsidRDefault="006011C6" w:rsidP="00B44112">
      <w:pPr>
        <w:ind w:firstLine="567"/>
        <w:jc w:val="both"/>
        <w:rPr>
          <w:color w:val="000000" w:themeColor="text1"/>
          <w:sz w:val="24"/>
          <w:szCs w:val="24"/>
        </w:rPr>
      </w:pPr>
    </w:p>
    <w:p w14:paraId="322A9367" w14:textId="2A6DD77F" w:rsidR="006011C6" w:rsidRPr="00B7503C" w:rsidRDefault="00772E9F" w:rsidP="00B44112">
      <w:pPr>
        <w:ind w:firstLine="567"/>
        <w:jc w:val="both"/>
        <w:rPr>
          <w:color w:val="000000" w:themeColor="text1"/>
        </w:rPr>
      </w:pPr>
      <w:r w:rsidRPr="00B7503C">
        <w:rPr>
          <w:color w:val="000000" w:themeColor="text1"/>
        </w:rPr>
        <w:t xml:space="preserve">Примечание – </w:t>
      </w:r>
      <w:r w:rsidR="006011C6" w:rsidRPr="00B7503C">
        <w:rPr>
          <w:color w:val="000000" w:themeColor="text1"/>
        </w:rPr>
        <w:t xml:space="preserve">Расчетная комфортная температура в помещении может колебаться в пределах диапазона в соответствии с функциями энергосбережения или алгоритмом управления. Значения по умолчанию для приемлемого диапазона расчетной комфортной температуры в помещении для отопления и охлаждения представлены в </w:t>
      </w:r>
      <w:r w:rsidR="007F55E0">
        <w:rPr>
          <w:color w:val="000000" w:themeColor="text1"/>
        </w:rPr>
        <w:t>Приложении Н (</w:t>
      </w:r>
      <w:hyperlink r:id="rId45" w:anchor="bookmark59" w:history="1">
        <w:r w:rsidR="006011C6" w:rsidRPr="00B7503C">
          <w:rPr>
            <w:color w:val="000000" w:themeColor="text1"/>
            <w:lang w:val="en-US"/>
          </w:rPr>
          <w:t>H</w:t>
        </w:r>
        <w:r w:rsidR="006011C6" w:rsidRPr="00B7503C">
          <w:rPr>
            <w:color w:val="000000" w:themeColor="text1"/>
          </w:rPr>
          <w:t>.4</w:t>
        </w:r>
      </w:hyperlink>
      <w:r w:rsidR="007F55E0">
        <w:rPr>
          <w:color w:val="000000" w:themeColor="text1"/>
        </w:rPr>
        <w:t>)</w:t>
      </w:r>
      <w:r w:rsidR="006011C6" w:rsidRPr="00B7503C">
        <w:rPr>
          <w:color w:val="000000" w:themeColor="text1"/>
        </w:rPr>
        <w:t xml:space="preserve">. Методы оценки превышения расчетной комфортной температуры приведены в </w:t>
      </w:r>
      <w:r w:rsidR="006011C6" w:rsidRPr="00B7503C">
        <w:rPr>
          <w:color w:val="000000" w:themeColor="text1"/>
          <w:lang w:val="en-US"/>
        </w:rPr>
        <w:t>ISO</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w:t>
      </w:r>
      <w:proofErr w:type="gramStart"/>
      <w:r w:rsidR="006011C6" w:rsidRPr="00B7503C">
        <w:rPr>
          <w:color w:val="000000" w:themeColor="text1"/>
        </w:rPr>
        <w:t>17772-2</w:t>
      </w:r>
      <w:proofErr w:type="gramEnd"/>
      <w:r w:rsidR="006011C6" w:rsidRPr="00B7503C">
        <w:rPr>
          <w:color w:val="000000" w:themeColor="text1"/>
        </w:rPr>
        <w:t>.</w:t>
      </w:r>
    </w:p>
    <w:p w14:paraId="2665A9BD" w14:textId="77777777" w:rsidR="006011C6" w:rsidRPr="00B7503C" w:rsidRDefault="006011C6" w:rsidP="00B44112">
      <w:pPr>
        <w:ind w:firstLine="567"/>
        <w:jc w:val="both"/>
        <w:rPr>
          <w:b/>
          <w:color w:val="000000" w:themeColor="text1"/>
          <w:sz w:val="24"/>
          <w:szCs w:val="24"/>
        </w:rPr>
      </w:pPr>
    </w:p>
    <w:p w14:paraId="252D90E7"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 xml:space="preserve">7.3 Качество воздуха в помещении и вентиляция </w:t>
      </w:r>
    </w:p>
    <w:p w14:paraId="601CAE34" w14:textId="28719E8D" w:rsidR="006011C6" w:rsidRPr="00B7503C" w:rsidRDefault="006011C6" w:rsidP="00B44112">
      <w:pPr>
        <w:ind w:firstLine="567"/>
        <w:jc w:val="both"/>
        <w:rPr>
          <w:b/>
          <w:color w:val="000000" w:themeColor="text1"/>
          <w:sz w:val="24"/>
          <w:szCs w:val="24"/>
        </w:rPr>
      </w:pPr>
      <w:r w:rsidRPr="00B7503C">
        <w:rPr>
          <w:b/>
          <w:color w:val="000000" w:themeColor="text1"/>
          <w:sz w:val="24"/>
          <w:szCs w:val="24"/>
        </w:rPr>
        <w:t xml:space="preserve">7.3.1 Общие </w:t>
      </w:r>
      <w:r w:rsidR="007F55E0">
        <w:rPr>
          <w:b/>
          <w:color w:val="000000" w:themeColor="text1"/>
          <w:sz w:val="24"/>
          <w:szCs w:val="24"/>
        </w:rPr>
        <w:t>положения</w:t>
      </w:r>
    </w:p>
    <w:p w14:paraId="4753FB40" w14:textId="7D2E71C4"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Минимальная скорость вентиляции, используемая для энергетических расчетов в рабочее время, должна соответствовать минимальным значениям, </w:t>
      </w:r>
      <w:r w:rsidR="007F55E0">
        <w:rPr>
          <w:color w:val="000000" w:themeColor="text1"/>
          <w:sz w:val="24"/>
          <w:szCs w:val="24"/>
        </w:rPr>
        <w:t>приведенным</w:t>
      </w:r>
      <w:r w:rsidRPr="00B7503C">
        <w:rPr>
          <w:color w:val="000000" w:themeColor="text1"/>
          <w:sz w:val="24"/>
          <w:szCs w:val="24"/>
        </w:rPr>
        <w:t xml:space="preserve"> в</w:t>
      </w:r>
      <w:r w:rsidR="007F55E0">
        <w:rPr>
          <w:color w:val="000000" w:themeColor="text1"/>
          <w:sz w:val="24"/>
          <w:szCs w:val="24"/>
        </w:rPr>
        <w:t xml:space="preserve"> разделе 6. </w:t>
      </w:r>
      <w:r w:rsidRPr="00B7503C">
        <w:rPr>
          <w:color w:val="000000" w:themeColor="text1"/>
          <w:sz w:val="24"/>
          <w:szCs w:val="24"/>
        </w:rPr>
        <w:t xml:space="preserve">Для обеспечения хорошего качества воздуха в помещении в начале пребывания людей в здании, вентиляция должна начинаться до начала пребывания людей в здании или </w:t>
      </w:r>
      <w:r w:rsidRPr="00B7503C">
        <w:rPr>
          <w:color w:val="000000" w:themeColor="text1"/>
          <w:sz w:val="24"/>
          <w:szCs w:val="24"/>
        </w:rPr>
        <w:lastRenderedPageBreak/>
        <w:t xml:space="preserve">минимальная скорость вентиляции должна быть обеспечена в незаполненные часы в соответствии с </w:t>
      </w:r>
      <w:hyperlink r:id="rId46" w:anchor="bookmark17" w:history="1">
        <w:r w:rsidRPr="00B7503C">
          <w:rPr>
            <w:color w:val="000000" w:themeColor="text1"/>
            <w:sz w:val="24"/>
            <w:szCs w:val="24"/>
          </w:rPr>
          <w:t>6.3.3.2</w:t>
        </w:r>
      </w:hyperlink>
      <w:r w:rsidRPr="00B7503C">
        <w:rPr>
          <w:color w:val="000000" w:themeColor="text1"/>
          <w:sz w:val="24"/>
          <w:szCs w:val="24"/>
        </w:rPr>
        <w:t xml:space="preserve"> для энергетических расчетов.</w:t>
      </w:r>
    </w:p>
    <w:p w14:paraId="7BDA917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системах с переменным расходом воздуха, управляемых любыми критериями, представляющими спрос (например, таймер, определение занятости, изменение нагрузки загрязнения), изменение скорости вентиляции во времени (которая может колебаться между максимальной и минимальной в зависимости от заполняемости и нагрузки загрязнения, такой как выделение </w:t>
      </w:r>
      <w:r w:rsidRPr="00B7503C">
        <w:rPr>
          <w:color w:val="000000" w:themeColor="text1"/>
          <w:sz w:val="24"/>
          <w:szCs w:val="24"/>
          <w:lang w:val="en-US"/>
        </w:rPr>
        <w:t>CO</w:t>
      </w:r>
      <w:r w:rsidRPr="00116290">
        <w:rPr>
          <w:color w:val="000000" w:themeColor="text1"/>
          <w:sz w:val="24"/>
          <w:szCs w:val="24"/>
          <w:vertAlign w:val="subscript"/>
        </w:rPr>
        <w:t>2</w:t>
      </w:r>
      <w:r w:rsidRPr="00B7503C">
        <w:rPr>
          <w:color w:val="000000" w:themeColor="text1"/>
          <w:sz w:val="24"/>
          <w:szCs w:val="24"/>
        </w:rPr>
        <w:t xml:space="preserve"> или влаги) должно быть учтено в расчетах энергии.</w:t>
      </w:r>
    </w:p>
    <w:p w14:paraId="0B0BDD40"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Расход вентиляционного воздуха в зданиях с естественной вентиляцией должен рассчитываться с учетом планировки здания, местоположения и погодных условий.</w:t>
      </w:r>
    </w:p>
    <w:p w14:paraId="61339154" w14:textId="77777777" w:rsidR="006011C6" w:rsidRPr="00B7503C" w:rsidRDefault="006011C6" w:rsidP="00B44112">
      <w:pPr>
        <w:ind w:firstLine="567"/>
        <w:jc w:val="both"/>
        <w:rPr>
          <w:color w:val="000000" w:themeColor="text1"/>
          <w:sz w:val="24"/>
          <w:szCs w:val="24"/>
        </w:rPr>
      </w:pPr>
    </w:p>
    <w:p w14:paraId="125B1C62" w14:textId="1E6A610D" w:rsidR="006011C6" w:rsidRPr="00B7503C" w:rsidRDefault="00772E9F" w:rsidP="00B44112">
      <w:pPr>
        <w:ind w:firstLine="567"/>
        <w:jc w:val="both"/>
        <w:rPr>
          <w:color w:val="000000" w:themeColor="text1"/>
        </w:rPr>
      </w:pPr>
      <w:r w:rsidRPr="00B7503C">
        <w:rPr>
          <w:color w:val="000000" w:themeColor="text1"/>
        </w:rPr>
        <w:t>Примечание –</w:t>
      </w:r>
      <w:r w:rsidR="006011C6" w:rsidRPr="00B7503C">
        <w:rPr>
          <w:color w:val="000000" w:themeColor="text1"/>
        </w:rPr>
        <w:t xml:space="preserve"> Показатели естественной вентиляции могут быть рассчитаны в соответствии с</w:t>
      </w:r>
      <w:r w:rsidR="00116290">
        <w:rPr>
          <w:color w:val="000000" w:themeColor="text1"/>
        </w:rPr>
        <w:t xml:space="preserve">          </w:t>
      </w:r>
      <w:r w:rsidR="006011C6" w:rsidRPr="00B7503C">
        <w:rPr>
          <w:color w:val="000000" w:themeColor="text1"/>
        </w:rPr>
        <w:t xml:space="preserve">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16798-7</w:t>
      </w:r>
      <w:proofErr w:type="gramEnd"/>
      <w:r w:rsidR="006011C6" w:rsidRPr="00B7503C">
        <w:rPr>
          <w:color w:val="000000" w:themeColor="text1"/>
        </w:rPr>
        <w:t xml:space="preserve"> или с помощью инструментов динамического теплового моделирования.</w:t>
      </w:r>
    </w:p>
    <w:p w14:paraId="4C5C9F69" w14:textId="77777777" w:rsidR="006011C6" w:rsidRPr="00B7503C" w:rsidRDefault="006011C6" w:rsidP="00B44112">
      <w:pPr>
        <w:ind w:firstLine="567"/>
        <w:jc w:val="both"/>
        <w:rPr>
          <w:color w:val="000000" w:themeColor="text1"/>
          <w:sz w:val="24"/>
          <w:szCs w:val="24"/>
        </w:rPr>
      </w:pPr>
    </w:p>
    <w:p w14:paraId="185C67BF"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В гибридных системах вентиляции поток воздуха и результирующий расчет энергии обусловлены комбинацией естественных и механических средств.</w:t>
      </w:r>
    </w:p>
    <w:p w14:paraId="2C04D3BE" w14:textId="77777777" w:rsidR="006011C6" w:rsidRPr="00B7503C" w:rsidRDefault="006011C6" w:rsidP="00B44112">
      <w:pPr>
        <w:ind w:firstLine="567"/>
        <w:jc w:val="both"/>
        <w:rPr>
          <w:b/>
          <w:color w:val="000000" w:themeColor="text1"/>
          <w:sz w:val="24"/>
          <w:szCs w:val="24"/>
        </w:rPr>
      </w:pPr>
    </w:p>
    <w:p w14:paraId="503BF331"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7.4 Влажность</w:t>
      </w:r>
    </w:p>
    <w:p w14:paraId="26ED9078" w14:textId="7655622B"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Критерии, используемые для проектирования и определения размеров помещений и центрального оборудования (см. 6.1.3), также должны использоваться в энергетических расчетах. Воздух в помещении не должен осушаться до относительной влажности ниже расчетных значений и не должен увлажняться до относительной влажности выше расчетных значений. </w:t>
      </w:r>
      <w:r w:rsidR="00286D46">
        <w:rPr>
          <w:color w:val="000000" w:themeColor="text1"/>
          <w:sz w:val="24"/>
          <w:szCs w:val="24"/>
        </w:rPr>
        <w:t>Также указывают</w:t>
      </w:r>
      <w:r w:rsidRPr="00B7503C">
        <w:rPr>
          <w:color w:val="000000" w:themeColor="text1"/>
          <w:sz w:val="24"/>
          <w:szCs w:val="24"/>
        </w:rPr>
        <w:t xml:space="preserve"> верхний предел абсолютной влажности. Незаполненные здания не должны увлажняться (за некоторыми исключениями, например, музеи), но может потребоваться осушение для предотвращения долгосрочного повреждения от влаги.</w:t>
      </w:r>
    </w:p>
    <w:p w14:paraId="02CC1421" w14:textId="77777777" w:rsidR="006011C6" w:rsidRPr="00B7503C" w:rsidRDefault="006011C6" w:rsidP="00B44112">
      <w:pPr>
        <w:ind w:firstLine="567"/>
        <w:jc w:val="both"/>
        <w:rPr>
          <w:b/>
          <w:color w:val="000000" w:themeColor="text1"/>
          <w:sz w:val="24"/>
          <w:szCs w:val="24"/>
        </w:rPr>
      </w:pPr>
    </w:p>
    <w:p w14:paraId="6A2CE2DE"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7.5 Освещение</w:t>
      </w:r>
    </w:p>
    <w:p w14:paraId="57085749" w14:textId="77777777" w:rsidR="006011C6" w:rsidRPr="00B7503C" w:rsidRDefault="006011C6" w:rsidP="00B44112">
      <w:pPr>
        <w:ind w:firstLine="567"/>
        <w:jc w:val="both"/>
        <w:rPr>
          <w:color w:val="000000" w:themeColor="text1"/>
          <w:sz w:val="24"/>
          <w:szCs w:val="24"/>
        </w:rPr>
      </w:pPr>
      <w:r w:rsidRPr="00B7503C">
        <w:rPr>
          <w:b/>
          <w:color w:val="000000" w:themeColor="text1"/>
          <w:sz w:val="24"/>
          <w:szCs w:val="24"/>
        </w:rPr>
        <w:t>7.5.1 Здания нежилого назначения</w:t>
      </w:r>
    </w:p>
    <w:p w14:paraId="760966EE"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Требуемый уровень освещенности достигается за счет дневного освещения (в соответствии с наличием дневного света), электрического освещения или комбинации обоих способов. Энергия на освещение рассчитывается только для рабочих часов на основе согласованного профиля заполняемости.</w:t>
      </w:r>
    </w:p>
    <w:p w14:paraId="61BEA960" w14:textId="77777777" w:rsidR="006011C6" w:rsidRPr="00B7503C" w:rsidRDefault="006011C6" w:rsidP="00B44112">
      <w:pPr>
        <w:ind w:firstLine="567"/>
        <w:jc w:val="both"/>
        <w:rPr>
          <w:color w:val="000000" w:themeColor="text1"/>
          <w:sz w:val="24"/>
          <w:szCs w:val="24"/>
        </w:rPr>
      </w:pPr>
    </w:p>
    <w:p w14:paraId="6A74BDE3" w14:textId="74DA9B4C" w:rsidR="006011C6" w:rsidRPr="00B7503C" w:rsidRDefault="00164F3D" w:rsidP="00B44112">
      <w:pPr>
        <w:ind w:firstLine="567"/>
        <w:jc w:val="both"/>
        <w:rPr>
          <w:color w:val="000000" w:themeColor="text1"/>
        </w:rPr>
      </w:pPr>
      <w:r w:rsidRPr="00B7503C">
        <w:rPr>
          <w:color w:val="000000" w:themeColor="text1"/>
        </w:rPr>
        <w:t xml:space="preserve">Примечание – </w:t>
      </w:r>
      <w:r w:rsidR="006011C6" w:rsidRPr="00B7503C">
        <w:rPr>
          <w:color w:val="000000" w:themeColor="text1"/>
        </w:rPr>
        <w:t>Потребление энергии для систем освещения рассчитывается в соответствии с</w:t>
      </w:r>
      <w:r w:rsidR="00900B71">
        <w:rPr>
          <w:color w:val="000000" w:themeColor="text1"/>
        </w:rPr>
        <w:t xml:space="preserve">            </w:t>
      </w:r>
      <w:r w:rsidR="006011C6" w:rsidRPr="00B7503C">
        <w:rPr>
          <w:color w:val="000000" w:themeColor="text1"/>
        </w:rPr>
        <w:t xml:space="preserve">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15193-1</w:t>
      </w:r>
      <w:proofErr w:type="gramEnd"/>
      <w:r w:rsidR="006011C6" w:rsidRPr="00B7503C">
        <w:rPr>
          <w:color w:val="000000" w:themeColor="text1"/>
        </w:rPr>
        <w:t xml:space="preserve">. Качество освещения может быть оценено в соответствии с </w:t>
      </w:r>
      <w:r w:rsidR="006011C6" w:rsidRPr="00B7503C">
        <w:rPr>
          <w:color w:val="000000" w:themeColor="text1"/>
          <w:lang w:val="en-US"/>
        </w:rPr>
        <w:t>EN</w:t>
      </w:r>
      <w:r w:rsidR="006011C6" w:rsidRPr="00B7503C">
        <w:rPr>
          <w:color w:val="000000" w:themeColor="text1"/>
        </w:rPr>
        <w:t xml:space="preserve"> 12464-1 и </w:t>
      </w:r>
      <w:r w:rsidR="006011C6" w:rsidRPr="00B7503C">
        <w:rPr>
          <w:color w:val="000000" w:themeColor="text1"/>
          <w:lang w:val="en-US"/>
        </w:rPr>
        <w:t>EN</w:t>
      </w:r>
      <w:r w:rsidR="006011C6" w:rsidRPr="00B7503C">
        <w:rPr>
          <w:color w:val="000000" w:themeColor="text1"/>
        </w:rPr>
        <w:t xml:space="preserve"> 12193. Профили заполняемости по умолчанию приведены в </w:t>
      </w:r>
      <w:hyperlink r:id="rId47" w:anchor="bookmark82" w:history="1">
        <w:r w:rsidR="003022FB">
          <w:rPr>
            <w:color w:val="000000" w:themeColor="text1"/>
          </w:rPr>
          <w:t>п</w:t>
        </w:r>
        <w:r w:rsidR="006011C6" w:rsidRPr="00B7503C">
          <w:rPr>
            <w:color w:val="000000" w:themeColor="text1"/>
          </w:rPr>
          <w:t xml:space="preserve">риложении </w:t>
        </w:r>
        <w:r w:rsidR="006011C6" w:rsidRPr="00B7503C">
          <w:rPr>
            <w:color w:val="000000" w:themeColor="text1"/>
            <w:lang w:val="en-US"/>
          </w:rPr>
          <w:t>N</w:t>
        </w:r>
      </w:hyperlink>
      <w:r w:rsidR="006011C6" w:rsidRPr="00B7503C">
        <w:rPr>
          <w:color w:val="000000" w:themeColor="text1"/>
        </w:rPr>
        <w:t>.</w:t>
      </w:r>
    </w:p>
    <w:p w14:paraId="1BA58A87" w14:textId="77777777" w:rsidR="006011C6" w:rsidRPr="00B7503C" w:rsidRDefault="006011C6" w:rsidP="00B44112">
      <w:pPr>
        <w:ind w:firstLine="567"/>
        <w:jc w:val="both"/>
        <w:rPr>
          <w:b/>
          <w:color w:val="000000" w:themeColor="text1"/>
          <w:sz w:val="24"/>
          <w:szCs w:val="24"/>
        </w:rPr>
      </w:pPr>
    </w:p>
    <w:p w14:paraId="38C02773"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rPr>
        <w:t>7.5.2 Жилые здания</w:t>
      </w:r>
    </w:p>
    <w:p w14:paraId="3EB6286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Мощность освещения, необходимая для жилого дома, рассчитывается путем суммирования мощности каждой лампы, установленной в помещении или зоне.</w:t>
      </w:r>
    </w:p>
    <w:p w14:paraId="6D3948D7" w14:textId="77777777" w:rsidR="006011C6" w:rsidRPr="00B7503C" w:rsidRDefault="006011C6" w:rsidP="00B44112">
      <w:pPr>
        <w:ind w:firstLine="567"/>
        <w:jc w:val="both"/>
        <w:rPr>
          <w:color w:val="000000" w:themeColor="text1"/>
          <w:sz w:val="24"/>
          <w:szCs w:val="24"/>
        </w:rPr>
      </w:pPr>
    </w:p>
    <w:p w14:paraId="49AC543E" w14:textId="28921364" w:rsidR="006011C6" w:rsidRPr="00B7503C" w:rsidRDefault="00164F3D" w:rsidP="00B44112">
      <w:pPr>
        <w:ind w:firstLine="567"/>
        <w:jc w:val="both"/>
        <w:rPr>
          <w:color w:val="000000" w:themeColor="text1"/>
        </w:rPr>
      </w:pPr>
      <w:r w:rsidRPr="00B7503C">
        <w:rPr>
          <w:color w:val="000000" w:themeColor="text1"/>
        </w:rPr>
        <w:t xml:space="preserve">Примечание – </w:t>
      </w:r>
      <w:r w:rsidR="006011C6" w:rsidRPr="00B7503C">
        <w:rPr>
          <w:color w:val="000000" w:themeColor="text1"/>
        </w:rPr>
        <w:t xml:space="preserve">Потребление энергии может быть рассчитано в соответствии с </w:t>
      </w:r>
      <w:r w:rsidR="006011C6" w:rsidRPr="00B7503C">
        <w:rPr>
          <w:color w:val="000000" w:themeColor="text1"/>
          <w:lang w:val="en-US"/>
        </w:rPr>
        <w:t>EN</w:t>
      </w:r>
      <w:r w:rsidR="006011C6" w:rsidRPr="00B7503C">
        <w:rPr>
          <w:color w:val="000000" w:themeColor="text1"/>
        </w:rPr>
        <w:t xml:space="preserve"> </w:t>
      </w:r>
      <w:proofErr w:type="gramStart"/>
      <w:r w:rsidR="006011C6" w:rsidRPr="00B7503C">
        <w:rPr>
          <w:color w:val="000000" w:themeColor="text1"/>
        </w:rPr>
        <w:t>15193-1</w:t>
      </w:r>
      <w:proofErr w:type="gramEnd"/>
      <w:r w:rsidR="006011C6" w:rsidRPr="00B7503C">
        <w:rPr>
          <w:color w:val="000000" w:themeColor="text1"/>
        </w:rPr>
        <w:t xml:space="preserve">. Руководство по требованиям к мощности установленного освещения приведено в </w:t>
      </w:r>
      <w:r w:rsidR="006011C6" w:rsidRPr="00B7503C">
        <w:rPr>
          <w:color w:val="000000" w:themeColor="text1"/>
          <w:lang w:val="en-US"/>
        </w:rPr>
        <w:t>EN</w:t>
      </w:r>
      <w:r w:rsidR="006011C6" w:rsidRPr="00B7503C">
        <w:rPr>
          <w:color w:val="000000" w:themeColor="text1"/>
        </w:rPr>
        <w:t>/</w:t>
      </w:r>
      <w:r w:rsidR="006011C6" w:rsidRPr="00B7503C">
        <w:rPr>
          <w:color w:val="000000" w:themeColor="text1"/>
          <w:lang w:val="en-US"/>
        </w:rPr>
        <w:t>TR</w:t>
      </w:r>
      <w:r w:rsidR="006011C6" w:rsidRPr="00B7503C">
        <w:rPr>
          <w:color w:val="000000" w:themeColor="text1"/>
        </w:rPr>
        <w:t xml:space="preserve"> 15193-2.</w:t>
      </w:r>
    </w:p>
    <w:p w14:paraId="7328BD57" w14:textId="77777777" w:rsidR="006011C6" w:rsidRPr="00B7503C" w:rsidRDefault="006011C6" w:rsidP="00B44112">
      <w:pPr>
        <w:ind w:firstLine="567"/>
        <w:jc w:val="both"/>
        <w:rPr>
          <w:b/>
          <w:bCs/>
          <w:color w:val="000000" w:themeColor="text1"/>
          <w:sz w:val="24"/>
          <w:szCs w:val="24"/>
        </w:rPr>
      </w:pPr>
    </w:p>
    <w:p w14:paraId="7CF4A53E" w14:textId="77777777" w:rsidR="006011C6" w:rsidRPr="00B7503C" w:rsidRDefault="006011C6" w:rsidP="00B44112">
      <w:pPr>
        <w:ind w:firstLine="567"/>
        <w:jc w:val="both"/>
        <w:rPr>
          <w:b/>
          <w:bCs/>
          <w:color w:val="000000" w:themeColor="text1"/>
          <w:sz w:val="24"/>
          <w:szCs w:val="24"/>
        </w:rPr>
      </w:pPr>
    </w:p>
    <w:p w14:paraId="7489995A" w14:textId="77777777" w:rsidR="00164F3D" w:rsidRPr="00B7503C" w:rsidRDefault="00164F3D" w:rsidP="00B44112">
      <w:pPr>
        <w:ind w:firstLine="567"/>
        <w:jc w:val="both"/>
        <w:rPr>
          <w:b/>
          <w:bCs/>
          <w:color w:val="000000" w:themeColor="text1"/>
          <w:sz w:val="24"/>
          <w:szCs w:val="24"/>
        </w:rPr>
      </w:pPr>
    </w:p>
    <w:p w14:paraId="1E45E0F7" w14:textId="77777777" w:rsidR="00164F3D" w:rsidRPr="00B7503C" w:rsidRDefault="00164F3D" w:rsidP="00B44112">
      <w:pPr>
        <w:ind w:firstLine="567"/>
        <w:jc w:val="both"/>
        <w:rPr>
          <w:b/>
          <w:bCs/>
          <w:color w:val="000000" w:themeColor="text1"/>
          <w:sz w:val="24"/>
          <w:szCs w:val="24"/>
        </w:rPr>
      </w:pPr>
    </w:p>
    <w:p w14:paraId="57FE4443" w14:textId="77777777" w:rsidR="00164F3D" w:rsidRPr="00B7503C" w:rsidRDefault="00164F3D" w:rsidP="00B44112">
      <w:pPr>
        <w:ind w:firstLine="567"/>
        <w:jc w:val="both"/>
        <w:rPr>
          <w:b/>
          <w:bCs/>
          <w:color w:val="000000" w:themeColor="text1"/>
          <w:sz w:val="24"/>
          <w:szCs w:val="24"/>
        </w:rPr>
      </w:pPr>
    </w:p>
    <w:p w14:paraId="0EDE7099" w14:textId="77777777" w:rsidR="006011C6" w:rsidRDefault="006011C6" w:rsidP="008D18BE">
      <w:pPr>
        <w:jc w:val="both"/>
        <w:rPr>
          <w:b/>
          <w:bCs/>
          <w:color w:val="000000" w:themeColor="text1"/>
          <w:sz w:val="24"/>
          <w:szCs w:val="24"/>
        </w:rPr>
      </w:pPr>
    </w:p>
    <w:p w14:paraId="4E9A7938" w14:textId="77777777" w:rsidR="00900B71" w:rsidRDefault="00900B71" w:rsidP="008D18BE">
      <w:pPr>
        <w:jc w:val="both"/>
        <w:rPr>
          <w:b/>
          <w:bCs/>
          <w:color w:val="000000" w:themeColor="text1"/>
          <w:sz w:val="24"/>
          <w:szCs w:val="24"/>
        </w:rPr>
      </w:pPr>
    </w:p>
    <w:p w14:paraId="4F180A3A" w14:textId="77777777" w:rsidR="00900B71" w:rsidRDefault="00900B71" w:rsidP="008D18BE">
      <w:pPr>
        <w:jc w:val="both"/>
        <w:rPr>
          <w:b/>
          <w:bCs/>
          <w:color w:val="000000" w:themeColor="text1"/>
          <w:sz w:val="24"/>
          <w:szCs w:val="24"/>
        </w:rPr>
      </w:pPr>
    </w:p>
    <w:p w14:paraId="06925735"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Приложение </w:t>
      </w:r>
      <w:r w:rsidRPr="00B7503C">
        <w:rPr>
          <w:b/>
          <w:color w:val="000000" w:themeColor="text1"/>
          <w:sz w:val="24"/>
          <w:szCs w:val="24"/>
          <w:lang w:val="en-US"/>
        </w:rPr>
        <w:t>A</w:t>
      </w:r>
    </w:p>
    <w:p w14:paraId="37283384"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(обязательное)</w:t>
      </w:r>
    </w:p>
    <w:p w14:paraId="1C4D2FB0" w14:textId="77777777" w:rsidR="006011C6" w:rsidRPr="00B7503C" w:rsidRDefault="006011C6" w:rsidP="00B44112">
      <w:pPr>
        <w:jc w:val="center"/>
        <w:rPr>
          <w:b/>
          <w:color w:val="000000" w:themeColor="text1"/>
          <w:sz w:val="24"/>
          <w:szCs w:val="24"/>
        </w:rPr>
      </w:pPr>
    </w:p>
    <w:p w14:paraId="582B3985" w14:textId="77777777" w:rsidR="006011C6" w:rsidRPr="00B7503C" w:rsidRDefault="006011C6" w:rsidP="00B44112">
      <w:pPr>
        <w:jc w:val="center"/>
        <w:rPr>
          <w:b/>
          <w:color w:val="000000" w:themeColor="text1"/>
          <w:sz w:val="24"/>
          <w:szCs w:val="24"/>
        </w:rPr>
      </w:pPr>
      <w:r w:rsidRPr="00B7503C">
        <w:rPr>
          <w:b/>
          <w:color w:val="000000" w:themeColor="text1"/>
          <w:sz w:val="24"/>
          <w:szCs w:val="24"/>
        </w:rPr>
        <w:t>Рекомендуемые критерии для тепловой среды</w:t>
      </w:r>
    </w:p>
    <w:p w14:paraId="0D4A8134" w14:textId="77777777" w:rsidR="006011C6" w:rsidRPr="00B7503C" w:rsidRDefault="006011C6" w:rsidP="00B44112">
      <w:pPr>
        <w:jc w:val="both"/>
        <w:rPr>
          <w:color w:val="000000" w:themeColor="text1"/>
          <w:sz w:val="24"/>
          <w:szCs w:val="24"/>
        </w:rPr>
      </w:pPr>
    </w:p>
    <w:p w14:paraId="7E4B7237" w14:textId="6AA9C674" w:rsidR="006011C6" w:rsidRPr="00B7503C" w:rsidRDefault="0046384B" w:rsidP="00B44112">
      <w:pPr>
        <w:ind w:firstLine="567"/>
        <w:jc w:val="both"/>
        <w:rPr>
          <w:color w:val="000000" w:themeColor="text1"/>
          <w:sz w:val="24"/>
          <w:szCs w:val="24"/>
        </w:rPr>
      </w:pPr>
      <w:r>
        <w:rPr>
          <w:color w:val="000000" w:themeColor="text1"/>
          <w:sz w:val="24"/>
          <w:szCs w:val="24"/>
        </w:rPr>
        <w:t>Настоящее</w:t>
      </w:r>
      <w:r w:rsidR="006011C6" w:rsidRPr="00B7503C">
        <w:rPr>
          <w:color w:val="000000" w:themeColor="text1"/>
          <w:sz w:val="24"/>
          <w:szCs w:val="24"/>
        </w:rPr>
        <w:t xml:space="preserve"> приложение включает в себя все национальные рекомендованные критерии для тепловой среды.</w:t>
      </w:r>
    </w:p>
    <w:p w14:paraId="2F69AF61" w14:textId="77777777" w:rsidR="006011C6" w:rsidRPr="00B7503C" w:rsidRDefault="006011C6" w:rsidP="00B44112">
      <w:pPr>
        <w:ind w:firstLine="567"/>
        <w:jc w:val="both"/>
        <w:rPr>
          <w:color w:val="000000" w:themeColor="text1"/>
          <w:sz w:val="24"/>
          <w:szCs w:val="24"/>
        </w:rPr>
      </w:pPr>
    </w:p>
    <w:p w14:paraId="0479D869"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A</w:t>
      </w:r>
      <w:r w:rsidRPr="00B7503C">
        <w:rPr>
          <w:b/>
          <w:color w:val="000000" w:themeColor="text1"/>
          <w:sz w:val="24"/>
          <w:szCs w:val="24"/>
        </w:rPr>
        <w:t>.1 Рекомендуемые категории для зданий с механическим отоплением и охлаждением</w:t>
      </w:r>
    </w:p>
    <w:p w14:paraId="516FE226"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Предполагая различные критерии для </w:t>
      </w:r>
      <w:r w:rsidRPr="00B7503C">
        <w:rPr>
          <w:color w:val="000000" w:themeColor="text1"/>
          <w:sz w:val="24"/>
          <w:szCs w:val="24"/>
          <w:lang w:val="en-US"/>
        </w:rPr>
        <w:t>PPD</w:t>
      </w:r>
      <w:r w:rsidRPr="00B7503C">
        <w:rPr>
          <w:color w:val="000000" w:themeColor="text1"/>
          <w:sz w:val="24"/>
          <w:szCs w:val="24"/>
        </w:rPr>
        <w:t>-</w:t>
      </w:r>
      <w:r w:rsidRPr="00B7503C">
        <w:rPr>
          <w:color w:val="000000" w:themeColor="text1"/>
          <w:sz w:val="24"/>
          <w:szCs w:val="24"/>
          <w:lang w:val="en-US"/>
        </w:rPr>
        <w:t>PMV</w:t>
      </w:r>
      <w:r w:rsidRPr="00B7503C">
        <w:rPr>
          <w:color w:val="000000" w:themeColor="text1"/>
          <w:sz w:val="24"/>
          <w:szCs w:val="24"/>
        </w:rPr>
        <w:t xml:space="preserve"> (</w:t>
      </w:r>
      <w:r w:rsidRPr="00B7503C">
        <w:rPr>
          <w:color w:val="000000" w:themeColor="text1"/>
          <w:sz w:val="24"/>
          <w:szCs w:val="24"/>
          <w:lang w:val="en-US"/>
        </w:rPr>
        <w:t>ISO</w:t>
      </w:r>
      <w:r w:rsidRPr="00B7503C">
        <w:rPr>
          <w:color w:val="000000" w:themeColor="text1"/>
          <w:sz w:val="24"/>
          <w:szCs w:val="24"/>
        </w:rPr>
        <w:t xml:space="preserve"> 7730), устанавливаются различные категории внутренней среды. Рекомендуемые диапазоны </w:t>
      </w:r>
      <w:r w:rsidRPr="00B7503C">
        <w:rPr>
          <w:color w:val="000000" w:themeColor="text1"/>
          <w:sz w:val="24"/>
          <w:szCs w:val="24"/>
          <w:lang w:val="en-US"/>
        </w:rPr>
        <w:t>PPD</w:t>
      </w:r>
      <w:r w:rsidRPr="00B7503C">
        <w:rPr>
          <w:color w:val="000000" w:themeColor="text1"/>
          <w:sz w:val="24"/>
          <w:szCs w:val="24"/>
        </w:rPr>
        <w:t>-</w:t>
      </w:r>
      <w:r w:rsidRPr="00B7503C">
        <w:rPr>
          <w:color w:val="000000" w:themeColor="text1"/>
          <w:sz w:val="24"/>
          <w:szCs w:val="24"/>
          <w:lang w:val="en-US"/>
        </w:rPr>
        <w:t>PMV</w:t>
      </w:r>
      <w:r w:rsidRPr="00B7503C">
        <w:rPr>
          <w:color w:val="000000" w:themeColor="text1"/>
          <w:sz w:val="24"/>
          <w:szCs w:val="24"/>
        </w:rPr>
        <w:t xml:space="preserve"> приведены в </w:t>
      </w:r>
      <w:hyperlink r:id="rId48" w:anchor="bookmark24" w:history="1">
        <w:r w:rsidRPr="00B7503C">
          <w:rPr>
            <w:color w:val="000000" w:themeColor="text1"/>
            <w:sz w:val="24"/>
            <w:szCs w:val="24"/>
          </w:rPr>
          <w:t xml:space="preserve">таблице </w:t>
        </w:r>
        <w:r w:rsidRPr="00B7503C">
          <w:rPr>
            <w:color w:val="000000" w:themeColor="text1"/>
            <w:sz w:val="24"/>
            <w:szCs w:val="24"/>
            <w:lang w:val="en-US"/>
          </w:rPr>
          <w:t>A</w:t>
        </w:r>
        <w:r w:rsidRPr="00B7503C">
          <w:rPr>
            <w:color w:val="000000" w:themeColor="text1"/>
            <w:sz w:val="24"/>
            <w:szCs w:val="24"/>
          </w:rPr>
          <w:t>.1</w:t>
        </w:r>
      </w:hyperlink>
      <w:r w:rsidRPr="00B7503C">
        <w:rPr>
          <w:color w:val="000000" w:themeColor="text1"/>
          <w:sz w:val="24"/>
          <w:szCs w:val="24"/>
        </w:rPr>
        <w:t xml:space="preserve">. Должна быть указана как минимум одна категория. При проектировании и определении размеров должны учитываться дополнительные критерии тепловой среды (сквозняковые явления, вертикальные разности температур воздуха, температура пола и асимметрия эквивалентной температуры излучения) (см. </w:t>
      </w:r>
      <w:hyperlink r:id="rId49" w:anchor="bookmark26" w:history="1">
        <w:r w:rsidRPr="00B7503C">
          <w:rPr>
            <w:color w:val="000000" w:themeColor="text1"/>
            <w:sz w:val="24"/>
            <w:szCs w:val="24"/>
          </w:rPr>
          <w:t>таблицу А.3</w:t>
        </w:r>
      </w:hyperlink>
      <w:r w:rsidRPr="00B7503C">
        <w:rPr>
          <w:color w:val="000000" w:themeColor="text1"/>
          <w:sz w:val="24"/>
          <w:szCs w:val="24"/>
        </w:rPr>
        <w:t>).</w:t>
      </w:r>
    </w:p>
    <w:p w14:paraId="4C43B9E0" w14:textId="77777777" w:rsidR="006011C6" w:rsidRPr="00B7503C" w:rsidRDefault="006011C6" w:rsidP="00B44112">
      <w:pPr>
        <w:jc w:val="both"/>
        <w:rPr>
          <w:color w:val="000000" w:themeColor="text1"/>
          <w:sz w:val="24"/>
          <w:szCs w:val="24"/>
        </w:rPr>
      </w:pPr>
    </w:p>
    <w:p w14:paraId="5D3E99B2" w14:textId="15AF8758"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A</w:t>
      </w:r>
      <w:r w:rsidRPr="00B7503C">
        <w:rPr>
          <w:b/>
          <w:color w:val="000000" w:themeColor="text1"/>
          <w:sz w:val="24"/>
          <w:szCs w:val="24"/>
        </w:rPr>
        <w:t>.1</w:t>
      </w:r>
      <w:r w:rsidR="00164F3D" w:rsidRPr="00B7503C">
        <w:rPr>
          <w:b/>
          <w:color w:val="000000" w:themeColor="text1"/>
          <w:sz w:val="24"/>
          <w:szCs w:val="24"/>
        </w:rPr>
        <w:t xml:space="preserve"> - </w:t>
      </w:r>
      <w:r w:rsidRPr="00B7503C">
        <w:rPr>
          <w:b/>
          <w:color w:val="000000" w:themeColor="text1"/>
          <w:sz w:val="24"/>
          <w:szCs w:val="24"/>
        </w:rPr>
        <w:t>Рекомендуемые категории для проектирования зданий с механическим отоплением и охлаждением</w:t>
      </w:r>
    </w:p>
    <w:p w14:paraId="459B1AE7" w14:textId="77777777" w:rsidR="006011C6" w:rsidRPr="00B7503C" w:rsidRDefault="006011C6" w:rsidP="00B44112">
      <w:pPr>
        <w:ind w:firstLine="567"/>
        <w:jc w:val="both"/>
        <w:rPr>
          <w:b/>
          <w:bCs/>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1498"/>
        <w:gridCol w:w="1051"/>
        <w:gridCol w:w="2832"/>
      </w:tblGrid>
      <w:tr w:rsidR="00B7503C" w:rsidRPr="00B7503C" w14:paraId="7CA20B7F" w14:textId="77777777" w:rsidTr="00CC263C">
        <w:trPr>
          <w:trHeight w:val="317"/>
          <w:jc w:val="center"/>
        </w:trPr>
        <w:tc>
          <w:tcPr>
            <w:tcW w:w="1498" w:type="dxa"/>
            <w:tcBorders>
              <w:top w:val="single" w:sz="4" w:space="0" w:color="auto"/>
              <w:left w:val="single" w:sz="4" w:space="0" w:color="auto"/>
              <w:bottom w:val="single" w:sz="4" w:space="0" w:color="auto"/>
              <w:right w:val="single" w:sz="4" w:space="0" w:color="auto"/>
            </w:tcBorders>
            <w:hideMark/>
          </w:tcPr>
          <w:p w14:paraId="6A63F691"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3883" w:type="dxa"/>
            <w:gridSpan w:val="2"/>
            <w:tcBorders>
              <w:top w:val="single" w:sz="4" w:space="0" w:color="auto"/>
              <w:left w:val="single" w:sz="4" w:space="0" w:color="auto"/>
              <w:bottom w:val="single" w:sz="4" w:space="0" w:color="auto"/>
              <w:right w:val="single" w:sz="4" w:space="0" w:color="auto"/>
            </w:tcBorders>
            <w:hideMark/>
          </w:tcPr>
          <w:p w14:paraId="17F71309"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Тепловое состояние организма в целом</w:t>
            </w:r>
          </w:p>
        </w:tc>
      </w:tr>
      <w:tr w:rsidR="00B7503C" w:rsidRPr="00B7503C" w14:paraId="71507443" w14:textId="77777777" w:rsidTr="00CC263C">
        <w:trPr>
          <w:trHeight w:val="326"/>
          <w:jc w:val="center"/>
        </w:trPr>
        <w:tc>
          <w:tcPr>
            <w:tcW w:w="1498" w:type="dxa"/>
            <w:tcBorders>
              <w:top w:val="single" w:sz="4" w:space="0" w:color="auto"/>
              <w:left w:val="single" w:sz="4" w:space="0" w:color="auto"/>
              <w:bottom w:val="single" w:sz="4" w:space="0" w:color="auto"/>
              <w:right w:val="single" w:sz="4" w:space="0" w:color="auto"/>
            </w:tcBorders>
          </w:tcPr>
          <w:p w14:paraId="6F9FEF0F" w14:textId="77777777" w:rsidR="006011C6" w:rsidRPr="00B7503C" w:rsidRDefault="006011C6" w:rsidP="00B44112">
            <w:pPr>
              <w:jc w:val="center"/>
              <w:rPr>
                <w:color w:val="000000" w:themeColor="text1"/>
                <w:sz w:val="24"/>
                <w:szCs w:val="28"/>
              </w:rPr>
            </w:pPr>
          </w:p>
        </w:tc>
        <w:tc>
          <w:tcPr>
            <w:tcW w:w="1051" w:type="dxa"/>
            <w:vMerge w:val="restart"/>
            <w:tcBorders>
              <w:top w:val="single" w:sz="4" w:space="0" w:color="auto"/>
              <w:left w:val="single" w:sz="4" w:space="0" w:color="auto"/>
              <w:right w:val="single" w:sz="4" w:space="0" w:color="auto"/>
            </w:tcBorders>
            <w:hideMark/>
          </w:tcPr>
          <w:p w14:paraId="65A3104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PPD</w:t>
            </w:r>
          </w:p>
          <w:p w14:paraId="3BB3668E"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w:t>
            </w:r>
          </w:p>
        </w:tc>
        <w:tc>
          <w:tcPr>
            <w:tcW w:w="2832" w:type="dxa"/>
            <w:vMerge w:val="restart"/>
            <w:tcBorders>
              <w:top w:val="single" w:sz="4" w:space="0" w:color="auto"/>
              <w:left w:val="single" w:sz="4" w:space="0" w:color="auto"/>
              <w:right w:val="single" w:sz="4" w:space="0" w:color="auto"/>
            </w:tcBorders>
            <w:hideMark/>
          </w:tcPr>
          <w:p w14:paraId="6C72205D" w14:textId="77777777" w:rsidR="006011C6" w:rsidRPr="00B7503C" w:rsidRDefault="006011C6" w:rsidP="00B44112">
            <w:pPr>
              <w:jc w:val="center"/>
              <w:rPr>
                <w:color w:val="000000" w:themeColor="text1"/>
                <w:sz w:val="24"/>
                <w:szCs w:val="28"/>
              </w:rPr>
            </w:pPr>
            <w:r w:rsidRPr="00B7503C">
              <w:rPr>
                <w:color w:val="000000" w:themeColor="text1"/>
                <w:sz w:val="24"/>
                <w:szCs w:val="28"/>
              </w:rPr>
              <w:t>ожидаемая средняя оценка степени комфорта</w:t>
            </w:r>
          </w:p>
        </w:tc>
      </w:tr>
      <w:tr w:rsidR="00B7503C" w:rsidRPr="00B7503C" w14:paraId="20441AD1" w14:textId="77777777" w:rsidTr="00164F3D">
        <w:trPr>
          <w:trHeight w:val="307"/>
          <w:jc w:val="center"/>
        </w:trPr>
        <w:tc>
          <w:tcPr>
            <w:tcW w:w="1498" w:type="dxa"/>
            <w:tcBorders>
              <w:top w:val="single" w:sz="4" w:space="0" w:color="auto"/>
              <w:left w:val="single" w:sz="4" w:space="0" w:color="auto"/>
              <w:bottom w:val="double" w:sz="4" w:space="0" w:color="auto"/>
              <w:right w:val="single" w:sz="4" w:space="0" w:color="auto"/>
            </w:tcBorders>
          </w:tcPr>
          <w:p w14:paraId="36891E82" w14:textId="77777777" w:rsidR="006011C6" w:rsidRPr="00B7503C" w:rsidRDefault="006011C6" w:rsidP="00B44112">
            <w:pPr>
              <w:jc w:val="both"/>
              <w:rPr>
                <w:color w:val="000000" w:themeColor="text1"/>
                <w:sz w:val="24"/>
                <w:szCs w:val="28"/>
              </w:rPr>
            </w:pPr>
          </w:p>
        </w:tc>
        <w:tc>
          <w:tcPr>
            <w:tcW w:w="1051" w:type="dxa"/>
            <w:vMerge/>
            <w:tcBorders>
              <w:left w:val="single" w:sz="4" w:space="0" w:color="auto"/>
              <w:bottom w:val="double" w:sz="4" w:space="0" w:color="auto"/>
              <w:right w:val="single" w:sz="4" w:space="0" w:color="auto"/>
            </w:tcBorders>
            <w:hideMark/>
          </w:tcPr>
          <w:p w14:paraId="456437EB" w14:textId="77777777" w:rsidR="006011C6" w:rsidRPr="00B7503C" w:rsidRDefault="006011C6" w:rsidP="00B44112">
            <w:pPr>
              <w:jc w:val="both"/>
              <w:rPr>
                <w:color w:val="000000" w:themeColor="text1"/>
                <w:sz w:val="24"/>
                <w:szCs w:val="28"/>
              </w:rPr>
            </w:pPr>
          </w:p>
        </w:tc>
        <w:tc>
          <w:tcPr>
            <w:tcW w:w="2832" w:type="dxa"/>
            <w:vMerge/>
            <w:tcBorders>
              <w:left w:val="single" w:sz="4" w:space="0" w:color="auto"/>
              <w:bottom w:val="double" w:sz="4" w:space="0" w:color="auto"/>
              <w:right w:val="single" w:sz="4" w:space="0" w:color="auto"/>
            </w:tcBorders>
            <w:hideMark/>
          </w:tcPr>
          <w:p w14:paraId="30C21248" w14:textId="77777777" w:rsidR="006011C6" w:rsidRPr="00B7503C" w:rsidRDefault="006011C6" w:rsidP="00B44112">
            <w:pPr>
              <w:jc w:val="both"/>
              <w:rPr>
                <w:color w:val="000000" w:themeColor="text1"/>
                <w:sz w:val="24"/>
                <w:szCs w:val="28"/>
              </w:rPr>
            </w:pPr>
          </w:p>
        </w:tc>
      </w:tr>
      <w:tr w:rsidR="00B7503C" w:rsidRPr="00B7503C" w14:paraId="6D0AF649" w14:textId="77777777" w:rsidTr="00164F3D">
        <w:trPr>
          <w:trHeight w:val="307"/>
          <w:jc w:val="center"/>
        </w:trPr>
        <w:tc>
          <w:tcPr>
            <w:tcW w:w="1498" w:type="dxa"/>
            <w:tcBorders>
              <w:top w:val="double" w:sz="4" w:space="0" w:color="auto"/>
              <w:left w:val="single" w:sz="4" w:space="0" w:color="auto"/>
              <w:bottom w:val="single" w:sz="4" w:space="0" w:color="auto"/>
              <w:right w:val="single" w:sz="4" w:space="0" w:color="auto"/>
            </w:tcBorders>
            <w:hideMark/>
          </w:tcPr>
          <w:p w14:paraId="6FC5826A"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1051" w:type="dxa"/>
            <w:tcBorders>
              <w:top w:val="double" w:sz="4" w:space="0" w:color="auto"/>
              <w:left w:val="single" w:sz="4" w:space="0" w:color="auto"/>
              <w:bottom w:val="single" w:sz="4" w:space="0" w:color="auto"/>
              <w:right w:val="single" w:sz="4" w:space="0" w:color="auto"/>
            </w:tcBorders>
          </w:tcPr>
          <w:p w14:paraId="07290915" w14:textId="77777777" w:rsidR="006011C6" w:rsidRPr="00B7503C" w:rsidRDefault="006011C6" w:rsidP="00B44112">
            <w:pPr>
              <w:jc w:val="both"/>
              <w:rPr>
                <w:color w:val="000000" w:themeColor="text1"/>
                <w:sz w:val="24"/>
                <w:szCs w:val="28"/>
              </w:rPr>
            </w:pPr>
          </w:p>
        </w:tc>
        <w:tc>
          <w:tcPr>
            <w:tcW w:w="2832" w:type="dxa"/>
            <w:tcBorders>
              <w:top w:val="double" w:sz="4" w:space="0" w:color="auto"/>
              <w:left w:val="single" w:sz="4" w:space="0" w:color="auto"/>
              <w:bottom w:val="single" w:sz="4" w:space="0" w:color="auto"/>
              <w:right w:val="single" w:sz="4" w:space="0" w:color="auto"/>
            </w:tcBorders>
          </w:tcPr>
          <w:p w14:paraId="4C4E25BF" w14:textId="77777777" w:rsidR="006011C6" w:rsidRPr="00B7503C" w:rsidRDefault="006011C6" w:rsidP="00B44112">
            <w:pPr>
              <w:jc w:val="both"/>
              <w:rPr>
                <w:color w:val="000000" w:themeColor="text1"/>
                <w:sz w:val="24"/>
                <w:szCs w:val="28"/>
              </w:rPr>
            </w:pPr>
          </w:p>
        </w:tc>
      </w:tr>
      <w:tr w:rsidR="00B7503C" w:rsidRPr="00B7503C" w14:paraId="7828BA58" w14:textId="77777777" w:rsidTr="00CC263C">
        <w:trPr>
          <w:trHeight w:val="302"/>
          <w:jc w:val="center"/>
        </w:trPr>
        <w:tc>
          <w:tcPr>
            <w:tcW w:w="1498" w:type="dxa"/>
            <w:tcBorders>
              <w:top w:val="single" w:sz="4" w:space="0" w:color="auto"/>
              <w:left w:val="single" w:sz="4" w:space="0" w:color="auto"/>
              <w:bottom w:val="single" w:sz="4" w:space="0" w:color="auto"/>
              <w:right w:val="single" w:sz="4" w:space="0" w:color="auto"/>
            </w:tcBorders>
            <w:hideMark/>
          </w:tcPr>
          <w:p w14:paraId="58974FEB"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1051" w:type="dxa"/>
            <w:tcBorders>
              <w:top w:val="single" w:sz="4" w:space="0" w:color="auto"/>
              <w:left w:val="single" w:sz="4" w:space="0" w:color="auto"/>
              <w:bottom w:val="single" w:sz="4" w:space="0" w:color="auto"/>
              <w:right w:val="single" w:sz="4" w:space="0" w:color="auto"/>
            </w:tcBorders>
          </w:tcPr>
          <w:p w14:paraId="3FE1DEE3" w14:textId="77777777" w:rsidR="006011C6" w:rsidRPr="00B7503C" w:rsidRDefault="006011C6" w:rsidP="00B44112">
            <w:pPr>
              <w:jc w:val="both"/>
              <w:rPr>
                <w:color w:val="000000" w:themeColor="text1"/>
                <w:sz w:val="24"/>
                <w:szCs w:val="28"/>
              </w:rPr>
            </w:pPr>
          </w:p>
        </w:tc>
        <w:tc>
          <w:tcPr>
            <w:tcW w:w="2832" w:type="dxa"/>
            <w:tcBorders>
              <w:top w:val="single" w:sz="4" w:space="0" w:color="auto"/>
              <w:left w:val="single" w:sz="4" w:space="0" w:color="auto"/>
              <w:bottom w:val="single" w:sz="4" w:space="0" w:color="auto"/>
              <w:right w:val="single" w:sz="4" w:space="0" w:color="auto"/>
            </w:tcBorders>
          </w:tcPr>
          <w:p w14:paraId="57306F3F" w14:textId="77777777" w:rsidR="006011C6" w:rsidRPr="00B7503C" w:rsidRDefault="006011C6" w:rsidP="00B44112">
            <w:pPr>
              <w:jc w:val="both"/>
              <w:rPr>
                <w:color w:val="000000" w:themeColor="text1"/>
                <w:sz w:val="24"/>
                <w:szCs w:val="28"/>
              </w:rPr>
            </w:pPr>
          </w:p>
        </w:tc>
      </w:tr>
      <w:tr w:rsidR="00B7503C" w:rsidRPr="00B7503C" w14:paraId="79344881" w14:textId="77777777" w:rsidTr="00CC263C">
        <w:trPr>
          <w:trHeight w:val="302"/>
          <w:jc w:val="center"/>
        </w:trPr>
        <w:tc>
          <w:tcPr>
            <w:tcW w:w="1498" w:type="dxa"/>
            <w:tcBorders>
              <w:top w:val="single" w:sz="4" w:space="0" w:color="auto"/>
              <w:left w:val="single" w:sz="4" w:space="0" w:color="auto"/>
              <w:bottom w:val="single" w:sz="4" w:space="0" w:color="auto"/>
              <w:right w:val="single" w:sz="4" w:space="0" w:color="auto"/>
            </w:tcBorders>
            <w:hideMark/>
          </w:tcPr>
          <w:p w14:paraId="4D81C8D7"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1051" w:type="dxa"/>
            <w:tcBorders>
              <w:top w:val="single" w:sz="4" w:space="0" w:color="auto"/>
              <w:left w:val="single" w:sz="4" w:space="0" w:color="auto"/>
              <w:bottom w:val="single" w:sz="4" w:space="0" w:color="auto"/>
              <w:right w:val="single" w:sz="4" w:space="0" w:color="auto"/>
            </w:tcBorders>
          </w:tcPr>
          <w:p w14:paraId="0702B826" w14:textId="77777777" w:rsidR="006011C6" w:rsidRPr="00B7503C" w:rsidRDefault="006011C6" w:rsidP="00B44112">
            <w:pPr>
              <w:jc w:val="both"/>
              <w:rPr>
                <w:color w:val="000000" w:themeColor="text1"/>
                <w:sz w:val="24"/>
                <w:szCs w:val="28"/>
              </w:rPr>
            </w:pPr>
          </w:p>
        </w:tc>
        <w:tc>
          <w:tcPr>
            <w:tcW w:w="2832" w:type="dxa"/>
            <w:tcBorders>
              <w:top w:val="single" w:sz="4" w:space="0" w:color="auto"/>
              <w:left w:val="single" w:sz="4" w:space="0" w:color="auto"/>
              <w:bottom w:val="single" w:sz="4" w:space="0" w:color="auto"/>
              <w:right w:val="single" w:sz="4" w:space="0" w:color="auto"/>
            </w:tcBorders>
          </w:tcPr>
          <w:p w14:paraId="0E5F4DB1" w14:textId="77777777" w:rsidR="006011C6" w:rsidRPr="00B7503C" w:rsidRDefault="006011C6" w:rsidP="00B44112">
            <w:pPr>
              <w:jc w:val="both"/>
              <w:rPr>
                <w:color w:val="000000" w:themeColor="text1"/>
                <w:sz w:val="24"/>
                <w:szCs w:val="28"/>
              </w:rPr>
            </w:pPr>
          </w:p>
        </w:tc>
      </w:tr>
      <w:tr w:rsidR="006011C6" w:rsidRPr="00B7503C" w14:paraId="7AF3CD2B" w14:textId="77777777" w:rsidTr="00CC263C">
        <w:trPr>
          <w:trHeight w:val="322"/>
          <w:jc w:val="center"/>
        </w:trPr>
        <w:tc>
          <w:tcPr>
            <w:tcW w:w="1498" w:type="dxa"/>
            <w:tcBorders>
              <w:top w:val="single" w:sz="4" w:space="0" w:color="auto"/>
              <w:left w:val="single" w:sz="4" w:space="0" w:color="auto"/>
              <w:bottom w:val="single" w:sz="4" w:space="0" w:color="auto"/>
              <w:right w:val="single" w:sz="4" w:space="0" w:color="auto"/>
            </w:tcBorders>
            <w:hideMark/>
          </w:tcPr>
          <w:p w14:paraId="65CE6875"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1051" w:type="dxa"/>
            <w:tcBorders>
              <w:top w:val="single" w:sz="4" w:space="0" w:color="auto"/>
              <w:left w:val="single" w:sz="4" w:space="0" w:color="auto"/>
              <w:bottom w:val="single" w:sz="4" w:space="0" w:color="auto"/>
              <w:right w:val="single" w:sz="4" w:space="0" w:color="auto"/>
            </w:tcBorders>
          </w:tcPr>
          <w:p w14:paraId="3A8A4A6A" w14:textId="77777777" w:rsidR="006011C6" w:rsidRPr="00B7503C" w:rsidRDefault="006011C6" w:rsidP="00B44112">
            <w:pPr>
              <w:jc w:val="both"/>
              <w:rPr>
                <w:color w:val="000000" w:themeColor="text1"/>
                <w:sz w:val="24"/>
                <w:szCs w:val="28"/>
              </w:rPr>
            </w:pPr>
          </w:p>
        </w:tc>
        <w:tc>
          <w:tcPr>
            <w:tcW w:w="2832" w:type="dxa"/>
            <w:tcBorders>
              <w:top w:val="single" w:sz="4" w:space="0" w:color="auto"/>
              <w:left w:val="single" w:sz="4" w:space="0" w:color="auto"/>
              <w:bottom w:val="single" w:sz="4" w:space="0" w:color="auto"/>
              <w:right w:val="single" w:sz="4" w:space="0" w:color="auto"/>
            </w:tcBorders>
          </w:tcPr>
          <w:p w14:paraId="66558C49" w14:textId="77777777" w:rsidR="006011C6" w:rsidRPr="00B7503C" w:rsidRDefault="006011C6" w:rsidP="00B44112">
            <w:pPr>
              <w:jc w:val="both"/>
              <w:rPr>
                <w:color w:val="000000" w:themeColor="text1"/>
                <w:sz w:val="24"/>
                <w:szCs w:val="28"/>
              </w:rPr>
            </w:pPr>
          </w:p>
        </w:tc>
      </w:tr>
    </w:tbl>
    <w:p w14:paraId="7612E61A" w14:textId="77777777" w:rsidR="006011C6" w:rsidRPr="00B7503C" w:rsidRDefault="006011C6" w:rsidP="00B44112">
      <w:pPr>
        <w:ind w:firstLine="567"/>
        <w:jc w:val="both"/>
        <w:rPr>
          <w:b/>
          <w:bCs/>
          <w:color w:val="000000" w:themeColor="text1"/>
          <w:sz w:val="24"/>
          <w:szCs w:val="24"/>
        </w:rPr>
      </w:pPr>
    </w:p>
    <w:p w14:paraId="4E125A79" w14:textId="77777777" w:rsidR="006011C6" w:rsidRPr="00B7503C" w:rsidRDefault="00000000" w:rsidP="00B44112">
      <w:pPr>
        <w:ind w:firstLine="567"/>
        <w:jc w:val="both"/>
        <w:rPr>
          <w:color w:val="000000" w:themeColor="text1"/>
          <w:sz w:val="24"/>
          <w:szCs w:val="24"/>
        </w:rPr>
      </w:pPr>
      <w:hyperlink r:id="rId50" w:anchor="bookmark25" w:history="1">
        <w:r w:rsidR="006011C6" w:rsidRPr="00B7503C">
          <w:rPr>
            <w:color w:val="000000" w:themeColor="text1"/>
            <w:sz w:val="24"/>
            <w:szCs w:val="24"/>
          </w:rPr>
          <w:t xml:space="preserve">В таблице </w:t>
        </w:r>
        <w:r w:rsidR="006011C6" w:rsidRPr="00B7503C">
          <w:rPr>
            <w:color w:val="000000" w:themeColor="text1"/>
            <w:sz w:val="24"/>
            <w:szCs w:val="24"/>
            <w:lang w:val="en-US"/>
          </w:rPr>
          <w:t>A</w:t>
        </w:r>
        <w:r w:rsidR="006011C6" w:rsidRPr="00B7503C">
          <w:rPr>
            <w:color w:val="000000" w:themeColor="text1"/>
            <w:sz w:val="24"/>
            <w:szCs w:val="24"/>
          </w:rPr>
          <w:t>.2</w:t>
        </w:r>
      </w:hyperlink>
      <w:r w:rsidR="006011C6" w:rsidRPr="00B7503C">
        <w:rPr>
          <w:color w:val="000000" w:themeColor="text1"/>
          <w:sz w:val="24"/>
          <w:szCs w:val="24"/>
        </w:rPr>
        <w:t xml:space="preserve"> представлены расчетные значения для расчетной комфортной температуры внутри помещений в зданиях, в которых в зимний период работают системы отопления, а в летний период - механические системы охлаждения.</w:t>
      </w:r>
    </w:p>
    <w:p w14:paraId="3125A48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Предполагаемый уровень теплоизоляции одежды для зимы и лета (</w:t>
      </w:r>
      <w:proofErr w:type="spellStart"/>
      <w:r w:rsidRPr="00B7503C">
        <w:rPr>
          <w:color w:val="000000" w:themeColor="text1"/>
          <w:sz w:val="24"/>
          <w:szCs w:val="24"/>
        </w:rPr>
        <w:t>кло</w:t>
      </w:r>
      <w:proofErr w:type="spellEnd"/>
      <w:r w:rsidRPr="00B7503C">
        <w:rPr>
          <w:color w:val="000000" w:themeColor="text1"/>
          <w:sz w:val="24"/>
          <w:szCs w:val="24"/>
        </w:rPr>
        <w:t xml:space="preserve">-значение) и уровень активности (мет-значение) должны быть указаны в </w:t>
      </w:r>
      <w:hyperlink r:id="rId51" w:anchor="bookmark25" w:history="1">
        <w:r w:rsidRPr="00B7503C">
          <w:rPr>
            <w:color w:val="000000" w:themeColor="text1"/>
            <w:sz w:val="24"/>
            <w:szCs w:val="24"/>
          </w:rPr>
          <w:t xml:space="preserve">таблице </w:t>
        </w:r>
        <w:r w:rsidRPr="00B7503C">
          <w:rPr>
            <w:color w:val="000000" w:themeColor="text1"/>
            <w:sz w:val="24"/>
            <w:szCs w:val="24"/>
            <w:lang w:val="en-US"/>
          </w:rPr>
          <w:t>A</w:t>
        </w:r>
        <w:r w:rsidRPr="00B7503C">
          <w:rPr>
            <w:color w:val="000000" w:themeColor="text1"/>
            <w:sz w:val="24"/>
            <w:szCs w:val="24"/>
          </w:rPr>
          <w:t>.2.</w:t>
        </w:r>
      </w:hyperlink>
    </w:p>
    <w:p w14:paraId="0C24CCD2" w14:textId="77777777" w:rsidR="006011C6" w:rsidRPr="00B7503C" w:rsidRDefault="006011C6" w:rsidP="00B44112">
      <w:pPr>
        <w:ind w:firstLine="567"/>
        <w:jc w:val="center"/>
        <w:rPr>
          <w:b/>
          <w:color w:val="000000" w:themeColor="text1"/>
          <w:sz w:val="24"/>
          <w:szCs w:val="24"/>
        </w:rPr>
      </w:pPr>
    </w:p>
    <w:p w14:paraId="7AD2539A" w14:textId="25ACDC80"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A</w:t>
      </w:r>
      <w:r w:rsidRPr="00B7503C">
        <w:rPr>
          <w:b/>
          <w:color w:val="000000" w:themeColor="text1"/>
          <w:sz w:val="24"/>
          <w:szCs w:val="24"/>
        </w:rPr>
        <w:t>.2</w:t>
      </w:r>
      <w:r w:rsidR="00164F3D" w:rsidRPr="00B7503C">
        <w:rPr>
          <w:b/>
          <w:color w:val="000000" w:themeColor="text1"/>
          <w:sz w:val="24"/>
          <w:szCs w:val="24"/>
        </w:rPr>
        <w:t xml:space="preserve"> - </w:t>
      </w:r>
      <w:r w:rsidRPr="00B7503C">
        <w:rPr>
          <w:b/>
          <w:color w:val="000000" w:themeColor="text1"/>
          <w:sz w:val="24"/>
          <w:szCs w:val="24"/>
        </w:rPr>
        <w:t>Рекомендуемые расчетные значения комфортной температуры в помещениях зимой и летом для зданий с механическими системами охлаждения</w:t>
      </w:r>
    </w:p>
    <w:tbl>
      <w:tblPr>
        <w:tblW w:w="9356" w:type="dxa"/>
        <w:tblInd w:w="40" w:type="dxa"/>
        <w:tblLayout w:type="fixed"/>
        <w:tblCellMar>
          <w:left w:w="40" w:type="dxa"/>
          <w:right w:w="40" w:type="dxa"/>
        </w:tblCellMar>
        <w:tblLook w:val="04A0" w:firstRow="1" w:lastRow="0" w:firstColumn="1" w:lastColumn="0" w:noHBand="0" w:noVBand="1"/>
      </w:tblPr>
      <w:tblGrid>
        <w:gridCol w:w="2694"/>
        <w:gridCol w:w="1276"/>
        <w:gridCol w:w="2551"/>
        <w:gridCol w:w="2835"/>
      </w:tblGrid>
      <w:tr w:rsidR="00075CC1" w:rsidRPr="00B7503C" w14:paraId="52A88DF6" w14:textId="77777777" w:rsidTr="00075CC1">
        <w:trPr>
          <w:trHeight w:val="317"/>
        </w:trPr>
        <w:tc>
          <w:tcPr>
            <w:tcW w:w="2694" w:type="dxa"/>
            <w:vMerge w:val="restart"/>
            <w:tcBorders>
              <w:top w:val="single" w:sz="6" w:space="0" w:color="auto"/>
              <w:left w:val="single" w:sz="6" w:space="0" w:color="auto"/>
              <w:bottom w:val="single" w:sz="6" w:space="0" w:color="auto"/>
              <w:right w:val="single" w:sz="6" w:space="0" w:color="auto"/>
            </w:tcBorders>
            <w:hideMark/>
          </w:tcPr>
          <w:p w14:paraId="71DE2770"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Тип</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здания</w:t>
            </w:r>
            <w:proofErr w:type="spellEnd"/>
            <w:r w:rsidRPr="00B7503C">
              <w:rPr>
                <w:b/>
                <w:color w:val="000000" w:themeColor="text1"/>
                <w:sz w:val="24"/>
                <w:szCs w:val="28"/>
                <w:lang w:val="en-US"/>
              </w:rPr>
              <w:t>/</w:t>
            </w:r>
            <w:proofErr w:type="spellStart"/>
            <w:r w:rsidRPr="00B7503C">
              <w:rPr>
                <w:b/>
                <w:color w:val="000000" w:themeColor="text1"/>
                <w:sz w:val="24"/>
                <w:szCs w:val="28"/>
                <w:lang w:val="en-US"/>
              </w:rPr>
              <w:t>помещения</w:t>
            </w:r>
            <w:proofErr w:type="spellEnd"/>
          </w:p>
        </w:tc>
        <w:tc>
          <w:tcPr>
            <w:tcW w:w="1276" w:type="dxa"/>
            <w:vMerge w:val="restart"/>
            <w:tcBorders>
              <w:top w:val="single" w:sz="6" w:space="0" w:color="auto"/>
              <w:left w:val="single" w:sz="6" w:space="0" w:color="auto"/>
              <w:bottom w:val="single" w:sz="6" w:space="0" w:color="auto"/>
              <w:right w:val="single" w:sz="6" w:space="0" w:color="auto"/>
            </w:tcBorders>
            <w:hideMark/>
          </w:tcPr>
          <w:p w14:paraId="729BF47D"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5386" w:type="dxa"/>
            <w:gridSpan w:val="2"/>
            <w:tcBorders>
              <w:top w:val="single" w:sz="6" w:space="0" w:color="auto"/>
              <w:left w:val="single" w:sz="6" w:space="0" w:color="auto"/>
              <w:bottom w:val="single" w:sz="6" w:space="0" w:color="auto"/>
              <w:right w:val="single" w:sz="6" w:space="0" w:color="auto"/>
            </w:tcBorders>
            <w:hideMark/>
          </w:tcPr>
          <w:p w14:paraId="63FF428A"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Рабочая</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температура</w:t>
            </w:r>
            <w:proofErr w:type="spellEnd"/>
            <w:r w:rsidRPr="00B7503C">
              <w:rPr>
                <w:b/>
                <w:color w:val="000000" w:themeColor="text1"/>
                <w:sz w:val="24"/>
                <w:szCs w:val="28"/>
                <w:lang w:val="en-US"/>
              </w:rPr>
              <w:t xml:space="preserve"> °C</w:t>
            </w:r>
          </w:p>
        </w:tc>
      </w:tr>
      <w:tr w:rsidR="00075CC1" w:rsidRPr="00B7503C" w14:paraId="72F6F5A0" w14:textId="77777777" w:rsidTr="00075CC1">
        <w:trPr>
          <w:trHeight w:val="523"/>
        </w:trPr>
        <w:tc>
          <w:tcPr>
            <w:tcW w:w="2694" w:type="dxa"/>
            <w:vMerge/>
            <w:tcBorders>
              <w:top w:val="single" w:sz="6" w:space="0" w:color="auto"/>
              <w:left w:val="single" w:sz="6" w:space="0" w:color="auto"/>
              <w:bottom w:val="double" w:sz="4" w:space="0" w:color="auto"/>
              <w:right w:val="single" w:sz="6" w:space="0" w:color="auto"/>
            </w:tcBorders>
            <w:vAlign w:val="center"/>
            <w:hideMark/>
          </w:tcPr>
          <w:p w14:paraId="275AEA70" w14:textId="77777777" w:rsidR="006011C6" w:rsidRPr="00B7503C" w:rsidRDefault="006011C6" w:rsidP="00B44112">
            <w:pPr>
              <w:rPr>
                <w:color w:val="000000" w:themeColor="text1"/>
                <w:sz w:val="24"/>
                <w:szCs w:val="28"/>
                <w:lang w:val="en-US"/>
              </w:rPr>
            </w:pPr>
          </w:p>
        </w:tc>
        <w:tc>
          <w:tcPr>
            <w:tcW w:w="1276" w:type="dxa"/>
            <w:vMerge/>
            <w:tcBorders>
              <w:top w:val="single" w:sz="6" w:space="0" w:color="auto"/>
              <w:left w:val="single" w:sz="6" w:space="0" w:color="auto"/>
              <w:bottom w:val="double" w:sz="4" w:space="0" w:color="auto"/>
              <w:right w:val="single" w:sz="6" w:space="0" w:color="auto"/>
            </w:tcBorders>
            <w:vAlign w:val="center"/>
            <w:hideMark/>
          </w:tcPr>
          <w:p w14:paraId="65E09CE2" w14:textId="77777777" w:rsidR="006011C6" w:rsidRPr="00B7503C" w:rsidRDefault="006011C6" w:rsidP="00B44112">
            <w:pPr>
              <w:rPr>
                <w:color w:val="000000" w:themeColor="text1"/>
                <w:sz w:val="24"/>
                <w:szCs w:val="28"/>
                <w:lang w:val="en-US"/>
              </w:rPr>
            </w:pPr>
          </w:p>
        </w:tc>
        <w:tc>
          <w:tcPr>
            <w:tcW w:w="2551" w:type="dxa"/>
            <w:tcBorders>
              <w:top w:val="single" w:sz="6" w:space="0" w:color="auto"/>
              <w:left w:val="single" w:sz="6" w:space="0" w:color="auto"/>
              <w:bottom w:val="double" w:sz="4" w:space="0" w:color="auto"/>
              <w:right w:val="single" w:sz="6" w:space="0" w:color="auto"/>
            </w:tcBorders>
          </w:tcPr>
          <w:p w14:paraId="74EF6DE7" w14:textId="77777777" w:rsidR="006011C6" w:rsidRPr="00B7503C" w:rsidRDefault="006011C6" w:rsidP="00B44112">
            <w:pPr>
              <w:jc w:val="center"/>
              <w:rPr>
                <w:color w:val="000000" w:themeColor="text1"/>
                <w:sz w:val="24"/>
                <w:szCs w:val="28"/>
              </w:rPr>
            </w:pPr>
            <w:r w:rsidRPr="00B7503C">
              <w:rPr>
                <w:color w:val="000000" w:themeColor="text1"/>
                <w:sz w:val="24"/>
                <w:szCs w:val="28"/>
              </w:rPr>
              <w:t>Минимум для отопления (зимний сезон)</w:t>
            </w:r>
          </w:p>
        </w:tc>
        <w:tc>
          <w:tcPr>
            <w:tcW w:w="2835" w:type="dxa"/>
            <w:tcBorders>
              <w:top w:val="single" w:sz="6" w:space="0" w:color="auto"/>
              <w:left w:val="single" w:sz="6" w:space="0" w:color="auto"/>
              <w:bottom w:val="double" w:sz="4" w:space="0" w:color="auto"/>
              <w:right w:val="single" w:sz="6" w:space="0" w:color="auto"/>
            </w:tcBorders>
            <w:hideMark/>
          </w:tcPr>
          <w:p w14:paraId="20583506" w14:textId="77777777" w:rsidR="006011C6" w:rsidRPr="00B7503C" w:rsidRDefault="006011C6" w:rsidP="00B44112">
            <w:pPr>
              <w:jc w:val="center"/>
              <w:rPr>
                <w:color w:val="000000" w:themeColor="text1"/>
                <w:sz w:val="24"/>
                <w:szCs w:val="28"/>
              </w:rPr>
            </w:pPr>
            <w:r w:rsidRPr="00B7503C">
              <w:rPr>
                <w:color w:val="000000" w:themeColor="text1"/>
                <w:sz w:val="24"/>
                <w:szCs w:val="28"/>
              </w:rPr>
              <w:t>Максимум для охлаждения (летний сезон)</w:t>
            </w:r>
          </w:p>
        </w:tc>
      </w:tr>
      <w:tr w:rsidR="00075CC1" w:rsidRPr="00B7503C" w14:paraId="134EC8FF" w14:textId="77777777" w:rsidTr="00075CC1">
        <w:trPr>
          <w:trHeight w:val="302"/>
        </w:trPr>
        <w:tc>
          <w:tcPr>
            <w:tcW w:w="2694" w:type="dxa"/>
            <w:vMerge w:val="restart"/>
            <w:tcBorders>
              <w:top w:val="double" w:sz="4" w:space="0" w:color="auto"/>
              <w:left w:val="single" w:sz="6" w:space="0" w:color="auto"/>
              <w:bottom w:val="single" w:sz="6" w:space="0" w:color="auto"/>
              <w:right w:val="single" w:sz="6" w:space="0" w:color="auto"/>
            </w:tcBorders>
            <w:hideMark/>
          </w:tcPr>
          <w:p w14:paraId="073A0226" w14:textId="77777777" w:rsidR="006011C6" w:rsidRPr="00B7503C" w:rsidRDefault="006011C6" w:rsidP="00B44112">
            <w:pPr>
              <w:rPr>
                <w:color w:val="000000" w:themeColor="text1"/>
                <w:sz w:val="24"/>
                <w:szCs w:val="28"/>
              </w:rPr>
            </w:pPr>
            <w:r w:rsidRPr="00B7503C">
              <w:rPr>
                <w:color w:val="000000" w:themeColor="text1"/>
                <w:sz w:val="24"/>
                <w:szCs w:val="28"/>
              </w:rPr>
              <w:t xml:space="preserve">Жилые здания, жилые помещения (спальни, гостиные и </w:t>
            </w:r>
            <w:proofErr w:type="gramStart"/>
            <w:r w:rsidRPr="00B7503C">
              <w:rPr>
                <w:color w:val="000000" w:themeColor="text1"/>
                <w:sz w:val="24"/>
                <w:szCs w:val="28"/>
              </w:rPr>
              <w:t>т.д.</w:t>
            </w:r>
            <w:proofErr w:type="gramEnd"/>
            <w:r w:rsidRPr="00B7503C">
              <w:rPr>
                <w:color w:val="000000" w:themeColor="text1"/>
                <w:sz w:val="24"/>
                <w:szCs w:val="28"/>
              </w:rPr>
              <w:t>)</w:t>
            </w:r>
          </w:p>
          <w:p w14:paraId="57712B91" w14:textId="77777777" w:rsidR="006011C6" w:rsidRPr="00B7503C" w:rsidRDefault="006011C6" w:rsidP="00B44112">
            <w:pPr>
              <w:rPr>
                <w:color w:val="000000" w:themeColor="text1"/>
                <w:sz w:val="24"/>
                <w:szCs w:val="28"/>
                <w:lang w:val="en-US"/>
              </w:rPr>
            </w:pPr>
            <w:proofErr w:type="spellStart"/>
            <w:r w:rsidRPr="00B7503C">
              <w:rPr>
                <w:color w:val="000000" w:themeColor="text1"/>
                <w:sz w:val="24"/>
                <w:szCs w:val="28"/>
                <w:lang w:val="en-US"/>
              </w:rPr>
              <w:t>Сидячая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деятельность</w:t>
            </w:r>
            <w:proofErr w:type="spellEnd"/>
            <w:r w:rsidRPr="00B7503C">
              <w:rPr>
                <w:color w:val="000000" w:themeColor="text1"/>
                <w:sz w:val="24"/>
                <w:szCs w:val="28"/>
                <w:lang w:val="en-US"/>
              </w:rPr>
              <w:t xml:space="preserve"> ~1,2 </w:t>
            </w:r>
            <w:proofErr w:type="spellStart"/>
            <w:r w:rsidRPr="00B7503C">
              <w:rPr>
                <w:color w:val="000000" w:themeColor="text1"/>
                <w:sz w:val="24"/>
                <w:szCs w:val="28"/>
                <w:lang w:val="en-US"/>
              </w:rPr>
              <w:t>метра</w:t>
            </w:r>
            <w:proofErr w:type="spellEnd"/>
          </w:p>
        </w:tc>
        <w:tc>
          <w:tcPr>
            <w:tcW w:w="1276" w:type="dxa"/>
            <w:tcBorders>
              <w:top w:val="double" w:sz="4" w:space="0" w:color="auto"/>
              <w:left w:val="single" w:sz="6" w:space="0" w:color="auto"/>
              <w:bottom w:val="single" w:sz="6" w:space="0" w:color="auto"/>
              <w:right w:val="single" w:sz="6" w:space="0" w:color="auto"/>
            </w:tcBorders>
            <w:hideMark/>
          </w:tcPr>
          <w:p w14:paraId="2BA1499F"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2551" w:type="dxa"/>
            <w:tcBorders>
              <w:top w:val="double" w:sz="4" w:space="0" w:color="auto"/>
              <w:left w:val="single" w:sz="6" w:space="0" w:color="auto"/>
              <w:bottom w:val="single" w:sz="6" w:space="0" w:color="auto"/>
              <w:right w:val="single" w:sz="6" w:space="0" w:color="auto"/>
            </w:tcBorders>
          </w:tcPr>
          <w:p w14:paraId="65921A79" w14:textId="77777777" w:rsidR="006011C6" w:rsidRPr="00B7503C" w:rsidRDefault="006011C6" w:rsidP="00B44112">
            <w:pPr>
              <w:jc w:val="both"/>
              <w:rPr>
                <w:color w:val="000000" w:themeColor="text1"/>
                <w:sz w:val="24"/>
                <w:szCs w:val="28"/>
              </w:rPr>
            </w:pPr>
          </w:p>
        </w:tc>
        <w:tc>
          <w:tcPr>
            <w:tcW w:w="2835" w:type="dxa"/>
            <w:tcBorders>
              <w:top w:val="double" w:sz="4" w:space="0" w:color="auto"/>
              <w:left w:val="single" w:sz="6" w:space="0" w:color="auto"/>
              <w:bottom w:val="single" w:sz="6" w:space="0" w:color="auto"/>
              <w:right w:val="single" w:sz="6" w:space="0" w:color="auto"/>
            </w:tcBorders>
          </w:tcPr>
          <w:p w14:paraId="310E7943" w14:textId="77777777" w:rsidR="006011C6" w:rsidRPr="00B7503C" w:rsidRDefault="006011C6" w:rsidP="00B44112">
            <w:pPr>
              <w:jc w:val="both"/>
              <w:rPr>
                <w:color w:val="000000" w:themeColor="text1"/>
                <w:sz w:val="24"/>
                <w:szCs w:val="28"/>
              </w:rPr>
            </w:pPr>
          </w:p>
        </w:tc>
      </w:tr>
      <w:tr w:rsidR="00075CC1" w:rsidRPr="00B7503C" w14:paraId="425F7C60" w14:textId="77777777" w:rsidTr="00075CC1">
        <w:trPr>
          <w:trHeight w:val="307"/>
        </w:trPr>
        <w:tc>
          <w:tcPr>
            <w:tcW w:w="2694" w:type="dxa"/>
            <w:vMerge/>
            <w:tcBorders>
              <w:top w:val="single" w:sz="6" w:space="0" w:color="auto"/>
              <w:left w:val="single" w:sz="6" w:space="0" w:color="auto"/>
              <w:bottom w:val="single" w:sz="6" w:space="0" w:color="auto"/>
              <w:right w:val="single" w:sz="6" w:space="0" w:color="auto"/>
            </w:tcBorders>
            <w:vAlign w:val="center"/>
            <w:hideMark/>
          </w:tcPr>
          <w:p w14:paraId="5081A751"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18FCAF9C" w14:textId="77777777" w:rsidR="006011C6" w:rsidRPr="00B7503C" w:rsidRDefault="006011C6" w:rsidP="00B44112">
            <w:pPr>
              <w:jc w:val="both"/>
              <w:rPr>
                <w:color w:val="000000" w:themeColor="text1"/>
                <w:sz w:val="24"/>
                <w:szCs w:val="28"/>
              </w:rPr>
            </w:pPr>
          </w:p>
          <w:p w14:paraId="30E9BDB4"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2551" w:type="dxa"/>
            <w:tcBorders>
              <w:top w:val="single" w:sz="6" w:space="0" w:color="auto"/>
              <w:left w:val="single" w:sz="6" w:space="0" w:color="auto"/>
              <w:bottom w:val="single" w:sz="6" w:space="0" w:color="auto"/>
              <w:right w:val="single" w:sz="6" w:space="0" w:color="auto"/>
            </w:tcBorders>
          </w:tcPr>
          <w:p w14:paraId="121F678D" w14:textId="77777777" w:rsidR="006011C6" w:rsidRPr="00B7503C" w:rsidRDefault="006011C6" w:rsidP="00B44112">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59D458CC" w14:textId="77777777" w:rsidR="006011C6" w:rsidRPr="00B7503C" w:rsidRDefault="006011C6" w:rsidP="00B44112">
            <w:pPr>
              <w:jc w:val="both"/>
              <w:rPr>
                <w:color w:val="000000" w:themeColor="text1"/>
                <w:sz w:val="24"/>
                <w:szCs w:val="28"/>
              </w:rPr>
            </w:pPr>
          </w:p>
        </w:tc>
      </w:tr>
      <w:tr w:rsidR="00075CC1" w:rsidRPr="00B7503C" w14:paraId="7604ED53" w14:textId="77777777" w:rsidTr="00075CC1">
        <w:trPr>
          <w:trHeight w:val="302"/>
        </w:trPr>
        <w:tc>
          <w:tcPr>
            <w:tcW w:w="2694" w:type="dxa"/>
            <w:vMerge/>
            <w:tcBorders>
              <w:top w:val="single" w:sz="6" w:space="0" w:color="auto"/>
              <w:left w:val="single" w:sz="6" w:space="0" w:color="auto"/>
              <w:bottom w:val="single" w:sz="6" w:space="0" w:color="auto"/>
              <w:right w:val="single" w:sz="6" w:space="0" w:color="auto"/>
            </w:tcBorders>
            <w:vAlign w:val="center"/>
            <w:hideMark/>
          </w:tcPr>
          <w:p w14:paraId="643348C9"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1E7C4606" w14:textId="77777777" w:rsidR="006011C6" w:rsidRPr="00B7503C" w:rsidRDefault="006011C6" w:rsidP="00B44112">
            <w:pPr>
              <w:jc w:val="both"/>
              <w:rPr>
                <w:color w:val="000000" w:themeColor="text1"/>
                <w:sz w:val="24"/>
                <w:szCs w:val="28"/>
              </w:rPr>
            </w:pPr>
          </w:p>
          <w:p w14:paraId="2097297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2551" w:type="dxa"/>
            <w:tcBorders>
              <w:top w:val="single" w:sz="6" w:space="0" w:color="auto"/>
              <w:left w:val="single" w:sz="6" w:space="0" w:color="auto"/>
              <w:bottom w:val="single" w:sz="6" w:space="0" w:color="auto"/>
              <w:right w:val="single" w:sz="6" w:space="0" w:color="auto"/>
            </w:tcBorders>
          </w:tcPr>
          <w:p w14:paraId="621DEF60" w14:textId="77777777" w:rsidR="006011C6" w:rsidRPr="00B7503C" w:rsidRDefault="006011C6" w:rsidP="00B44112">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31752478" w14:textId="77777777" w:rsidR="006011C6" w:rsidRPr="00B7503C" w:rsidRDefault="006011C6" w:rsidP="00B44112">
            <w:pPr>
              <w:jc w:val="both"/>
              <w:rPr>
                <w:color w:val="000000" w:themeColor="text1"/>
                <w:sz w:val="24"/>
                <w:szCs w:val="28"/>
              </w:rPr>
            </w:pPr>
          </w:p>
        </w:tc>
      </w:tr>
      <w:tr w:rsidR="00075CC1" w:rsidRPr="00B7503C" w14:paraId="781BBADA" w14:textId="77777777" w:rsidTr="00075CC1">
        <w:trPr>
          <w:trHeight w:val="302"/>
        </w:trPr>
        <w:tc>
          <w:tcPr>
            <w:tcW w:w="2694" w:type="dxa"/>
            <w:vMerge/>
            <w:tcBorders>
              <w:top w:val="single" w:sz="6" w:space="0" w:color="auto"/>
              <w:left w:val="single" w:sz="6" w:space="0" w:color="auto"/>
              <w:right w:val="single" w:sz="6" w:space="0" w:color="auto"/>
            </w:tcBorders>
            <w:vAlign w:val="center"/>
            <w:hideMark/>
          </w:tcPr>
          <w:p w14:paraId="36119246"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right w:val="single" w:sz="6" w:space="0" w:color="auto"/>
            </w:tcBorders>
          </w:tcPr>
          <w:p w14:paraId="5B254A7D" w14:textId="77777777" w:rsidR="006011C6" w:rsidRPr="00B7503C" w:rsidRDefault="006011C6" w:rsidP="00B44112">
            <w:pPr>
              <w:jc w:val="both"/>
              <w:rPr>
                <w:color w:val="000000" w:themeColor="text1"/>
                <w:sz w:val="24"/>
                <w:szCs w:val="28"/>
              </w:rPr>
            </w:pPr>
          </w:p>
          <w:p w14:paraId="40A78D0E"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2551" w:type="dxa"/>
            <w:tcBorders>
              <w:top w:val="single" w:sz="6" w:space="0" w:color="auto"/>
              <w:left w:val="single" w:sz="6" w:space="0" w:color="auto"/>
              <w:right w:val="single" w:sz="6" w:space="0" w:color="auto"/>
            </w:tcBorders>
          </w:tcPr>
          <w:p w14:paraId="76DB1E49" w14:textId="77777777" w:rsidR="006011C6" w:rsidRPr="00B7503C" w:rsidRDefault="006011C6" w:rsidP="00B44112">
            <w:pPr>
              <w:jc w:val="both"/>
              <w:rPr>
                <w:color w:val="000000" w:themeColor="text1"/>
                <w:sz w:val="24"/>
                <w:szCs w:val="28"/>
              </w:rPr>
            </w:pPr>
          </w:p>
        </w:tc>
        <w:tc>
          <w:tcPr>
            <w:tcW w:w="2835" w:type="dxa"/>
            <w:tcBorders>
              <w:top w:val="single" w:sz="6" w:space="0" w:color="auto"/>
              <w:left w:val="single" w:sz="6" w:space="0" w:color="auto"/>
              <w:right w:val="single" w:sz="6" w:space="0" w:color="auto"/>
            </w:tcBorders>
          </w:tcPr>
          <w:p w14:paraId="4F25CC4E" w14:textId="77777777" w:rsidR="006011C6" w:rsidRPr="00B7503C" w:rsidRDefault="006011C6" w:rsidP="00B44112">
            <w:pPr>
              <w:jc w:val="both"/>
              <w:rPr>
                <w:color w:val="000000" w:themeColor="text1"/>
                <w:sz w:val="24"/>
                <w:szCs w:val="28"/>
              </w:rPr>
            </w:pPr>
          </w:p>
        </w:tc>
      </w:tr>
      <w:tr w:rsidR="00075CC1" w:rsidRPr="00B7503C" w14:paraId="37807358" w14:textId="77777777" w:rsidTr="00075CC1">
        <w:trPr>
          <w:trHeight w:val="302"/>
        </w:trPr>
        <w:tc>
          <w:tcPr>
            <w:tcW w:w="9356" w:type="dxa"/>
            <w:gridSpan w:val="4"/>
            <w:tcBorders>
              <w:bottom w:val="single" w:sz="6" w:space="0" w:color="auto"/>
            </w:tcBorders>
            <w:vAlign w:val="center"/>
          </w:tcPr>
          <w:p w14:paraId="2A2062F1" w14:textId="7401B673" w:rsidR="00075CC1" w:rsidRPr="00075CC1" w:rsidRDefault="00075CC1" w:rsidP="00B44112">
            <w:pPr>
              <w:jc w:val="both"/>
              <w:rPr>
                <w:i/>
                <w:iCs/>
                <w:color w:val="000000" w:themeColor="text1"/>
                <w:sz w:val="24"/>
                <w:szCs w:val="28"/>
              </w:rPr>
            </w:pPr>
            <w:r w:rsidRPr="00075CC1">
              <w:rPr>
                <w:i/>
                <w:iCs/>
                <w:color w:val="000000" w:themeColor="text1"/>
                <w:sz w:val="24"/>
                <w:szCs w:val="28"/>
              </w:rPr>
              <w:lastRenderedPageBreak/>
              <w:t>Продолжение таблицы А.2</w:t>
            </w:r>
          </w:p>
        </w:tc>
      </w:tr>
      <w:tr w:rsidR="00075CC1" w:rsidRPr="00B7503C" w14:paraId="013C47BD" w14:textId="77777777" w:rsidTr="00075CC1">
        <w:trPr>
          <w:trHeight w:val="302"/>
        </w:trPr>
        <w:tc>
          <w:tcPr>
            <w:tcW w:w="2694" w:type="dxa"/>
            <w:vMerge w:val="restart"/>
            <w:tcBorders>
              <w:top w:val="single" w:sz="6" w:space="0" w:color="auto"/>
              <w:left w:val="single" w:sz="6" w:space="0" w:color="auto"/>
              <w:right w:val="single" w:sz="6" w:space="0" w:color="auto"/>
            </w:tcBorders>
            <w:vAlign w:val="center"/>
          </w:tcPr>
          <w:p w14:paraId="77F13119" w14:textId="004C5EC8" w:rsidR="00075CC1" w:rsidRPr="00B7503C" w:rsidRDefault="00075CC1" w:rsidP="00B44112">
            <w:pPr>
              <w:rPr>
                <w:color w:val="000000" w:themeColor="text1"/>
                <w:sz w:val="24"/>
                <w:szCs w:val="28"/>
                <w:lang w:val="en-US"/>
              </w:rPr>
            </w:pPr>
            <w:proofErr w:type="spellStart"/>
            <w:r w:rsidRPr="00B7503C">
              <w:rPr>
                <w:b/>
                <w:color w:val="000000" w:themeColor="text1"/>
                <w:sz w:val="24"/>
                <w:szCs w:val="28"/>
                <w:lang w:val="en-US"/>
              </w:rPr>
              <w:t>Тип</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здания</w:t>
            </w:r>
            <w:proofErr w:type="spellEnd"/>
            <w:r w:rsidRPr="00B7503C">
              <w:rPr>
                <w:b/>
                <w:color w:val="000000" w:themeColor="text1"/>
                <w:sz w:val="24"/>
                <w:szCs w:val="28"/>
                <w:lang w:val="en-US"/>
              </w:rPr>
              <w:t>/</w:t>
            </w:r>
            <w:proofErr w:type="spellStart"/>
            <w:r w:rsidRPr="00B7503C">
              <w:rPr>
                <w:b/>
                <w:color w:val="000000" w:themeColor="text1"/>
                <w:sz w:val="24"/>
                <w:szCs w:val="28"/>
                <w:lang w:val="en-US"/>
              </w:rPr>
              <w:t>помещения</w:t>
            </w:r>
            <w:proofErr w:type="spellEnd"/>
          </w:p>
        </w:tc>
        <w:tc>
          <w:tcPr>
            <w:tcW w:w="1276" w:type="dxa"/>
            <w:vMerge w:val="restart"/>
            <w:tcBorders>
              <w:top w:val="single" w:sz="6" w:space="0" w:color="auto"/>
              <w:left w:val="single" w:sz="6" w:space="0" w:color="auto"/>
              <w:right w:val="single" w:sz="6" w:space="0" w:color="auto"/>
            </w:tcBorders>
          </w:tcPr>
          <w:p w14:paraId="7AF57D12" w14:textId="624427BE" w:rsidR="00075CC1" w:rsidRPr="00B7503C" w:rsidRDefault="00075CC1" w:rsidP="00B44112">
            <w:pPr>
              <w:jc w:val="both"/>
              <w:rPr>
                <w:color w:val="000000" w:themeColor="text1"/>
                <w:sz w:val="24"/>
                <w:szCs w:val="28"/>
              </w:rPr>
            </w:pPr>
            <w:proofErr w:type="spellStart"/>
            <w:r w:rsidRPr="00B7503C">
              <w:rPr>
                <w:b/>
                <w:color w:val="000000" w:themeColor="text1"/>
                <w:sz w:val="24"/>
                <w:szCs w:val="28"/>
                <w:lang w:val="en-US"/>
              </w:rPr>
              <w:t>Категория</w:t>
            </w:r>
            <w:proofErr w:type="spellEnd"/>
          </w:p>
        </w:tc>
        <w:tc>
          <w:tcPr>
            <w:tcW w:w="5386" w:type="dxa"/>
            <w:gridSpan w:val="2"/>
            <w:tcBorders>
              <w:top w:val="single" w:sz="6" w:space="0" w:color="auto"/>
              <w:left w:val="single" w:sz="6" w:space="0" w:color="auto"/>
              <w:bottom w:val="single" w:sz="6" w:space="0" w:color="auto"/>
              <w:right w:val="single" w:sz="6" w:space="0" w:color="auto"/>
            </w:tcBorders>
          </w:tcPr>
          <w:p w14:paraId="4ED29F76" w14:textId="3610871D" w:rsidR="00075CC1" w:rsidRPr="00B7503C" w:rsidRDefault="00075CC1" w:rsidP="00B44112">
            <w:pPr>
              <w:jc w:val="both"/>
              <w:rPr>
                <w:color w:val="000000" w:themeColor="text1"/>
                <w:sz w:val="24"/>
                <w:szCs w:val="28"/>
              </w:rPr>
            </w:pPr>
            <w:proofErr w:type="spellStart"/>
            <w:r w:rsidRPr="00B7503C">
              <w:rPr>
                <w:b/>
                <w:color w:val="000000" w:themeColor="text1"/>
                <w:sz w:val="24"/>
                <w:szCs w:val="28"/>
                <w:lang w:val="en-US"/>
              </w:rPr>
              <w:t>Рабочая</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температура</w:t>
            </w:r>
            <w:proofErr w:type="spellEnd"/>
            <w:r w:rsidRPr="00B7503C">
              <w:rPr>
                <w:b/>
                <w:color w:val="000000" w:themeColor="text1"/>
                <w:sz w:val="24"/>
                <w:szCs w:val="28"/>
                <w:lang w:val="en-US"/>
              </w:rPr>
              <w:t xml:space="preserve"> °C</w:t>
            </w:r>
          </w:p>
        </w:tc>
      </w:tr>
      <w:tr w:rsidR="00075CC1" w:rsidRPr="00B7503C" w14:paraId="411017BB" w14:textId="77777777" w:rsidTr="00075CC1">
        <w:trPr>
          <w:trHeight w:val="302"/>
        </w:trPr>
        <w:tc>
          <w:tcPr>
            <w:tcW w:w="2694" w:type="dxa"/>
            <w:vMerge/>
            <w:tcBorders>
              <w:left w:val="single" w:sz="6" w:space="0" w:color="auto"/>
              <w:bottom w:val="double" w:sz="4" w:space="0" w:color="auto"/>
              <w:right w:val="single" w:sz="6" w:space="0" w:color="auto"/>
            </w:tcBorders>
            <w:vAlign w:val="center"/>
          </w:tcPr>
          <w:p w14:paraId="52677F6C" w14:textId="77777777" w:rsidR="00075CC1" w:rsidRPr="00B7503C" w:rsidRDefault="00075CC1" w:rsidP="00075CC1">
            <w:pPr>
              <w:rPr>
                <w:color w:val="000000" w:themeColor="text1"/>
                <w:sz w:val="24"/>
                <w:szCs w:val="28"/>
                <w:lang w:val="en-US"/>
              </w:rPr>
            </w:pPr>
          </w:p>
        </w:tc>
        <w:tc>
          <w:tcPr>
            <w:tcW w:w="1276" w:type="dxa"/>
            <w:vMerge/>
            <w:tcBorders>
              <w:left w:val="single" w:sz="6" w:space="0" w:color="auto"/>
              <w:bottom w:val="double" w:sz="4" w:space="0" w:color="auto"/>
              <w:right w:val="single" w:sz="6" w:space="0" w:color="auto"/>
            </w:tcBorders>
          </w:tcPr>
          <w:p w14:paraId="679040AD" w14:textId="77777777" w:rsidR="00075CC1" w:rsidRPr="00B7503C" w:rsidRDefault="00075CC1" w:rsidP="00075CC1">
            <w:pPr>
              <w:jc w:val="both"/>
              <w:rPr>
                <w:color w:val="000000" w:themeColor="text1"/>
                <w:sz w:val="24"/>
                <w:szCs w:val="28"/>
              </w:rPr>
            </w:pPr>
          </w:p>
        </w:tc>
        <w:tc>
          <w:tcPr>
            <w:tcW w:w="2551" w:type="dxa"/>
            <w:tcBorders>
              <w:top w:val="single" w:sz="6" w:space="0" w:color="auto"/>
              <w:left w:val="single" w:sz="6" w:space="0" w:color="auto"/>
              <w:bottom w:val="double" w:sz="4" w:space="0" w:color="auto"/>
              <w:right w:val="single" w:sz="6" w:space="0" w:color="auto"/>
            </w:tcBorders>
          </w:tcPr>
          <w:p w14:paraId="240E2303" w14:textId="4417F888" w:rsidR="00075CC1" w:rsidRPr="00B7503C" w:rsidRDefault="00075CC1" w:rsidP="00075CC1">
            <w:pPr>
              <w:jc w:val="center"/>
              <w:rPr>
                <w:color w:val="000000" w:themeColor="text1"/>
                <w:sz w:val="24"/>
                <w:szCs w:val="28"/>
              </w:rPr>
            </w:pPr>
            <w:r w:rsidRPr="00B7503C">
              <w:rPr>
                <w:color w:val="000000" w:themeColor="text1"/>
                <w:sz w:val="24"/>
                <w:szCs w:val="28"/>
              </w:rPr>
              <w:t>Минимум для отопления (зимний сезон)</w:t>
            </w:r>
          </w:p>
        </w:tc>
        <w:tc>
          <w:tcPr>
            <w:tcW w:w="2835" w:type="dxa"/>
            <w:tcBorders>
              <w:top w:val="single" w:sz="6" w:space="0" w:color="auto"/>
              <w:left w:val="single" w:sz="6" w:space="0" w:color="auto"/>
              <w:bottom w:val="double" w:sz="4" w:space="0" w:color="auto"/>
              <w:right w:val="single" w:sz="6" w:space="0" w:color="auto"/>
            </w:tcBorders>
          </w:tcPr>
          <w:p w14:paraId="4D61EEB9" w14:textId="6A0BDD81" w:rsidR="00075CC1" w:rsidRPr="00B7503C" w:rsidRDefault="00075CC1" w:rsidP="00075CC1">
            <w:pPr>
              <w:jc w:val="center"/>
              <w:rPr>
                <w:color w:val="000000" w:themeColor="text1"/>
                <w:sz w:val="24"/>
                <w:szCs w:val="28"/>
              </w:rPr>
            </w:pPr>
            <w:r w:rsidRPr="00B7503C">
              <w:rPr>
                <w:color w:val="000000" w:themeColor="text1"/>
                <w:sz w:val="24"/>
                <w:szCs w:val="28"/>
              </w:rPr>
              <w:t>Максимум для охлаждения (летний сезон)</w:t>
            </w:r>
          </w:p>
        </w:tc>
      </w:tr>
      <w:tr w:rsidR="00075CC1" w:rsidRPr="00B7503C" w14:paraId="4E8CAC02" w14:textId="77777777" w:rsidTr="00075CC1">
        <w:trPr>
          <w:trHeight w:val="302"/>
        </w:trPr>
        <w:tc>
          <w:tcPr>
            <w:tcW w:w="2694" w:type="dxa"/>
            <w:vMerge w:val="restart"/>
            <w:tcBorders>
              <w:top w:val="double" w:sz="4" w:space="0" w:color="auto"/>
              <w:left w:val="single" w:sz="6" w:space="0" w:color="auto"/>
              <w:bottom w:val="single" w:sz="6" w:space="0" w:color="auto"/>
              <w:right w:val="single" w:sz="6" w:space="0" w:color="auto"/>
            </w:tcBorders>
            <w:hideMark/>
          </w:tcPr>
          <w:p w14:paraId="5ADC3A53" w14:textId="77777777" w:rsidR="00075CC1" w:rsidRPr="00B7503C" w:rsidRDefault="00075CC1" w:rsidP="00075CC1">
            <w:pPr>
              <w:rPr>
                <w:color w:val="000000" w:themeColor="text1"/>
                <w:sz w:val="24"/>
                <w:szCs w:val="28"/>
              </w:rPr>
            </w:pPr>
            <w:r w:rsidRPr="00B7503C">
              <w:rPr>
                <w:color w:val="000000" w:themeColor="text1"/>
                <w:sz w:val="24"/>
                <w:szCs w:val="28"/>
              </w:rPr>
              <w:t xml:space="preserve">Жилые дома, другие помещения (кухни, кладовые и </w:t>
            </w:r>
            <w:proofErr w:type="gramStart"/>
            <w:r w:rsidRPr="00B7503C">
              <w:rPr>
                <w:color w:val="000000" w:themeColor="text1"/>
                <w:sz w:val="24"/>
                <w:szCs w:val="28"/>
              </w:rPr>
              <w:t>т.д.</w:t>
            </w:r>
            <w:proofErr w:type="gramEnd"/>
            <w:r w:rsidRPr="00B7503C">
              <w:rPr>
                <w:color w:val="000000" w:themeColor="text1"/>
                <w:sz w:val="24"/>
                <w:szCs w:val="28"/>
              </w:rPr>
              <w:t>)</w:t>
            </w:r>
          </w:p>
          <w:p w14:paraId="4DB6692E" w14:textId="77777777" w:rsidR="00075CC1" w:rsidRPr="00B7503C" w:rsidRDefault="00075CC1" w:rsidP="00075CC1">
            <w:pPr>
              <w:rPr>
                <w:color w:val="000000" w:themeColor="text1"/>
                <w:sz w:val="24"/>
                <w:szCs w:val="28"/>
                <w:lang w:val="en-US"/>
              </w:rPr>
            </w:pPr>
            <w:proofErr w:type="spellStart"/>
            <w:r w:rsidRPr="00B7503C">
              <w:rPr>
                <w:color w:val="000000" w:themeColor="text1"/>
                <w:sz w:val="24"/>
                <w:szCs w:val="28"/>
                <w:lang w:val="en-US"/>
              </w:rPr>
              <w:t>Стояние-ходьба</w:t>
            </w:r>
            <w:proofErr w:type="spellEnd"/>
            <w:r w:rsidRPr="00B7503C">
              <w:rPr>
                <w:color w:val="000000" w:themeColor="text1"/>
                <w:sz w:val="24"/>
                <w:szCs w:val="28"/>
                <w:lang w:val="en-US"/>
              </w:rPr>
              <w:t xml:space="preserve"> ~1,5 </w:t>
            </w:r>
            <w:proofErr w:type="spellStart"/>
            <w:r w:rsidRPr="00B7503C">
              <w:rPr>
                <w:color w:val="000000" w:themeColor="text1"/>
                <w:sz w:val="24"/>
                <w:szCs w:val="28"/>
                <w:lang w:val="en-US"/>
              </w:rPr>
              <w:t>метра</w:t>
            </w:r>
            <w:proofErr w:type="spellEnd"/>
          </w:p>
        </w:tc>
        <w:tc>
          <w:tcPr>
            <w:tcW w:w="1276" w:type="dxa"/>
            <w:tcBorders>
              <w:top w:val="double" w:sz="4" w:space="0" w:color="auto"/>
              <w:left w:val="single" w:sz="6" w:space="0" w:color="auto"/>
              <w:bottom w:val="single" w:sz="6" w:space="0" w:color="auto"/>
              <w:right w:val="single" w:sz="6" w:space="0" w:color="auto"/>
            </w:tcBorders>
            <w:hideMark/>
          </w:tcPr>
          <w:p w14:paraId="69EDDA2F"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w:t>
            </w:r>
          </w:p>
        </w:tc>
        <w:tc>
          <w:tcPr>
            <w:tcW w:w="2551" w:type="dxa"/>
            <w:tcBorders>
              <w:top w:val="double" w:sz="4" w:space="0" w:color="auto"/>
              <w:left w:val="single" w:sz="6" w:space="0" w:color="auto"/>
              <w:bottom w:val="single" w:sz="6" w:space="0" w:color="auto"/>
              <w:right w:val="single" w:sz="6" w:space="0" w:color="auto"/>
            </w:tcBorders>
          </w:tcPr>
          <w:p w14:paraId="64D81A0F" w14:textId="77777777" w:rsidR="00075CC1" w:rsidRPr="00B7503C" w:rsidRDefault="00075CC1" w:rsidP="00075CC1">
            <w:pPr>
              <w:jc w:val="both"/>
              <w:rPr>
                <w:color w:val="000000" w:themeColor="text1"/>
                <w:sz w:val="24"/>
                <w:szCs w:val="28"/>
              </w:rPr>
            </w:pPr>
          </w:p>
        </w:tc>
        <w:tc>
          <w:tcPr>
            <w:tcW w:w="2835" w:type="dxa"/>
            <w:tcBorders>
              <w:top w:val="double" w:sz="4" w:space="0" w:color="auto"/>
              <w:left w:val="single" w:sz="6" w:space="0" w:color="auto"/>
              <w:bottom w:val="single" w:sz="6" w:space="0" w:color="auto"/>
              <w:right w:val="single" w:sz="6" w:space="0" w:color="auto"/>
            </w:tcBorders>
          </w:tcPr>
          <w:p w14:paraId="516C9B3F" w14:textId="77777777" w:rsidR="00075CC1" w:rsidRPr="00B7503C" w:rsidRDefault="00075CC1" w:rsidP="00075CC1">
            <w:pPr>
              <w:jc w:val="both"/>
              <w:rPr>
                <w:color w:val="000000" w:themeColor="text1"/>
                <w:sz w:val="24"/>
                <w:szCs w:val="28"/>
              </w:rPr>
            </w:pPr>
          </w:p>
        </w:tc>
      </w:tr>
      <w:tr w:rsidR="00075CC1" w:rsidRPr="00B7503C" w14:paraId="79DE5118" w14:textId="77777777" w:rsidTr="00075CC1">
        <w:trPr>
          <w:trHeight w:val="307"/>
        </w:trPr>
        <w:tc>
          <w:tcPr>
            <w:tcW w:w="2694" w:type="dxa"/>
            <w:vMerge/>
            <w:tcBorders>
              <w:top w:val="single" w:sz="6" w:space="0" w:color="auto"/>
              <w:left w:val="single" w:sz="6" w:space="0" w:color="auto"/>
              <w:bottom w:val="single" w:sz="6" w:space="0" w:color="auto"/>
              <w:right w:val="single" w:sz="6" w:space="0" w:color="auto"/>
            </w:tcBorders>
            <w:vAlign w:val="center"/>
            <w:hideMark/>
          </w:tcPr>
          <w:p w14:paraId="05AFA6B1" w14:textId="77777777" w:rsidR="00075CC1" w:rsidRPr="00B7503C" w:rsidRDefault="00075CC1" w:rsidP="00075CC1">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3E9A7F3C" w14:textId="77777777" w:rsidR="00075CC1" w:rsidRPr="00B7503C" w:rsidRDefault="00075CC1" w:rsidP="00075CC1">
            <w:pPr>
              <w:jc w:val="both"/>
              <w:rPr>
                <w:color w:val="000000" w:themeColor="text1"/>
                <w:sz w:val="24"/>
                <w:szCs w:val="28"/>
              </w:rPr>
            </w:pPr>
          </w:p>
          <w:p w14:paraId="480FFDB5"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II</w:t>
            </w:r>
          </w:p>
        </w:tc>
        <w:tc>
          <w:tcPr>
            <w:tcW w:w="2551" w:type="dxa"/>
            <w:tcBorders>
              <w:top w:val="single" w:sz="6" w:space="0" w:color="auto"/>
              <w:left w:val="single" w:sz="6" w:space="0" w:color="auto"/>
              <w:bottom w:val="single" w:sz="6" w:space="0" w:color="auto"/>
              <w:right w:val="single" w:sz="6" w:space="0" w:color="auto"/>
            </w:tcBorders>
          </w:tcPr>
          <w:p w14:paraId="2884EB96"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0E4EA360" w14:textId="77777777" w:rsidR="00075CC1" w:rsidRPr="00B7503C" w:rsidRDefault="00075CC1" w:rsidP="00075CC1">
            <w:pPr>
              <w:jc w:val="both"/>
              <w:rPr>
                <w:color w:val="000000" w:themeColor="text1"/>
                <w:sz w:val="24"/>
                <w:szCs w:val="28"/>
              </w:rPr>
            </w:pPr>
          </w:p>
        </w:tc>
      </w:tr>
      <w:tr w:rsidR="00075CC1" w:rsidRPr="00B7503C" w14:paraId="233154C3" w14:textId="77777777" w:rsidTr="00075CC1">
        <w:trPr>
          <w:trHeight w:val="302"/>
        </w:trPr>
        <w:tc>
          <w:tcPr>
            <w:tcW w:w="2694" w:type="dxa"/>
            <w:vMerge/>
            <w:tcBorders>
              <w:top w:val="single" w:sz="6" w:space="0" w:color="auto"/>
              <w:left w:val="single" w:sz="6" w:space="0" w:color="auto"/>
              <w:bottom w:val="single" w:sz="6" w:space="0" w:color="auto"/>
              <w:right w:val="single" w:sz="6" w:space="0" w:color="auto"/>
            </w:tcBorders>
            <w:vAlign w:val="center"/>
            <w:hideMark/>
          </w:tcPr>
          <w:p w14:paraId="60DA00E6" w14:textId="77777777" w:rsidR="00075CC1" w:rsidRPr="00B7503C" w:rsidRDefault="00075CC1" w:rsidP="00075CC1">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26616913" w14:textId="77777777" w:rsidR="00075CC1" w:rsidRPr="00B7503C" w:rsidRDefault="00075CC1" w:rsidP="00075CC1">
            <w:pPr>
              <w:jc w:val="both"/>
              <w:rPr>
                <w:color w:val="000000" w:themeColor="text1"/>
                <w:sz w:val="24"/>
                <w:szCs w:val="28"/>
              </w:rPr>
            </w:pPr>
          </w:p>
          <w:p w14:paraId="0208B880"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III</w:t>
            </w:r>
          </w:p>
        </w:tc>
        <w:tc>
          <w:tcPr>
            <w:tcW w:w="2551" w:type="dxa"/>
            <w:tcBorders>
              <w:top w:val="single" w:sz="6" w:space="0" w:color="auto"/>
              <w:left w:val="single" w:sz="6" w:space="0" w:color="auto"/>
              <w:bottom w:val="single" w:sz="6" w:space="0" w:color="auto"/>
              <w:right w:val="single" w:sz="6" w:space="0" w:color="auto"/>
            </w:tcBorders>
          </w:tcPr>
          <w:p w14:paraId="239ABBA0"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021CBAA7" w14:textId="77777777" w:rsidR="00075CC1" w:rsidRPr="00B7503C" w:rsidRDefault="00075CC1" w:rsidP="00075CC1">
            <w:pPr>
              <w:jc w:val="both"/>
              <w:rPr>
                <w:color w:val="000000" w:themeColor="text1"/>
                <w:sz w:val="24"/>
                <w:szCs w:val="28"/>
              </w:rPr>
            </w:pPr>
          </w:p>
        </w:tc>
      </w:tr>
      <w:tr w:rsidR="00075CC1" w:rsidRPr="00B7503C" w14:paraId="4E7BF3D5" w14:textId="77777777" w:rsidTr="00075CC1">
        <w:trPr>
          <w:trHeight w:val="389"/>
        </w:trPr>
        <w:tc>
          <w:tcPr>
            <w:tcW w:w="2694" w:type="dxa"/>
            <w:vMerge/>
            <w:tcBorders>
              <w:top w:val="single" w:sz="6" w:space="0" w:color="auto"/>
              <w:left w:val="single" w:sz="6" w:space="0" w:color="auto"/>
              <w:bottom w:val="single" w:sz="6" w:space="0" w:color="auto"/>
              <w:right w:val="single" w:sz="6" w:space="0" w:color="auto"/>
            </w:tcBorders>
            <w:vAlign w:val="center"/>
            <w:hideMark/>
          </w:tcPr>
          <w:p w14:paraId="368D8A3E" w14:textId="77777777" w:rsidR="00075CC1" w:rsidRPr="00B7503C" w:rsidRDefault="00075CC1" w:rsidP="00075CC1">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vAlign w:val="bottom"/>
          </w:tcPr>
          <w:p w14:paraId="6EFD4F5A" w14:textId="77777777" w:rsidR="00075CC1" w:rsidRPr="00B7503C" w:rsidRDefault="00075CC1" w:rsidP="00075CC1">
            <w:pPr>
              <w:jc w:val="both"/>
              <w:rPr>
                <w:color w:val="000000" w:themeColor="text1"/>
                <w:sz w:val="24"/>
                <w:szCs w:val="28"/>
              </w:rPr>
            </w:pPr>
          </w:p>
          <w:p w14:paraId="06DA1FF1"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IV</w:t>
            </w:r>
          </w:p>
        </w:tc>
        <w:tc>
          <w:tcPr>
            <w:tcW w:w="2551" w:type="dxa"/>
            <w:tcBorders>
              <w:top w:val="single" w:sz="6" w:space="0" w:color="auto"/>
              <w:left w:val="single" w:sz="6" w:space="0" w:color="auto"/>
              <w:bottom w:val="single" w:sz="6" w:space="0" w:color="auto"/>
              <w:right w:val="single" w:sz="6" w:space="0" w:color="auto"/>
            </w:tcBorders>
          </w:tcPr>
          <w:p w14:paraId="790817EB"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468A9B7D" w14:textId="77777777" w:rsidR="00075CC1" w:rsidRPr="00B7503C" w:rsidRDefault="00075CC1" w:rsidP="00075CC1">
            <w:pPr>
              <w:jc w:val="both"/>
              <w:rPr>
                <w:color w:val="000000" w:themeColor="text1"/>
                <w:sz w:val="24"/>
                <w:szCs w:val="28"/>
              </w:rPr>
            </w:pPr>
          </w:p>
        </w:tc>
      </w:tr>
      <w:tr w:rsidR="00075CC1" w:rsidRPr="00B7503C" w14:paraId="3B9256D3" w14:textId="77777777" w:rsidTr="00075CC1">
        <w:trPr>
          <w:trHeight w:val="307"/>
        </w:trPr>
        <w:tc>
          <w:tcPr>
            <w:tcW w:w="2694" w:type="dxa"/>
            <w:vMerge w:val="restart"/>
            <w:tcBorders>
              <w:top w:val="single" w:sz="6" w:space="0" w:color="auto"/>
              <w:left w:val="single" w:sz="6" w:space="0" w:color="auto"/>
              <w:right w:val="single" w:sz="6" w:space="0" w:color="auto"/>
            </w:tcBorders>
          </w:tcPr>
          <w:p w14:paraId="77ABDB06" w14:textId="77777777" w:rsidR="00075CC1" w:rsidRPr="00B7503C" w:rsidRDefault="00075CC1" w:rsidP="00075CC1">
            <w:pPr>
              <w:rPr>
                <w:color w:val="000000" w:themeColor="text1"/>
                <w:sz w:val="24"/>
                <w:szCs w:val="28"/>
              </w:rPr>
            </w:pPr>
            <w:r w:rsidRPr="00B7503C">
              <w:rPr>
                <w:color w:val="000000" w:themeColor="text1"/>
                <w:sz w:val="24"/>
                <w:szCs w:val="28"/>
              </w:rPr>
              <w:t>Офисы и помещения с аналогичной деятельностью (отдельные офисы, офисы открытой планировки, конференц-залы, аудитории, кафетерии, рестораны, учебные классы,</w:t>
            </w:r>
          </w:p>
          <w:p w14:paraId="16FE63B4" w14:textId="77777777" w:rsidR="00075CC1" w:rsidRPr="00B7503C" w:rsidRDefault="00075CC1" w:rsidP="00075CC1">
            <w:pPr>
              <w:jc w:val="both"/>
              <w:rPr>
                <w:color w:val="000000" w:themeColor="text1"/>
                <w:sz w:val="24"/>
                <w:szCs w:val="28"/>
              </w:rPr>
            </w:pPr>
            <w:proofErr w:type="spellStart"/>
            <w:r w:rsidRPr="00B7503C">
              <w:rPr>
                <w:color w:val="000000" w:themeColor="text1"/>
                <w:sz w:val="24"/>
                <w:szCs w:val="28"/>
                <w:lang w:val="en-US"/>
              </w:rPr>
              <w:t>Сидячая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деятельность</w:t>
            </w:r>
            <w:proofErr w:type="spellEnd"/>
            <w:r w:rsidRPr="00B7503C">
              <w:rPr>
                <w:color w:val="000000" w:themeColor="text1"/>
                <w:sz w:val="24"/>
                <w:szCs w:val="28"/>
                <w:lang w:val="en-US"/>
              </w:rPr>
              <w:t xml:space="preserve"> ~1,2 </w:t>
            </w:r>
            <w:proofErr w:type="spellStart"/>
            <w:r w:rsidRPr="00B7503C">
              <w:rPr>
                <w:color w:val="000000" w:themeColor="text1"/>
                <w:sz w:val="24"/>
                <w:szCs w:val="28"/>
                <w:lang w:val="en-US"/>
              </w:rPr>
              <w:t>метра</w:t>
            </w:r>
            <w:proofErr w:type="spellEnd"/>
          </w:p>
        </w:tc>
        <w:tc>
          <w:tcPr>
            <w:tcW w:w="1276" w:type="dxa"/>
            <w:tcBorders>
              <w:top w:val="single" w:sz="6" w:space="0" w:color="auto"/>
              <w:left w:val="single" w:sz="6" w:space="0" w:color="auto"/>
              <w:bottom w:val="single" w:sz="6" w:space="0" w:color="auto"/>
              <w:right w:val="single" w:sz="6" w:space="0" w:color="auto"/>
            </w:tcBorders>
          </w:tcPr>
          <w:p w14:paraId="3843A0DF"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w:t>
            </w:r>
          </w:p>
        </w:tc>
        <w:tc>
          <w:tcPr>
            <w:tcW w:w="2551" w:type="dxa"/>
            <w:tcBorders>
              <w:top w:val="single" w:sz="6" w:space="0" w:color="auto"/>
              <w:left w:val="single" w:sz="6" w:space="0" w:color="auto"/>
              <w:bottom w:val="single" w:sz="6" w:space="0" w:color="auto"/>
              <w:right w:val="single" w:sz="6" w:space="0" w:color="auto"/>
            </w:tcBorders>
          </w:tcPr>
          <w:p w14:paraId="157F527F"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508C908D" w14:textId="77777777" w:rsidR="00075CC1" w:rsidRPr="00B7503C" w:rsidRDefault="00075CC1" w:rsidP="00075CC1">
            <w:pPr>
              <w:jc w:val="both"/>
              <w:rPr>
                <w:color w:val="000000" w:themeColor="text1"/>
                <w:sz w:val="24"/>
                <w:szCs w:val="28"/>
              </w:rPr>
            </w:pPr>
          </w:p>
        </w:tc>
      </w:tr>
      <w:tr w:rsidR="00075CC1" w:rsidRPr="00B7503C" w14:paraId="4B0F0F0F" w14:textId="77777777" w:rsidTr="00075CC1">
        <w:trPr>
          <w:trHeight w:val="307"/>
        </w:trPr>
        <w:tc>
          <w:tcPr>
            <w:tcW w:w="2694" w:type="dxa"/>
            <w:vMerge/>
            <w:tcBorders>
              <w:left w:val="single" w:sz="6" w:space="0" w:color="auto"/>
              <w:right w:val="single" w:sz="6" w:space="0" w:color="auto"/>
            </w:tcBorders>
          </w:tcPr>
          <w:p w14:paraId="7819C22D" w14:textId="77777777" w:rsidR="00075CC1" w:rsidRPr="00B7503C" w:rsidRDefault="00075CC1" w:rsidP="00075CC1">
            <w:pPr>
              <w:jc w:val="both"/>
              <w:rPr>
                <w:color w:val="000000" w:themeColor="text1"/>
                <w:sz w:val="24"/>
                <w:szCs w:val="28"/>
              </w:rPr>
            </w:pPr>
          </w:p>
        </w:tc>
        <w:tc>
          <w:tcPr>
            <w:tcW w:w="1276" w:type="dxa"/>
            <w:tcBorders>
              <w:top w:val="single" w:sz="6" w:space="0" w:color="auto"/>
              <w:left w:val="single" w:sz="6" w:space="0" w:color="auto"/>
              <w:bottom w:val="single" w:sz="6" w:space="0" w:color="auto"/>
              <w:right w:val="single" w:sz="6" w:space="0" w:color="auto"/>
            </w:tcBorders>
          </w:tcPr>
          <w:p w14:paraId="0F3B3D46"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II</w:t>
            </w:r>
          </w:p>
        </w:tc>
        <w:tc>
          <w:tcPr>
            <w:tcW w:w="2551" w:type="dxa"/>
            <w:tcBorders>
              <w:top w:val="single" w:sz="6" w:space="0" w:color="auto"/>
              <w:left w:val="single" w:sz="6" w:space="0" w:color="auto"/>
              <w:bottom w:val="single" w:sz="6" w:space="0" w:color="auto"/>
              <w:right w:val="single" w:sz="6" w:space="0" w:color="auto"/>
            </w:tcBorders>
          </w:tcPr>
          <w:p w14:paraId="6EAA62E5"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19A0DB70" w14:textId="77777777" w:rsidR="00075CC1" w:rsidRPr="00B7503C" w:rsidRDefault="00075CC1" w:rsidP="00075CC1">
            <w:pPr>
              <w:jc w:val="both"/>
              <w:rPr>
                <w:color w:val="000000" w:themeColor="text1"/>
                <w:sz w:val="24"/>
                <w:szCs w:val="28"/>
              </w:rPr>
            </w:pPr>
          </w:p>
        </w:tc>
      </w:tr>
      <w:tr w:rsidR="00075CC1" w:rsidRPr="00B7503C" w14:paraId="5BCDBA05" w14:textId="77777777" w:rsidTr="00075CC1">
        <w:trPr>
          <w:trHeight w:val="307"/>
        </w:trPr>
        <w:tc>
          <w:tcPr>
            <w:tcW w:w="2694" w:type="dxa"/>
            <w:vMerge/>
            <w:tcBorders>
              <w:left w:val="single" w:sz="6" w:space="0" w:color="auto"/>
              <w:right w:val="single" w:sz="6" w:space="0" w:color="auto"/>
            </w:tcBorders>
          </w:tcPr>
          <w:p w14:paraId="1BC19535" w14:textId="77777777" w:rsidR="00075CC1" w:rsidRPr="00B7503C" w:rsidRDefault="00075CC1" w:rsidP="00075CC1">
            <w:pPr>
              <w:jc w:val="both"/>
              <w:rPr>
                <w:color w:val="000000" w:themeColor="text1"/>
                <w:sz w:val="24"/>
                <w:szCs w:val="28"/>
              </w:rPr>
            </w:pPr>
          </w:p>
        </w:tc>
        <w:tc>
          <w:tcPr>
            <w:tcW w:w="1276" w:type="dxa"/>
            <w:tcBorders>
              <w:top w:val="single" w:sz="6" w:space="0" w:color="auto"/>
              <w:left w:val="single" w:sz="6" w:space="0" w:color="auto"/>
              <w:bottom w:val="single" w:sz="6" w:space="0" w:color="auto"/>
              <w:right w:val="single" w:sz="6" w:space="0" w:color="auto"/>
            </w:tcBorders>
          </w:tcPr>
          <w:p w14:paraId="6C85D52A"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III</w:t>
            </w:r>
          </w:p>
        </w:tc>
        <w:tc>
          <w:tcPr>
            <w:tcW w:w="2551" w:type="dxa"/>
            <w:tcBorders>
              <w:top w:val="single" w:sz="6" w:space="0" w:color="auto"/>
              <w:left w:val="single" w:sz="6" w:space="0" w:color="auto"/>
              <w:bottom w:val="single" w:sz="6" w:space="0" w:color="auto"/>
              <w:right w:val="single" w:sz="6" w:space="0" w:color="auto"/>
            </w:tcBorders>
          </w:tcPr>
          <w:p w14:paraId="654F8DF6"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3806112D" w14:textId="77777777" w:rsidR="00075CC1" w:rsidRPr="00B7503C" w:rsidRDefault="00075CC1" w:rsidP="00075CC1">
            <w:pPr>
              <w:jc w:val="both"/>
              <w:rPr>
                <w:color w:val="000000" w:themeColor="text1"/>
                <w:sz w:val="24"/>
                <w:szCs w:val="28"/>
              </w:rPr>
            </w:pPr>
          </w:p>
        </w:tc>
      </w:tr>
      <w:tr w:rsidR="00075CC1" w:rsidRPr="00B7503C" w14:paraId="0AC5D163" w14:textId="77777777" w:rsidTr="00075CC1">
        <w:trPr>
          <w:trHeight w:val="307"/>
        </w:trPr>
        <w:tc>
          <w:tcPr>
            <w:tcW w:w="2694" w:type="dxa"/>
            <w:vMerge/>
            <w:tcBorders>
              <w:left w:val="single" w:sz="6" w:space="0" w:color="auto"/>
              <w:bottom w:val="single" w:sz="6" w:space="0" w:color="auto"/>
              <w:right w:val="single" w:sz="6" w:space="0" w:color="auto"/>
            </w:tcBorders>
          </w:tcPr>
          <w:p w14:paraId="7E664760" w14:textId="77777777" w:rsidR="00075CC1" w:rsidRPr="00B7503C" w:rsidRDefault="00075CC1" w:rsidP="00075CC1">
            <w:pPr>
              <w:jc w:val="both"/>
              <w:rPr>
                <w:color w:val="000000" w:themeColor="text1"/>
                <w:sz w:val="24"/>
                <w:szCs w:val="28"/>
              </w:rPr>
            </w:pPr>
          </w:p>
        </w:tc>
        <w:tc>
          <w:tcPr>
            <w:tcW w:w="1276" w:type="dxa"/>
            <w:tcBorders>
              <w:top w:val="single" w:sz="6" w:space="0" w:color="auto"/>
              <w:left w:val="single" w:sz="6" w:space="0" w:color="auto"/>
              <w:bottom w:val="single" w:sz="6" w:space="0" w:color="auto"/>
              <w:right w:val="single" w:sz="6" w:space="0" w:color="auto"/>
            </w:tcBorders>
          </w:tcPr>
          <w:p w14:paraId="34CD2DDB" w14:textId="77777777" w:rsidR="00075CC1" w:rsidRPr="00B7503C" w:rsidRDefault="00075CC1" w:rsidP="00075CC1">
            <w:pPr>
              <w:jc w:val="both"/>
              <w:rPr>
                <w:color w:val="000000" w:themeColor="text1"/>
                <w:sz w:val="24"/>
                <w:szCs w:val="28"/>
              </w:rPr>
            </w:pPr>
            <w:r w:rsidRPr="00B7503C">
              <w:rPr>
                <w:color w:val="000000" w:themeColor="text1"/>
                <w:sz w:val="24"/>
                <w:szCs w:val="28"/>
                <w:lang w:val="en-US"/>
              </w:rPr>
              <w:t>IV</w:t>
            </w:r>
          </w:p>
        </w:tc>
        <w:tc>
          <w:tcPr>
            <w:tcW w:w="2551" w:type="dxa"/>
            <w:tcBorders>
              <w:top w:val="single" w:sz="6" w:space="0" w:color="auto"/>
              <w:left w:val="single" w:sz="6" w:space="0" w:color="auto"/>
              <w:bottom w:val="single" w:sz="6" w:space="0" w:color="auto"/>
              <w:right w:val="single" w:sz="6" w:space="0" w:color="auto"/>
            </w:tcBorders>
          </w:tcPr>
          <w:p w14:paraId="3E64E753"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400B40E8" w14:textId="77777777" w:rsidR="00075CC1" w:rsidRPr="00B7503C" w:rsidRDefault="00075CC1" w:rsidP="00075CC1">
            <w:pPr>
              <w:jc w:val="both"/>
              <w:rPr>
                <w:color w:val="000000" w:themeColor="text1"/>
                <w:sz w:val="24"/>
                <w:szCs w:val="28"/>
              </w:rPr>
            </w:pPr>
          </w:p>
        </w:tc>
      </w:tr>
      <w:tr w:rsidR="00075CC1" w:rsidRPr="00B7503C" w14:paraId="69D8AD6C" w14:textId="77777777" w:rsidTr="00075CC1">
        <w:trPr>
          <w:trHeight w:val="307"/>
        </w:trPr>
        <w:tc>
          <w:tcPr>
            <w:tcW w:w="2694" w:type="dxa"/>
            <w:vMerge w:val="restart"/>
            <w:tcBorders>
              <w:top w:val="single" w:sz="6" w:space="0" w:color="auto"/>
              <w:left w:val="single" w:sz="6" w:space="0" w:color="auto"/>
              <w:right w:val="single" w:sz="6" w:space="0" w:color="auto"/>
            </w:tcBorders>
          </w:tcPr>
          <w:p w14:paraId="61FE72EB" w14:textId="77777777" w:rsidR="00075CC1" w:rsidRPr="00B7503C" w:rsidRDefault="00075CC1" w:rsidP="00075CC1">
            <w:pPr>
              <w:jc w:val="both"/>
              <w:rPr>
                <w:color w:val="000000" w:themeColor="text1"/>
                <w:sz w:val="24"/>
                <w:szCs w:val="28"/>
              </w:rPr>
            </w:pPr>
            <w:r w:rsidRPr="00B7503C">
              <w:rPr>
                <w:color w:val="000000" w:themeColor="text1"/>
                <w:sz w:val="24"/>
                <w:szCs w:val="28"/>
              </w:rPr>
              <w:t>Другое</w:t>
            </w:r>
          </w:p>
        </w:tc>
        <w:tc>
          <w:tcPr>
            <w:tcW w:w="1276" w:type="dxa"/>
            <w:tcBorders>
              <w:top w:val="single" w:sz="6" w:space="0" w:color="auto"/>
              <w:left w:val="single" w:sz="6" w:space="0" w:color="auto"/>
              <w:bottom w:val="single" w:sz="6" w:space="0" w:color="auto"/>
              <w:right w:val="single" w:sz="6" w:space="0" w:color="auto"/>
            </w:tcBorders>
          </w:tcPr>
          <w:p w14:paraId="798B84CC"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w:t>
            </w:r>
          </w:p>
        </w:tc>
        <w:tc>
          <w:tcPr>
            <w:tcW w:w="2551" w:type="dxa"/>
            <w:tcBorders>
              <w:top w:val="single" w:sz="6" w:space="0" w:color="auto"/>
              <w:left w:val="single" w:sz="6" w:space="0" w:color="auto"/>
              <w:bottom w:val="single" w:sz="6" w:space="0" w:color="auto"/>
              <w:right w:val="single" w:sz="6" w:space="0" w:color="auto"/>
            </w:tcBorders>
          </w:tcPr>
          <w:p w14:paraId="787287BB"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5CCE1A6D" w14:textId="77777777" w:rsidR="00075CC1" w:rsidRPr="00B7503C" w:rsidRDefault="00075CC1" w:rsidP="00075CC1">
            <w:pPr>
              <w:jc w:val="both"/>
              <w:rPr>
                <w:color w:val="000000" w:themeColor="text1"/>
                <w:sz w:val="24"/>
                <w:szCs w:val="28"/>
              </w:rPr>
            </w:pPr>
          </w:p>
        </w:tc>
      </w:tr>
      <w:tr w:rsidR="00075CC1" w:rsidRPr="00B7503C" w14:paraId="5B817AB9" w14:textId="77777777" w:rsidTr="00075CC1">
        <w:trPr>
          <w:trHeight w:val="307"/>
        </w:trPr>
        <w:tc>
          <w:tcPr>
            <w:tcW w:w="2694" w:type="dxa"/>
            <w:vMerge/>
            <w:tcBorders>
              <w:left w:val="single" w:sz="6" w:space="0" w:color="auto"/>
              <w:right w:val="single" w:sz="6" w:space="0" w:color="auto"/>
            </w:tcBorders>
          </w:tcPr>
          <w:p w14:paraId="388202AB" w14:textId="77777777" w:rsidR="00075CC1" w:rsidRPr="00B7503C" w:rsidRDefault="00075CC1" w:rsidP="00075CC1">
            <w:pPr>
              <w:jc w:val="both"/>
              <w:rPr>
                <w:color w:val="000000" w:themeColor="text1"/>
                <w:sz w:val="24"/>
                <w:szCs w:val="28"/>
              </w:rPr>
            </w:pPr>
          </w:p>
        </w:tc>
        <w:tc>
          <w:tcPr>
            <w:tcW w:w="1276" w:type="dxa"/>
            <w:tcBorders>
              <w:top w:val="single" w:sz="6" w:space="0" w:color="auto"/>
              <w:left w:val="single" w:sz="6" w:space="0" w:color="auto"/>
              <w:bottom w:val="single" w:sz="6" w:space="0" w:color="auto"/>
              <w:right w:val="single" w:sz="6" w:space="0" w:color="auto"/>
            </w:tcBorders>
          </w:tcPr>
          <w:p w14:paraId="6EAD2C51"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II</w:t>
            </w:r>
          </w:p>
        </w:tc>
        <w:tc>
          <w:tcPr>
            <w:tcW w:w="2551" w:type="dxa"/>
            <w:tcBorders>
              <w:top w:val="single" w:sz="6" w:space="0" w:color="auto"/>
              <w:left w:val="single" w:sz="6" w:space="0" w:color="auto"/>
              <w:bottom w:val="single" w:sz="6" w:space="0" w:color="auto"/>
              <w:right w:val="single" w:sz="6" w:space="0" w:color="auto"/>
            </w:tcBorders>
          </w:tcPr>
          <w:p w14:paraId="048A033C"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3DAAC62D" w14:textId="77777777" w:rsidR="00075CC1" w:rsidRPr="00B7503C" w:rsidRDefault="00075CC1" w:rsidP="00075CC1">
            <w:pPr>
              <w:jc w:val="both"/>
              <w:rPr>
                <w:color w:val="000000" w:themeColor="text1"/>
                <w:sz w:val="24"/>
                <w:szCs w:val="28"/>
              </w:rPr>
            </w:pPr>
          </w:p>
        </w:tc>
      </w:tr>
      <w:tr w:rsidR="00075CC1" w:rsidRPr="00B7503C" w14:paraId="525552A0" w14:textId="77777777" w:rsidTr="00075CC1">
        <w:trPr>
          <w:trHeight w:val="307"/>
        </w:trPr>
        <w:tc>
          <w:tcPr>
            <w:tcW w:w="2694" w:type="dxa"/>
            <w:vMerge/>
            <w:tcBorders>
              <w:left w:val="single" w:sz="6" w:space="0" w:color="auto"/>
              <w:right w:val="single" w:sz="6" w:space="0" w:color="auto"/>
            </w:tcBorders>
          </w:tcPr>
          <w:p w14:paraId="114DE4E6" w14:textId="77777777" w:rsidR="00075CC1" w:rsidRPr="00B7503C" w:rsidRDefault="00075CC1" w:rsidP="00075CC1">
            <w:pPr>
              <w:jc w:val="both"/>
              <w:rPr>
                <w:color w:val="000000" w:themeColor="text1"/>
                <w:sz w:val="24"/>
                <w:szCs w:val="28"/>
              </w:rPr>
            </w:pPr>
          </w:p>
        </w:tc>
        <w:tc>
          <w:tcPr>
            <w:tcW w:w="1276" w:type="dxa"/>
            <w:tcBorders>
              <w:top w:val="single" w:sz="6" w:space="0" w:color="auto"/>
              <w:left w:val="single" w:sz="6" w:space="0" w:color="auto"/>
              <w:bottom w:val="single" w:sz="6" w:space="0" w:color="auto"/>
              <w:right w:val="single" w:sz="6" w:space="0" w:color="auto"/>
            </w:tcBorders>
          </w:tcPr>
          <w:p w14:paraId="74530F49" w14:textId="77777777" w:rsidR="00075CC1" w:rsidRPr="00B7503C" w:rsidRDefault="00075CC1" w:rsidP="00075CC1">
            <w:pPr>
              <w:jc w:val="both"/>
              <w:rPr>
                <w:color w:val="000000" w:themeColor="text1"/>
                <w:sz w:val="24"/>
                <w:szCs w:val="28"/>
                <w:lang w:val="en-US"/>
              </w:rPr>
            </w:pPr>
            <w:r w:rsidRPr="00B7503C">
              <w:rPr>
                <w:color w:val="000000" w:themeColor="text1"/>
                <w:sz w:val="24"/>
                <w:szCs w:val="28"/>
                <w:lang w:val="en-US"/>
              </w:rPr>
              <w:t>III</w:t>
            </w:r>
          </w:p>
        </w:tc>
        <w:tc>
          <w:tcPr>
            <w:tcW w:w="2551" w:type="dxa"/>
            <w:tcBorders>
              <w:top w:val="single" w:sz="6" w:space="0" w:color="auto"/>
              <w:left w:val="single" w:sz="6" w:space="0" w:color="auto"/>
              <w:bottom w:val="single" w:sz="6" w:space="0" w:color="auto"/>
              <w:right w:val="single" w:sz="6" w:space="0" w:color="auto"/>
            </w:tcBorders>
          </w:tcPr>
          <w:p w14:paraId="317E6B84"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59EF7481" w14:textId="77777777" w:rsidR="00075CC1" w:rsidRPr="00B7503C" w:rsidRDefault="00075CC1" w:rsidP="00075CC1">
            <w:pPr>
              <w:jc w:val="both"/>
              <w:rPr>
                <w:color w:val="000000" w:themeColor="text1"/>
                <w:sz w:val="24"/>
                <w:szCs w:val="28"/>
              </w:rPr>
            </w:pPr>
          </w:p>
        </w:tc>
      </w:tr>
      <w:tr w:rsidR="00075CC1" w:rsidRPr="00B7503C" w14:paraId="610772BD" w14:textId="77777777" w:rsidTr="00075CC1">
        <w:trPr>
          <w:trHeight w:val="307"/>
        </w:trPr>
        <w:tc>
          <w:tcPr>
            <w:tcW w:w="2694" w:type="dxa"/>
            <w:vMerge/>
            <w:tcBorders>
              <w:left w:val="single" w:sz="6" w:space="0" w:color="auto"/>
              <w:bottom w:val="single" w:sz="6" w:space="0" w:color="auto"/>
              <w:right w:val="single" w:sz="6" w:space="0" w:color="auto"/>
            </w:tcBorders>
          </w:tcPr>
          <w:p w14:paraId="2E4FB531" w14:textId="77777777" w:rsidR="00075CC1" w:rsidRPr="00B7503C" w:rsidRDefault="00075CC1" w:rsidP="00075CC1">
            <w:pPr>
              <w:jc w:val="both"/>
              <w:rPr>
                <w:color w:val="000000" w:themeColor="text1"/>
                <w:sz w:val="24"/>
                <w:szCs w:val="28"/>
              </w:rPr>
            </w:pPr>
          </w:p>
        </w:tc>
        <w:tc>
          <w:tcPr>
            <w:tcW w:w="1276" w:type="dxa"/>
            <w:tcBorders>
              <w:top w:val="single" w:sz="6" w:space="0" w:color="auto"/>
              <w:left w:val="single" w:sz="6" w:space="0" w:color="auto"/>
              <w:bottom w:val="single" w:sz="6" w:space="0" w:color="auto"/>
              <w:right w:val="single" w:sz="6" w:space="0" w:color="auto"/>
            </w:tcBorders>
          </w:tcPr>
          <w:p w14:paraId="42E6F650" w14:textId="77777777" w:rsidR="00075CC1" w:rsidRPr="00B7503C" w:rsidRDefault="00075CC1" w:rsidP="00075CC1">
            <w:pPr>
              <w:jc w:val="both"/>
              <w:rPr>
                <w:color w:val="000000" w:themeColor="text1"/>
                <w:sz w:val="24"/>
                <w:szCs w:val="28"/>
              </w:rPr>
            </w:pPr>
            <w:r w:rsidRPr="00B7503C">
              <w:rPr>
                <w:color w:val="000000" w:themeColor="text1"/>
                <w:sz w:val="24"/>
                <w:szCs w:val="28"/>
                <w:lang w:val="en-US"/>
              </w:rPr>
              <w:t>IV</w:t>
            </w:r>
          </w:p>
        </w:tc>
        <w:tc>
          <w:tcPr>
            <w:tcW w:w="2551" w:type="dxa"/>
            <w:tcBorders>
              <w:top w:val="single" w:sz="6" w:space="0" w:color="auto"/>
              <w:left w:val="single" w:sz="6" w:space="0" w:color="auto"/>
              <w:bottom w:val="single" w:sz="6" w:space="0" w:color="auto"/>
              <w:right w:val="single" w:sz="6" w:space="0" w:color="auto"/>
            </w:tcBorders>
          </w:tcPr>
          <w:p w14:paraId="318428EA" w14:textId="77777777" w:rsidR="00075CC1" w:rsidRPr="00B7503C" w:rsidRDefault="00075CC1" w:rsidP="00075CC1">
            <w:pPr>
              <w:jc w:val="both"/>
              <w:rPr>
                <w:color w:val="000000" w:themeColor="text1"/>
                <w:sz w:val="24"/>
                <w:szCs w:val="28"/>
              </w:rPr>
            </w:pPr>
          </w:p>
        </w:tc>
        <w:tc>
          <w:tcPr>
            <w:tcW w:w="2835" w:type="dxa"/>
            <w:tcBorders>
              <w:top w:val="single" w:sz="6" w:space="0" w:color="auto"/>
              <w:left w:val="single" w:sz="6" w:space="0" w:color="auto"/>
              <w:bottom w:val="single" w:sz="6" w:space="0" w:color="auto"/>
              <w:right w:val="single" w:sz="6" w:space="0" w:color="auto"/>
            </w:tcBorders>
          </w:tcPr>
          <w:p w14:paraId="36226848" w14:textId="77777777" w:rsidR="00075CC1" w:rsidRPr="00B7503C" w:rsidRDefault="00075CC1" w:rsidP="00075CC1">
            <w:pPr>
              <w:jc w:val="both"/>
              <w:rPr>
                <w:color w:val="000000" w:themeColor="text1"/>
                <w:sz w:val="24"/>
                <w:szCs w:val="28"/>
              </w:rPr>
            </w:pPr>
          </w:p>
        </w:tc>
      </w:tr>
      <w:tr w:rsidR="00075CC1" w:rsidRPr="00B7503C" w14:paraId="5265D53F" w14:textId="77777777" w:rsidTr="00075CC1">
        <w:trPr>
          <w:trHeight w:val="307"/>
        </w:trPr>
        <w:tc>
          <w:tcPr>
            <w:tcW w:w="9356" w:type="dxa"/>
            <w:gridSpan w:val="4"/>
            <w:tcBorders>
              <w:top w:val="single" w:sz="6" w:space="0" w:color="auto"/>
              <w:left w:val="single" w:sz="6" w:space="0" w:color="auto"/>
              <w:bottom w:val="single" w:sz="6" w:space="0" w:color="auto"/>
              <w:right w:val="single" w:sz="6" w:space="0" w:color="auto"/>
            </w:tcBorders>
          </w:tcPr>
          <w:p w14:paraId="75C99BAB" w14:textId="37BED3DE" w:rsidR="00075CC1" w:rsidRPr="00B7503C" w:rsidRDefault="00075CC1" w:rsidP="00075CC1">
            <w:pPr>
              <w:jc w:val="both"/>
              <w:rPr>
                <w:color w:val="000000" w:themeColor="text1"/>
              </w:rPr>
            </w:pPr>
            <w:r w:rsidRPr="00B7503C">
              <w:rPr>
                <w:color w:val="000000" w:themeColor="text1"/>
              </w:rPr>
              <w:t xml:space="preserve">Примечание – Предполагаемая относительная влажность </w:t>
            </w:r>
            <w:r w:rsidRPr="00B7503C">
              <w:rPr>
                <w:color w:val="000000" w:themeColor="text1"/>
                <w:lang w:val="en-US"/>
              </w:rPr>
              <w:t>XX</w:t>
            </w:r>
            <w:r w:rsidRPr="00B7503C">
              <w:rPr>
                <w:color w:val="000000" w:themeColor="text1"/>
              </w:rPr>
              <w:t xml:space="preserve"> % и скорость </w:t>
            </w:r>
            <w:r w:rsidRPr="00B7503C">
              <w:rPr>
                <w:color w:val="000000" w:themeColor="text1"/>
                <w:lang w:val="en-US"/>
              </w:rPr>
              <w:t>XX</w:t>
            </w:r>
            <w:r w:rsidRPr="00B7503C">
              <w:rPr>
                <w:color w:val="000000" w:themeColor="text1"/>
              </w:rPr>
              <w:t xml:space="preserve"> м/с.</w:t>
            </w:r>
          </w:p>
        </w:tc>
      </w:tr>
    </w:tbl>
    <w:p w14:paraId="27B2C1E8" w14:textId="77777777" w:rsidR="006011C6" w:rsidRDefault="00000000" w:rsidP="00B44112">
      <w:pPr>
        <w:ind w:firstLine="567"/>
        <w:jc w:val="both"/>
        <w:rPr>
          <w:color w:val="000000" w:themeColor="text1"/>
          <w:sz w:val="24"/>
          <w:szCs w:val="24"/>
        </w:rPr>
      </w:pPr>
      <w:hyperlink r:id="rId52" w:anchor="bookmark26" w:history="1">
        <w:r w:rsidR="006011C6" w:rsidRPr="00B7503C">
          <w:rPr>
            <w:color w:val="000000" w:themeColor="text1"/>
            <w:sz w:val="24"/>
            <w:szCs w:val="24"/>
          </w:rPr>
          <w:t>В таблице А.3</w:t>
        </w:r>
      </w:hyperlink>
      <w:r w:rsidR="006011C6" w:rsidRPr="00B7503C">
        <w:rPr>
          <w:color w:val="000000" w:themeColor="text1"/>
          <w:sz w:val="24"/>
          <w:szCs w:val="24"/>
        </w:rPr>
        <w:t xml:space="preserve"> приведены критерии локального теплового дискомфорта для проектирования зданий и систем ОВКВ. Должна быть указана как минимум одна категория. Включены только три категории, так как </w:t>
      </w:r>
      <w:r w:rsidR="006011C6" w:rsidRPr="00B7503C">
        <w:rPr>
          <w:color w:val="000000" w:themeColor="text1"/>
          <w:sz w:val="24"/>
          <w:szCs w:val="24"/>
          <w:lang w:val="en-US"/>
        </w:rPr>
        <w:t>IV</w:t>
      </w:r>
      <w:r w:rsidR="006011C6" w:rsidRPr="00B7503C">
        <w:rPr>
          <w:color w:val="000000" w:themeColor="text1"/>
          <w:sz w:val="24"/>
          <w:szCs w:val="24"/>
        </w:rPr>
        <w:t xml:space="preserve"> категория не может быть обоснована на основе существующих данных.</w:t>
      </w:r>
    </w:p>
    <w:p w14:paraId="3264321B" w14:textId="77777777" w:rsidR="009851AA" w:rsidRDefault="009851AA" w:rsidP="00B44112">
      <w:pPr>
        <w:ind w:firstLine="567"/>
        <w:jc w:val="both"/>
        <w:rPr>
          <w:color w:val="000000" w:themeColor="text1"/>
          <w:sz w:val="24"/>
          <w:szCs w:val="24"/>
        </w:rPr>
      </w:pPr>
    </w:p>
    <w:p w14:paraId="632B9FE7" w14:textId="77777777" w:rsidR="009851AA" w:rsidRDefault="009851AA" w:rsidP="00016966">
      <w:pPr>
        <w:jc w:val="both"/>
        <w:rPr>
          <w:color w:val="000000" w:themeColor="text1"/>
          <w:sz w:val="24"/>
          <w:szCs w:val="24"/>
        </w:rPr>
        <w:sectPr w:rsidR="009851AA" w:rsidSect="008D18BE">
          <w:pgSz w:w="11909" w:h="16834"/>
          <w:pgMar w:top="1418" w:right="1418" w:bottom="1418" w:left="1134" w:header="720" w:footer="720" w:gutter="0"/>
          <w:pgNumType w:start="1"/>
          <w:cols w:space="720"/>
        </w:sectPr>
      </w:pPr>
    </w:p>
    <w:p w14:paraId="482738A2" w14:textId="77777777" w:rsidR="009851AA" w:rsidRPr="00B7503C" w:rsidRDefault="009851AA" w:rsidP="00016966">
      <w:pPr>
        <w:jc w:val="both"/>
        <w:rPr>
          <w:color w:val="000000" w:themeColor="text1"/>
          <w:sz w:val="24"/>
          <w:szCs w:val="24"/>
        </w:rPr>
      </w:pPr>
    </w:p>
    <w:p w14:paraId="0FC5A9F7" w14:textId="77777777" w:rsidR="006011C6" w:rsidRPr="00B7503C" w:rsidRDefault="006011C6" w:rsidP="00B44112">
      <w:pPr>
        <w:jc w:val="both"/>
        <w:rPr>
          <w:b/>
          <w:bCs/>
          <w:color w:val="000000" w:themeColor="text1"/>
          <w:sz w:val="24"/>
          <w:szCs w:val="24"/>
        </w:rPr>
      </w:pPr>
    </w:p>
    <w:tbl>
      <w:tblPr>
        <w:tblW w:w="13892" w:type="dxa"/>
        <w:tblInd w:w="40" w:type="dxa"/>
        <w:tblLayout w:type="fixed"/>
        <w:tblCellMar>
          <w:left w:w="40" w:type="dxa"/>
          <w:right w:w="40" w:type="dxa"/>
        </w:tblCellMar>
        <w:tblLook w:val="04A0" w:firstRow="1" w:lastRow="0" w:firstColumn="1" w:lastColumn="0" w:noHBand="0" w:noVBand="1"/>
      </w:tblPr>
      <w:tblGrid>
        <w:gridCol w:w="1276"/>
        <w:gridCol w:w="709"/>
        <w:gridCol w:w="1134"/>
        <w:gridCol w:w="1276"/>
        <w:gridCol w:w="708"/>
        <w:gridCol w:w="1276"/>
        <w:gridCol w:w="709"/>
        <w:gridCol w:w="1559"/>
        <w:gridCol w:w="709"/>
        <w:gridCol w:w="992"/>
        <w:gridCol w:w="1276"/>
        <w:gridCol w:w="1134"/>
        <w:gridCol w:w="1134"/>
      </w:tblGrid>
      <w:tr w:rsidR="00B7503C" w:rsidRPr="009851AA" w14:paraId="455EA240" w14:textId="77777777" w:rsidTr="00F355D3">
        <w:trPr>
          <w:trHeight w:val="389"/>
        </w:trPr>
        <w:tc>
          <w:tcPr>
            <w:tcW w:w="13892" w:type="dxa"/>
            <w:gridSpan w:val="13"/>
            <w:tcBorders>
              <w:top w:val="nil"/>
              <w:left w:val="nil"/>
              <w:bottom w:val="single" w:sz="6" w:space="0" w:color="auto"/>
              <w:right w:val="nil"/>
            </w:tcBorders>
            <w:hideMark/>
          </w:tcPr>
          <w:p w14:paraId="2D16238D" w14:textId="576B51E4" w:rsidR="006011C6" w:rsidRPr="009851AA" w:rsidRDefault="006011C6" w:rsidP="00B44112">
            <w:pPr>
              <w:jc w:val="center"/>
              <w:rPr>
                <w:b/>
                <w:bCs/>
                <w:color w:val="000000" w:themeColor="text1"/>
                <w:sz w:val="24"/>
                <w:szCs w:val="24"/>
              </w:rPr>
            </w:pPr>
            <w:r w:rsidRPr="009851AA">
              <w:rPr>
                <w:b/>
                <w:bCs/>
                <w:color w:val="000000" w:themeColor="text1"/>
                <w:sz w:val="24"/>
                <w:szCs w:val="24"/>
              </w:rPr>
              <w:t xml:space="preserve">Таблица </w:t>
            </w:r>
            <w:r w:rsidRPr="009851AA">
              <w:rPr>
                <w:b/>
                <w:bCs/>
                <w:color w:val="000000" w:themeColor="text1"/>
                <w:sz w:val="24"/>
                <w:szCs w:val="24"/>
                <w:lang w:val="en-US"/>
              </w:rPr>
              <w:t>A</w:t>
            </w:r>
            <w:r w:rsidRPr="009851AA">
              <w:rPr>
                <w:color w:val="000000" w:themeColor="text1"/>
                <w:sz w:val="24"/>
                <w:szCs w:val="24"/>
              </w:rPr>
              <w:t>.</w:t>
            </w:r>
            <w:r w:rsidRPr="009851AA">
              <w:rPr>
                <w:b/>
                <w:color w:val="000000" w:themeColor="text1"/>
                <w:sz w:val="24"/>
                <w:szCs w:val="24"/>
              </w:rPr>
              <w:t>3</w:t>
            </w:r>
            <w:r w:rsidR="00164F3D" w:rsidRPr="009851AA">
              <w:rPr>
                <w:color w:val="000000" w:themeColor="text1"/>
                <w:sz w:val="24"/>
                <w:szCs w:val="24"/>
              </w:rPr>
              <w:t xml:space="preserve"> - </w:t>
            </w:r>
            <w:r w:rsidRPr="009851AA">
              <w:rPr>
                <w:b/>
                <w:bCs/>
                <w:color w:val="000000" w:themeColor="text1"/>
                <w:sz w:val="24"/>
                <w:szCs w:val="24"/>
              </w:rPr>
              <w:t>Критерии проектирования местного теплового дискомфорта</w:t>
            </w:r>
          </w:p>
        </w:tc>
      </w:tr>
      <w:tr w:rsidR="00B7503C" w:rsidRPr="009851AA" w14:paraId="213E54FB" w14:textId="77777777" w:rsidTr="00F355D3">
        <w:trPr>
          <w:trHeight w:val="739"/>
        </w:trPr>
        <w:tc>
          <w:tcPr>
            <w:tcW w:w="1276" w:type="dxa"/>
            <w:tcBorders>
              <w:top w:val="single" w:sz="6" w:space="0" w:color="auto"/>
              <w:left w:val="single" w:sz="6" w:space="0" w:color="auto"/>
              <w:bottom w:val="single" w:sz="6" w:space="0" w:color="auto"/>
              <w:right w:val="single" w:sz="6" w:space="0" w:color="auto"/>
            </w:tcBorders>
          </w:tcPr>
          <w:p w14:paraId="5A835CC5" w14:textId="77777777" w:rsidR="006011C6" w:rsidRPr="009851AA" w:rsidRDefault="006011C6" w:rsidP="00B44112">
            <w:pPr>
              <w:rPr>
                <w:color w:val="000000" w:themeColor="text1"/>
                <w:sz w:val="24"/>
                <w:szCs w:val="24"/>
              </w:rPr>
            </w:pPr>
          </w:p>
        </w:tc>
        <w:tc>
          <w:tcPr>
            <w:tcW w:w="3119" w:type="dxa"/>
            <w:gridSpan w:val="3"/>
            <w:tcBorders>
              <w:top w:val="single" w:sz="6" w:space="0" w:color="auto"/>
              <w:left w:val="single" w:sz="6" w:space="0" w:color="auto"/>
              <w:bottom w:val="single" w:sz="6" w:space="0" w:color="auto"/>
              <w:right w:val="single" w:sz="6" w:space="0" w:color="auto"/>
            </w:tcBorders>
            <w:vAlign w:val="center"/>
            <w:hideMark/>
          </w:tcPr>
          <w:p w14:paraId="7C8AE481" w14:textId="77777777" w:rsidR="006011C6" w:rsidRPr="009851AA" w:rsidRDefault="006011C6" w:rsidP="00B44112">
            <w:pPr>
              <w:jc w:val="center"/>
              <w:rPr>
                <w:b/>
                <w:bCs/>
                <w:color w:val="000000" w:themeColor="text1"/>
                <w:sz w:val="24"/>
                <w:szCs w:val="24"/>
              </w:rPr>
            </w:pPr>
            <w:r w:rsidRPr="009851AA">
              <w:rPr>
                <w:b/>
                <w:bCs/>
                <w:color w:val="000000" w:themeColor="text1"/>
                <w:sz w:val="24"/>
                <w:szCs w:val="24"/>
              </w:rPr>
              <w:t>Сквозняковые явления</w:t>
            </w:r>
          </w:p>
        </w:tc>
        <w:tc>
          <w:tcPr>
            <w:tcW w:w="1984" w:type="dxa"/>
            <w:gridSpan w:val="2"/>
            <w:tcBorders>
              <w:top w:val="single" w:sz="6" w:space="0" w:color="auto"/>
              <w:left w:val="single" w:sz="6" w:space="0" w:color="auto"/>
              <w:bottom w:val="single" w:sz="6" w:space="0" w:color="auto"/>
              <w:right w:val="single" w:sz="6" w:space="0" w:color="auto"/>
            </w:tcBorders>
            <w:vAlign w:val="center"/>
            <w:hideMark/>
          </w:tcPr>
          <w:p w14:paraId="776D1B20" w14:textId="77777777" w:rsidR="006011C6" w:rsidRPr="009851AA" w:rsidRDefault="006011C6" w:rsidP="00B44112">
            <w:pPr>
              <w:jc w:val="center"/>
              <w:rPr>
                <w:b/>
                <w:bCs/>
                <w:color w:val="000000" w:themeColor="text1"/>
                <w:sz w:val="24"/>
                <w:szCs w:val="24"/>
              </w:rPr>
            </w:pPr>
            <w:r w:rsidRPr="009851AA">
              <w:rPr>
                <w:b/>
                <w:bCs/>
                <w:color w:val="000000" w:themeColor="text1"/>
                <w:sz w:val="24"/>
                <w:szCs w:val="24"/>
              </w:rPr>
              <w:t>Вертикальная разность температур воздуха (голова - голеностоп)</w:t>
            </w:r>
          </w:p>
        </w:tc>
        <w:tc>
          <w:tcPr>
            <w:tcW w:w="2268" w:type="dxa"/>
            <w:gridSpan w:val="2"/>
            <w:tcBorders>
              <w:top w:val="single" w:sz="6" w:space="0" w:color="auto"/>
              <w:left w:val="single" w:sz="6" w:space="0" w:color="auto"/>
              <w:bottom w:val="single" w:sz="6" w:space="0" w:color="auto"/>
              <w:right w:val="single" w:sz="6" w:space="0" w:color="auto"/>
            </w:tcBorders>
            <w:vAlign w:val="center"/>
            <w:hideMark/>
          </w:tcPr>
          <w:p w14:paraId="2FB69AFA" w14:textId="77777777" w:rsidR="006011C6" w:rsidRPr="009851AA" w:rsidRDefault="006011C6" w:rsidP="00B44112">
            <w:pPr>
              <w:jc w:val="center"/>
              <w:rPr>
                <w:b/>
                <w:bCs/>
                <w:color w:val="000000" w:themeColor="text1"/>
                <w:sz w:val="24"/>
                <w:szCs w:val="24"/>
                <w:lang w:val="en-US"/>
              </w:rPr>
            </w:pPr>
            <w:proofErr w:type="spellStart"/>
            <w:r w:rsidRPr="009851AA">
              <w:rPr>
                <w:b/>
                <w:bCs/>
                <w:color w:val="000000" w:themeColor="text1"/>
                <w:sz w:val="24"/>
                <w:szCs w:val="24"/>
                <w:lang w:val="en-US"/>
              </w:rPr>
              <w:t>Диапазон</w:t>
            </w:r>
            <w:proofErr w:type="spellEnd"/>
            <w:r w:rsidRPr="009851AA">
              <w:rPr>
                <w:b/>
                <w:bCs/>
                <w:color w:val="000000" w:themeColor="text1"/>
                <w:sz w:val="24"/>
                <w:szCs w:val="24"/>
                <w:lang w:val="en-US"/>
              </w:rPr>
              <w:t xml:space="preserve"> </w:t>
            </w:r>
            <w:proofErr w:type="spellStart"/>
            <w:r w:rsidRPr="009851AA">
              <w:rPr>
                <w:b/>
                <w:bCs/>
                <w:color w:val="000000" w:themeColor="text1"/>
                <w:sz w:val="24"/>
                <w:szCs w:val="24"/>
                <w:lang w:val="en-US"/>
              </w:rPr>
              <w:t>температуры</w:t>
            </w:r>
            <w:proofErr w:type="spellEnd"/>
            <w:r w:rsidRPr="009851AA">
              <w:rPr>
                <w:b/>
                <w:bCs/>
                <w:color w:val="000000" w:themeColor="text1"/>
                <w:sz w:val="24"/>
                <w:szCs w:val="24"/>
                <w:lang w:val="en-US"/>
              </w:rPr>
              <w:t xml:space="preserve"> </w:t>
            </w:r>
            <w:proofErr w:type="spellStart"/>
            <w:r w:rsidRPr="009851AA">
              <w:rPr>
                <w:b/>
                <w:bCs/>
                <w:color w:val="000000" w:themeColor="text1"/>
                <w:sz w:val="24"/>
                <w:szCs w:val="24"/>
                <w:lang w:val="en-US"/>
              </w:rPr>
              <w:t>поверхности</w:t>
            </w:r>
            <w:proofErr w:type="spellEnd"/>
            <w:r w:rsidRPr="009851AA">
              <w:rPr>
                <w:b/>
                <w:bCs/>
                <w:color w:val="000000" w:themeColor="text1"/>
                <w:sz w:val="24"/>
                <w:szCs w:val="24"/>
                <w:lang w:val="en-US"/>
              </w:rPr>
              <w:t xml:space="preserve"> </w:t>
            </w:r>
            <w:proofErr w:type="spellStart"/>
            <w:r w:rsidRPr="009851AA">
              <w:rPr>
                <w:b/>
                <w:bCs/>
                <w:color w:val="000000" w:themeColor="text1"/>
                <w:sz w:val="24"/>
                <w:szCs w:val="24"/>
                <w:lang w:val="en-US"/>
              </w:rPr>
              <w:t>пола</w:t>
            </w:r>
            <w:proofErr w:type="spellEnd"/>
          </w:p>
        </w:tc>
        <w:tc>
          <w:tcPr>
            <w:tcW w:w="5245" w:type="dxa"/>
            <w:gridSpan w:val="5"/>
            <w:tcBorders>
              <w:top w:val="single" w:sz="6" w:space="0" w:color="auto"/>
              <w:left w:val="single" w:sz="6" w:space="0" w:color="auto"/>
              <w:bottom w:val="single" w:sz="6" w:space="0" w:color="auto"/>
              <w:right w:val="single" w:sz="6" w:space="0" w:color="auto"/>
            </w:tcBorders>
            <w:vAlign w:val="center"/>
            <w:hideMark/>
          </w:tcPr>
          <w:p w14:paraId="0B644882" w14:textId="77777777" w:rsidR="006011C6" w:rsidRPr="009851AA" w:rsidRDefault="006011C6" w:rsidP="00B44112">
            <w:pPr>
              <w:jc w:val="center"/>
              <w:rPr>
                <w:b/>
                <w:bCs/>
                <w:color w:val="000000" w:themeColor="text1"/>
                <w:sz w:val="24"/>
                <w:szCs w:val="24"/>
                <w:lang w:val="en-US"/>
              </w:rPr>
            </w:pPr>
            <w:proofErr w:type="spellStart"/>
            <w:r w:rsidRPr="009851AA">
              <w:rPr>
                <w:b/>
                <w:bCs/>
                <w:color w:val="000000" w:themeColor="text1"/>
                <w:sz w:val="24"/>
                <w:szCs w:val="24"/>
                <w:lang w:val="en-US"/>
              </w:rPr>
              <w:t>Асимметрия</w:t>
            </w:r>
            <w:proofErr w:type="spellEnd"/>
            <w:r w:rsidRPr="009851AA">
              <w:rPr>
                <w:b/>
                <w:bCs/>
                <w:color w:val="000000" w:themeColor="text1"/>
                <w:sz w:val="24"/>
                <w:szCs w:val="24"/>
                <w:lang w:val="en-US"/>
              </w:rPr>
              <w:t xml:space="preserve"> </w:t>
            </w:r>
            <w:r w:rsidRPr="009851AA">
              <w:rPr>
                <w:b/>
                <w:bCs/>
                <w:color w:val="000000" w:themeColor="text1"/>
                <w:sz w:val="24"/>
                <w:szCs w:val="24"/>
              </w:rPr>
              <w:t>расчетной комфортной</w:t>
            </w:r>
            <w:r w:rsidRPr="009851AA">
              <w:rPr>
                <w:b/>
                <w:bCs/>
                <w:color w:val="000000" w:themeColor="text1"/>
                <w:sz w:val="24"/>
                <w:szCs w:val="24"/>
                <w:lang w:val="en-US"/>
              </w:rPr>
              <w:t xml:space="preserve"> </w:t>
            </w:r>
            <w:proofErr w:type="spellStart"/>
            <w:r w:rsidRPr="009851AA">
              <w:rPr>
                <w:b/>
                <w:bCs/>
                <w:color w:val="000000" w:themeColor="text1"/>
                <w:sz w:val="24"/>
                <w:szCs w:val="24"/>
                <w:lang w:val="en-US"/>
              </w:rPr>
              <w:t>температуры</w:t>
            </w:r>
            <w:proofErr w:type="spellEnd"/>
          </w:p>
        </w:tc>
      </w:tr>
      <w:tr w:rsidR="00742C63" w:rsidRPr="009851AA" w14:paraId="078E1FA8" w14:textId="77777777" w:rsidTr="00742C63">
        <w:trPr>
          <w:trHeight w:val="960"/>
        </w:trPr>
        <w:tc>
          <w:tcPr>
            <w:tcW w:w="1276" w:type="dxa"/>
            <w:vMerge w:val="restart"/>
            <w:tcBorders>
              <w:top w:val="single" w:sz="6" w:space="0" w:color="auto"/>
              <w:left w:val="single" w:sz="6" w:space="0" w:color="auto"/>
              <w:right w:val="single" w:sz="6" w:space="0" w:color="auto"/>
            </w:tcBorders>
          </w:tcPr>
          <w:p w14:paraId="6F4EEC09" w14:textId="77777777" w:rsidR="006011C6" w:rsidRPr="009851AA" w:rsidRDefault="006011C6" w:rsidP="00B44112">
            <w:pPr>
              <w:rPr>
                <w:color w:val="000000" w:themeColor="text1"/>
                <w:sz w:val="24"/>
                <w:szCs w:val="24"/>
              </w:rPr>
            </w:pPr>
          </w:p>
        </w:tc>
        <w:tc>
          <w:tcPr>
            <w:tcW w:w="709" w:type="dxa"/>
            <w:vMerge w:val="restart"/>
            <w:tcBorders>
              <w:top w:val="single" w:sz="6" w:space="0" w:color="auto"/>
              <w:left w:val="single" w:sz="6" w:space="0" w:color="auto"/>
              <w:right w:val="single" w:sz="6" w:space="0" w:color="auto"/>
            </w:tcBorders>
          </w:tcPr>
          <w:p w14:paraId="41C200B8" w14:textId="77777777" w:rsidR="006011C6" w:rsidRPr="009851AA" w:rsidRDefault="006011C6" w:rsidP="00B44112">
            <w:pPr>
              <w:jc w:val="center"/>
              <w:rPr>
                <w:color w:val="000000" w:themeColor="text1"/>
                <w:sz w:val="24"/>
                <w:szCs w:val="24"/>
              </w:rPr>
            </w:pPr>
          </w:p>
        </w:tc>
        <w:tc>
          <w:tcPr>
            <w:tcW w:w="2410" w:type="dxa"/>
            <w:gridSpan w:val="2"/>
            <w:tcBorders>
              <w:top w:val="single" w:sz="6" w:space="0" w:color="auto"/>
              <w:left w:val="single" w:sz="6" w:space="0" w:color="auto"/>
              <w:bottom w:val="single" w:sz="4" w:space="0" w:color="auto"/>
              <w:right w:val="single" w:sz="6" w:space="0" w:color="auto"/>
            </w:tcBorders>
            <w:vAlign w:val="center"/>
            <w:hideMark/>
          </w:tcPr>
          <w:p w14:paraId="4AA2589A" w14:textId="77777777" w:rsidR="006011C6" w:rsidRPr="009851AA" w:rsidRDefault="006011C6" w:rsidP="00B44112">
            <w:pPr>
              <w:jc w:val="center"/>
              <w:rPr>
                <w:color w:val="000000" w:themeColor="text1"/>
                <w:sz w:val="24"/>
                <w:szCs w:val="24"/>
              </w:rPr>
            </w:pPr>
            <w:proofErr w:type="spellStart"/>
            <w:r w:rsidRPr="009851AA">
              <w:rPr>
                <w:b/>
                <w:bCs/>
                <w:color w:val="000000" w:themeColor="text1"/>
                <w:sz w:val="24"/>
                <w:szCs w:val="24"/>
                <w:lang w:val="en-US"/>
              </w:rPr>
              <w:t>Максимальная</w:t>
            </w:r>
            <w:proofErr w:type="spellEnd"/>
            <w:r w:rsidRPr="009851AA">
              <w:rPr>
                <w:b/>
                <w:bCs/>
                <w:color w:val="000000" w:themeColor="text1"/>
                <w:sz w:val="24"/>
                <w:szCs w:val="24"/>
                <w:lang w:val="en-US"/>
              </w:rPr>
              <w:t xml:space="preserve"> </w:t>
            </w:r>
            <w:proofErr w:type="spellStart"/>
            <w:r w:rsidRPr="009851AA">
              <w:rPr>
                <w:b/>
                <w:bCs/>
                <w:color w:val="000000" w:themeColor="text1"/>
                <w:sz w:val="24"/>
                <w:szCs w:val="24"/>
                <w:lang w:val="en-US"/>
              </w:rPr>
              <w:t>скорость</w:t>
            </w:r>
            <w:proofErr w:type="spellEnd"/>
            <w:r w:rsidRPr="009851AA">
              <w:rPr>
                <w:b/>
                <w:bCs/>
                <w:color w:val="000000" w:themeColor="text1"/>
                <w:sz w:val="24"/>
                <w:szCs w:val="24"/>
                <w:lang w:val="en-US"/>
              </w:rPr>
              <w:t xml:space="preserve"> </w:t>
            </w:r>
            <w:proofErr w:type="spellStart"/>
            <w:r w:rsidRPr="009851AA">
              <w:rPr>
                <w:b/>
                <w:bCs/>
                <w:color w:val="000000" w:themeColor="text1"/>
                <w:sz w:val="24"/>
                <w:szCs w:val="24"/>
                <w:lang w:val="en-US"/>
              </w:rPr>
              <w:t>воздуха</w:t>
            </w:r>
            <w:proofErr w:type="spellEnd"/>
          </w:p>
        </w:tc>
        <w:tc>
          <w:tcPr>
            <w:tcW w:w="708" w:type="dxa"/>
            <w:vMerge w:val="restart"/>
            <w:tcBorders>
              <w:top w:val="single" w:sz="6" w:space="0" w:color="auto"/>
              <w:left w:val="single" w:sz="6" w:space="0" w:color="auto"/>
              <w:right w:val="single" w:sz="6" w:space="0" w:color="auto"/>
            </w:tcBorders>
          </w:tcPr>
          <w:p w14:paraId="512DE9E8" w14:textId="77777777" w:rsidR="006011C6" w:rsidRPr="009851AA" w:rsidRDefault="006011C6" w:rsidP="00B44112">
            <w:pPr>
              <w:jc w:val="center"/>
              <w:rPr>
                <w:color w:val="000000" w:themeColor="text1"/>
                <w:sz w:val="24"/>
                <w:szCs w:val="24"/>
              </w:rPr>
            </w:pPr>
          </w:p>
        </w:tc>
        <w:tc>
          <w:tcPr>
            <w:tcW w:w="1276" w:type="dxa"/>
            <w:vMerge w:val="restart"/>
            <w:tcBorders>
              <w:top w:val="single" w:sz="6" w:space="0" w:color="auto"/>
              <w:left w:val="single" w:sz="6" w:space="0" w:color="auto"/>
              <w:right w:val="single" w:sz="6" w:space="0" w:color="auto"/>
            </w:tcBorders>
            <w:vAlign w:val="center"/>
            <w:hideMark/>
          </w:tcPr>
          <w:p w14:paraId="69733A94" w14:textId="77777777" w:rsidR="006011C6" w:rsidRPr="009851AA" w:rsidRDefault="006011C6" w:rsidP="00B44112">
            <w:pPr>
              <w:jc w:val="center"/>
              <w:rPr>
                <w:b/>
                <w:bCs/>
                <w:color w:val="000000" w:themeColor="text1"/>
                <w:sz w:val="24"/>
                <w:szCs w:val="24"/>
                <w:lang w:val="en-US"/>
              </w:rPr>
            </w:pPr>
            <w:proofErr w:type="spellStart"/>
            <w:r w:rsidRPr="009851AA">
              <w:rPr>
                <w:b/>
                <w:bCs/>
                <w:color w:val="000000" w:themeColor="text1"/>
                <w:sz w:val="24"/>
                <w:szCs w:val="24"/>
                <w:lang w:val="en-US"/>
              </w:rPr>
              <w:t>Темп</w:t>
            </w:r>
            <w:proofErr w:type="spellEnd"/>
            <w:r w:rsidRPr="009851AA">
              <w:rPr>
                <w:b/>
                <w:bCs/>
                <w:color w:val="000000" w:themeColor="text1"/>
                <w:sz w:val="24"/>
                <w:szCs w:val="24"/>
                <w:lang w:val="en-US"/>
              </w:rPr>
              <w:t xml:space="preserve">. </w:t>
            </w:r>
            <w:proofErr w:type="spellStart"/>
            <w:r w:rsidRPr="009851AA">
              <w:rPr>
                <w:b/>
                <w:bCs/>
                <w:color w:val="000000" w:themeColor="text1"/>
                <w:sz w:val="24"/>
                <w:szCs w:val="24"/>
                <w:lang w:val="en-US"/>
              </w:rPr>
              <w:t>Разница</w:t>
            </w:r>
            <w:proofErr w:type="spellEnd"/>
          </w:p>
          <w:p w14:paraId="049B1CAE" w14:textId="77777777" w:rsidR="006011C6" w:rsidRPr="009851AA" w:rsidRDefault="006011C6" w:rsidP="00B44112">
            <w:pPr>
              <w:jc w:val="center"/>
              <w:rPr>
                <w:color w:val="000000" w:themeColor="text1"/>
                <w:sz w:val="24"/>
                <w:szCs w:val="24"/>
              </w:rPr>
            </w:pPr>
            <w:r w:rsidRPr="009851AA">
              <w:rPr>
                <w:color w:val="000000" w:themeColor="text1"/>
                <w:sz w:val="24"/>
                <w:szCs w:val="24"/>
                <w:lang w:val="en-US"/>
              </w:rPr>
              <w:t>[K]</w:t>
            </w:r>
          </w:p>
        </w:tc>
        <w:tc>
          <w:tcPr>
            <w:tcW w:w="709" w:type="dxa"/>
            <w:vMerge w:val="restart"/>
            <w:tcBorders>
              <w:top w:val="single" w:sz="6" w:space="0" w:color="auto"/>
              <w:left w:val="single" w:sz="6" w:space="0" w:color="auto"/>
              <w:right w:val="single" w:sz="6" w:space="0" w:color="auto"/>
            </w:tcBorders>
          </w:tcPr>
          <w:p w14:paraId="4DA7FBAD" w14:textId="77777777" w:rsidR="006011C6" w:rsidRPr="009851AA" w:rsidRDefault="006011C6" w:rsidP="00B44112">
            <w:pPr>
              <w:jc w:val="center"/>
              <w:rPr>
                <w:color w:val="000000" w:themeColor="text1"/>
                <w:sz w:val="24"/>
                <w:szCs w:val="24"/>
              </w:rPr>
            </w:pPr>
          </w:p>
        </w:tc>
        <w:tc>
          <w:tcPr>
            <w:tcW w:w="1559" w:type="dxa"/>
            <w:vMerge w:val="restart"/>
            <w:tcBorders>
              <w:top w:val="single" w:sz="6" w:space="0" w:color="auto"/>
              <w:left w:val="single" w:sz="6" w:space="0" w:color="auto"/>
              <w:right w:val="single" w:sz="6" w:space="0" w:color="auto"/>
            </w:tcBorders>
            <w:vAlign w:val="center"/>
            <w:hideMark/>
          </w:tcPr>
          <w:p w14:paraId="406F0C17" w14:textId="77777777" w:rsidR="006011C6" w:rsidRPr="009851AA" w:rsidRDefault="006011C6" w:rsidP="00B44112">
            <w:pPr>
              <w:jc w:val="center"/>
              <w:rPr>
                <w:b/>
                <w:bCs/>
                <w:color w:val="000000" w:themeColor="text1"/>
                <w:sz w:val="24"/>
                <w:szCs w:val="24"/>
              </w:rPr>
            </w:pPr>
            <w:r w:rsidRPr="009851AA">
              <w:rPr>
                <w:b/>
                <w:bCs/>
                <w:color w:val="000000" w:themeColor="text1"/>
                <w:sz w:val="24"/>
                <w:szCs w:val="24"/>
              </w:rPr>
              <w:t>Диапазон температуры поверхности пола</w:t>
            </w:r>
          </w:p>
          <w:p w14:paraId="7F2FABF0" w14:textId="77777777" w:rsidR="006011C6" w:rsidRPr="009851AA" w:rsidRDefault="006011C6" w:rsidP="00B44112">
            <w:pPr>
              <w:jc w:val="center"/>
              <w:rPr>
                <w:color w:val="000000" w:themeColor="text1"/>
                <w:sz w:val="24"/>
                <w:szCs w:val="24"/>
              </w:rPr>
            </w:pPr>
            <w:r w:rsidRPr="009851AA">
              <w:rPr>
                <w:color w:val="000000" w:themeColor="text1"/>
                <w:sz w:val="24"/>
                <w:szCs w:val="24"/>
              </w:rPr>
              <w:t>[°</w:t>
            </w:r>
            <w:r w:rsidRPr="009851AA">
              <w:rPr>
                <w:color w:val="000000" w:themeColor="text1"/>
                <w:sz w:val="24"/>
                <w:szCs w:val="24"/>
                <w:lang w:val="en-US"/>
              </w:rPr>
              <w:t>C</w:t>
            </w:r>
            <w:r w:rsidRPr="009851AA">
              <w:rPr>
                <w:color w:val="000000" w:themeColor="text1"/>
                <w:sz w:val="24"/>
                <w:szCs w:val="24"/>
              </w:rPr>
              <w:t>]</w:t>
            </w:r>
          </w:p>
        </w:tc>
        <w:tc>
          <w:tcPr>
            <w:tcW w:w="709" w:type="dxa"/>
            <w:vMerge w:val="restart"/>
            <w:tcBorders>
              <w:top w:val="single" w:sz="6" w:space="0" w:color="auto"/>
              <w:left w:val="single" w:sz="6" w:space="0" w:color="auto"/>
              <w:right w:val="single" w:sz="6" w:space="0" w:color="auto"/>
            </w:tcBorders>
          </w:tcPr>
          <w:p w14:paraId="62E4115E" w14:textId="77777777" w:rsidR="006011C6" w:rsidRPr="009851AA" w:rsidRDefault="006011C6" w:rsidP="00B44112">
            <w:pPr>
              <w:jc w:val="center"/>
              <w:rPr>
                <w:color w:val="000000" w:themeColor="text1"/>
                <w:sz w:val="24"/>
                <w:szCs w:val="24"/>
              </w:rPr>
            </w:pPr>
          </w:p>
        </w:tc>
        <w:tc>
          <w:tcPr>
            <w:tcW w:w="992" w:type="dxa"/>
            <w:vMerge w:val="restart"/>
            <w:tcBorders>
              <w:top w:val="single" w:sz="6" w:space="0" w:color="auto"/>
              <w:left w:val="single" w:sz="6" w:space="0" w:color="auto"/>
              <w:right w:val="single" w:sz="6" w:space="0" w:color="auto"/>
            </w:tcBorders>
            <w:vAlign w:val="center"/>
            <w:hideMark/>
          </w:tcPr>
          <w:p w14:paraId="627B34AA" w14:textId="77777777" w:rsidR="006011C6" w:rsidRPr="009851AA" w:rsidRDefault="006011C6" w:rsidP="00B44112">
            <w:pPr>
              <w:jc w:val="center"/>
              <w:rPr>
                <w:b/>
                <w:bCs/>
                <w:color w:val="000000" w:themeColor="text1"/>
                <w:sz w:val="24"/>
                <w:szCs w:val="24"/>
                <w:lang w:val="en-US"/>
              </w:rPr>
            </w:pPr>
            <w:proofErr w:type="spellStart"/>
            <w:r w:rsidRPr="009851AA">
              <w:rPr>
                <w:b/>
                <w:bCs/>
                <w:color w:val="000000" w:themeColor="text1"/>
                <w:sz w:val="24"/>
                <w:szCs w:val="24"/>
                <w:lang w:val="en-US"/>
              </w:rPr>
              <w:t>Теплый</w:t>
            </w:r>
            <w:proofErr w:type="spellEnd"/>
            <w:r w:rsidRPr="009851AA">
              <w:rPr>
                <w:b/>
                <w:bCs/>
                <w:color w:val="000000" w:themeColor="text1"/>
                <w:sz w:val="24"/>
                <w:szCs w:val="24"/>
                <w:lang w:val="en-US"/>
              </w:rPr>
              <w:t xml:space="preserve"> </w:t>
            </w:r>
            <w:proofErr w:type="spellStart"/>
            <w:r w:rsidRPr="009851AA">
              <w:rPr>
                <w:b/>
                <w:bCs/>
                <w:color w:val="000000" w:themeColor="text1"/>
                <w:sz w:val="24"/>
                <w:szCs w:val="24"/>
                <w:lang w:val="en-US"/>
              </w:rPr>
              <w:t>потолок</w:t>
            </w:r>
            <w:proofErr w:type="spellEnd"/>
          </w:p>
          <w:p w14:paraId="2BA03EB7" w14:textId="77777777" w:rsidR="006011C6" w:rsidRPr="009851AA" w:rsidRDefault="006011C6" w:rsidP="00B44112">
            <w:pPr>
              <w:jc w:val="center"/>
              <w:rPr>
                <w:color w:val="000000" w:themeColor="text1"/>
                <w:sz w:val="24"/>
                <w:szCs w:val="24"/>
              </w:rPr>
            </w:pPr>
            <w:r w:rsidRPr="009851AA">
              <w:rPr>
                <w:color w:val="000000" w:themeColor="text1"/>
                <w:sz w:val="24"/>
                <w:szCs w:val="24"/>
                <w:lang w:val="en-US"/>
              </w:rPr>
              <w:t>[K]</w:t>
            </w:r>
          </w:p>
        </w:tc>
        <w:tc>
          <w:tcPr>
            <w:tcW w:w="1276" w:type="dxa"/>
            <w:vMerge w:val="restart"/>
            <w:tcBorders>
              <w:top w:val="single" w:sz="6" w:space="0" w:color="auto"/>
              <w:left w:val="single" w:sz="6" w:space="0" w:color="auto"/>
              <w:right w:val="single" w:sz="6" w:space="0" w:color="auto"/>
            </w:tcBorders>
            <w:vAlign w:val="center"/>
            <w:hideMark/>
          </w:tcPr>
          <w:p w14:paraId="3D92CDF8" w14:textId="77777777" w:rsidR="006011C6" w:rsidRPr="009851AA" w:rsidRDefault="006011C6" w:rsidP="00B44112">
            <w:pPr>
              <w:jc w:val="center"/>
              <w:rPr>
                <w:b/>
                <w:bCs/>
                <w:color w:val="000000" w:themeColor="text1"/>
                <w:sz w:val="24"/>
                <w:szCs w:val="24"/>
                <w:lang w:val="en-US"/>
              </w:rPr>
            </w:pPr>
            <w:r w:rsidRPr="009851AA">
              <w:rPr>
                <w:b/>
                <w:bCs/>
                <w:color w:val="000000" w:themeColor="text1"/>
                <w:sz w:val="24"/>
                <w:szCs w:val="24"/>
              </w:rPr>
              <w:t>Холодная</w:t>
            </w:r>
            <w:r w:rsidRPr="009851AA">
              <w:rPr>
                <w:b/>
                <w:bCs/>
                <w:color w:val="000000" w:themeColor="text1"/>
                <w:sz w:val="24"/>
                <w:szCs w:val="24"/>
                <w:lang w:val="en-US"/>
              </w:rPr>
              <w:t xml:space="preserve"> </w:t>
            </w:r>
            <w:proofErr w:type="spellStart"/>
            <w:r w:rsidRPr="009851AA">
              <w:rPr>
                <w:b/>
                <w:bCs/>
                <w:color w:val="000000" w:themeColor="text1"/>
                <w:sz w:val="24"/>
                <w:szCs w:val="24"/>
                <w:lang w:val="en-US"/>
              </w:rPr>
              <w:t>стена</w:t>
            </w:r>
            <w:proofErr w:type="spellEnd"/>
          </w:p>
          <w:p w14:paraId="43F4749E" w14:textId="77777777" w:rsidR="006011C6" w:rsidRPr="009851AA" w:rsidRDefault="006011C6" w:rsidP="00B44112">
            <w:pPr>
              <w:jc w:val="center"/>
              <w:rPr>
                <w:color w:val="000000" w:themeColor="text1"/>
                <w:sz w:val="24"/>
                <w:szCs w:val="24"/>
              </w:rPr>
            </w:pPr>
            <w:r w:rsidRPr="009851AA">
              <w:rPr>
                <w:color w:val="000000" w:themeColor="text1"/>
                <w:sz w:val="24"/>
                <w:szCs w:val="24"/>
                <w:lang w:val="en-US"/>
              </w:rPr>
              <w:t>[K]</w:t>
            </w:r>
          </w:p>
        </w:tc>
        <w:tc>
          <w:tcPr>
            <w:tcW w:w="1134" w:type="dxa"/>
            <w:vMerge w:val="restart"/>
            <w:tcBorders>
              <w:top w:val="single" w:sz="6" w:space="0" w:color="auto"/>
              <w:left w:val="single" w:sz="6" w:space="0" w:color="auto"/>
              <w:right w:val="single" w:sz="6" w:space="0" w:color="auto"/>
            </w:tcBorders>
            <w:vAlign w:val="center"/>
            <w:hideMark/>
          </w:tcPr>
          <w:p w14:paraId="142A9CDB" w14:textId="77777777" w:rsidR="006011C6" w:rsidRPr="009851AA" w:rsidRDefault="006011C6" w:rsidP="00B44112">
            <w:pPr>
              <w:jc w:val="center"/>
              <w:rPr>
                <w:b/>
                <w:bCs/>
                <w:color w:val="000000" w:themeColor="text1"/>
                <w:sz w:val="24"/>
                <w:szCs w:val="24"/>
                <w:lang w:val="en-US"/>
              </w:rPr>
            </w:pPr>
            <w:proofErr w:type="spellStart"/>
            <w:r w:rsidRPr="009851AA">
              <w:rPr>
                <w:b/>
                <w:bCs/>
                <w:color w:val="000000" w:themeColor="text1"/>
                <w:sz w:val="24"/>
                <w:szCs w:val="24"/>
              </w:rPr>
              <w:t>Холдный</w:t>
            </w:r>
            <w:proofErr w:type="spellEnd"/>
            <w:r w:rsidRPr="009851AA">
              <w:rPr>
                <w:b/>
                <w:bCs/>
                <w:color w:val="000000" w:themeColor="text1"/>
                <w:sz w:val="24"/>
                <w:szCs w:val="24"/>
                <w:lang w:val="en-US"/>
              </w:rPr>
              <w:t xml:space="preserve"> </w:t>
            </w:r>
            <w:proofErr w:type="spellStart"/>
            <w:r w:rsidRPr="009851AA">
              <w:rPr>
                <w:b/>
                <w:bCs/>
                <w:color w:val="000000" w:themeColor="text1"/>
                <w:sz w:val="24"/>
                <w:szCs w:val="24"/>
                <w:lang w:val="en-US"/>
              </w:rPr>
              <w:t>потолок</w:t>
            </w:r>
            <w:proofErr w:type="spellEnd"/>
          </w:p>
          <w:p w14:paraId="41D02DAA" w14:textId="77777777" w:rsidR="006011C6" w:rsidRPr="009851AA" w:rsidRDefault="006011C6" w:rsidP="00B44112">
            <w:pPr>
              <w:jc w:val="center"/>
              <w:rPr>
                <w:color w:val="000000" w:themeColor="text1"/>
                <w:sz w:val="24"/>
                <w:szCs w:val="24"/>
              </w:rPr>
            </w:pPr>
            <w:r w:rsidRPr="009851AA">
              <w:rPr>
                <w:color w:val="000000" w:themeColor="text1"/>
                <w:sz w:val="24"/>
                <w:szCs w:val="24"/>
                <w:lang w:val="en-US"/>
              </w:rPr>
              <w:t>[K]</w:t>
            </w:r>
          </w:p>
        </w:tc>
        <w:tc>
          <w:tcPr>
            <w:tcW w:w="1134" w:type="dxa"/>
            <w:vMerge w:val="restart"/>
            <w:tcBorders>
              <w:top w:val="single" w:sz="6" w:space="0" w:color="auto"/>
              <w:left w:val="single" w:sz="6" w:space="0" w:color="auto"/>
              <w:right w:val="single" w:sz="6" w:space="0" w:color="auto"/>
            </w:tcBorders>
            <w:vAlign w:val="center"/>
            <w:hideMark/>
          </w:tcPr>
          <w:p w14:paraId="6A749DC2" w14:textId="77777777" w:rsidR="006011C6" w:rsidRPr="009851AA" w:rsidRDefault="006011C6" w:rsidP="00B44112">
            <w:pPr>
              <w:jc w:val="center"/>
              <w:rPr>
                <w:b/>
                <w:bCs/>
                <w:color w:val="000000" w:themeColor="text1"/>
                <w:sz w:val="24"/>
                <w:szCs w:val="24"/>
                <w:lang w:val="en-US"/>
              </w:rPr>
            </w:pPr>
            <w:proofErr w:type="spellStart"/>
            <w:r w:rsidRPr="009851AA">
              <w:rPr>
                <w:b/>
                <w:bCs/>
                <w:color w:val="000000" w:themeColor="text1"/>
                <w:sz w:val="24"/>
                <w:szCs w:val="24"/>
                <w:lang w:val="en-US"/>
              </w:rPr>
              <w:t>Теплая</w:t>
            </w:r>
            <w:proofErr w:type="spellEnd"/>
            <w:r w:rsidRPr="009851AA">
              <w:rPr>
                <w:b/>
                <w:bCs/>
                <w:color w:val="000000" w:themeColor="text1"/>
                <w:sz w:val="24"/>
                <w:szCs w:val="24"/>
                <w:lang w:val="en-US"/>
              </w:rPr>
              <w:t xml:space="preserve"> </w:t>
            </w:r>
            <w:proofErr w:type="spellStart"/>
            <w:r w:rsidRPr="009851AA">
              <w:rPr>
                <w:b/>
                <w:bCs/>
                <w:color w:val="000000" w:themeColor="text1"/>
                <w:sz w:val="24"/>
                <w:szCs w:val="24"/>
                <w:lang w:val="en-US"/>
              </w:rPr>
              <w:t>стена</w:t>
            </w:r>
            <w:proofErr w:type="spellEnd"/>
          </w:p>
          <w:p w14:paraId="16D514DD" w14:textId="77777777" w:rsidR="006011C6" w:rsidRPr="009851AA" w:rsidRDefault="006011C6" w:rsidP="00B44112">
            <w:pPr>
              <w:jc w:val="center"/>
              <w:rPr>
                <w:color w:val="000000" w:themeColor="text1"/>
                <w:sz w:val="24"/>
                <w:szCs w:val="24"/>
              </w:rPr>
            </w:pPr>
            <w:r w:rsidRPr="009851AA">
              <w:rPr>
                <w:color w:val="000000" w:themeColor="text1"/>
                <w:sz w:val="24"/>
                <w:szCs w:val="24"/>
                <w:lang w:val="en-US"/>
              </w:rPr>
              <w:t>[K]</w:t>
            </w:r>
          </w:p>
        </w:tc>
      </w:tr>
      <w:tr w:rsidR="00742C63" w:rsidRPr="009851AA" w14:paraId="13BEBAA2" w14:textId="77777777" w:rsidTr="00742C63">
        <w:trPr>
          <w:trHeight w:val="940"/>
        </w:trPr>
        <w:tc>
          <w:tcPr>
            <w:tcW w:w="1276" w:type="dxa"/>
            <w:vMerge/>
            <w:tcBorders>
              <w:left w:val="single" w:sz="6" w:space="0" w:color="auto"/>
              <w:bottom w:val="double" w:sz="4" w:space="0" w:color="auto"/>
              <w:right w:val="single" w:sz="6" w:space="0" w:color="auto"/>
            </w:tcBorders>
          </w:tcPr>
          <w:p w14:paraId="72611A70" w14:textId="77777777" w:rsidR="006011C6" w:rsidRPr="009851AA" w:rsidRDefault="006011C6" w:rsidP="00B44112">
            <w:pPr>
              <w:rPr>
                <w:color w:val="000000" w:themeColor="text1"/>
                <w:sz w:val="24"/>
                <w:szCs w:val="24"/>
              </w:rPr>
            </w:pPr>
          </w:p>
        </w:tc>
        <w:tc>
          <w:tcPr>
            <w:tcW w:w="709" w:type="dxa"/>
            <w:vMerge/>
            <w:tcBorders>
              <w:left w:val="single" w:sz="6" w:space="0" w:color="auto"/>
              <w:bottom w:val="double" w:sz="4" w:space="0" w:color="auto"/>
              <w:right w:val="single" w:sz="6" w:space="0" w:color="auto"/>
            </w:tcBorders>
          </w:tcPr>
          <w:p w14:paraId="1240338D" w14:textId="77777777" w:rsidR="006011C6" w:rsidRPr="009851AA" w:rsidRDefault="006011C6" w:rsidP="00B44112">
            <w:pPr>
              <w:rPr>
                <w:color w:val="000000" w:themeColor="text1"/>
                <w:sz w:val="24"/>
                <w:szCs w:val="24"/>
              </w:rPr>
            </w:pPr>
          </w:p>
        </w:tc>
        <w:tc>
          <w:tcPr>
            <w:tcW w:w="1134" w:type="dxa"/>
            <w:tcBorders>
              <w:top w:val="single" w:sz="4" w:space="0" w:color="auto"/>
              <w:left w:val="single" w:sz="6" w:space="0" w:color="auto"/>
              <w:bottom w:val="double" w:sz="4" w:space="0" w:color="auto"/>
              <w:right w:val="single" w:sz="6" w:space="0" w:color="auto"/>
            </w:tcBorders>
            <w:vAlign w:val="center"/>
          </w:tcPr>
          <w:p w14:paraId="44065B40" w14:textId="77777777" w:rsidR="006011C6" w:rsidRPr="009851AA" w:rsidRDefault="006011C6" w:rsidP="00B44112">
            <w:pPr>
              <w:jc w:val="center"/>
              <w:rPr>
                <w:b/>
                <w:color w:val="000000" w:themeColor="text1"/>
                <w:sz w:val="24"/>
                <w:szCs w:val="24"/>
              </w:rPr>
            </w:pPr>
            <w:r w:rsidRPr="009851AA">
              <w:rPr>
                <w:b/>
                <w:color w:val="000000" w:themeColor="text1"/>
                <w:sz w:val="24"/>
                <w:szCs w:val="24"/>
              </w:rPr>
              <w:t>зима</w:t>
            </w:r>
          </w:p>
          <w:p w14:paraId="42E7747A" w14:textId="77777777" w:rsidR="006011C6" w:rsidRPr="009851AA" w:rsidRDefault="006011C6" w:rsidP="00B44112">
            <w:pPr>
              <w:jc w:val="center"/>
              <w:rPr>
                <w:b/>
                <w:bCs/>
                <w:color w:val="000000" w:themeColor="text1"/>
                <w:sz w:val="24"/>
                <w:szCs w:val="24"/>
                <w:lang w:val="en-US"/>
              </w:rPr>
            </w:pPr>
            <w:r w:rsidRPr="009851AA">
              <w:rPr>
                <w:color w:val="000000" w:themeColor="text1"/>
                <w:sz w:val="24"/>
                <w:szCs w:val="24"/>
              </w:rPr>
              <w:t>[м/с]</w:t>
            </w:r>
          </w:p>
        </w:tc>
        <w:tc>
          <w:tcPr>
            <w:tcW w:w="1276" w:type="dxa"/>
            <w:tcBorders>
              <w:top w:val="single" w:sz="4" w:space="0" w:color="auto"/>
              <w:left w:val="single" w:sz="6" w:space="0" w:color="auto"/>
              <w:bottom w:val="double" w:sz="4" w:space="0" w:color="auto"/>
              <w:right w:val="single" w:sz="6" w:space="0" w:color="auto"/>
            </w:tcBorders>
            <w:vAlign w:val="center"/>
          </w:tcPr>
          <w:p w14:paraId="446C3813" w14:textId="77777777" w:rsidR="006011C6" w:rsidRPr="009851AA" w:rsidRDefault="006011C6" w:rsidP="00B44112">
            <w:pPr>
              <w:jc w:val="center"/>
              <w:rPr>
                <w:b/>
                <w:bCs/>
                <w:color w:val="000000" w:themeColor="text1"/>
                <w:sz w:val="24"/>
                <w:szCs w:val="24"/>
              </w:rPr>
            </w:pPr>
            <w:r w:rsidRPr="009851AA">
              <w:rPr>
                <w:b/>
                <w:bCs/>
                <w:color w:val="000000" w:themeColor="text1"/>
                <w:sz w:val="24"/>
                <w:szCs w:val="24"/>
              </w:rPr>
              <w:t>лето</w:t>
            </w:r>
          </w:p>
          <w:p w14:paraId="06AFFCE2" w14:textId="77777777" w:rsidR="006011C6" w:rsidRPr="009851AA" w:rsidRDefault="006011C6" w:rsidP="00B44112">
            <w:pPr>
              <w:jc w:val="center"/>
              <w:rPr>
                <w:b/>
                <w:bCs/>
                <w:color w:val="000000" w:themeColor="text1"/>
                <w:sz w:val="24"/>
                <w:szCs w:val="24"/>
              </w:rPr>
            </w:pPr>
            <w:r w:rsidRPr="009851AA">
              <w:rPr>
                <w:color w:val="000000" w:themeColor="text1"/>
                <w:sz w:val="24"/>
                <w:szCs w:val="24"/>
              </w:rPr>
              <w:t>[м/с]</w:t>
            </w:r>
          </w:p>
        </w:tc>
        <w:tc>
          <w:tcPr>
            <w:tcW w:w="708" w:type="dxa"/>
            <w:vMerge/>
            <w:tcBorders>
              <w:left w:val="single" w:sz="6" w:space="0" w:color="auto"/>
              <w:bottom w:val="double" w:sz="4" w:space="0" w:color="auto"/>
              <w:right w:val="single" w:sz="6" w:space="0" w:color="auto"/>
            </w:tcBorders>
          </w:tcPr>
          <w:p w14:paraId="2885249F" w14:textId="77777777" w:rsidR="006011C6" w:rsidRPr="009851AA" w:rsidRDefault="006011C6" w:rsidP="00B44112">
            <w:pPr>
              <w:rPr>
                <w:color w:val="000000" w:themeColor="text1"/>
                <w:sz w:val="24"/>
                <w:szCs w:val="24"/>
              </w:rPr>
            </w:pPr>
          </w:p>
        </w:tc>
        <w:tc>
          <w:tcPr>
            <w:tcW w:w="1276" w:type="dxa"/>
            <w:vMerge/>
            <w:tcBorders>
              <w:left w:val="single" w:sz="6" w:space="0" w:color="auto"/>
              <w:bottom w:val="double" w:sz="4" w:space="0" w:color="auto"/>
              <w:right w:val="single" w:sz="6" w:space="0" w:color="auto"/>
            </w:tcBorders>
            <w:vAlign w:val="center"/>
          </w:tcPr>
          <w:p w14:paraId="16DABC49" w14:textId="77777777" w:rsidR="006011C6" w:rsidRPr="009851AA" w:rsidRDefault="006011C6" w:rsidP="00B44112">
            <w:pPr>
              <w:rPr>
                <w:b/>
                <w:bCs/>
                <w:color w:val="000000" w:themeColor="text1"/>
                <w:sz w:val="24"/>
                <w:szCs w:val="24"/>
                <w:lang w:val="en-US"/>
              </w:rPr>
            </w:pPr>
          </w:p>
        </w:tc>
        <w:tc>
          <w:tcPr>
            <w:tcW w:w="709" w:type="dxa"/>
            <w:vMerge/>
            <w:tcBorders>
              <w:left w:val="single" w:sz="6" w:space="0" w:color="auto"/>
              <w:bottom w:val="double" w:sz="4" w:space="0" w:color="auto"/>
              <w:right w:val="single" w:sz="6" w:space="0" w:color="auto"/>
            </w:tcBorders>
          </w:tcPr>
          <w:p w14:paraId="6075EBCC" w14:textId="77777777" w:rsidR="006011C6" w:rsidRPr="009851AA" w:rsidRDefault="006011C6" w:rsidP="00B44112">
            <w:pPr>
              <w:rPr>
                <w:color w:val="000000" w:themeColor="text1"/>
                <w:sz w:val="24"/>
                <w:szCs w:val="24"/>
              </w:rPr>
            </w:pPr>
          </w:p>
        </w:tc>
        <w:tc>
          <w:tcPr>
            <w:tcW w:w="1559" w:type="dxa"/>
            <w:vMerge/>
            <w:tcBorders>
              <w:left w:val="single" w:sz="6" w:space="0" w:color="auto"/>
              <w:bottom w:val="double" w:sz="4" w:space="0" w:color="auto"/>
              <w:right w:val="single" w:sz="6" w:space="0" w:color="auto"/>
            </w:tcBorders>
            <w:vAlign w:val="center"/>
          </w:tcPr>
          <w:p w14:paraId="26E3E28D" w14:textId="77777777" w:rsidR="006011C6" w:rsidRPr="009851AA" w:rsidRDefault="006011C6" w:rsidP="00B44112">
            <w:pPr>
              <w:rPr>
                <w:b/>
                <w:bCs/>
                <w:color w:val="000000" w:themeColor="text1"/>
                <w:sz w:val="24"/>
                <w:szCs w:val="24"/>
              </w:rPr>
            </w:pPr>
          </w:p>
        </w:tc>
        <w:tc>
          <w:tcPr>
            <w:tcW w:w="709" w:type="dxa"/>
            <w:vMerge/>
            <w:tcBorders>
              <w:left w:val="single" w:sz="6" w:space="0" w:color="auto"/>
              <w:bottom w:val="double" w:sz="4" w:space="0" w:color="auto"/>
              <w:right w:val="single" w:sz="6" w:space="0" w:color="auto"/>
            </w:tcBorders>
          </w:tcPr>
          <w:p w14:paraId="0F771537" w14:textId="77777777" w:rsidR="006011C6" w:rsidRPr="009851AA" w:rsidRDefault="006011C6" w:rsidP="00B44112">
            <w:pPr>
              <w:rPr>
                <w:color w:val="000000" w:themeColor="text1"/>
                <w:sz w:val="24"/>
                <w:szCs w:val="24"/>
              </w:rPr>
            </w:pPr>
          </w:p>
        </w:tc>
        <w:tc>
          <w:tcPr>
            <w:tcW w:w="992" w:type="dxa"/>
            <w:vMerge/>
            <w:tcBorders>
              <w:left w:val="single" w:sz="6" w:space="0" w:color="auto"/>
              <w:bottom w:val="double" w:sz="4" w:space="0" w:color="auto"/>
              <w:right w:val="single" w:sz="6" w:space="0" w:color="auto"/>
            </w:tcBorders>
            <w:vAlign w:val="center"/>
          </w:tcPr>
          <w:p w14:paraId="66759839" w14:textId="77777777" w:rsidR="006011C6" w:rsidRPr="009851AA" w:rsidRDefault="006011C6" w:rsidP="00B44112">
            <w:pPr>
              <w:rPr>
                <w:b/>
                <w:bCs/>
                <w:color w:val="000000" w:themeColor="text1"/>
                <w:sz w:val="24"/>
                <w:szCs w:val="24"/>
                <w:lang w:val="en-US"/>
              </w:rPr>
            </w:pPr>
          </w:p>
        </w:tc>
        <w:tc>
          <w:tcPr>
            <w:tcW w:w="1276" w:type="dxa"/>
            <w:vMerge/>
            <w:tcBorders>
              <w:left w:val="single" w:sz="6" w:space="0" w:color="auto"/>
              <w:bottom w:val="double" w:sz="4" w:space="0" w:color="auto"/>
              <w:right w:val="single" w:sz="6" w:space="0" w:color="auto"/>
            </w:tcBorders>
            <w:vAlign w:val="center"/>
          </w:tcPr>
          <w:p w14:paraId="485DBA38" w14:textId="77777777" w:rsidR="006011C6" w:rsidRPr="009851AA" w:rsidRDefault="006011C6" w:rsidP="00B44112">
            <w:pPr>
              <w:rPr>
                <w:b/>
                <w:bCs/>
                <w:color w:val="000000" w:themeColor="text1"/>
                <w:sz w:val="24"/>
                <w:szCs w:val="24"/>
                <w:lang w:val="en-US"/>
              </w:rPr>
            </w:pPr>
          </w:p>
        </w:tc>
        <w:tc>
          <w:tcPr>
            <w:tcW w:w="1134" w:type="dxa"/>
            <w:vMerge/>
            <w:tcBorders>
              <w:left w:val="single" w:sz="6" w:space="0" w:color="auto"/>
              <w:bottom w:val="double" w:sz="4" w:space="0" w:color="auto"/>
              <w:right w:val="single" w:sz="6" w:space="0" w:color="auto"/>
            </w:tcBorders>
            <w:vAlign w:val="center"/>
          </w:tcPr>
          <w:p w14:paraId="4EBDC551" w14:textId="77777777" w:rsidR="006011C6" w:rsidRPr="009851AA" w:rsidRDefault="006011C6" w:rsidP="00B44112">
            <w:pPr>
              <w:rPr>
                <w:b/>
                <w:bCs/>
                <w:color w:val="000000" w:themeColor="text1"/>
                <w:sz w:val="24"/>
                <w:szCs w:val="24"/>
                <w:lang w:val="en-US"/>
              </w:rPr>
            </w:pPr>
          </w:p>
        </w:tc>
        <w:tc>
          <w:tcPr>
            <w:tcW w:w="1134" w:type="dxa"/>
            <w:vMerge/>
            <w:tcBorders>
              <w:left w:val="single" w:sz="6" w:space="0" w:color="auto"/>
              <w:bottom w:val="double" w:sz="4" w:space="0" w:color="auto"/>
              <w:right w:val="single" w:sz="6" w:space="0" w:color="auto"/>
            </w:tcBorders>
            <w:vAlign w:val="center"/>
          </w:tcPr>
          <w:p w14:paraId="61479F7F" w14:textId="77777777" w:rsidR="006011C6" w:rsidRPr="009851AA" w:rsidRDefault="006011C6" w:rsidP="00B44112">
            <w:pPr>
              <w:rPr>
                <w:b/>
                <w:bCs/>
                <w:color w:val="000000" w:themeColor="text1"/>
                <w:sz w:val="24"/>
                <w:szCs w:val="24"/>
                <w:lang w:val="en-US"/>
              </w:rPr>
            </w:pPr>
          </w:p>
        </w:tc>
      </w:tr>
      <w:tr w:rsidR="00742C63" w:rsidRPr="009851AA" w14:paraId="0FAE662E" w14:textId="77777777" w:rsidTr="00742C63">
        <w:trPr>
          <w:trHeight w:val="302"/>
        </w:trPr>
        <w:tc>
          <w:tcPr>
            <w:tcW w:w="1276" w:type="dxa"/>
            <w:tcBorders>
              <w:top w:val="double" w:sz="4" w:space="0" w:color="auto"/>
              <w:left w:val="single" w:sz="6" w:space="0" w:color="auto"/>
              <w:bottom w:val="single" w:sz="6" w:space="0" w:color="auto"/>
              <w:right w:val="single" w:sz="6" w:space="0" w:color="auto"/>
            </w:tcBorders>
            <w:hideMark/>
          </w:tcPr>
          <w:p w14:paraId="170A971F" w14:textId="77777777" w:rsidR="006011C6" w:rsidRPr="009851AA" w:rsidRDefault="006011C6" w:rsidP="00B44112">
            <w:pPr>
              <w:rPr>
                <w:color w:val="000000" w:themeColor="text1"/>
                <w:sz w:val="24"/>
                <w:szCs w:val="24"/>
                <w:lang w:val="en-US"/>
              </w:rPr>
            </w:pPr>
            <w:proofErr w:type="spellStart"/>
            <w:r w:rsidRPr="009851AA">
              <w:rPr>
                <w:color w:val="000000" w:themeColor="text1"/>
                <w:sz w:val="24"/>
                <w:szCs w:val="24"/>
                <w:lang w:val="en-US"/>
              </w:rPr>
              <w:t>Категория</w:t>
            </w:r>
            <w:proofErr w:type="spellEnd"/>
            <w:r w:rsidRPr="009851AA">
              <w:rPr>
                <w:color w:val="000000" w:themeColor="text1"/>
                <w:sz w:val="24"/>
                <w:szCs w:val="24"/>
                <w:lang w:val="en-US"/>
              </w:rPr>
              <w:t xml:space="preserve"> I</w:t>
            </w:r>
          </w:p>
        </w:tc>
        <w:tc>
          <w:tcPr>
            <w:tcW w:w="709" w:type="dxa"/>
            <w:tcBorders>
              <w:top w:val="double" w:sz="4" w:space="0" w:color="auto"/>
              <w:left w:val="single" w:sz="6" w:space="0" w:color="auto"/>
              <w:bottom w:val="single" w:sz="6" w:space="0" w:color="auto"/>
              <w:right w:val="single" w:sz="6" w:space="0" w:color="auto"/>
            </w:tcBorders>
          </w:tcPr>
          <w:p w14:paraId="0C543191" w14:textId="77777777" w:rsidR="006011C6" w:rsidRPr="009851AA" w:rsidRDefault="006011C6" w:rsidP="00B44112">
            <w:pPr>
              <w:rPr>
                <w:color w:val="000000" w:themeColor="text1"/>
                <w:sz w:val="24"/>
                <w:szCs w:val="24"/>
              </w:rPr>
            </w:pPr>
          </w:p>
        </w:tc>
        <w:tc>
          <w:tcPr>
            <w:tcW w:w="1134" w:type="dxa"/>
            <w:tcBorders>
              <w:top w:val="double" w:sz="4" w:space="0" w:color="auto"/>
              <w:left w:val="single" w:sz="6" w:space="0" w:color="auto"/>
              <w:bottom w:val="single" w:sz="6" w:space="0" w:color="auto"/>
              <w:right w:val="single" w:sz="6" w:space="0" w:color="auto"/>
            </w:tcBorders>
          </w:tcPr>
          <w:p w14:paraId="14FE4F16" w14:textId="77777777" w:rsidR="006011C6" w:rsidRPr="009851AA" w:rsidRDefault="006011C6" w:rsidP="00B44112">
            <w:pPr>
              <w:rPr>
                <w:color w:val="000000" w:themeColor="text1"/>
                <w:sz w:val="24"/>
                <w:szCs w:val="24"/>
              </w:rPr>
            </w:pPr>
          </w:p>
        </w:tc>
        <w:tc>
          <w:tcPr>
            <w:tcW w:w="1276" w:type="dxa"/>
            <w:tcBorders>
              <w:top w:val="double" w:sz="4" w:space="0" w:color="auto"/>
              <w:left w:val="single" w:sz="6" w:space="0" w:color="auto"/>
              <w:bottom w:val="single" w:sz="6" w:space="0" w:color="auto"/>
              <w:right w:val="single" w:sz="6" w:space="0" w:color="auto"/>
            </w:tcBorders>
          </w:tcPr>
          <w:p w14:paraId="7B2CB670" w14:textId="77777777" w:rsidR="006011C6" w:rsidRPr="009851AA" w:rsidRDefault="006011C6" w:rsidP="00B44112">
            <w:pPr>
              <w:rPr>
                <w:color w:val="000000" w:themeColor="text1"/>
                <w:sz w:val="24"/>
                <w:szCs w:val="24"/>
              </w:rPr>
            </w:pPr>
          </w:p>
        </w:tc>
        <w:tc>
          <w:tcPr>
            <w:tcW w:w="708" w:type="dxa"/>
            <w:tcBorders>
              <w:top w:val="double" w:sz="4" w:space="0" w:color="auto"/>
              <w:left w:val="single" w:sz="6" w:space="0" w:color="auto"/>
              <w:bottom w:val="single" w:sz="6" w:space="0" w:color="auto"/>
              <w:right w:val="single" w:sz="6" w:space="0" w:color="auto"/>
            </w:tcBorders>
          </w:tcPr>
          <w:p w14:paraId="7D5FD068" w14:textId="77777777" w:rsidR="006011C6" w:rsidRPr="009851AA" w:rsidRDefault="006011C6" w:rsidP="00B44112">
            <w:pPr>
              <w:rPr>
                <w:color w:val="000000" w:themeColor="text1"/>
                <w:sz w:val="24"/>
                <w:szCs w:val="24"/>
              </w:rPr>
            </w:pPr>
          </w:p>
        </w:tc>
        <w:tc>
          <w:tcPr>
            <w:tcW w:w="1276" w:type="dxa"/>
            <w:tcBorders>
              <w:top w:val="double" w:sz="4" w:space="0" w:color="auto"/>
              <w:left w:val="single" w:sz="6" w:space="0" w:color="auto"/>
              <w:bottom w:val="single" w:sz="6" w:space="0" w:color="auto"/>
              <w:right w:val="single" w:sz="6" w:space="0" w:color="auto"/>
            </w:tcBorders>
          </w:tcPr>
          <w:p w14:paraId="5FCB315F" w14:textId="77777777" w:rsidR="006011C6" w:rsidRPr="009851AA" w:rsidRDefault="006011C6" w:rsidP="00B44112">
            <w:pPr>
              <w:rPr>
                <w:color w:val="000000" w:themeColor="text1"/>
                <w:sz w:val="24"/>
                <w:szCs w:val="24"/>
              </w:rPr>
            </w:pPr>
          </w:p>
        </w:tc>
        <w:tc>
          <w:tcPr>
            <w:tcW w:w="709" w:type="dxa"/>
            <w:tcBorders>
              <w:top w:val="double" w:sz="4" w:space="0" w:color="auto"/>
              <w:left w:val="single" w:sz="6" w:space="0" w:color="auto"/>
              <w:bottom w:val="single" w:sz="6" w:space="0" w:color="auto"/>
              <w:right w:val="single" w:sz="6" w:space="0" w:color="auto"/>
            </w:tcBorders>
          </w:tcPr>
          <w:p w14:paraId="1131F2A4" w14:textId="77777777" w:rsidR="006011C6" w:rsidRPr="009851AA" w:rsidRDefault="006011C6" w:rsidP="00B44112">
            <w:pPr>
              <w:rPr>
                <w:color w:val="000000" w:themeColor="text1"/>
                <w:sz w:val="24"/>
                <w:szCs w:val="24"/>
              </w:rPr>
            </w:pPr>
          </w:p>
        </w:tc>
        <w:tc>
          <w:tcPr>
            <w:tcW w:w="1559" w:type="dxa"/>
            <w:tcBorders>
              <w:top w:val="double" w:sz="4" w:space="0" w:color="auto"/>
              <w:left w:val="single" w:sz="6" w:space="0" w:color="auto"/>
              <w:bottom w:val="single" w:sz="6" w:space="0" w:color="auto"/>
              <w:right w:val="single" w:sz="6" w:space="0" w:color="auto"/>
            </w:tcBorders>
          </w:tcPr>
          <w:p w14:paraId="44362AFC" w14:textId="77777777" w:rsidR="006011C6" w:rsidRPr="009851AA" w:rsidRDefault="006011C6" w:rsidP="00B44112">
            <w:pPr>
              <w:rPr>
                <w:color w:val="000000" w:themeColor="text1"/>
                <w:sz w:val="24"/>
                <w:szCs w:val="24"/>
              </w:rPr>
            </w:pPr>
          </w:p>
        </w:tc>
        <w:tc>
          <w:tcPr>
            <w:tcW w:w="709" w:type="dxa"/>
            <w:tcBorders>
              <w:top w:val="double" w:sz="4" w:space="0" w:color="auto"/>
              <w:left w:val="single" w:sz="6" w:space="0" w:color="auto"/>
              <w:bottom w:val="single" w:sz="6" w:space="0" w:color="auto"/>
              <w:right w:val="single" w:sz="6" w:space="0" w:color="auto"/>
            </w:tcBorders>
          </w:tcPr>
          <w:p w14:paraId="6D1BE23B" w14:textId="77777777" w:rsidR="006011C6" w:rsidRPr="009851AA" w:rsidRDefault="006011C6" w:rsidP="00B44112">
            <w:pPr>
              <w:rPr>
                <w:color w:val="000000" w:themeColor="text1"/>
                <w:sz w:val="24"/>
                <w:szCs w:val="24"/>
              </w:rPr>
            </w:pPr>
          </w:p>
        </w:tc>
        <w:tc>
          <w:tcPr>
            <w:tcW w:w="992" w:type="dxa"/>
            <w:tcBorders>
              <w:top w:val="double" w:sz="4" w:space="0" w:color="auto"/>
              <w:left w:val="single" w:sz="6" w:space="0" w:color="auto"/>
              <w:bottom w:val="single" w:sz="6" w:space="0" w:color="auto"/>
              <w:right w:val="single" w:sz="6" w:space="0" w:color="auto"/>
            </w:tcBorders>
          </w:tcPr>
          <w:p w14:paraId="61C2E5B8" w14:textId="77777777" w:rsidR="006011C6" w:rsidRPr="009851AA" w:rsidRDefault="006011C6" w:rsidP="00B44112">
            <w:pPr>
              <w:rPr>
                <w:color w:val="000000" w:themeColor="text1"/>
                <w:sz w:val="24"/>
                <w:szCs w:val="24"/>
              </w:rPr>
            </w:pPr>
          </w:p>
        </w:tc>
        <w:tc>
          <w:tcPr>
            <w:tcW w:w="1276" w:type="dxa"/>
            <w:tcBorders>
              <w:top w:val="double" w:sz="4" w:space="0" w:color="auto"/>
              <w:left w:val="single" w:sz="6" w:space="0" w:color="auto"/>
              <w:bottom w:val="single" w:sz="6" w:space="0" w:color="auto"/>
              <w:right w:val="single" w:sz="6" w:space="0" w:color="auto"/>
            </w:tcBorders>
          </w:tcPr>
          <w:p w14:paraId="0CF3C074" w14:textId="77777777" w:rsidR="006011C6" w:rsidRPr="009851AA" w:rsidRDefault="006011C6" w:rsidP="00B44112">
            <w:pPr>
              <w:rPr>
                <w:color w:val="000000" w:themeColor="text1"/>
                <w:sz w:val="24"/>
                <w:szCs w:val="24"/>
              </w:rPr>
            </w:pPr>
          </w:p>
        </w:tc>
        <w:tc>
          <w:tcPr>
            <w:tcW w:w="1134" w:type="dxa"/>
            <w:tcBorders>
              <w:top w:val="double" w:sz="4" w:space="0" w:color="auto"/>
              <w:left w:val="single" w:sz="6" w:space="0" w:color="auto"/>
              <w:bottom w:val="single" w:sz="6" w:space="0" w:color="auto"/>
              <w:right w:val="single" w:sz="6" w:space="0" w:color="auto"/>
            </w:tcBorders>
          </w:tcPr>
          <w:p w14:paraId="7E2AD83C" w14:textId="77777777" w:rsidR="006011C6" w:rsidRPr="009851AA" w:rsidRDefault="006011C6" w:rsidP="00B44112">
            <w:pPr>
              <w:rPr>
                <w:color w:val="000000" w:themeColor="text1"/>
                <w:sz w:val="24"/>
                <w:szCs w:val="24"/>
              </w:rPr>
            </w:pPr>
          </w:p>
        </w:tc>
        <w:tc>
          <w:tcPr>
            <w:tcW w:w="1134" w:type="dxa"/>
            <w:tcBorders>
              <w:top w:val="double" w:sz="4" w:space="0" w:color="auto"/>
              <w:left w:val="single" w:sz="6" w:space="0" w:color="auto"/>
              <w:bottom w:val="single" w:sz="6" w:space="0" w:color="auto"/>
              <w:right w:val="single" w:sz="6" w:space="0" w:color="auto"/>
            </w:tcBorders>
          </w:tcPr>
          <w:p w14:paraId="4CB67B8B" w14:textId="77777777" w:rsidR="006011C6" w:rsidRPr="009851AA" w:rsidRDefault="006011C6" w:rsidP="00B44112">
            <w:pPr>
              <w:rPr>
                <w:color w:val="000000" w:themeColor="text1"/>
                <w:sz w:val="24"/>
                <w:szCs w:val="24"/>
              </w:rPr>
            </w:pPr>
          </w:p>
        </w:tc>
      </w:tr>
      <w:tr w:rsidR="00742C63" w:rsidRPr="009851AA" w14:paraId="14DD461C" w14:textId="77777777" w:rsidTr="00742C63">
        <w:trPr>
          <w:trHeight w:val="302"/>
        </w:trPr>
        <w:tc>
          <w:tcPr>
            <w:tcW w:w="1276" w:type="dxa"/>
            <w:tcBorders>
              <w:top w:val="single" w:sz="6" w:space="0" w:color="auto"/>
              <w:left w:val="single" w:sz="6" w:space="0" w:color="auto"/>
              <w:bottom w:val="single" w:sz="6" w:space="0" w:color="auto"/>
              <w:right w:val="single" w:sz="6" w:space="0" w:color="auto"/>
            </w:tcBorders>
            <w:hideMark/>
          </w:tcPr>
          <w:p w14:paraId="3092AEA8" w14:textId="77777777" w:rsidR="006011C6" w:rsidRPr="009851AA" w:rsidRDefault="006011C6" w:rsidP="00B44112">
            <w:pPr>
              <w:rPr>
                <w:color w:val="000000" w:themeColor="text1"/>
                <w:sz w:val="24"/>
                <w:szCs w:val="24"/>
                <w:lang w:val="en-US"/>
              </w:rPr>
            </w:pPr>
            <w:proofErr w:type="spellStart"/>
            <w:r w:rsidRPr="009851AA">
              <w:rPr>
                <w:color w:val="000000" w:themeColor="text1"/>
                <w:sz w:val="24"/>
                <w:szCs w:val="24"/>
                <w:lang w:val="en-US"/>
              </w:rPr>
              <w:t>Категория</w:t>
            </w:r>
            <w:proofErr w:type="spellEnd"/>
            <w:r w:rsidRPr="009851AA">
              <w:rPr>
                <w:color w:val="000000" w:themeColor="text1"/>
                <w:sz w:val="24"/>
                <w:szCs w:val="24"/>
                <w:lang w:val="en-US"/>
              </w:rPr>
              <w:t xml:space="preserve"> II</w:t>
            </w:r>
          </w:p>
        </w:tc>
        <w:tc>
          <w:tcPr>
            <w:tcW w:w="709" w:type="dxa"/>
            <w:tcBorders>
              <w:top w:val="single" w:sz="6" w:space="0" w:color="auto"/>
              <w:left w:val="single" w:sz="6" w:space="0" w:color="auto"/>
              <w:bottom w:val="single" w:sz="6" w:space="0" w:color="auto"/>
              <w:right w:val="single" w:sz="6" w:space="0" w:color="auto"/>
            </w:tcBorders>
          </w:tcPr>
          <w:p w14:paraId="06432280" w14:textId="77777777" w:rsidR="006011C6" w:rsidRPr="009851AA" w:rsidRDefault="006011C6" w:rsidP="00B44112">
            <w:pPr>
              <w:rPr>
                <w:color w:val="000000" w:themeColor="text1"/>
                <w:sz w:val="24"/>
                <w:szCs w:val="24"/>
              </w:rPr>
            </w:pPr>
          </w:p>
        </w:tc>
        <w:tc>
          <w:tcPr>
            <w:tcW w:w="1134" w:type="dxa"/>
            <w:tcBorders>
              <w:top w:val="single" w:sz="6" w:space="0" w:color="auto"/>
              <w:left w:val="single" w:sz="6" w:space="0" w:color="auto"/>
              <w:bottom w:val="single" w:sz="6" w:space="0" w:color="auto"/>
              <w:right w:val="single" w:sz="6" w:space="0" w:color="auto"/>
            </w:tcBorders>
          </w:tcPr>
          <w:p w14:paraId="588F3635" w14:textId="77777777" w:rsidR="006011C6" w:rsidRPr="009851AA" w:rsidRDefault="006011C6" w:rsidP="00B44112">
            <w:pPr>
              <w:rPr>
                <w:color w:val="000000" w:themeColor="text1"/>
                <w:sz w:val="24"/>
                <w:szCs w:val="24"/>
              </w:rPr>
            </w:pPr>
          </w:p>
        </w:tc>
        <w:tc>
          <w:tcPr>
            <w:tcW w:w="1276" w:type="dxa"/>
            <w:tcBorders>
              <w:top w:val="single" w:sz="6" w:space="0" w:color="auto"/>
              <w:left w:val="single" w:sz="6" w:space="0" w:color="auto"/>
              <w:bottom w:val="single" w:sz="6" w:space="0" w:color="auto"/>
              <w:right w:val="single" w:sz="6" w:space="0" w:color="auto"/>
            </w:tcBorders>
          </w:tcPr>
          <w:p w14:paraId="091F6174" w14:textId="77777777" w:rsidR="006011C6" w:rsidRPr="009851AA" w:rsidRDefault="006011C6" w:rsidP="00B44112">
            <w:pPr>
              <w:rPr>
                <w:color w:val="000000" w:themeColor="text1"/>
                <w:sz w:val="24"/>
                <w:szCs w:val="24"/>
              </w:rPr>
            </w:pPr>
          </w:p>
        </w:tc>
        <w:tc>
          <w:tcPr>
            <w:tcW w:w="708" w:type="dxa"/>
            <w:tcBorders>
              <w:top w:val="single" w:sz="6" w:space="0" w:color="auto"/>
              <w:left w:val="single" w:sz="6" w:space="0" w:color="auto"/>
              <w:bottom w:val="single" w:sz="6" w:space="0" w:color="auto"/>
              <w:right w:val="single" w:sz="6" w:space="0" w:color="auto"/>
            </w:tcBorders>
          </w:tcPr>
          <w:p w14:paraId="13EA5C96" w14:textId="77777777" w:rsidR="006011C6" w:rsidRPr="009851AA" w:rsidRDefault="006011C6" w:rsidP="00B44112">
            <w:pPr>
              <w:rPr>
                <w:color w:val="000000" w:themeColor="text1"/>
                <w:sz w:val="24"/>
                <w:szCs w:val="24"/>
              </w:rPr>
            </w:pPr>
          </w:p>
        </w:tc>
        <w:tc>
          <w:tcPr>
            <w:tcW w:w="1276" w:type="dxa"/>
            <w:tcBorders>
              <w:top w:val="single" w:sz="6" w:space="0" w:color="auto"/>
              <w:left w:val="single" w:sz="6" w:space="0" w:color="auto"/>
              <w:bottom w:val="single" w:sz="6" w:space="0" w:color="auto"/>
              <w:right w:val="single" w:sz="6" w:space="0" w:color="auto"/>
            </w:tcBorders>
          </w:tcPr>
          <w:p w14:paraId="20EE97DF" w14:textId="77777777" w:rsidR="006011C6" w:rsidRPr="009851AA" w:rsidRDefault="006011C6" w:rsidP="00B44112">
            <w:pPr>
              <w:rPr>
                <w:color w:val="000000" w:themeColor="text1"/>
                <w:sz w:val="24"/>
                <w:szCs w:val="24"/>
              </w:rPr>
            </w:pPr>
          </w:p>
        </w:tc>
        <w:tc>
          <w:tcPr>
            <w:tcW w:w="709" w:type="dxa"/>
            <w:tcBorders>
              <w:top w:val="single" w:sz="6" w:space="0" w:color="auto"/>
              <w:left w:val="single" w:sz="6" w:space="0" w:color="auto"/>
              <w:bottom w:val="single" w:sz="6" w:space="0" w:color="auto"/>
              <w:right w:val="single" w:sz="6" w:space="0" w:color="auto"/>
            </w:tcBorders>
          </w:tcPr>
          <w:p w14:paraId="7C451462" w14:textId="77777777" w:rsidR="006011C6" w:rsidRPr="009851AA" w:rsidRDefault="006011C6" w:rsidP="00B44112">
            <w:pPr>
              <w:rPr>
                <w:color w:val="000000" w:themeColor="text1"/>
                <w:sz w:val="24"/>
                <w:szCs w:val="24"/>
              </w:rPr>
            </w:pPr>
          </w:p>
        </w:tc>
        <w:tc>
          <w:tcPr>
            <w:tcW w:w="1559" w:type="dxa"/>
            <w:tcBorders>
              <w:top w:val="single" w:sz="6" w:space="0" w:color="auto"/>
              <w:left w:val="single" w:sz="6" w:space="0" w:color="auto"/>
              <w:bottom w:val="single" w:sz="6" w:space="0" w:color="auto"/>
              <w:right w:val="single" w:sz="6" w:space="0" w:color="auto"/>
            </w:tcBorders>
          </w:tcPr>
          <w:p w14:paraId="012BF3A8" w14:textId="77777777" w:rsidR="006011C6" w:rsidRPr="009851AA" w:rsidRDefault="006011C6" w:rsidP="00B44112">
            <w:pPr>
              <w:rPr>
                <w:color w:val="000000" w:themeColor="text1"/>
                <w:sz w:val="24"/>
                <w:szCs w:val="24"/>
              </w:rPr>
            </w:pPr>
          </w:p>
        </w:tc>
        <w:tc>
          <w:tcPr>
            <w:tcW w:w="709" w:type="dxa"/>
            <w:tcBorders>
              <w:top w:val="single" w:sz="6" w:space="0" w:color="auto"/>
              <w:left w:val="single" w:sz="6" w:space="0" w:color="auto"/>
              <w:bottom w:val="single" w:sz="6" w:space="0" w:color="auto"/>
              <w:right w:val="single" w:sz="6" w:space="0" w:color="auto"/>
            </w:tcBorders>
          </w:tcPr>
          <w:p w14:paraId="0E2F37D8" w14:textId="77777777" w:rsidR="006011C6" w:rsidRPr="009851AA" w:rsidRDefault="006011C6" w:rsidP="00B44112">
            <w:pPr>
              <w:rPr>
                <w:color w:val="000000" w:themeColor="text1"/>
                <w:sz w:val="24"/>
                <w:szCs w:val="24"/>
              </w:rPr>
            </w:pPr>
          </w:p>
        </w:tc>
        <w:tc>
          <w:tcPr>
            <w:tcW w:w="992" w:type="dxa"/>
            <w:tcBorders>
              <w:top w:val="single" w:sz="6" w:space="0" w:color="auto"/>
              <w:left w:val="single" w:sz="6" w:space="0" w:color="auto"/>
              <w:bottom w:val="single" w:sz="6" w:space="0" w:color="auto"/>
              <w:right w:val="single" w:sz="6" w:space="0" w:color="auto"/>
            </w:tcBorders>
          </w:tcPr>
          <w:p w14:paraId="447E1BB5" w14:textId="77777777" w:rsidR="006011C6" w:rsidRPr="009851AA" w:rsidRDefault="006011C6" w:rsidP="00B44112">
            <w:pPr>
              <w:rPr>
                <w:color w:val="000000" w:themeColor="text1"/>
                <w:sz w:val="24"/>
                <w:szCs w:val="24"/>
              </w:rPr>
            </w:pPr>
          </w:p>
        </w:tc>
        <w:tc>
          <w:tcPr>
            <w:tcW w:w="1276" w:type="dxa"/>
            <w:tcBorders>
              <w:top w:val="single" w:sz="6" w:space="0" w:color="auto"/>
              <w:left w:val="single" w:sz="6" w:space="0" w:color="auto"/>
              <w:bottom w:val="single" w:sz="6" w:space="0" w:color="auto"/>
              <w:right w:val="single" w:sz="6" w:space="0" w:color="auto"/>
            </w:tcBorders>
          </w:tcPr>
          <w:p w14:paraId="34F9C39C" w14:textId="77777777" w:rsidR="006011C6" w:rsidRPr="009851AA" w:rsidRDefault="006011C6" w:rsidP="00B44112">
            <w:pPr>
              <w:rPr>
                <w:color w:val="000000" w:themeColor="text1"/>
                <w:sz w:val="24"/>
                <w:szCs w:val="24"/>
              </w:rPr>
            </w:pPr>
          </w:p>
        </w:tc>
        <w:tc>
          <w:tcPr>
            <w:tcW w:w="1134" w:type="dxa"/>
            <w:tcBorders>
              <w:top w:val="single" w:sz="6" w:space="0" w:color="auto"/>
              <w:left w:val="single" w:sz="6" w:space="0" w:color="auto"/>
              <w:bottom w:val="single" w:sz="6" w:space="0" w:color="auto"/>
              <w:right w:val="single" w:sz="6" w:space="0" w:color="auto"/>
            </w:tcBorders>
          </w:tcPr>
          <w:p w14:paraId="6CD21987" w14:textId="77777777" w:rsidR="006011C6" w:rsidRPr="009851AA" w:rsidRDefault="006011C6" w:rsidP="00B44112">
            <w:pPr>
              <w:rPr>
                <w:color w:val="000000" w:themeColor="text1"/>
                <w:sz w:val="24"/>
                <w:szCs w:val="24"/>
              </w:rPr>
            </w:pPr>
          </w:p>
        </w:tc>
        <w:tc>
          <w:tcPr>
            <w:tcW w:w="1134" w:type="dxa"/>
            <w:tcBorders>
              <w:top w:val="single" w:sz="6" w:space="0" w:color="auto"/>
              <w:left w:val="single" w:sz="6" w:space="0" w:color="auto"/>
              <w:bottom w:val="single" w:sz="6" w:space="0" w:color="auto"/>
              <w:right w:val="single" w:sz="6" w:space="0" w:color="auto"/>
            </w:tcBorders>
          </w:tcPr>
          <w:p w14:paraId="532A326C" w14:textId="77777777" w:rsidR="006011C6" w:rsidRPr="009851AA" w:rsidRDefault="006011C6" w:rsidP="00B44112">
            <w:pPr>
              <w:rPr>
                <w:color w:val="000000" w:themeColor="text1"/>
                <w:sz w:val="24"/>
                <w:szCs w:val="24"/>
              </w:rPr>
            </w:pPr>
          </w:p>
        </w:tc>
      </w:tr>
      <w:tr w:rsidR="00742C63" w:rsidRPr="009851AA" w14:paraId="4A9E5AFF" w14:textId="77777777" w:rsidTr="00742C63">
        <w:trPr>
          <w:trHeight w:val="302"/>
        </w:trPr>
        <w:tc>
          <w:tcPr>
            <w:tcW w:w="1276" w:type="dxa"/>
            <w:tcBorders>
              <w:top w:val="single" w:sz="6" w:space="0" w:color="auto"/>
              <w:left w:val="single" w:sz="6" w:space="0" w:color="auto"/>
              <w:bottom w:val="single" w:sz="6" w:space="0" w:color="auto"/>
              <w:right w:val="single" w:sz="6" w:space="0" w:color="auto"/>
            </w:tcBorders>
            <w:hideMark/>
          </w:tcPr>
          <w:p w14:paraId="07D750BB" w14:textId="77777777" w:rsidR="006011C6" w:rsidRPr="009851AA" w:rsidRDefault="006011C6" w:rsidP="00B44112">
            <w:pPr>
              <w:rPr>
                <w:color w:val="000000" w:themeColor="text1"/>
                <w:sz w:val="24"/>
                <w:szCs w:val="24"/>
                <w:lang w:val="en-US"/>
              </w:rPr>
            </w:pPr>
            <w:proofErr w:type="spellStart"/>
            <w:r w:rsidRPr="009851AA">
              <w:rPr>
                <w:color w:val="000000" w:themeColor="text1"/>
                <w:sz w:val="24"/>
                <w:szCs w:val="24"/>
                <w:lang w:val="en-US"/>
              </w:rPr>
              <w:t>Категория</w:t>
            </w:r>
            <w:proofErr w:type="spellEnd"/>
            <w:r w:rsidRPr="009851AA">
              <w:rPr>
                <w:color w:val="000000" w:themeColor="text1"/>
                <w:sz w:val="24"/>
                <w:szCs w:val="24"/>
                <w:lang w:val="en-US"/>
              </w:rPr>
              <w:t xml:space="preserve"> III</w:t>
            </w:r>
          </w:p>
        </w:tc>
        <w:tc>
          <w:tcPr>
            <w:tcW w:w="709" w:type="dxa"/>
            <w:tcBorders>
              <w:top w:val="single" w:sz="6" w:space="0" w:color="auto"/>
              <w:left w:val="single" w:sz="6" w:space="0" w:color="auto"/>
              <w:bottom w:val="single" w:sz="6" w:space="0" w:color="auto"/>
              <w:right w:val="single" w:sz="6" w:space="0" w:color="auto"/>
            </w:tcBorders>
          </w:tcPr>
          <w:p w14:paraId="6A40BE05" w14:textId="77777777" w:rsidR="006011C6" w:rsidRPr="009851AA" w:rsidRDefault="006011C6" w:rsidP="00B44112">
            <w:pPr>
              <w:rPr>
                <w:color w:val="000000" w:themeColor="text1"/>
                <w:sz w:val="24"/>
                <w:szCs w:val="24"/>
              </w:rPr>
            </w:pPr>
          </w:p>
        </w:tc>
        <w:tc>
          <w:tcPr>
            <w:tcW w:w="1134" w:type="dxa"/>
            <w:tcBorders>
              <w:top w:val="single" w:sz="6" w:space="0" w:color="auto"/>
              <w:left w:val="single" w:sz="6" w:space="0" w:color="auto"/>
              <w:bottom w:val="single" w:sz="6" w:space="0" w:color="auto"/>
              <w:right w:val="single" w:sz="6" w:space="0" w:color="auto"/>
            </w:tcBorders>
          </w:tcPr>
          <w:p w14:paraId="50C6A679" w14:textId="77777777" w:rsidR="006011C6" w:rsidRPr="009851AA" w:rsidRDefault="006011C6" w:rsidP="00B44112">
            <w:pPr>
              <w:rPr>
                <w:color w:val="000000" w:themeColor="text1"/>
                <w:sz w:val="24"/>
                <w:szCs w:val="24"/>
              </w:rPr>
            </w:pPr>
          </w:p>
        </w:tc>
        <w:tc>
          <w:tcPr>
            <w:tcW w:w="1276" w:type="dxa"/>
            <w:tcBorders>
              <w:top w:val="single" w:sz="6" w:space="0" w:color="auto"/>
              <w:left w:val="single" w:sz="6" w:space="0" w:color="auto"/>
              <w:bottom w:val="single" w:sz="6" w:space="0" w:color="auto"/>
              <w:right w:val="single" w:sz="6" w:space="0" w:color="auto"/>
            </w:tcBorders>
          </w:tcPr>
          <w:p w14:paraId="6FED55EF" w14:textId="77777777" w:rsidR="006011C6" w:rsidRPr="009851AA" w:rsidRDefault="006011C6" w:rsidP="00B44112">
            <w:pPr>
              <w:rPr>
                <w:color w:val="000000" w:themeColor="text1"/>
                <w:sz w:val="24"/>
                <w:szCs w:val="24"/>
              </w:rPr>
            </w:pPr>
          </w:p>
        </w:tc>
        <w:tc>
          <w:tcPr>
            <w:tcW w:w="708" w:type="dxa"/>
            <w:tcBorders>
              <w:top w:val="single" w:sz="6" w:space="0" w:color="auto"/>
              <w:left w:val="single" w:sz="6" w:space="0" w:color="auto"/>
              <w:bottom w:val="single" w:sz="6" w:space="0" w:color="auto"/>
              <w:right w:val="single" w:sz="6" w:space="0" w:color="auto"/>
            </w:tcBorders>
          </w:tcPr>
          <w:p w14:paraId="7F0693D4" w14:textId="77777777" w:rsidR="006011C6" w:rsidRPr="009851AA" w:rsidRDefault="006011C6" w:rsidP="00B44112">
            <w:pPr>
              <w:rPr>
                <w:color w:val="000000" w:themeColor="text1"/>
                <w:sz w:val="24"/>
                <w:szCs w:val="24"/>
              </w:rPr>
            </w:pPr>
          </w:p>
        </w:tc>
        <w:tc>
          <w:tcPr>
            <w:tcW w:w="1276" w:type="dxa"/>
            <w:tcBorders>
              <w:top w:val="single" w:sz="6" w:space="0" w:color="auto"/>
              <w:left w:val="single" w:sz="6" w:space="0" w:color="auto"/>
              <w:bottom w:val="single" w:sz="6" w:space="0" w:color="auto"/>
              <w:right w:val="single" w:sz="6" w:space="0" w:color="auto"/>
            </w:tcBorders>
          </w:tcPr>
          <w:p w14:paraId="3A621C55" w14:textId="77777777" w:rsidR="006011C6" w:rsidRPr="009851AA" w:rsidRDefault="006011C6" w:rsidP="00B44112">
            <w:pPr>
              <w:rPr>
                <w:color w:val="000000" w:themeColor="text1"/>
                <w:sz w:val="24"/>
                <w:szCs w:val="24"/>
              </w:rPr>
            </w:pPr>
          </w:p>
        </w:tc>
        <w:tc>
          <w:tcPr>
            <w:tcW w:w="709" w:type="dxa"/>
            <w:tcBorders>
              <w:top w:val="single" w:sz="6" w:space="0" w:color="auto"/>
              <w:left w:val="single" w:sz="6" w:space="0" w:color="auto"/>
              <w:bottom w:val="single" w:sz="6" w:space="0" w:color="auto"/>
              <w:right w:val="single" w:sz="6" w:space="0" w:color="auto"/>
            </w:tcBorders>
          </w:tcPr>
          <w:p w14:paraId="60E5CD82" w14:textId="77777777" w:rsidR="006011C6" w:rsidRPr="009851AA" w:rsidRDefault="006011C6" w:rsidP="00B44112">
            <w:pPr>
              <w:rPr>
                <w:color w:val="000000" w:themeColor="text1"/>
                <w:sz w:val="24"/>
                <w:szCs w:val="24"/>
              </w:rPr>
            </w:pPr>
          </w:p>
        </w:tc>
        <w:tc>
          <w:tcPr>
            <w:tcW w:w="1559" w:type="dxa"/>
            <w:tcBorders>
              <w:top w:val="single" w:sz="6" w:space="0" w:color="auto"/>
              <w:left w:val="single" w:sz="6" w:space="0" w:color="auto"/>
              <w:bottom w:val="single" w:sz="6" w:space="0" w:color="auto"/>
              <w:right w:val="single" w:sz="6" w:space="0" w:color="auto"/>
            </w:tcBorders>
          </w:tcPr>
          <w:p w14:paraId="6B09CBE4" w14:textId="77777777" w:rsidR="006011C6" w:rsidRPr="009851AA" w:rsidRDefault="006011C6" w:rsidP="00B44112">
            <w:pPr>
              <w:rPr>
                <w:color w:val="000000" w:themeColor="text1"/>
                <w:sz w:val="24"/>
                <w:szCs w:val="24"/>
              </w:rPr>
            </w:pPr>
          </w:p>
        </w:tc>
        <w:tc>
          <w:tcPr>
            <w:tcW w:w="709" w:type="dxa"/>
            <w:tcBorders>
              <w:top w:val="single" w:sz="6" w:space="0" w:color="auto"/>
              <w:left w:val="single" w:sz="6" w:space="0" w:color="auto"/>
              <w:bottom w:val="single" w:sz="6" w:space="0" w:color="auto"/>
              <w:right w:val="single" w:sz="6" w:space="0" w:color="auto"/>
            </w:tcBorders>
          </w:tcPr>
          <w:p w14:paraId="71DFD798" w14:textId="77777777" w:rsidR="006011C6" w:rsidRPr="009851AA" w:rsidRDefault="006011C6" w:rsidP="00B44112">
            <w:pPr>
              <w:rPr>
                <w:color w:val="000000" w:themeColor="text1"/>
                <w:sz w:val="24"/>
                <w:szCs w:val="24"/>
              </w:rPr>
            </w:pPr>
          </w:p>
        </w:tc>
        <w:tc>
          <w:tcPr>
            <w:tcW w:w="992" w:type="dxa"/>
            <w:tcBorders>
              <w:top w:val="single" w:sz="6" w:space="0" w:color="auto"/>
              <w:left w:val="single" w:sz="6" w:space="0" w:color="auto"/>
              <w:bottom w:val="single" w:sz="6" w:space="0" w:color="auto"/>
              <w:right w:val="single" w:sz="6" w:space="0" w:color="auto"/>
            </w:tcBorders>
          </w:tcPr>
          <w:p w14:paraId="335EE678" w14:textId="77777777" w:rsidR="006011C6" w:rsidRPr="009851AA" w:rsidRDefault="006011C6" w:rsidP="00B44112">
            <w:pPr>
              <w:rPr>
                <w:color w:val="000000" w:themeColor="text1"/>
                <w:sz w:val="24"/>
                <w:szCs w:val="24"/>
              </w:rPr>
            </w:pPr>
          </w:p>
        </w:tc>
        <w:tc>
          <w:tcPr>
            <w:tcW w:w="1276" w:type="dxa"/>
            <w:tcBorders>
              <w:top w:val="single" w:sz="6" w:space="0" w:color="auto"/>
              <w:left w:val="single" w:sz="6" w:space="0" w:color="auto"/>
              <w:bottom w:val="single" w:sz="6" w:space="0" w:color="auto"/>
              <w:right w:val="single" w:sz="6" w:space="0" w:color="auto"/>
            </w:tcBorders>
          </w:tcPr>
          <w:p w14:paraId="5ABC53FF" w14:textId="77777777" w:rsidR="006011C6" w:rsidRPr="009851AA" w:rsidRDefault="006011C6" w:rsidP="00B44112">
            <w:pPr>
              <w:rPr>
                <w:color w:val="000000" w:themeColor="text1"/>
                <w:sz w:val="24"/>
                <w:szCs w:val="24"/>
              </w:rPr>
            </w:pPr>
          </w:p>
        </w:tc>
        <w:tc>
          <w:tcPr>
            <w:tcW w:w="1134" w:type="dxa"/>
            <w:tcBorders>
              <w:top w:val="single" w:sz="6" w:space="0" w:color="auto"/>
              <w:left w:val="single" w:sz="6" w:space="0" w:color="auto"/>
              <w:bottom w:val="single" w:sz="6" w:space="0" w:color="auto"/>
              <w:right w:val="single" w:sz="6" w:space="0" w:color="auto"/>
            </w:tcBorders>
          </w:tcPr>
          <w:p w14:paraId="05EF45A4" w14:textId="77777777" w:rsidR="006011C6" w:rsidRPr="009851AA" w:rsidRDefault="006011C6" w:rsidP="00B44112">
            <w:pPr>
              <w:rPr>
                <w:color w:val="000000" w:themeColor="text1"/>
                <w:sz w:val="24"/>
                <w:szCs w:val="24"/>
              </w:rPr>
            </w:pPr>
          </w:p>
        </w:tc>
        <w:tc>
          <w:tcPr>
            <w:tcW w:w="1134" w:type="dxa"/>
            <w:tcBorders>
              <w:top w:val="single" w:sz="6" w:space="0" w:color="auto"/>
              <w:left w:val="single" w:sz="6" w:space="0" w:color="auto"/>
              <w:bottom w:val="single" w:sz="6" w:space="0" w:color="auto"/>
              <w:right w:val="single" w:sz="6" w:space="0" w:color="auto"/>
            </w:tcBorders>
          </w:tcPr>
          <w:p w14:paraId="474F5C8D" w14:textId="77777777" w:rsidR="006011C6" w:rsidRPr="009851AA" w:rsidRDefault="006011C6" w:rsidP="00B44112">
            <w:pPr>
              <w:rPr>
                <w:color w:val="000000" w:themeColor="text1"/>
                <w:sz w:val="24"/>
                <w:szCs w:val="24"/>
              </w:rPr>
            </w:pPr>
          </w:p>
        </w:tc>
      </w:tr>
      <w:tr w:rsidR="006011C6" w:rsidRPr="009851AA" w14:paraId="38F1B00A" w14:textId="77777777" w:rsidTr="00F355D3">
        <w:trPr>
          <w:trHeight w:val="322"/>
        </w:trPr>
        <w:tc>
          <w:tcPr>
            <w:tcW w:w="13892" w:type="dxa"/>
            <w:gridSpan w:val="13"/>
            <w:tcBorders>
              <w:top w:val="single" w:sz="6" w:space="0" w:color="auto"/>
              <w:left w:val="single" w:sz="6" w:space="0" w:color="auto"/>
              <w:bottom w:val="single" w:sz="6" w:space="0" w:color="auto"/>
              <w:right w:val="single" w:sz="6" w:space="0" w:color="auto"/>
            </w:tcBorders>
            <w:hideMark/>
          </w:tcPr>
          <w:p w14:paraId="3815D74E" w14:textId="40D20EDC" w:rsidR="006011C6" w:rsidRPr="00742C63" w:rsidRDefault="006011C6" w:rsidP="00B44112">
            <w:pPr>
              <w:rPr>
                <w:color w:val="000000" w:themeColor="text1"/>
              </w:rPr>
            </w:pPr>
            <w:r w:rsidRPr="00742C63">
              <w:rPr>
                <w:color w:val="000000" w:themeColor="text1"/>
              </w:rPr>
              <w:t>Примечание – Перечислите все предположения относительно критериев</w:t>
            </w:r>
          </w:p>
        </w:tc>
      </w:tr>
    </w:tbl>
    <w:p w14:paraId="2AFB4E45" w14:textId="77777777" w:rsidR="006011C6" w:rsidRPr="00B7503C" w:rsidRDefault="006011C6" w:rsidP="00B44112">
      <w:pPr>
        <w:ind w:firstLine="567"/>
        <w:jc w:val="both"/>
        <w:rPr>
          <w:b/>
          <w:bCs/>
          <w:color w:val="000000" w:themeColor="text1"/>
          <w:sz w:val="24"/>
          <w:szCs w:val="24"/>
        </w:rPr>
      </w:pPr>
    </w:p>
    <w:p w14:paraId="42B480DD" w14:textId="77777777" w:rsidR="00164F3D" w:rsidRDefault="00164F3D" w:rsidP="00B44112">
      <w:pPr>
        <w:ind w:firstLine="567"/>
        <w:jc w:val="both"/>
        <w:rPr>
          <w:b/>
          <w:bCs/>
          <w:color w:val="000000" w:themeColor="text1"/>
          <w:sz w:val="24"/>
          <w:szCs w:val="24"/>
        </w:rPr>
      </w:pPr>
    </w:p>
    <w:p w14:paraId="3E1603B6" w14:textId="77777777" w:rsidR="009851AA" w:rsidRDefault="009851AA" w:rsidP="00B44112">
      <w:pPr>
        <w:ind w:firstLine="567"/>
        <w:jc w:val="both"/>
        <w:rPr>
          <w:b/>
          <w:bCs/>
          <w:color w:val="000000" w:themeColor="text1"/>
          <w:sz w:val="24"/>
          <w:szCs w:val="24"/>
        </w:rPr>
      </w:pPr>
    </w:p>
    <w:p w14:paraId="2A682078" w14:textId="77777777" w:rsidR="009851AA" w:rsidRDefault="009851AA" w:rsidP="00B44112">
      <w:pPr>
        <w:ind w:firstLine="567"/>
        <w:jc w:val="both"/>
        <w:rPr>
          <w:b/>
          <w:bCs/>
          <w:color w:val="000000" w:themeColor="text1"/>
          <w:sz w:val="24"/>
          <w:szCs w:val="24"/>
        </w:rPr>
      </w:pPr>
    </w:p>
    <w:p w14:paraId="135E7FDD" w14:textId="77777777" w:rsidR="009851AA" w:rsidRDefault="009851AA" w:rsidP="00B44112">
      <w:pPr>
        <w:ind w:firstLine="567"/>
        <w:jc w:val="both"/>
        <w:rPr>
          <w:b/>
          <w:bCs/>
          <w:color w:val="000000" w:themeColor="text1"/>
          <w:sz w:val="24"/>
          <w:szCs w:val="24"/>
        </w:rPr>
      </w:pPr>
    </w:p>
    <w:p w14:paraId="01E0AD7B" w14:textId="77777777" w:rsidR="009851AA" w:rsidRDefault="009851AA" w:rsidP="00B44112">
      <w:pPr>
        <w:ind w:firstLine="567"/>
        <w:jc w:val="both"/>
        <w:rPr>
          <w:b/>
          <w:bCs/>
          <w:color w:val="000000" w:themeColor="text1"/>
          <w:sz w:val="24"/>
          <w:szCs w:val="24"/>
        </w:rPr>
      </w:pPr>
    </w:p>
    <w:p w14:paraId="014CDD0A" w14:textId="77777777" w:rsidR="009851AA" w:rsidRDefault="009851AA" w:rsidP="00B44112">
      <w:pPr>
        <w:ind w:firstLine="567"/>
        <w:jc w:val="both"/>
        <w:rPr>
          <w:b/>
          <w:bCs/>
          <w:color w:val="000000" w:themeColor="text1"/>
          <w:sz w:val="24"/>
          <w:szCs w:val="24"/>
        </w:rPr>
      </w:pPr>
    </w:p>
    <w:p w14:paraId="2F6B5115" w14:textId="77777777" w:rsidR="009851AA" w:rsidRDefault="009851AA" w:rsidP="00B44112">
      <w:pPr>
        <w:ind w:firstLine="567"/>
        <w:jc w:val="both"/>
        <w:rPr>
          <w:b/>
          <w:bCs/>
          <w:color w:val="000000" w:themeColor="text1"/>
          <w:sz w:val="24"/>
          <w:szCs w:val="24"/>
        </w:rPr>
      </w:pPr>
    </w:p>
    <w:p w14:paraId="34428FFE" w14:textId="77777777" w:rsidR="009851AA" w:rsidRDefault="009851AA" w:rsidP="00B44112">
      <w:pPr>
        <w:ind w:firstLine="567"/>
        <w:jc w:val="both"/>
        <w:rPr>
          <w:b/>
          <w:bCs/>
          <w:color w:val="000000" w:themeColor="text1"/>
          <w:sz w:val="24"/>
          <w:szCs w:val="24"/>
        </w:rPr>
      </w:pPr>
    </w:p>
    <w:p w14:paraId="13163D42" w14:textId="77777777" w:rsidR="009851AA" w:rsidRDefault="009851AA" w:rsidP="00B44112">
      <w:pPr>
        <w:ind w:firstLine="567"/>
        <w:jc w:val="both"/>
        <w:rPr>
          <w:b/>
          <w:bCs/>
          <w:color w:val="000000" w:themeColor="text1"/>
          <w:sz w:val="24"/>
          <w:szCs w:val="24"/>
        </w:rPr>
        <w:sectPr w:rsidR="009851AA" w:rsidSect="0002320E">
          <w:pgSz w:w="16834" w:h="11909" w:orient="landscape"/>
          <w:pgMar w:top="1418" w:right="1418" w:bottom="1134" w:left="1418" w:header="720" w:footer="720" w:gutter="0"/>
          <w:pgNumType w:start="19"/>
          <w:cols w:space="720"/>
          <w:docGrid w:linePitch="272"/>
        </w:sectPr>
      </w:pPr>
    </w:p>
    <w:p w14:paraId="05F6705B"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lastRenderedPageBreak/>
        <w:t>A</w:t>
      </w:r>
      <w:r w:rsidRPr="00B7503C">
        <w:rPr>
          <w:b/>
          <w:color w:val="000000" w:themeColor="text1"/>
          <w:sz w:val="24"/>
          <w:szCs w:val="24"/>
        </w:rPr>
        <w:t>.2 Приемлемые температуры в помещениях зданий без механических систем охлаждения</w:t>
      </w:r>
    </w:p>
    <w:p w14:paraId="5A410AE1" w14:textId="761CF880"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На </w:t>
      </w:r>
      <w:hyperlink r:id="rId53" w:anchor="bookmark27" w:history="1">
        <w:r w:rsidRPr="00B7503C">
          <w:rPr>
            <w:color w:val="000000" w:themeColor="text1"/>
            <w:sz w:val="24"/>
            <w:szCs w:val="24"/>
          </w:rPr>
          <w:t xml:space="preserve">рисунке </w:t>
        </w:r>
        <w:r w:rsidRPr="00B7503C">
          <w:rPr>
            <w:color w:val="000000" w:themeColor="text1"/>
            <w:sz w:val="24"/>
            <w:szCs w:val="24"/>
            <w:lang w:val="en-US"/>
          </w:rPr>
          <w:t>A</w:t>
        </w:r>
        <w:r w:rsidRPr="00B7503C">
          <w:rPr>
            <w:color w:val="000000" w:themeColor="text1"/>
            <w:sz w:val="24"/>
            <w:szCs w:val="24"/>
          </w:rPr>
          <w:t>.1</w:t>
        </w:r>
      </w:hyperlink>
      <w:r w:rsidRPr="00B7503C">
        <w:rPr>
          <w:color w:val="000000" w:themeColor="text1"/>
          <w:sz w:val="24"/>
          <w:szCs w:val="24"/>
        </w:rPr>
        <w:t xml:space="preserve"> </w:t>
      </w:r>
      <w:r w:rsidR="00A26C7D">
        <w:rPr>
          <w:color w:val="000000" w:themeColor="text1"/>
          <w:sz w:val="24"/>
          <w:szCs w:val="24"/>
        </w:rPr>
        <w:t>приведены</w:t>
      </w:r>
      <w:r w:rsidRPr="00B7503C">
        <w:rPr>
          <w:color w:val="000000" w:themeColor="text1"/>
          <w:sz w:val="24"/>
          <w:szCs w:val="24"/>
        </w:rPr>
        <w:t xml:space="preserve"> рекомендуемые рабочие температуры в помещениях для зданий без механических систем охлаждения.</w:t>
      </w:r>
      <w:r w:rsidR="00A26C7D">
        <w:rPr>
          <w:color w:val="000000" w:themeColor="text1"/>
          <w:sz w:val="24"/>
          <w:szCs w:val="24"/>
        </w:rPr>
        <w:t xml:space="preserve"> Должны быть указаны</w:t>
      </w:r>
      <w:r w:rsidRPr="00B7503C">
        <w:rPr>
          <w:color w:val="000000" w:themeColor="text1"/>
          <w:sz w:val="24"/>
          <w:szCs w:val="24"/>
        </w:rPr>
        <w:t xml:space="preserve"> </w:t>
      </w:r>
      <w:r w:rsidR="00A26C7D">
        <w:rPr>
          <w:color w:val="000000" w:themeColor="text1"/>
          <w:sz w:val="24"/>
          <w:szCs w:val="24"/>
        </w:rPr>
        <w:t>о</w:t>
      </w:r>
      <w:r w:rsidRPr="00B7503C">
        <w:rPr>
          <w:color w:val="000000" w:themeColor="text1"/>
          <w:sz w:val="24"/>
          <w:szCs w:val="24"/>
        </w:rPr>
        <w:t>граничения для этого метода.</w:t>
      </w:r>
    </w:p>
    <w:p w14:paraId="0C4B3FF2" w14:textId="77777777" w:rsidR="006011C6" w:rsidRPr="00B7503C" w:rsidRDefault="006011C6" w:rsidP="00B44112">
      <w:pPr>
        <w:ind w:firstLine="567"/>
        <w:jc w:val="both"/>
        <w:rPr>
          <w:b/>
          <w:bCs/>
          <w:color w:val="000000" w:themeColor="text1"/>
          <w:sz w:val="24"/>
          <w:szCs w:val="24"/>
        </w:rPr>
      </w:pPr>
      <w:r w:rsidRPr="00B7503C">
        <w:rPr>
          <w:noProof/>
          <w:color w:val="000000" w:themeColor="text1"/>
          <w:sz w:val="24"/>
          <w:szCs w:val="24"/>
        </w:rPr>
        <w:drawing>
          <wp:inline distT="0" distB="0" distL="0" distR="0" wp14:anchorId="3232534D" wp14:editId="4FB27CF3">
            <wp:extent cx="4391025" cy="3362325"/>
            <wp:effectExtent l="0" t="0" r="9525" b="9525"/>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391025" cy="3362325"/>
                    </a:xfrm>
                    <a:prstGeom prst="rect">
                      <a:avLst/>
                    </a:prstGeom>
                    <a:noFill/>
                    <a:ln>
                      <a:noFill/>
                    </a:ln>
                  </pic:spPr>
                </pic:pic>
              </a:graphicData>
            </a:graphic>
          </wp:inline>
        </w:drawing>
      </w:r>
    </w:p>
    <w:p w14:paraId="3DE0D119" w14:textId="77777777" w:rsidR="006011C6" w:rsidRPr="00B7503C" w:rsidRDefault="006011C6" w:rsidP="00B44112">
      <w:pPr>
        <w:jc w:val="both"/>
        <w:rPr>
          <w:b/>
          <w:color w:val="000000" w:themeColor="text1"/>
        </w:rPr>
      </w:pPr>
      <w:proofErr w:type="spellStart"/>
      <w:r w:rsidRPr="00B7503C">
        <w:rPr>
          <w:b/>
          <w:color w:val="000000" w:themeColor="text1"/>
          <w:lang w:val="kk-KZ"/>
        </w:rPr>
        <w:t>Условные</w:t>
      </w:r>
      <w:proofErr w:type="spellEnd"/>
      <w:r w:rsidRPr="00B7503C">
        <w:rPr>
          <w:b/>
          <w:color w:val="000000" w:themeColor="text1"/>
          <w:lang w:val="kk-KZ"/>
        </w:rPr>
        <w:t xml:space="preserve"> </w:t>
      </w:r>
      <w:r w:rsidRPr="00B7503C">
        <w:rPr>
          <w:b/>
          <w:color w:val="000000" w:themeColor="text1"/>
        </w:rPr>
        <w:t>обозначения</w:t>
      </w:r>
    </w:p>
    <w:p w14:paraId="74C29009" w14:textId="12B58521" w:rsidR="006011C6" w:rsidRPr="00B7503C" w:rsidRDefault="00D11E66" w:rsidP="00B44112">
      <w:pPr>
        <w:jc w:val="both"/>
        <w:rPr>
          <w:color w:val="000000" w:themeColor="text1"/>
        </w:rPr>
      </w:pPr>
      <w:r w:rsidRPr="00A26C7D">
        <w:rPr>
          <w:i/>
          <w:iCs/>
          <w:color w:val="000000" w:themeColor="text1"/>
        </w:rPr>
        <w:sym w:font="Symbol" w:char="F051"/>
      </w:r>
      <w:r w:rsidR="00A26C7D" w:rsidRPr="00A26C7D">
        <w:rPr>
          <w:color w:val="000000" w:themeColor="text1"/>
          <w:vertAlign w:val="subscript"/>
          <w:lang w:val="en-US"/>
        </w:rPr>
        <w:t>rm</w:t>
      </w:r>
      <w:r w:rsidR="006011C6" w:rsidRPr="00B7503C">
        <w:rPr>
          <w:color w:val="000000" w:themeColor="text1"/>
        </w:rPr>
        <w:t xml:space="preserve"> </w:t>
      </w:r>
      <w:r w:rsidR="0002320E">
        <w:rPr>
          <w:color w:val="000000" w:themeColor="text1"/>
        </w:rPr>
        <w:t xml:space="preserve">                          </w:t>
      </w:r>
      <w:r w:rsidR="006011C6" w:rsidRPr="00B7503C">
        <w:rPr>
          <w:color w:val="000000" w:themeColor="text1"/>
        </w:rPr>
        <w:t>средняя температура наружного воздуха °</w:t>
      </w:r>
      <w:r w:rsidR="006011C6" w:rsidRPr="00B7503C">
        <w:rPr>
          <w:color w:val="000000" w:themeColor="text1"/>
          <w:lang w:val="en-US"/>
        </w:rPr>
        <w:t>C</w:t>
      </w:r>
    </w:p>
    <w:p w14:paraId="671C8EF2" w14:textId="58C109DF" w:rsidR="006011C6" w:rsidRPr="00B7503C" w:rsidRDefault="00D11E66" w:rsidP="00B44112">
      <w:pPr>
        <w:jc w:val="both"/>
        <w:rPr>
          <w:color w:val="000000" w:themeColor="text1"/>
        </w:rPr>
      </w:pPr>
      <w:r w:rsidRPr="00A26C7D">
        <w:rPr>
          <w:i/>
          <w:iCs/>
          <w:color w:val="000000" w:themeColor="text1"/>
        </w:rPr>
        <w:sym w:font="Symbol" w:char="F071"/>
      </w:r>
      <w:r w:rsidR="00A26C7D" w:rsidRPr="00A26C7D">
        <w:rPr>
          <w:color w:val="000000" w:themeColor="text1"/>
          <w:vertAlign w:val="subscript"/>
          <w:lang w:val="en-US"/>
        </w:rPr>
        <w:t>o</w:t>
      </w:r>
      <w:r w:rsidR="006011C6" w:rsidRPr="00B7503C">
        <w:rPr>
          <w:color w:val="000000" w:themeColor="text1"/>
        </w:rPr>
        <w:t xml:space="preserve"> </w:t>
      </w:r>
      <w:r w:rsidR="0002320E">
        <w:rPr>
          <w:color w:val="000000" w:themeColor="text1"/>
        </w:rPr>
        <w:t xml:space="preserve">                             </w:t>
      </w:r>
      <w:r w:rsidR="006011C6" w:rsidRPr="00B7503C">
        <w:rPr>
          <w:color w:val="000000" w:themeColor="text1"/>
        </w:rPr>
        <w:t>рабочая температура в помещении, °</w:t>
      </w:r>
      <w:r w:rsidR="006011C6" w:rsidRPr="00B7503C">
        <w:rPr>
          <w:color w:val="000000" w:themeColor="text1"/>
          <w:lang w:val="en-US"/>
        </w:rPr>
        <w:t>C</w:t>
      </w: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84"/>
        <w:gridCol w:w="3685"/>
      </w:tblGrid>
      <w:tr w:rsidR="0002320E" w14:paraId="0D705F4B" w14:textId="77777777" w:rsidTr="003037FE">
        <w:tc>
          <w:tcPr>
            <w:tcW w:w="1276" w:type="dxa"/>
            <w:tcBorders>
              <w:bottom w:val="single" w:sz="18" w:space="0" w:color="auto"/>
            </w:tcBorders>
          </w:tcPr>
          <w:p w14:paraId="3BF17947" w14:textId="77777777" w:rsidR="0002320E" w:rsidRDefault="0002320E" w:rsidP="00B44112">
            <w:pPr>
              <w:jc w:val="both"/>
              <w:rPr>
                <w:color w:val="000000" w:themeColor="text1"/>
              </w:rPr>
            </w:pPr>
          </w:p>
        </w:tc>
        <w:tc>
          <w:tcPr>
            <w:tcW w:w="284" w:type="dxa"/>
          </w:tcPr>
          <w:p w14:paraId="0DFA7EEC" w14:textId="77777777" w:rsidR="0002320E" w:rsidRPr="00B7503C" w:rsidRDefault="0002320E" w:rsidP="00B44112">
            <w:pPr>
              <w:jc w:val="both"/>
              <w:rPr>
                <w:color w:val="000000" w:themeColor="text1"/>
              </w:rPr>
            </w:pPr>
          </w:p>
        </w:tc>
        <w:tc>
          <w:tcPr>
            <w:tcW w:w="3685" w:type="dxa"/>
          </w:tcPr>
          <w:p w14:paraId="39C67482" w14:textId="1F90B849" w:rsidR="0002320E" w:rsidRDefault="0002320E" w:rsidP="00B44112">
            <w:pPr>
              <w:jc w:val="both"/>
              <w:rPr>
                <w:color w:val="000000" w:themeColor="text1"/>
              </w:rPr>
            </w:pPr>
            <w:r w:rsidRPr="00B7503C">
              <w:rPr>
                <w:color w:val="000000" w:themeColor="text1"/>
              </w:rPr>
              <w:t>Кат. Верхний предел</w:t>
            </w:r>
          </w:p>
        </w:tc>
      </w:tr>
      <w:tr w:rsidR="0002320E" w14:paraId="1E6C1B2F" w14:textId="77777777" w:rsidTr="003037FE">
        <w:tc>
          <w:tcPr>
            <w:tcW w:w="1276" w:type="dxa"/>
            <w:tcBorders>
              <w:top w:val="single" w:sz="18" w:space="0" w:color="auto"/>
              <w:bottom w:val="dotted" w:sz="18" w:space="0" w:color="auto"/>
            </w:tcBorders>
          </w:tcPr>
          <w:p w14:paraId="2B047F56" w14:textId="77777777" w:rsidR="0002320E" w:rsidRDefault="0002320E" w:rsidP="00B44112">
            <w:pPr>
              <w:jc w:val="both"/>
              <w:rPr>
                <w:color w:val="000000" w:themeColor="text1"/>
              </w:rPr>
            </w:pPr>
          </w:p>
        </w:tc>
        <w:tc>
          <w:tcPr>
            <w:tcW w:w="284" w:type="dxa"/>
          </w:tcPr>
          <w:p w14:paraId="08064CD4" w14:textId="77777777" w:rsidR="0002320E" w:rsidRPr="00B7503C" w:rsidRDefault="0002320E" w:rsidP="00B44112">
            <w:pPr>
              <w:jc w:val="both"/>
              <w:rPr>
                <w:color w:val="000000" w:themeColor="text1"/>
              </w:rPr>
            </w:pPr>
          </w:p>
        </w:tc>
        <w:tc>
          <w:tcPr>
            <w:tcW w:w="3685" w:type="dxa"/>
          </w:tcPr>
          <w:p w14:paraId="6695DDD5" w14:textId="5DE3D243" w:rsidR="0002320E" w:rsidRDefault="0002320E" w:rsidP="00B44112">
            <w:pPr>
              <w:jc w:val="both"/>
              <w:rPr>
                <w:color w:val="000000" w:themeColor="text1"/>
              </w:rPr>
            </w:pPr>
            <w:r w:rsidRPr="00B7503C">
              <w:rPr>
                <w:color w:val="000000" w:themeColor="text1"/>
              </w:rPr>
              <w:t xml:space="preserve">Кат. </w:t>
            </w:r>
            <w:r w:rsidRPr="00B7503C">
              <w:rPr>
                <w:color w:val="000000" w:themeColor="text1"/>
                <w:lang w:val="en-US"/>
              </w:rPr>
              <w:t>II</w:t>
            </w:r>
            <w:r w:rsidRPr="00B7503C">
              <w:rPr>
                <w:color w:val="000000" w:themeColor="text1"/>
              </w:rPr>
              <w:t xml:space="preserve"> верхний предел</w:t>
            </w:r>
          </w:p>
        </w:tc>
      </w:tr>
      <w:tr w:rsidR="0002320E" w14:paraId="6C1F75C5" w14:textId="77777777" w:rsidTr="003037FE">
        <w:tc>
          <w:tcPr>
            <w:tcW w:w="1276" w:type="dxa"/>
            <w:tcBorders>
              <w:top w:val="dotted" w:sz="18" w:space="0" w:color="auto"/>
              <w:bottom w:val="dotDash" w:sz="18" w:space="0" w:color="auto"/>
            </w:tcBorders>
          </w:tcPr>
          <w:p w14:paraId="345B95A5" w14:textId="77777777" w:rsidR="0002320E" w:rsidRDefault="0002320E" w:rsidP="00B44112">
            <w:pPr>
              <w:jc w:val="both"/>
              <w:rPr>
                <w:color w:val="000000" w:themeColor="text1"/>
              </w:rPr>
            </w:pPr>
          </w:p>
        </w:tc>
        <w:tc>
          <w:tcPr>
            <w:tcW w:w="284" w:type="dxa"/>
          </w:tcPr>
          <w:p w14:paraId="3B97F246" w14:textId="77777777" w:rsidR="0002320E" w:rsidRPr="00B7503C" w:rsidRDefault="0002320E" w:rsidP="00B44112">
            <w:pPr>
              <w:jc w:val="both"/>
              <w:rPr>
                <w:color w:val="000000" w:themeColor="text1"/>
              </w:rPr>
            </w:pPr>
          </w:p>
        </w:tc>
        <w:tc>
          <w:tcPr>
            <w:tcW w:w="3685" w:type="dxa"/>
          </w:tcPr>
          <w:p w14:paraId="38889DEE" w14:textId="74BE177C" w:rsidR="0002320E" w:rsidRDefault="0002320E" w:rsidP="00B44112">
            <w:pPr>
              <w:jc w:val="both"/>
              <w:rPr>
                <w:color w:val="000000" w:themeColor="text1"/>
              </w:rPr>
            </w:pPr>
            <w:r w:rsidRPr="00B7503C">
              <w:rPr>
                <w:color w:val="000000" w:themeColor="text1"/>
              </w:rPr>
              <w:t xml:space="preserve">Кат. </w:t>
            </w:r>
            <w:r w:rsidRPr="00B7503C">
              <w:rPr>
                <w:color w:val="000000" w:themeColor="text1"/>
                <w:lang w:val="en-US"/>
              </w:rPr>
              <w:t>I</w:t>
            </w:r>
            <w:r w:rsidRPr="00B7503C">
              <w:rPr>
                <w:color w:val="000000" w:themeColor="text1"/>
              </w:rPr>
              <w:t xml:space="preserve"> верхний предел</w:t>
            </w:r>
          </w:p>
        </w:tc>
      </w:tr>
      <w:tr w:rsidR="0002320E" w14:paraId="200BC670" w14:textId="77777777" w:rsidTr="003037FE">
        <w:tc>
          <w:tcPr>
            <w:tcW w:w="1276" w:type="dxa"/>
            <w:tcBorders>
              <w:top w:val="dotDash" w:sz="18" w:space="0" w:color="auto"/>
              <w:bottom w:val="dashSmallGap" w:sz="18" w:space="0" w:color="auto"/>
            </w:tcBorders>
          </w:tcPr>
          <w:p w14:paraId="0DF5FD42" w14:textId="77777777" w:rsidR="0002320E" w:rsidRDefault="0002320E" w:rsidP="00B44112">
            <w:pPr>
              <w:jc w:val="both"/>
              <w:rPr>
                <w:color w:val="000000" w:themeColor="text1"/>
              </w:rPr>
            </w:pPr>
          </w:p>
        </w:tc>
        <w:tc>
          <w:tcPr>
            <w:tcW w:w="284" w:type="dxa"/>
          </w:tcPr>
          <w:p w14:paraId="6DB259E9" w14:textId="77777777" w:rsidR="0002320E" w:rsidRPr="00B7503C" w:rsidRDefault="0002320E" w:rsidP="00B44112">
            <w:pPr>
              <w:jc w:val="both"/>
              <w:rPr>
                <w:color w:val="000000" w:themeColor="text1"/>
              </w:rPr>
            </w:pPr>
          </w:p>
        </w:tc>
        <w:tc>
          <w:tcPr>
            <w:tcW w:w="3685" w:type="dxa"/>
          </w:tcPr>
          <w:p w14:paraId="310175AA" w14:textId="4F363594" w:rsidR="0002320E" w:rsidRDefault="0002320E" w:rsidP="00B44112">
            <w:pPr>
              <w:jc w:val="both"/>
              <w:rPr>
                <w:color w:val="000000" w:themeColor="text1"/>
              </w:rPr>
            </w:pPr>
            <w:r w:rsidRPr="00B7503C">
              <w:rPr>
                <w:color w:val="000000" w:themeColor="text1"/>
              </w:rPr>
              <w:t>Комфортная температура</w:t>
            </w:r>
          </w:p>
        </w:tc>
      </w:tr>
      <w:tr w:rsidR="0002320E" w14:paraId="2B43B444" w14:textId="77777777" w:rsidTr="003037FE">
        <w:tc>
          <w:tcPr>
            <w:tcW w:w="1276" w:type="dxa"/>
            <w:tcBorders>
              <w:top w:val="dashSmallGap" w:sz="18" w:space="0" w:color="auto"/>
              <w:bottom w:val="dotDash" w:sz="18" w:space="0" w:color="auto"/>
            </w:tcBorders>
          </w:tcPr>
          <w:p w14:paraId="7EC87BB1" w14:textId="77777777" w:rsidR="0002320E" w:rsidRDefault="0002320E" w:rsidP="00B44112">
            <w:pPr>
              <w:jc w:val="both"/>
              <w:rPr>
                <w:color w:val="000000" w:themeColor="text1"/>
              </w:rPr>
            </w:pPr>
          </w:p>
        </w:tc>
        <w:tc>
          <w:tcPr>
            <w:tcW w:w="284" w:type="dxa"/>
          </w:tcPr>
          <w:p w14:paraId="4A988A64" w14:textId="77777777" w:rsidR="0002320E" w:rsidRPr="00B7503C" w:rsidRDefault="0002320E" w:rsidP="00B44112">
            <w:pPr>
              <w:jc w:val="both"/>
              <w:rPr>
                <w:color w:val="000000" w:themeColor="text1"/>
              </w:rPr>
            </w:pPr>
          </w:p>
        </w:tc>
        <w:tc>
          <w:tcPr>
            <w:tcW w:w="3685" w:type="dxa"/>
          </w:tcPr>
          <w:p w14:paraId="6C3E40AA" w14:textId="6E30361B" w:rsidR="0002320E" w:rsidRDefault="0002320E" w:rsidP="00B44112">
            <w:pPr>
              <w:jc w:val="both"/>
              <w:rPr>
                <w:color w:val="000000" w:themeColor="text1"/>
              </w:rPr>
            </w:pPr>
            <w:r w:rsidRPr="00B7503C">
              <w:rPr>
                <w:color w:val="000000" w:themeColor="text1"/>
              </w:rPr>
              <w:t xml:space="preserve">Кат. </w:t>
            </w:r>
            <w:r w:rsidRPr="00B7503C">
              <w:rPr>
                <w:color w:val="000000" w:themeColor="text1"/>
                <w:lang w:val="en-US"/>
              </w:rPr>
              <w:t>I</w:t>
            </w:r>
            <w:r w:rsidRPr="00B7503C">
              <w:rPr>
                <w:color w:val="000000" w:themeColor="text1"/>
              </w:rPr>
              <w:t xml:space="preserve"> нижний предел</w:t>
            </w:r>
          </w:p>
        </w:tc>
      </w:tr>
      <w:tr w:rsidR="0002320E" w14:paraId="5928A7E2" w14:textId="77777777" w:rsidTr="003037FE">
        <w:tc>
          <w:tcPr>
            <w:tcW w:w="1276" w:type="dxa"/>
            <w:tcBorders>
              <w:top w:val="dotDash" w:sz="18" w:space="0" w:color="auto"/>
              <w:bottom w:val="dotted" w:sz="18" w:space="0" w:color="auto"/>
            </w:tcBorders>
          </w:tcPr>
          <w:p w14:paraId="5F676DF1" w14:textId="77777777" w:rsidR="0002320E" w:rsidRDefault="0002320E" w:rsidP="00B44112">
            <w:pPr>
              <w:jc w:val="both"/>
              <w:rPr>
                <w:color w:val="000000" w:themeColor="text1"/>
              </w:rPr>
            </w:pPr>
          </w:p>
        </w:tc>
        <w:tc>
          <w:tcPr>
            <w:tcW w:w="284" w:type="dxa"/>
          </w:tcPr>
          <w:p w14:paraId="3C63923E" w14:textId="77777777" w:rsidR="0002320E" w:rsidRPr="00B7503C" w:rsidRDefault="0002320E" w:rsidP="00B44112">
            <w:pPr>
              <w:jc w:val="both"/>
              <w:rPr>
                <w:color w:val="000000" w:themeColor="text1"/>
              </w:rPr>
            </w:pPr>
          </w:p>
        </w:tc>
        <w:tc>
          <w:tcPr>
            <w:tcW w:w="3685" w:type="dxa"/>
          </w:tcPr>
          <w:p w14:paraId="1DF19D34" w14:textId="5901FD69" w:rsidR="0002320E" w:rsidRDefault="0002320E" w:rsidP="00B44112">
            <w:pPr>
              <w:jc w:val="both"/>
              <w:rPr>
                <w:color w:val="000000" w:themeColor="text1"/>
              </w:rPr>
            </w:pPr>
            <w:r w:rsidRPr="00B7503C">
              <w:rPr>
                <w:color w:val="000000" w:themeColor="text1"/>
              </w:rPr>
              <w:t xml:space="preserve">Кат. </w:t>
            </w:r>
            <w:r w:rsidRPr="00B7503C">
              <w:rPr>
                <w:color w:val="000000" w:themeColor="text1"/>
                <w:lang w:val="en-US"/>
              </w:rPr>
              <w:t>II</w:t>
            </w:r>
            <w:r w:rsidRPr="00B7503C">
              <w:rPr>
                <w:color w:val="000000" w:themeColor="text1"/>
              </w:rPr>
              <w:t xml:space="preserve"> нижний предел</w:t>
            </w:r>
          </w:p>
        </w:tc>
      </w:tr>
      <w:tr w:rsidR="0002320E" w14:paraId="4F934870" w14:textId="77777777" w:rsidTr="003037FE">
        <w:tc>
          <w:tcPr>
            <w:tcW w:w="1276" w:type="dxa"/>
            <w:tcBorders>
              <w:top w:val="dotted" w:sz="18" w:space="0" w:color="auto"/>
              <w:bottom w:val="single" w:sz="18" w:space="0" w:color="auto"/>
            </w:tcBorders>
          </w:tcPr>
          <w:p w14:paraId="07BD7AB2" w14:textId="77777777" w:rsidR="0002320E" w:rsidRDefault="0002320E" w:rsidP="00B44112">
            <w:pPr>
              <w:jc w:val="both"/>
              <w:rPr>
                <w:color w:val="000000" w:themeColor="text1"/>
              </w:rPr>
            </w:pPr>
          </w:p>
        </w:tc>
        <w:tc>
          <w:tcPr>
            <w:tcW w:w="284" w:type="dxa"/>
          </w:tcPr>
          <w:p w14:paraId="13679AA3" w14:textId="77777777" w:rsidR="0002320E" w:rsidRPr="00B7503C" w:rsidRDefault="0002320E" w:rsidP="00B44112">
            <w:pPr>
              <w:jc w:val="both"/>
              <w:rPr>
                <w:color w:val="000000" w:themeColor="text1"/>
              </w:rPr>
            </w:pPr>
          </w:p>
        </w:tc>
        <w:tc>
          <w:tcPr>
            <w:tcW w:w="3685" w:type="dxa"/>
          </w:tcPr>
          <w:p w14:paraId="0B18C03B" w14:textId="52EE19FB" w:rsidR="0002320E" w:rsidRDefault="0002320E" w:rsidP="00B44112">
            <w:pPr>
              <w:jc w:val="both"/>
              <w:rPr>
                <w:color w:val="000000" w:themeColor="text1"/>
              </w:rPr>
            </w:pPr>
            <w:r w:rsidRPr="00B7503C">
              <w:rPr>
                <w:color w:val="000000" w:themeColor="text1"/>
              </w:rPr>
              <w:t xml:space="preserve">Кат. </w:t>
            </w:r>
            <w:r w:rsidRPr="00B7503C">
              <w:rPr>
                <w:color w:val="000000" w:themeColor="text1"/>
                <w:lang w:val="en-US"/>
              </w:rPr>
              <w:t>Ill</w:t>
            </w:r>
            <w:r w:rsidRPr="00B7503C">
              <w:rPr>
                <w:color w:val="000000" w:themeColor="text1"/>
              </w:rPr>
              <w:t xml:space="preserve"> нижний предел</w:t>
            </w:r>
          </w:p>
        </w:tc>
      </w:tr>
    </w:tbl>
    <w:p w14:paraId="4DA4C67C" w14:textId="4E9BA88C" w:rsidR="006011C6" w:rsidRPr="00B7503C" w:rsidRDefault="0002320E" w:rsidP="00B44112">
      <w:pPr>
        <w:jc w:val="both"/>
        <w:rPr>
          <w:color w:val="000000" w:themeColor="text1"/>
        </w:rPr>
      </w:pPr>
      <w:r>
        <w:rPr>
          <w:color w:val="000000" w:themeColor="text1"/>
        </w:rPr>
        <w:t xml:space="preserve">                                  </w:t>
      </w:r>
    </w:p>
    <w:p w14:paraId="72AA1133" w14:textId="1CF64B77" w:rsidR="006011C6" w:rsidRPr="00B7503C" w:rsidRDefault="006011C6" w:rsidP="00B44112">
      <w:pPr>
        <w:jc w:val="center"/>
        <w:rPr>
          <w:b/>
          <w:color w:val="000000" w:themeColor="text1"/>
          <w:sz w:val="24"/>
          <w:szCs w:val="24"/>
        </w:rPr>
      </w:pPr>
      <w:r w:rsidRPr="00B7503C">
        <w:rPr>
          <w:b/>
          <w:color w:val="000000" w:themeColor="text1"/>
          <w:sz w:val="24"/>
          <w:szCs w:val="24"/>
        </w:rPr>
        <w:t xml:space="preserve">Рисунок </w:t>
      </w:r>
      <w:r w:rsidRPr="00B7503C">
        <w:rPr>
          <w:b/>
          <w:color w:val="000000" w:themeColor="text1"/>
          <w:sz w:val="24"/>
          <w:szCs w:val="24"/>
          <w:lang w:val="en-US"/>
        </w:rPr>
        <w:t>A</w:t>
      </w:r>
      <w:r w:rsidRPr="00B7503C">
        <w:rPr>
          <w:b/>
          <w:color w:val="000000" w:themeColor="text1"/>
          <w:sz w:val="24"/>
          <w:szCs w:val="24"/>
        </w:rPr>
        <w:t>.1</w:t>
      </w:r>
      <w:r w:rsidR="00164F3D" w:rsidRPr="00B7503C">
        <w:rPr>
          <w:b/>
          <w:color w:val="000000" w:themeColor="text1"/>
          <w:sz w:val="24"/>
          <w:szCs w:val="24"/>
        </w:rPr>
        <w:t xml:space="preserve"> – </w:t>
      </w:r>
      <w:r w:rsidRPr="00B7503C">
        <w:rPr>
          <w:b/>
          <w:color w:val="000000" w:themeColor="text1"/>
          <w:sz w:val="24"/>
          <w:szCs w:val="24"/>
        </w:rPr>
        <w:t>Проектные значения для расчетной комфортной температуры внутри помещений для зданий без механических систем охлаждения как функция взвешенного среднего значения температуры наружного воздуха</w:t>
      </w:r>
    </w:p>
    <w:p w14:paraId="079F005E" w14:textId="77777777" w:rsidR="00164F3D" w:rsidRPr="00B7503C" w:rsidRDefault="00164F3D" w:rsidP="00B44112">
      <w:pPr>
        <w:jc w:val="center"/>
        <w:rPr>
          <w:bCs/>
          <w:color w:val="000000" w:themeColor="text1"/>
          <w:sz w:val="24"/>
          <w:szCs w:val="24"/>
        </w:rPr>
      </w:pPr>
    </w:p>
    <w:p w14:paraId="0162BDF4" w14:textId="77777777" w:rsidR="006011C6" w:rsidRDefault="006011C6" w:rsidP="00B44112">
      <w:pPr>
        <w:ind w:firstLine="567"/>
        <w:jc w:val="both"/>
        <w:rPr>
          <w:color w:val="000000" w:themeColor="text1"/>
          <w:sz w:val="24"/>
          <w:szCs w:val="24"/>
        </w:rPr>
      </w:pPr>
      <w:r w:rsidRPr="00B7503C">
        <w:rPr>
          <w:color w:val="000000" w:themeColor="text1"/>
          <w:sz w:val="24"/>
          <w:szCs w:val="24"/>
        </w:rPr>
        <w:t>Средняя температура наружного воздуха рассчитывается по формуле (</w:t>
      </w:r>
      <w:r w:rsidRPr="00B7503C">
        <w:rPr>
          <w:color w:val="000000" w:themeColor="text1"/>
          <w:sz w:val="24"/>
          <w:szCs w:val="24"/>
          <w:lang w:val="en-US"/>
        </w:rPr>
        <w:t>A</w:t>
      </w:r>
      <w:r w:rsidRPr="00B7503C">
        <w:rPr>
          <w:color w:val="000000" w:themeColor="text1"/>
          <w:sz w:val="24"/>
          <w:szCs w:val="24"/>
        </w:rPr>
        <w:t xml:space="preserve">.1). </w:t>
      </w:r>
    </w:p>
    <w:p w14:paraId="7F9BD81A" w14:textId="77777777" w:rsidR="006D0BE0" w:rsidRDefault="006D0BE0" w:rsidP="00B44112">
      <w:pPr>
        <w:ind w:firstLine="567"/>
        <w:jc w:val="both"/>
        <w:rPr>
          <w:color w:val="000000" w:themeColor="text1"/>
          <w:sz w:val="24"/>
          <w:szCs w:val="24"/>
        </w:rPr>
      </w:pPr>
    </w:p>
    <w:p w14:paraId="441DE6D3" w14:textId="01849884" w:rsidR="006011C6" w:rsidRPr="00FA3CE3" w:rsidRDefault="00D11E66" w:rsidP="006D0BE0">
      <w:pPr>
        <w:ind w:firstLine="567"/>
        <w:jc w:val="right"/>
        <w:rPr>
          <w:i/>
          <w:color w:val="000000" w:themeColor="text1"/>
          <w:sz w:val="24"/>
          <w:szCs w:val="24"/>
          <w:lang w:val="en-US"/>
        </w:rPr>
      </w:pPr>
      <w:r>
        <w:rPr>
          <w:i/>
          <w:color w:val="000000" w:themeColor="text1"/>
          <w:sz w:val="24"/>
          <w:szCs w:val="24"/>
        </w:rPr>
        <w:sym w:font="Symbol" w:char="F051"/>
      </w:r>
      <w:r w:rsidR="00A26C7D" w:rsidRPr="00A26C7D">
        <w:rPr>
          <w:iCs/>
          <w:color w:val="000000" w:themeColor="text1"/>
          <w:sz w:val="24"/>
          <w:szCs w:val="24"/>
          <w:vertAlign w:val="subscript"/>
          <w:lang w:val="en-US"/>
        </w:rPr>
        <w:t>rm</w:t>
      </w:r>
      <w:proofErr w:type="gramStart"/>
      <w:r w:rsidR="00A26C7D">
        <w:rPr>
          <w:i/>
          <w:color w:val="000000" w:themeColor="text1"/>
          <w:sz w:val="24"/>
          <w:szCs w:val="24"/>
          <w:lang w:val="en-US"/>
        </w:rPr>
        <w:t>=</w:t>
      </w:r>
      <w:r w:rsidR="00A26C7D" w:rsidRPr="00A26C7D">
        <w:rPr>
          <w:iCs/>
          <w:color w:val="000000" w:themeColor="text1"/>
          <w:sz w:val="24"/>
          <w:szCs w:val="24"/>
          <w:lang w:val="en-US"/>
        </w:rPr>
        <w:t>(</w:t>
      </w:r>
      <w:proofErr w:type="gramEnd"/>
      <w:r w:rsidR="00A26C7D">
        <w:rPr>
          <w:i/>
          <w:color w:val="000000" w:themeColor="text1"/>
          <w:sz w:val="24"/>
          <w:szCs w:val="24"/>
          <w:lang w:val="en-US"/>
        </w:rPr>
        <w:t>1-</w:t>
      </w:r>
      <w:r>
        <w:rPr>
          <w:i/>
          <w:color w:val="000000" w:themeColor="text1"/>
          <w:sz w:val="24"/>
          <w:szCs w:val="24"/>
        </w:rPr>
        <w:sym w:font="Symbol" w:char="F061"/>
      </w:r>
      <w:r w:rsidR="00A26C7D" w:rsidRPr="00A26C7D">
        <w:rPr>
          <w:iCs/>
          <w:color w:val="000000" w:themeColor="text1"/>
          <w:sz w:val="24"/>
          <w:szCs w:val="24"/>
          <w:lang w:val="en-US"/>
        </w:rPr>
        <w:t>)</w:t>
      </w:r>
      <w:r w:rsidRPr="00A26C7D">
        <w:rPr>
          <w:iCs/>
          <w:color w:val="000000" w:themeColor="text1"/>
          <w:sz w:val="24"/>
          <w:szCs w:val="24"/>
        </w:rPr>
        <w:sym w:font="Symbol" w:char="F0D7"/>
      </w:r>
      <w:r w:rsidRPr="00A26C7D">
        <w:rPr>
          <w:iCs/>
          <w:color w:val="000000" w:themeColor="text1"/>
          <w:sz w:val="24"/>
          <w:szCs w:val="24"/>
        </w:rPr>
        <w:sym w:font="Symbol" w:char="F07B"/>
      </w:r>
      <w:r>
        <w:rPr>
          <w:i/>
          <w:color w:val="000000" w:themeColor="text1"/>
          <w:sz w:val="24"/>
          <w:szCs w:val="24"/>
        </w:rPr>
        <w:sym w:font="Symbol" w:char="F051"/>
      </w:r>
      <w:r w:rsidR="00A26C7D" w:rsidRPr="00A26C7D">
        <w:rPr>
          <w:iCs/>
          <w:color w:val="000000" w:themeColor="text1"/>
          <w:sz w:val="24"/>
          <w:szCs w:val="24"/>
          <w:vertAlign w:val="subscript"/>
          <w:lang w:val="en-US"/>
        </w:rPr>
        <w:t>ed</w:t>
      </w:r>
      <w:r w:rsidR="00A26C7D" w:rsidRPr="00A26C7D">
        <w:rPr>
          <w:i/>
          <w:color w:val="000000" w:themeColor="text1"/>
          <w:sz w:val="24"/>
          <w:szCs w:val="24"/>
          <w:vertAlign w:val="subscript"/>
          <w:lang w:val="en-US"/>
        </w:rPr>
        <w:t>-</w:t>
      </w:r>
      <w:r w:rsidR="00A26C7D" w:rsidRPr="00A26C7D">
        <w:rPr>
          <w:iCs/>
          <w:color w:val="000000" w:themeColor="text1"/>
          <w:sz w:val="24"/>
          <w:szCs w:val="24"/>
          <w:vertAlign w:val="subscript"/>
          <w:lang w:val="en-US"/>
        </w:rPr>
        <w:t>1</w:t>
      </w:r>
      <w:r w:rsidR="00A26C7D">
        <w:rPr>
          <w:i/>
          <w:color w:val="000000" w:themeColor="text1"/>
          <w:sz w:val="24"/>
          <w:szCs w:val="24"/>
          <w:lang w:val="en-US"/>
        </w:rPr>
        <w:t>+</w:t>
      </w:r>
      <w:r>
        <w:rPr>
          <w:i/>
          <w:color w:val="000000" w:themeColor="text1"/>
          <w:sz w:val="24"/>
          <w:szCs w:val="24"/>
        </w:rPr>
        <w:sym w:font="Symbol" w:char="F061"/>
      </w:r>
      <w:r>
        <w:rPr>
          <w:i/>
          <w:color w:val="000000" w:themeColor="text1"/>
          <w:sz w:val="24"/>
          <w:szCs w:val="24"/>
        </w:rPr>
        <w:sym w:font="Symbol" w:char="F0D7"/>
      </w:r>
      <w:r>
        <w:rPr>
          <w:i/>
          <w:color w:val="000000" w:themeColor="text1"/>
          <w:sz w:val="24"/>
          <w:szCs w:val="24"/>
        </w:rPr>
        <w:sym w:font="Symbol" w:char="F051"/>
      </w:r>
      <w:r w:rsidR="00A26C7D" w:rsidRPr="00A26C7D">
        <w:rPr>
          <w:iCs/>
          <w:color w:val="000000" w:themeColor="text1"/>
          <w:sz w:val="24"/>
          <w:szCs w:val="24"/>
          <w:vertAlign w:val="subscript"/>
          <w:lang w:val="en-US"/>
        </w:rPr>
        <w:t>ed-2</w:t>
      </w:r>
      <w:r w:rsidR="00A26C7D">
        <w:rPr>
          <w:i/>
          <w:color w:val="000000" w:themeColor="text1"/>
          <w:sz w:val="24"/>
          <w:szCs w:val="24"/>
          <w:lang w:val="en-US"/>
        </w:rPr>
        <w:t>+</w:t>
      </w:r>
      <w:r>
        <w:rPr>
          <w:i/>
          <w:color w:val="000000" w:themeColor="text1"/>
          <w:sz w:val="24"/>
          <w:szCs w:val="24"/>
        </w:rPr>
        <w:sym w:font="Symbol" w:char="F061"/>
      </w:r>
      <w:r w:rsidR="00A26C7D" w:rsidRPr="00A26C7D">
        <w:rPr>
          <w:iCs/>
          <w:color w:val="000000" w:themeColor="text1"/>
          <w:sz w:val="24"/>
          <w:szCs w:val="24"/>
          <w:vertAlign w:val="superscript"/>
          <w:lang w:val="en-US"/>
        </w:rPr>
        <w:t>2</w:t>
      </w:r>
      <w:r>
        <w:rPr>
          <w:i/>
          <w:color w:val="000000" w:themeColor="text1"/>
          <w:sz w:val="24"/>
          <w:szCs w:val="24"/>
        </w:rPr>
        <w:sym w:font="Symbol" w:char="F051"/>
      </w:r>
      <w:r w:rsidR="00A26C7D" w:rsidRPr="00646E59">
        <w:rPr>
          <w:iCs/>
          <w:color w:val="000000" w:themeColor="text1"/>
          <w:sz w:val="24"/>
          <w:szCs w:val="24"/>
          <w:vertAlign w:val="subscript"/>
          <w:lang w:val="en-US"/>
        </w:rPr>
        <w:t>ed-3</w:t>
      </w:r>
      <w:r w:rsidR="00A26C7D">
        <w:rPr>
          <w:i/>
          <w:color w:val="000000" w:themeColor="text1"/>
          <w:sz w:val="24"/>
          <w:szCs w:val="24"/>
          <w:lang w:val="en-US"/>
        </w:rPr>
        <w:t>…..</w:t>
      </w:r>
      <w:r w:rsidRPr="00A26C7D">
        <w:rPr>
          <w:iCs/>
          <w:color w:val="000000" w:themeColor="text1"/>
          <w:sz w:val="24"/>
          <w:szCs w:val="24"/>
        </w:rPr>
        <w:sym w:font="Symbol" w:char="F07D"/>
      </w:r>
      <w:r w:rsidR="003022FB">
        <w:rPr>
          <w:iCs/>
          <w:color w:val="000000" w:themeColor="text1"/>
          <w:sz w:val="24"/>
          <w:szCs w:val="24"/>
        </w:rPr>
        <w:t>,</w:t>
      </w:r>
      <w:r w:rsidR="006D0BE0" w:rsidRPr="00FA3CE3">
        <w:rPr>
          <w:i/>
          <w:color w:val="000000" w:themeColor="text1"/>
          <w:sz w:val="24"/>
          <w:szCs w:val="24"/>
          <w:lang w:val="en-US"/>
        </w:rPr>
        <w:t xml:space="preserve">                            </w:t>
      </w:r>
      <w:r w:rsidR="006011C6" w:rsidRPr="00FA3CE3">
        <w:rPr>
          <w:color w:val="000000" w:themeColor="text1"/>
          <w:sz w:val="24"/>
          <w:szCs w:val="24"/>
          <w:lang w:val="en-US"/>
        </w:rPr>
        <w:t>(</w:t>
      </w:r>
      <w:r w:rsidR="006011C6" w:rsidRPr="006D0BE0">
        <w:rPr>
          <w:color w:val="000000" w:themeColor="text1"/>
          <w:sz w:val="24"/>
          <w:szCs w:val="24"/>
          <w:lang w:val="en-US"/>
        </w:rPr>
        <w:t>A</w:t>
      </w:r>
      <w:r w:rsidR="006011C6" w:rsidRPr="00FA3CE3">
        <w:rPr>
          <w:color w:val="000000" w:themeColor="text1"/>
          <w:sz w:val="24"/>
          <w:szCs w:val="24"/>
          <w:lang w:val="en-US"/>
        </w:rPr>
        <w:t>.1)</w:t>
      </w:r>
    </w:p>
    <w:p w14:paraId="4A2CF46F" w14:textId="77777777" w:rsidR="006011C6" w:rsidRPr="002F6800" w:rsidRDefault="006011C6" w:rsidP="00B44112">
      <w:pPr>
        <w:ind w:firstLine="567"/>
        <w:jc w:val="both"/>
        <w:rPr>
          <w:color w:val="000000" w:themeColor="text1"/>
          <w:sz w:val="24"/>
          <w:szCs w:val="24"/>
          <w:lang w:val="en-US"/>
        </w:rPr>
      </w:pPr>
      <w:r w:rsidRPr="006D0BE0">
        <w:rPr>
          <w:color w:val="000000" w:themeColor="text1"/>
          <w:sz w:val="24"/>
          <w:szCs w:val="24"/>
        </w:rPr>
        <w:t>где</w:t>
      </w:r>
    </w:p>
    <w:p w14:paraId="39AA2C14" w14:textId="5F0432D4" w:rsidR="006011C6" w:rsidRPr="00B7503C" w:rsidRDefault="00646E59" w:rsidP="00B44112">
      <w:pPr>
        <w:ind w:firstLine="567"/>
        <w:jc w:val="both"/>
        <w:rPr>
          <w:color w:val="000000" w:themeColor="text1"/>
          <w:sz w:val="24"/>
          <w:szCs w:val="24"/>
        </w:rPr>
      </w:pPr>
      <w:r>
        <w:rPr>
          <w:i/>
          <w:color w:val="000000" w:themeColor="text1"/>
          <w:sz w:val="24"/>
          <w:szCs w:val="24"/>
        </w:rPr>
        <w:sym w:font="Symbol" w:char="F051"/>
      </w:r>
      <w:r w:rsidRPr="00A26C7D">
        <w:rPr>
          <w:iCs/>
          <w:color w:val="000000" w:themeColor="text1"/>
          <w:sz w:val="24"/>
          <w:szCs w:val="24"/>
          <w:vertAlign w:val="subscript"/>
          <w:lang w:val="en-US"/>
        </w:rPr>
        <w:t>rm</w:t>
      </w:r>
      <w:r w:rsidR="006011C6" w:rsidRPr="00B7503C">
        <w:rPr>
          <w:color w:val="000000" w:themeColor="text1"/>
          <w:sz w:val="24"/>
          <w:szCs w:val="24"/>
        </w:rPr>
        <w:t xml:space="preserve"> </w:t>
      </w:r>
      <w:r w:rsidR="007E1930">
        <w:rPr>
          <w:color w:val="000000" w:themeColor="text1"/>
          <w:sz w:val="24"/>
          <w:szCs w:val="24"/>
        </w:rPr>
        <w:t>–</w:t>
      </w:r>
      <w:r w:rsidR="006011C6" w:rsidRPr="00B7503C">
        <w:rPr>
          <w:color w:val="000000" w:themeColor="text1"/>
          <w:sz w:val="24"/>
          <w:szCs w:val="24"/>
        </w:rPr>
        <w:t xml:space="preserve"> средняя текущая температура наружного воздуха за рассматриваемый день (°</w:t>
      </w:r>
      <w:r w:rsidR="006011C6" w:rsidRPr="00B7503C">
        <w:rPr>
          <w:color w:val="000000" w:themeColor="text1"/>
          <w:sz w:val="24"/>
          <w:szCs w:val="24"/>
          <w:lang w:val="en-US"/>
        </w:rPr>
        <w:t>C</w:t>
      </w:r>
      <w:proofErr w:type="gramStart"/>
      <w:r w:rsidR="006011C6" w:rsidRPr="00B7503C">
        <w:rPr>
          <w:color w:val="000000" w:themeColor="text1"/>
          <w:sz w:val="24"/>
          <w:szCs w:val="24"/>
        </w:rPr>
        <w:t>);</w:t>
      </w:r>
      <w:proofErr w:type="gramEnd"/>
      <w:r w:rsidR="006011C6" w:rsidRPr="00B7503C">
        <w:rPr>
          <w:color w:val="000000" w:themeColor="text1"/>
          <w:sz w:val="24"/>
          <w:szCs w:val="24"/>
        </w:rPr>
        <w:t xml:space="preserve"> </w:t>
      </w:r>
    </w:p>
    <w:p w14:paraId="5069C85E" w14:textId="5E8A7633" w:rsidR="006011C6" w:rsidRPr="00B7503C" w:rsidRDefault="00646E59" w:rsidP="00B44112">
      <w:pPr>
        <w:ind w:firstLine="567"/>
        <w:jc w:val="both"/>
        <w:rPr>
          <w:color w:val="000000" w:themeColor="text1"/>
          <w:sz w:val="24"/>
          <w:szCs w:val="24"/>
        </w:rPr>
      </w:pPr>
      <w:r>
        <w:rPr>
          <w:i/>
          <w:color w:val="000000" w:themeColor="text1"/>
          <w:sz w:val="24"/>
          <w:szCs w:val="24"/>
        </w:rPr>
        <w:sym w:font="Symbol" w:char="F051"/>
      </w:r>
      <w:r w:rsidRPr="00A26C7D">
        <w:rPr>
          <w:iCs/>
          <w:color w:val="000000" w:themeColor="text1"/>
          <w:sz w:val="24"/>
          <w:szCs w:val="24"/>
          <w:vertAlign w:val="subscript"/>
          <w:lang w:val="en-US"/>
        </w:rPr>
        <w:t>rm</w:t>
      </w:r>
      <w:r w:rsidRPr="00646E59">
        <w:rPr>
          <w:iCs/>
          <w:color w:val="000000" w:themeColor="text1"/>
          <w:sz w:val="24"/>
          <w:szCs w:val="24"/>
          <w:vertAlign w:val="subscript"/>
        </w:rPr>
        <w:t>-1</w:t>
      </w:r>
      <w:r w:rsidR="006011C6" w:rsidRPr="00B7503C">
        <w:rPr>
          <w:color w:val="000000" w:themeColor="text1"/>
          <w:sz w:val="24"/>
          <w:szCs w:val="24"/>
        </w:rPr>
        <w:t xml:space="preserve"> </w:t>
      </w:r>
      <w:r w:rsidR="007E1930">
        <w:rPr>
          <w:color w:val="000000" w:themeColor="text1"/>
          <w:sz w:val="24"/>
          <w:szCs w:val="24"/>
        </w:rPr>
        <w:t>–</w:t>
      </w:r>
      <w:r w:rsidR="006011C6" w:rsidRPr="00B7503C">
        <w:rPr>
          <w:color w:val="000000" w:themeColor="text1"/>
          <w:sz w:val="24"/>
          <w:szCs w:val="24"/>
        </w:rPr>
        <w:t xml:space="preserve"> средняя текущая температура наружного воздуха за предыдущий </w:t>
      </w:r>
      <w:proofErr w:type="gramStart"/>
      <w:r w:rsidR="006011C6" w:rsidRPr="00B7503C">
        <w:rPr>
          <w:color w:val="000000" w:themeColor="text1"/>
          <w:sz w:val="24"/>
          <w:szCs w:val="24"/>
        </w:rPr>
        <w:t>день;</w:t>
      </w:r>
      <w:proofErr w:type="gramEnd"/>
      <w:r w:rsidR="006011C6" w:rsidRPr="00B7503C">
        <w:rPr>
          <w:color w:val="000000" w:themeColor="text1"/>
          <w:sz w:val="24"/>
          <w:szCs w:val="24"/>
        </w:rPr>
        <w:t xml:space="preserve"> </w:t>
      </w:r>
    </w:p>
    <w:p w14:paraId="05389478" w14:textId="37C726F3" w:rsidR="006011C6" w:rsidRPr="00B7503C" w:rsidRDefault="00D11E66" w:rsidP="00B44112">
      <w:pPr>
        <w:ind w:firstLine="567"/>
        <w:jc w:val="both"/>
        <w:rPr>
          <w:color w:val="000000" w:themeColor="text1"/>
          <w:sz w:val="24"/>
          <w:szCs w:val="24"/>
        </w:rPr>
      </w:pPr>
      <w:r w:rsidRPr="00646E59">
        <w:rPr>
          <w:i/>
          <w:iCs/>
          <w:color w:val="000000" w:themeColor="text1"/>
          <w:sz w:val="24"/>
          <w:szCs w:val="24"/>
        </w:rPr>
        <w:sym w:font="Symbol" w:char="F061"/>
      </w:r>
      <w:r w:rsidR="006011C6" w:rsidRPr="00B7503C">
        <w:rPr>
          <w:i/>
          <w:iCs/>
          <w:color w:val="000000" w:themeColor="text1"/>
          <w:sz w:val="24"/>
          <w:szCs w:val="24"/>
        </w:rPr>
        <w:t xml:space="preserve"> </w:t>
      </w:r>
      <w:r w:rsidR="007E1930">
        <w:rPr>
          <w:color w:val="000000" w:themeColor="text1"/>
          <w:sz w:val="24"/>
          <w:szCs w:val="24"/>
        </w:rPr>
        <w:t>–</w:t>
      </w:r>
      <w:r w:rsidR="006011C6" w:rsidRPr="00B7503C">
        <w:rPr>
          <w:color w:val="000000" w:themeColor="text1"/>
          <w:sz w:val="24"/>
          <w:szCs w:val="24"/>
        </w:rPr>
        <w:t xml:space="preserve"> константа в диапазоне от 0 до 1 (рекомендуемое значение - 0,8); </w:t>
      </w:r>
    </w:p>
    <w:p w14:paraId="66A47CA9" w14:textId="4E73F772" w:rsidR="006011C6" w:rsidRPr="00B7503C" w:rsidRDefault="00646E59" w:rsidP="00B44112">
      <w:pPr>
        <w:ind w:firstLine="567"/>
        <w:jc w:val="both"/>
        <w:rPr>
          <w:color w:val="000000" w:themeColor="text1"/>
          <w:sz w:val="24"/>
          <w:szCs w:val="24"/>
        </w:rPr>
      </w:pPr>
      <w:r>
        <w:rPr>
          <w:i/>
          <w:color w:val="000000" w:themeColor="text1"/>
          <w:sz w:val="24"/>
          <w:szCs w:val="24"/>
        </w:rPr>
        <w:sym w:font="Symbol" w:char="F051"/>
      </w:r>
      <w:r>
        <w:rPr>
          <w:iCs/>
          <w:color w:val="000000" w:themeColor="text1"/>
          <w:sz w:val="24"/>
          <w:szCs w:val="24"/>
          <w:vertAlign w:val="subscript"/>
          <w:lang w:val="en-US"/>
        </w:rPr>
        <w:t>ed</w:t>
      </w:r>
      <w:r w:rsidRPr="00646E59">
        <w:rPr>
          <w:iCs/>
          <w:color w:val="000000" w:themeColor="text1"/>
          <w:sz w:val="24"/>
          <w:szCs w:val="24"/>
          <w:vertAlign w:val="subscript"/>
        </w:rPr>
        <w:t>-</w:t>
      </w:r>
      <w:r>
        <w:rPr>
          <w:iCs/>
          <w:color w:val="000000" w:themeColor="text1"/>
          <w:sz w:val="24"/>
          <w:szCs w:val="24"/>
          <w:vertAlign w:val="subscript"/>
          <w:lang w:val="en-US"/>
        </w:rPr>
        <w:t>I</w:t>
      </w:r>
      <w:r w:rsidR="006011C6" w:rsidRPr="00B7503C">
        <w:rPr>
          <w:color w:val="000000" w:themeColor="text1"/>
          <w:sz w:val="24"/>
          <w:szCs w:val="24"/>
        </w:rPr>
        <w:t xml:space="preserve"> </w:t>
      </w:r>
      <w:r w:rsidR="007E1930">
        <w:rPr>
          <w:color w:val="000000" w:themeColor="text1"/>
          <w:sz w:val="24"/>
          <w:szCs w:val="24"/>
        </w:rPr>
        <w:t>–</w:t>
      </w:r>
      <w:r w:rsidR="006011C6" w:rsidRPr="00B7503C">
        <w:rPr>
          <w:color w:val="000000" w:themeColor="text1"/>
          <w:sz w:val="24"/>
          <w:szCs w:val="24"/>
        </w:rPr>
        <w:t xml:space="preserve"> среднесуточная температура наружного воздуха за </w:t>
      </w:r>
      <w:proofErr w:type="spellStart"/>
      <w:r w:rsidR="006011C6" w:rsidRPr="007E1930">
        <w:rPr>
          <w:i/>
          <w:iCs/>
          <w:color w:val="000000" w:themeColor="text1"/>
          <w:sz w:val="24"/>
          <w:szCs w:val="24"/>
          <w:lang w:val="en-US"/>
        </w:rPr>
        <w:t>i</w:t>
      </w:r>
      <w:r w:rsidR="006011C6" w:rsidRPr="00B7503C">
        <w:rPr>
          <w:color w:val="000000" w:themeColor="text1"/>
          <w:sz w:val="24"/>
          <w:szCs w:val="24"/>
          <w:vertAlign w:val="superscript"/>
          <w:lang w:val="en-US"/>
        </w:rPr>
        <w:t>th</w:t>
      </w:r>
      <w:proofErr w:type="spellEnd"/>
      <w:r w:rsidR="006011C6" w:rsidRPr="00B7503C">
        <w:rPr>
          <w:color w:val="000000" w:themeColor="text1"/>
          <w:sz w:val="24"/>
          <w:szCs w:val="24"/>
        </w:rPr>
        <w:t xml:space="preserve"> предыдущий день. </w:t>
      </w:r>
    </w:p>
    <w:p w14:paraId="4F4F3AA8" w14:textId="6E2DFCD6" w:rsidR="006011C6" w:rsidRPr="007E1930" w:rsidRDefault="006011C6" w:rsidP="00B44112">
      <w:pPr>
        <w:ind w:firstLine="567"/>
        <w:jc w:val="both"/>
        <w:rPr>
          <w:color w:val="000000" w:themeColor="text1"/>
          <w:sz w:val="24"/>
          <w:szCs w:val="24"/>
        </w:rPr>
      </w:pPr>
      <w:r w:rsidRPr="00B7503C">
        <w:rPr>
          <w:color w:val="000000" w:themeColor="text1"/>
          <w:sz w:val="24"/>
          <w:szCs w:val="24"/>
        </w:rPr>
        <w:t xml:space="preserve">Включите любые допущения для использования </w:t>
      </w:r>
      <w:hyperlink r:id="rId55" w:anchor="bookmark27" w:history="1">
        <w:r w:rsidRPr="00B7503C">
          <w:rPr>
            <w:color w:val="000000" w:themeColor="text1"/>
            <w:sz w:val="24"/>
            <w:szCs w:val="24"/>
          </w:rPr>
          <w:t xml:space="preserve">рисунка </w:t>
        </w:r>
        <w:r w:rsidRPr="00B7503C">
          <w:rPr>
            <w:color w:val="000000" w:themeColor="text1"/>
            <w:sz w:val="24"/>
            <w:szCs w:val="24"/>
            <w:lang w:val="en-US"/>
          </w:rPr>
          <w:t>A</w:t>
        </w:r>
        <w:r w:rsidRPr="00B7503C">
          <w:rPr>
            <w:color w:val="000000" w:themeColor="text1"/>
            <w:sz w:val="24"/>
            <w:szCs w:val="24"/>
          </w:rPr>
          <w:t>.1</w:t>
        </w:r>
      </w:hyperlink>
      <w:r w:rsidRPr="00B7503C">
        <w:rPr>
          <w:color w:val="000000" w:themeColor="text1"/>
          <w:sz w:val="24"/>
          <w:szCs w:val="24"/>
        </w:rPr>
        <w:t>.</w:t>
      </w:r>
      <w:r w:rsidR="007E1930" w:rsidRPr="007E1930">
        <w:rPr>
          <w:color w:val="000000" w:themeColor="text1"/>
          <w:sz w:val="24"/>
          <w:szCs w:val="24"/>
        </w:rPr>
        <w:t xml:space="preserve"> </w:t>
      </w:r>
    </w:p>
    <w:p w14:paraId="2D8A2203" w14:textId="77777777" w:rsidR="006011C6" w:rsidRDefault="006011C6" w:rsidP="00B44112">
      <w:pPr>
        <w:ind w:firstLine="567"/>
        <w:jc w:val="both"/>
        <w:rPr>
          <w:b/>
          <w:color w:val="000000" w:themeColor="text1"/>
          <w:sz w:val="24"/>
          <w:szCs w:val="24"/>
        </w:rPr>
      </w:pPr>
    </w:p>
    <w:p w14:paraId="2747A4E8" w14:textId="77777777" w:rsidR="006011C6" w:rsidRPr="00B855FB" w:rsidRDefault="006011C6" w:rsidP="00B44112">
      <w:pPr>
        <w:ind w:firstLine="567"/>
        <w:jc w:val="both"/>
        <w:rPr>
          <w:b/>
          <w:color w:val="000000" w:themeColor="text1"/>
          <w:sz w:val="24"/>
          <w:szCs w:val="24"/>
        </w:rPr>
      </w:pPr>
      <w:r w:rsidRPr="00B855FB">
        <w:rPr>
          <w:b/>
          <w:color w:val="000000" w:themeColor="text1"/>
          <w:sz w:val="24"/>
          <w:szCs w:val="24"/>
          <w:lang w:val="en-US"/>
        </w:rPr>
        <w:lastRenderedPageBreak/>
        <w:t>A</w:t>
      </w:r>
      <w:r w:rsidRPr="00B855FB">
        <w:rPr>
          <w:b/>
          <w:color w:val="000000" w:themeColor="text1"/>
          <w:sz w:val="24"/>
          <w:szCs w:val="24"/>
        </w:rPr>
        <w:t>.3 Повышенная скорость движения воздуха</w:t>
      </w:r>
    </w:p>
    <w:p w14:paraId="028E2DA1" w14:textId="77777777" w:rsidR="006011C6" w:rsidRPr="00B7503C" w:rsidRDefault="006011C6" w:rsidP="00B44112">
      <w:pPr>
        <w:ind w:firstLine="567"/>
        <w:jc w:val="both"/>
        <w:rPr>
          <w:color w:val="000000" w:themeColor="text1"/>
          <w:sz w:val="24"/>
          <w:szCs w:val="24"/>
        </w:rPr>
      </w:pPr>
      <w:r w:rsidRPr="00B855FB">
        <w:rPr>
          <w:color w:val="000000" w:themeColor="text1"/>
          <w:sz w:val="24"/>
          <w:szCs w:val="24"/>
        </w:rPr>
        <w:t>В летних комфортных условиях с рабочей температурой в помещении &gt; 25 °</w:t>
      </w:r>
      <w:r w:rsidRPr="00B855FB">
        <w:rPr>
          <w:color w:val="000000" w:themeColor="text1"/>
          <w:sz w:val="24"/>
          <w:szCs w:val="24"/>
          <w:lang w:val="en-US"/>
        </w:rPr>
        <w:t>C</w:t>
      </w:r>
      <w:r w:rsidRPr="00B855FB">
        <w:rPr>
          <w:color w:val="000000" w:themeColor="text1"/>
          <w:sz w:val="24"/>
          <w:szCs w:val="24"/>
        </w:rPr>
        <w:t xml:space="preserve"> искусственно увеличенная скорость воздуха может использоваться для компенсации повышенной температуры воздуха в соответствии с </w:t>
      </w:r>
      <w:hyperlink r:id="rId56" w:anchor="bookmark26" w:history="1">
        <w:r w:rsidRPr="00B855FB">
          <w:rPr>
            <w:color w:val="000000" w:themeColor="text1"/>
            <w:sz w:val="24"/>
            <w:szCs w:val="24"/>
          </w:rPr>
          <w:t xml:space="preserve">таблицей </w:t>
        </w:r>
        <w:r w:rsidRPr="00B855FB">
          <w:rPr>
            <w:color w:val="000000" w:themeColor="text1"/>
            <w:sz w:val="24"/>
            <w:szCs w:val="24"/>
            <w:lang w:val="en-US"/>
          </w:rPr>
          <w:t>A</w:t>
        </w:r>
        <w:r w:rsidRPr="00B855FB">
          <w:rPr>
            <w:color w:val="000000" w:themeColor="text1"/>
            <w:sz w:val="24"/>
            <w:szCs w:val="24"/>
          </w:rPr>
          <w:t>.3</w:t>
        </w:r>
      </w:hyperlink>
      <w:r w:rsidRPr="00B855FB">
        <w:rPr>
          <w:color w:val="000000" w:themeColor="text1"/>
          <w:sz w:val="24"/>
          <w:szCs w:val="24"/>
        </w:rPr>
        <w:t xml:space="preserve"> только в том случае, если увеличенная скорость воздуха находится под личным контролем.</w:t>
      </w:r>
    </w:p>
    <w:p w14:paraId="237928B2" w14:textId="77777777" w:rsidR="006011C6" w:rsidRPr="00DF1F61" w:rsidRDefault="006011C6" w:rsidP="00B44112">
      <w:pPr>
        <w:ind w:firstLine="567"/>
        <w:jc w:val="both"/>
        <w:rPr>
          <w:color w:val="000000" w:themeColor="text1"/>
          <w:sz w:val="24"/>
          <w:szCs w:val="24"/>
        </w:rPr>
      </w:pPr>
    </w:p>
    <w:p w14:paraId="7A1AF8C6" w14:textId="734800E2"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A</w:t>
      </w:r>
      <w:r w:rsidRPr="00B7503C">
        <w:rPr>
          <w:b/>
          <w:color w:val="000000" w:themeColor="text1"/>
          <w:sz w:val="24"/>
          <w:szCs w:val="24"/>
        </w:rPr>
        <w:t>.4</w:t>
      </w:r>
      <w:r w:rsidR="00164F3D" w:rsidRPr="00B7503C">
        <w:rPr>
          <w:b/>
          <w:color w:val="000000" w:themeColor="text1"/>
          <w:sz w:val="24"/>
          <w:szCs w:val="24"/>
        </w:rPr>
        <w:t xml:space="preserve"> - </w:t>
      </w:r>
      <w:r w:rsidRPr="00B7503C">
        <w:rPr>
          <w:b/>
          <w:color w:val="000000" w:themeColor="text1"/>
          <w:sz w:val="24"/>
          <w:szCs w:val="24"/>
        </w:rPr>
        <w:t xml:space="preserve">Коррекция расчетной комфортной температуры в помещении </w:t>
      </w:r>
      <w:r w:rsidRPr="000B3678">
        <w:rPr>
          <w:b/>
          <w:color w:val="000000" w:themeColor="text1"/>
          <w:sz w:val="24"/>
          <w:szCs w:val="24"/>
        </w:rPr>
        <w:t>(</w:t>
      </w:r>
      <w:r w:rsidRPr="000B3678">
        <w:rPr>
          <w:sz w:val="24"/>
          <w:szCs w:val="24"/>
        </w:rPr>
        <w:sym w:font="Symbol" w:char="F044"/>
      </w:r>
      <w:r w:rsidRPr="000B3678">
        <w:rPr>
          <w:i/>
          <w:iCs/>
          <w:sz w:val="24"/>
          <w:szCs w:val="24"/>
        </w:rPr>
        <w:sym w:font="Symbol" w:char="F051"/>
      </w:r>
      <w:r w:rsidR="000B3678" w:rsidRPr="000B3678">
        <w:rPr>
          <w:sz w:val="24"/>
          <w:szCs w:val="24"/>
          <w:vertAlign w:val="subscript"/>
          <w:lang w:val="en-US"/>
        </w:rPr>
        <w:t>o</w:t>
      </w:r>
      <w:r w:rsidRPr="00B7503C">
        <w:rPr>
          <w:b/>
          <w:color w:val="000000" w:themeColor="text1"/>
          <w:sz w:val="24"/>
          <w:szCs w:val="24"/>
        </w:rPr>
        <w:t>), которая может быть применена, когда здания оборудованы вентиляторами, персональными системами, обеспечивающими жильцам здания персональный контроль над скоростью воздуха на уровне рабочего места</w:t>
      </w:r>
    </w:p>
    <w:tbl>
      <w:tblPr>
        <w:tblW w:w="921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119"/>
        <w:gridCol w:w="2977"/>
        <w:gridCol w:w="3118"/>
      </w:tblGrid>
      <w:tr w:rsidR="000B3678" w:rsidRPr="00B7503C" w14:paraId="3C7A8C04" w14:textId="77777777" w:rsidTr="003022FB">
        <w:trPr>
          <w:trHeight w:val="874"/>
        </w:trPr>
        <w:tc>
          <w:tcPr>
            <w:tcW w:w="3119" w:type="dxa"/>
            <w:tcBorders>
              <w:top w:val="single" w:sz="4" w:space="0" w:color="auto"/>
              <w:left w:val="single" w:sz="4" w:space="0" w:color="auto"/>
              <w:bottom w:val="double" w:sz="4" w:space="0" w:color="auto"/>
              <w:right w:val="single" w:sz="4" w:space="0" w:color="auto"/>
            </w:tcBorders>
            <w:hideMark/>
          </w:tcPr>
          <w:p w14:paraId="7B0CDF5B" w14:textId="77777777" w:rsidR="000B3678" w:rsidRPr="000B3678" w:rsidRDefault="000B3678" w:rsidP="00B44112">
            <w:pPr>
              <w:jc w:val="center"/>
              <w:rPr>
                <w:color w:val="000000" w:themeColor="text1"/>
                <w:sz w:val="24"/>
                <w:szCs w:val="28"/>
              </w:rPr>
            </w:pPr>
            <w:r w:rsidRPr="000B3678">
              <w:rPr>
                <w:color w:val="000000" w:themeColor="text1"/>
                <w:sz w:val="24"/>
                <w:szCs w:val="28"/>
              </w:rPr>
              <w:t>Средняя скорость воздуха (</w:t>
            </w:r>
            <w:proofErr w:type="spellStart"/>
            <w:r w:rsidRPr="00B7503C">
              <w:rPr>
                <w:color w:val="000000" w:themeColor="text1"/>
                <w:sz w:val="24"/>
                <w:szCs w:val="28"/>
                <w:lang w:val="en-US"/>
              </w:rPr>
              <w:t>Va</w:t>
            </w:r>
            <w:proofErr w:type="spellEnd"/>
            <w:r w:rsidRPr="000B3678">
              <w:rPr>
                <w:color w:val="000000" w:themeColor="text1"/>
                <w:sz w:val="24"/>
                <w:szCs w:val="28"/>
              </w:rPr>
              <w:t>)</w:t>
            </w:r>
          </w:p>
          <w:p w14:paraId="77C6B90A" w14:textId="37E1A4C3" w:rsidR="000B3678" w:rsidRPr="000B3678" w:rsidRDefault="000B3678" w:rsidP="00B44112">
            <w:pPr>
              <w:jc w:val="center"/>
              <w:rPr>
                <w:color w:val="000000" w:themeColor="text1"/>
                <w:sz w:val="24"/>
                <w:szCs w:val="28"/>
              </w:rPr>
            </w:pPr>
            <w:r w:rsidRPr="000B3678">
              <w:rPr>
                <w:color w:val="000000" w:themeColor="text1"/>
                <w:sz w:val="24"/>
                <w:szCs w:val="28"/>
              </w:rPr>
              <w:t>0,6 м/с</w:t>
            </w:r>
          </w:p>
        </w:tc>
        <w:tc>
          <w:tcPr>
            <w:tcW w:w="2977" w:type="dxa"/>
            <w:tcBorders>
              <w:top w:val="single" w:sz="4" w:space="0" w:color="auto"/>
              <w:left w:val="single" w:sz="4" w:space="0" w:color="auto"/>
              <w:bottom w:val="double" w:sz="4" w:space="0" w:color="auto"/>
              <w:right w:val="single" w:sz="4" w:space="0" w:color="auto"/>
            </w:tcBorders>
            <w:hideMark/>
          </w:tcPr>
          <w:p w14:paraId="29A2EDAC" w14:textId="77777777" w:rsidR="000B3678" w:rsidRPr="00FA3CE3" w:rsidRDefault="000B3678" w:rsidP="00B44112">
            <w:pPr>
              <w:jc w:val="center"/>
              <w:rPr>
                <w:color w:val="000000" w:themeColor="text1"/>
                <w:sz w:val="24"/>
                <w:szCs w:val="28"/>
              </w:rPr>
            </w:pPr>
            <w:r w:rsidRPr="00FA3CE3">
              <w:rPr>
                <w:color w:val="000000" w:themeColor="text1"/>
                <w:sz w:val="24"/>
                <w:szCs w:val="28"/>
              </w:rPr>
              <w:t>Средняя скорость воздуха (</w:t>
            </w:r>
            <w:proofErr w:type="spellStart"/>
            <w:r w:rsidRPr="00B7503C">
              <w:rPr>
                <w:color w:val="000000" w:themeColor="text1"/>
                <w:sz w:val="24"/>
                <w:szCs w:val="28"/>
                <w:lang w:val="en-US"/>
              </w:rPr>
              <w:t>Va</w:t>
            </w:r>
            <w:proofErr w:type="spellEnd"/>
            <w:r w:rsidRPr="00FA3CE3">
              <w:rPr>
                <w:color w:val="000000" w:themeColor="text1"/>
                <w:sz w:val="24"/>
                <w:szCs w:val="28"/>
              </w:rPr>
              <w:t>)</w:t>
            </w:r>
          </w:p>
          <w:p w14:paraId="1DB5B13E" w14:textId="6A84A2D8" w:rsidR="000B3678" w:rsidRPr="00FA3CE3" w:rsidRDefault="000B3678" w:rsidP="00B44112">
            <w:pPr>
              <w:jc w:val="center"/>
              <w:rPr>
                <w:color w:val="000000" w:themeColor="text1"/>
                <w:sz w:val="24"/>
                <w:szCs w:val="28"/>
              </w:rPr>
            </w:pPr>
            <w:r w:rsidRPr="00FA3CE3">
              <w:rPr>
                <w:color w:val="000000" w:themeColor="text1"/>
                <w:sz w:val="24"/>
                <w:szCs w:val="28"/>
              </w:rPr>
              <w:t>0,9 м/с</w:t>
            </w:r>
          </w:p>
        </w:tc>
        <w:tc>
          <w:tcPr>
            <w:tcW w:w="3118" w:type="dxa"/>
            <w:tcBorders>
              <w:top w:val="single" w:sz="4" w:space="0" w:color="auto"/>
              <w:left w:val="single" w:sz="4" w:space="0" w:color="auto"/>
              <w:bottom w:val="double" w:sz="4" w:space="0" w:color="auto"/>
              <w:right w:val="single" w:sz="4" w:space="0" w:color="auto"/>
            </w:tcBorders>
            <w:hideMark/>
          </w:tcPr>
          <w:p w14:paraId="422875F6" w14:textId="77777777" w:rsidR="000B3678" w:rsidRPr="00FA3CE3" w:rsidRDefault="000B3678" w:rsidP="00B44112">
            <w:pPr>
              <w:jc w:val="center"/>
              <w:rPr>
                <w:color w:val="000000" w:themeColor="text1"/>
                <w:sz w:val="24"/>
                <w:szCs w:val="28"/>
              </w:rPr>
            </w:pPr>
            <w:r w:rsidRPr="00FA3CE3">
              <w:rPr>
                <w:color w:val="000000" w:themeColor="text1"/>
                <w:sz w:val="24"/>
                <w:szCs w:val="28"/>
              </w:rPr>
              <w:t>Средняя скорость воздуха (</w:t>
            </w:r>
            <w:proofErr w:type="spellStart"/>
            <w:r w:rsidRPr="00B7503C">
              <w:rPr>
                <w:color w:val="000000" w:themeColor="text1"/>
                <w:sz w:val="24"/>
                <w:szCs w:val="28"/>
                <w:lang w:val="en-US"/>
              </w:rPr>
              <w:t>Va</w:t>
            </w:r>
            <w:proofErr w:type="spellEnd"/>
            <w:r w:rsidRPr="00FA3CE3">
              <w:rPr>
                <w:color w:val="000000" w:themeColor="text1"/>
                <w:sz w:val="24"/>
                <w:szCs w:val="28"/>
              </w:rPr>
              <w:t>)</w:t>
            </w:r>
          </w:p>
          <w:p w14:paraId="5E5D4DB2" w14:textId="25422FF7" w:rsidR="000B3678" w:rsidRPr="00FA3CE3" w:rsidRDefault="000B3678" w:rsidP="00B44112">
            <w:pPr>
              <w:jc w:val="center"/>
              <w:rPr>
                <w:color w:val="000000" w:themeColor="text1"/>
                <w:sz w:val="24"/>
                <w:szCs w:val="28"/>
              </w:rPr>
            </w:pPr>
            <w:r w:rsidRPr="00FA3CE3">
              <w:rPr>
                <w:color w:val="000000" w:themeColor="text1"/>
                <w:sz w:val="24"/>
                <w:szCs w:val="28"/>
              </w:rPr>
              <w:t>1,2 м/с</w:t>
            </w:r>
          </w:p>
        </w:tc>
      </w:tr>
      <w:tr w:rsidR="000B3678" w:rsidRPr="00B7503C" w14:paraId="22ED4DB6" w14:textId="77777777" w:rsidTr="003022FB">
        <w:trPr>
          <w:trHeight w:val="312"/>
        </w:trPr>
        <w:tc>
          <w:tcPr>
            <w:tcW w:w="3119" w:type="dxa"/>
            <w:tcBorders>
              <w:top w:val="double" w:sz="4" w:space="0" w:color="auto"/>
              <w:left w:val="single" w:sz="4" w:space="0" w:color="auto"/>
              <w:bottom w:val="single" w:sz="4" w:space="0" w:color="auto"/>
              <w:right w:val="single" w:sz="4" w:space="0" w:color="auto"/>
            </w:tcBorders>
          </w:tcPr>
          <w:p w14:paraId="0A4031CC" w14:textId="77777777" w:rsidR="000B3678" w:rsidRPr="00FA3CE3" w:rsidRDefault="000B3678" w:rsidP="00B44112">
            <w:pPr>
              <w:jc w:val="center"/>
              <w:rPr>
                <w:color w:val="000000" w:themeColor="text1"/>
                <w:sz w:val="24"/>
                <w:szCs w:val="28"/>
              </w:rPr>
            </w:pPr>
          </w:p>
        </w:tc>
        <w:tc>
          <w:tcPr>
            <w:tcW w:w="2977" w:type="dxa"/>
            <w:tcBorders>
              <w:top w:val="double" w:sz="4" w:space="0" w:color="auto"/>
              <w:left w:val="single" w:sz="4" w:space="0" w:color="auto"/>
              <w:bottom w:val="single" w:sz="4" w:space="0" w:color="auto"/>
              <w:right w:val="single" w:sz="4" w:space="0" w:color="auto"/>
            </w:tcBorders>
          </w:tcPr>
          <w:p w14:paraId="5BC3107C" w14:textId="77777777" w:rsidR="000B3678" w:rsidRPr="00FA3CE3" w:rsidRDefault="000B3678" w:rsidP="00B44112">
            <w:pPr>
              <w:jc w:val="center"/>
              <w:rPr>
                <w:color w:val="000000" w:themeColor="text1"/>
                <w:sz w:val="24"/>
                <w:szCs w:val="28"/>
              </w:rPr>
            </w:pPr>
          </w:p>
        </w:tc>
        <w:tc>
          <w:tcPr>
            <w:tcW w:w="3118" w:type="dxa"/>
            <w:tcBorders>
              <w:top w:val="double" w:sz="4" w:space="0" w:color="auto"/>
              <w:left w:val="single" w:sz="4" w:space="0" w:color="auto"/>
              <w:bottom w:val="single" w:sz="4" w:space="0" w:color="auto"/>
              <w:right w:val="single" w:sz="4" w:space="0" w:color="auto"/>
            </w:tcBorders>
          </w:tcPr>
          <w:p w14:paraId="655C59C8" w14:textId="77777777" w:rsidR="000B3678" w:rsidRPr="00FA3CE3" w:rsidRDefault="000B3678" w:rsidP="00B44112">
            <w:pPr>
              <w:jc w:val="center"/>
              <w:rPr>
                <w:color w:val="000000" w:themeColor="text1"/>
                <w:sz w:val="24"/>
                <w:szCs w:val="28"/>
              </w:rPr>
            </w:pPr>
          </w:p>
        </w:tc>
      </w:tr>
    </w:tbl>
    <w:p w14:paraId="31464668" w14:textId="77777777" w:rsidR="000B3678" w:rsidRPr="00FA3CE3" w:rsidRDefault="000B3678" w:rsidP="00B44112">
      <w:pPr>
        <w:ind w:firstLine="709"/>
        <w:jc w:val="both"/>
        <w:rPr>
          <w:b/>
          <w:color w:val="000000" w:themeColor="text1"/>
          <w:sz w:val="24"/>
          <w:szCs w:val="24"/>
        </w:rPr>
      </w:pPr>
    </w:p>
    <w:p w14:paraId="75CA60CE" w14:textId="109B4F84" w:rsidR="006011C6" w:rsidRPr="00B7503C" w:rsidRDefault="006011C6" w:rsidP="00B44112">
      <w:pPr>
        <w:ind w:firstLine="709"/>
        <w:jc w:val="both"/>
        <w:rPr>
          <w:b/>
          <w:color w:val="000000" w:themeColor="text1"/>
          <w:sz w:val="24"/>
          <w:szCs w:val="24"/>
        </w:rPr>
      </w:pPr>
      <w:r w:rsidRPr="00B7503C">
        <w:rPr>
          <w:b/>
          <w:color w:val="000000" w:themeColor="text1"/>
          <w:sz w:val="24"/>
          <w:szCs w:val="24"/>
          <w:lang w:val="en-US"/>
        </w:rPr>
        <w:t>A</w:t>
      </w:r>
      <w:r w:rsidRPr="00B7503C">
        <w:rPr>
          <w:b/>
          <w:color w:val="000000" w:themeColor="text1"/>
          <w:sz w:val="24"/>
          <w:szCs w:val="24"/>
        </w:rPr>
        <w:t>.4 Рекомендуемые температуры в помещениях для энергетических расчетов</w:t>
      </w:r>
    </w:p>
    <w:p w14:paraId="6FF0BCA3" w14:textId="77777777" w:rsidR="006011C6" w:rsidRPr="00B7503C" w:rsidRDefault="006011C6" w:rsidP="00B44112">
      <w:pPr>
        <w:jc w:val="both"/>
        <w:rPr>
          <w:color w:val="000000" w:themeColor="text1"/>
          <w:sz w:val="24"/>
          <w:szCs w:val="24"/>
        </w:rPr>
      </w:pPr>
    </w:p>
    <w:p w14:paraId="0181B886" w14:textId="0F65AA49"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A</w:t>
      </w:r>
      <w:r w:rsidRPr="00B7503C">
        <w:rPr>
          <w:b/>
          <w:color w:val="000000" w:themeColor="text1"/>
          <w:sz w:val="24"/>
          <w:szCs w:val="24"/>
        </w:rPr>
        <w:t>.5</w:t>
      </w:r>
      <w:r w:rsidR="00164F3D" w:rsidRPr="00B7503C">
        <w:rPr>
          <w:b/>
          <w:color w:val="000000" w:themeColor="text1"/>
          <w:sz w:val="24"/>
          <w:szCs w:val="24"/>
        </w:rPr>
        <w:t xml:space="preserve"> - </w:t>
      </w:r>
      <w:r w:rsidRPr="00B7503C">
        <w:rPr>
          <w:b/>
          <w:color w:val="000000" w:themeColor="text1"/>
          <w:sz w:val="24"/>
          <w:szCs w:val="24"/>
        </w:rPr>
        <w:t xml:space="preserve">Температурные диапазоны для почасового расчета энергии охлаждения и отопления в </w:t>
      </w:r>
      <w:proofErr w:type="gramStart"/>
      <w:r w:rsidRPr="00B7503C">
        <w:rPr>
          <w:b/>
          <w:color w:val="000000" w:themeColor="text1"/>
          <w:sz w:val="24"/>
          <w:szCs w:val="24"/>
        </w:rPr>
        <w:t>1-4</w:t>
      </w:r>
      <w:proofErr w:type="gramEnd"/>
      <w:r w:rsidRPr="00B7503C">
        <w:rPr>
          <w:b/>
          <w:color w:val="000000" w:themeColor="text1"/>
          <w:sz w:val="24"/>
          <w:szCs w:val="24"/>
        </w:rPr>
        <w:t xml:space="preserve"> категориях внутренней среды помещений</w:t>
      </w:r>
    </w:p>
    <w:p w14:paraId="6890912B" w14:textId="77777777" w:rsidR="006011C6" w:rsidRPr="00B7503C" w:rsidRDefault="006011C6" w:rsidP="00B44112">
      <w:pPr>
        <w:ind w:firstLine="567"/>
        <w:jc w:val="both"/>
        <w:rPr>
          <w:b/>
          <w:bCs/>
          <w:color w:val="000000" w:themeColor="text1"/>
          <w:sz w:val="24"/>
          <w:szCs w:val="24"/>
        </w:rPr>
      </w:pPr>
    </w:p>
    <w:tbl>
      <w:tblPr>
        <w:tblW w:w="9214" w:type="dxa"/>
        <w:tblInd w:w="40" w:type="dxa"/>
        <w:tblLayout w:type="fixed"/>
        <w:tblCellMar>
          <w:left w:w="40" w:type="dxa"/>
          <w:right w:w="40" w:type="dxa"/>
        </w:tblCellMar>
        <w:tblLook w:val="04A0" w:firstRow="1" w:lastRow="0" w:firstColumn="1" w:lastColumn="0" w:noHBand="0" w:noVBand="1"/>
      </w:tblPr>
      <w:tblGrid>
        <w:gridCol w:w="3969"/>
        <w:gridCol w:w="1276"/>
        <w:gridCol w:w="1985"/>
        <w:gridCol w:w="1984"/>
      </w:tblGrid>
      <w:tr w:rsidR="000B3678" w:rsidRPr="00B7503C" w14:paraId="2C188CC1" w14:textId="77777777" w:rsidTr="000B3678">
        <w:trPr>
          <w:trHeight w:val="869"/>
        </w:trPr>
        <w:tc>
          <w:tcPr>
            <w:tcW w:w="3969" w:type="dxa"/>
            <w:tcBorders>
              <w:top w:val="single" w:sz="6" w:space="0" w:color="auto"/>
              <w:left w:val="single" w:sz="6" w:space="0" w:color="auto"/>
              <w:bottom w:val="double" w:sz="4" w:space="0" w:color="auto"/>
              <w:right w:val="single" w:sz="6" w:space="0" w:color="auto"/>
            </w:tcBorders>
            <w:hideMark/>
          </w:tcPr>
          <w:p w14:paraId="0D1E0A13"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Тип</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здания</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или</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помещения</w:t>
            </w:r>
            <w:proofErr w:type="spellEnd"/>
          </w:p>
        </w:tc>
        <w:tc>
          <w:tcPr>
            <w:tcW w:w="1276" w:type="dxa"/>
            <w:tcBorders>
              <w:top w:val="single" w:sz="6" w:space="0" w:color="auto"/>
              <w:left w:val="single" w:sz="6" w:space="0" w:color="auto"/>
              <w:bottom w:val="double" w:sz="4" w:space="0" w:color="auto"/>
              <w:right w:val="single" w:sz="6" w:space="0" w:color="auto"/>
            </w:tcBorders>
            <w:hideMark/>
          </w:tcPr>
          <w:p w14:paraId="5475259C"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1985" w:type="dxa"/>
            <w:tcBorders>
              <w:top w:val="single" w:sz="6" w:space="0" w:color="auto"/>
              <w:left w:val="single" w:sz="6" w:space="0" w:color="auto"/>
              <w:bottom w:val="double" w:sz="4" w:space="0" w:color="auto"/>
              <w:right w:val="single" w:sz="6" w:space="0" w:color="auto"/>
            </w:tcBorders>
            <w:hideMark/>
          </w:tcPr>
          <w:p w14:paraId="2D30C00B"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Диапазон температур для нагрева</w:t>
            </w:r>
          </w:p>
          <w:p w14:paraId="42442ED4" w14:textId="77777777" w:rsidR="006011C6" w:rsidRPr="00B7503C" w:rsidRDefault="006011C6" w:rsidP="00B44112">
            <w:pPr>
              <w:jc w:val="center"/>
              <w:rPr>
                <w:color w:val="000000" w:themeColor="text1"/>
                <w:sz w:val="24"/>
                <w:szCs w:val="28"/>
              </w:rPr>
            </w:pPr>
            <w:r w:rsidRPr="00B7503C">
              <w:rPr>
                <w:b/>
                <w:color w:val="000000" w:themeColor="text1"/>
                <w:sz w:val="24"/>
                <w:szCs w:val="28"/>
              </w:rPr>
              <w:t>°</w:t>
            </w:r>
            <w:r w:rsidRPr="00B7503C">
              <w:rPr>
                <w:b/>
                <w:color w:val="000000" w:themeColor="text1"/>
                <w:sz w:val="24"/>
                <w:szCs w:val="28"/>
                <w:lang w:val="en-US"/>
              </w:rPr>
              <w:t>C</w:t>
            </w:r>
          </w:p>
        </w:tc>
        <w:tc>
          <w:tcPr>
            <w:tcW w:w="1984" w:type="dxa"/>
            <w:tcBorders>
              <w:top w:val="single" w:sz="6" w:space="0" w:color="auto"/>
              <w:left w:val="single" w:sz="6" w:space="0" w:color="auto"/>
              <w:bottom w:val="double" w:sz="4" w:space="0" w:color="auto"/>
              <w:right w:val="single" w:sz="6" w:space="0" w:color="auto"/>
            </w:tcBorders>
            <w:hideMark/>
          </w:tcPr>
          <w:p w14:paraId="4CC543C5"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Диапазон температур для охлаждения</w:t>
            </w:r>
          </w:p>
          <w:p w14:paraId="46C5C4B7" w14:textId="77777777" w:rsidR="006011C6" w:rsidRPr="00B7503C" w:rsidRDefault="006011C6" w:rsidP="00B44112">
            <w:pPr>
              <w:jc w:val="center"/>
              <w:rPr>
                <w:color w:val="000000" w:themeColor="text1"/>
                <w:sz w:val="24"/>
                <w:szCs w:val="28"/>
              </w:rPr>
            </w:pPr>
            <w:r w:rsidRPr="00B7503C">
              <w:rPr>
                <w:b/>
                <w:color w:val="000000" w:themeColor="text1"/>
                <w:sz w:val="24"/>
                <w:szCs w:val="28"/>
              </w:rPr>
              <w:t>°</w:t>
            </w:r>
            <w:r w:rsidRPr="00B7503C">
              <w:rPr>
                <w:b/>
                <w:color w:val="000000" w:themeColor="text1"/>
                <w:sz w:val="24"/>
                <w:szCs w:val="28"/>
                <w:lang w:val="en-US"/>
              </w:rPr>
              <w:t>C</w:t>
            </w:r>
          </w:p>
        </w:tc>
      </w:tr>
      <w:tr w:rsidR="000B3678" w:rsidRPr="00B7503C" w14:paraId="31D9B5E8" w14:textId="77777777" w:rsidTr="000B3678">
        <w:trPr>
          <w:trHeight w:val="307"/>
        </w:trPr>
        <w:tc>
          <w:tcPr>
            <w:tcW w:w="3969" w:type="dxa"/>
            <w:vMerge w:val="restart"/>
            <w:tcBorders>
              <w:top w:val="double" w:sz="4" w:space="0" w:color="auto"/>
              <w:left w:val="single" w:sz="6" w:space="0" w:color="auto"/>
              <w:bottom w:val="single" w:sz="6" w:space="0" w:color="auto"/>
              <w:right w:val="single" w:sz="6" w:space="0" w:color="auto"/>
            </w:tcBorders>
            <w:hideMark/>
          </w:tcPr>
          <w:p w14:paraId="44DC8DA6" w14:textId="77777777" w:rsidR="006011C6" w:rsidRPr="00B7503C" w:rsidRDefault="006011C6" w:rsidP="00B44112">
            <w:pPr>
              <w:jc w:val="both"/>
              <w:rPr>
                <w:color w:val="000000" w:themeColor="text1"/>
                <w:sz w:val="24"/>
                <w:szCs w:val="28"/>
              </w:rPr>
            </w:pPr>
            <w:r w:rsidRPr="00B7503C">
              <w:rPr>
                <w:color w:val="000000" w:themeColor="text1"/>
                <w:sz w:val="24"/>
                <w:szCs w:val="28"/>
              </w:rPr>
              <w:t xml:space="preserve">Жилые здания, жилые помещения (спальни, гостиные и </w:t>
            </w:r>
            <w:proofErr w:type="gramStart"/>
            <w:r w:rsidRPr="00B7503C">
              <w:rPr>
                <w:color w:val="000000" w:themeColor="text1"/>
                <w:sz w:val="24"/>
                <w:szCs w:val="28"/>
              </w:rPr>
              <w:t>т.д.</w:t>
            </w:r>
            <w:proofErr w:type="gramEnd"/>
            <w:r w:rsidRPr="00B7503C">
              <w:rPr>
                <w:color w:val="000000" w:themeColor="text1"/>
                <w:sz w:val="24"/>
                <w:szCs w:val="28"/>
              </w:rPr>
              <w:t>)</w:t>
            </w:r>
          </w:p>
        </w:tc>
        <w:tc>
          <w:tcPr>
            <w:tcW w:w="1276" w:type="dxa"/>
            <w:tcBorders>
              <w:top w:val="double" w:sz="4" w:space="0" w:color="auto"/>
              <w:left w:val="single" w:sz="6" w:space="0" w:color="auto"/>
              <w:bottom w:val="single" w:sz="6" w:space="0" w:color="auto"/>
              <w:right w:val="single" w:sz="6" w:space="0" w:color="auto"/>
            </w:tcBorders>
            <w:hideMark/>
          </w:tcPr>
          <w:p w14:paraId="5C32E25C"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1985" w:type="dxa"/>
            <w:tcBorders>
              <w:top w:val="double" w:sz="4" w:space="0" w:color="auto"/>
              <w:left w:val="single" w:sz="6" w:space="0" w:color="auto"/>
              <w:bottom w:val="single" w:sz="6" w:space="0" w:color="auto"/>
              <w:right w:val="single" w:sz="6" w:space="0" w:color="auto"/>
            </w:tcBorders>
          </w:tcPr>
          <w:p w14:paraId="2722C116" w14:textId="77777777" w:rsidR="006011C6" w:rsidRPr="00B7503C" w:rsidRDefault="006011C6" w:rsidP="00B44112">
            <w:pPr>
              <w:jc w:val="both"/>
              <w:rPr>
                <w:color w:val="000000" w:themeColor="text1"/>
                <w:sz w:val="24"/>
                <w:szCs w:val="28"/>
              </w:rPr>
            </w:pPr>
          </w:p>
        </w:tc>
        <w:tc>
          <w:tcPr>
            <w:tcW w:w="1984" w:type="dxa"/>
            <w:tcBorders>
              <w:top w:val="double" w:sz="4" w:space="0" w:color="auto"/>
              <w:left w:val="single" w:sz="6" w:space="0" w:color="auto"/>
              <w:bottom w:val="single" w:sz="6" w:space="0" w:color="auto"/>
              <w:right w:val="single" w:sz="6" w:space="0" w:color="auto"/>
            </w:tcBorders>
          </w:tcPr>
          <w:p w14:paraId="7B561E6A" w14:textId="77777777" w:rsidR="006011C6" w:rsidRPr="00B7503C" w:rsidRDefault="006011C6" w:rsidP="00B44112">
            <w:pPr>
              <w:jc w:val="both"/>
              <w:rPr>
                <w:color w:val="000000" w:themeColor="text1"/>
                <w:sz w:val="24"/>
                <w:szCs w:val="28"/>
              </w:rPr>
            </w:pPr>
          </w:p>
        </w:tc>
      </w:tr>
      <w:tr w:rsidR="000B3678" w:rsidRPr="00B7503C" w14:paraId="0CA78525" w14:textId="77777777" w:rsidTr="000B3678">
        <w:trPr>
          <w:trHeight w:val="297"/>
        </w:trPr>
        <w:tc>
          <w:tcPr>
            <w:tcW w:w="3969" w:type="dxa"/>
            <w:vMerge/>
            <w:tcBorders>
              <w:top w:val="single" w:sz="6" w:space="0" w:color="auto"/>
              <w:left w:val="single" w:sz="6" w:space="0" w:color="auto"/>
              <w:bottom w:val="single" w:sz="6" w:space="0" w:color="auto"/>
              <w:right w:val="single" w:sz="6" w:space="0" w:color="auto"/>
            </w:tcBorders>
            <w:vAlign w:val="center"/>
            <w:hideMark/>
          </w:tcPr>
          <w:p w14:paraId="08244041"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2E6BB44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1985" w:type="dxa"/>
            <w:tcBorders>
              <w:top w:val="single" w:sz="6" w:space="0" w:color="auto"/>
              <w:left w:val="single" w:sz="6" w:space="0" w:color="auto"/>
              <w:bottom w:val="single" w:sz="6" w:space="0" w:color="auto"/>
              <w:right w:val="single" w:sz="6" w:space="0" w:color="auto"/>
            </w:tcBorders>
          </w:tcPr>
          <w:p w14:paraId="74EF3BBD"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18D3B3DB" w14:textId="77777777" w:rsidR="006011C6" w:rsidRPr="00B7503C" w:rsidRDefault="006011C6" w:rsidP="00B44112">
            <w:pPr>
              <w:jc w:val="both"/>
              <w:rPr>
                <w:color w:val="000000" w:themeColor="text1"/>
                <w:sz w:val="24"/>
                <w:szCs w:val="28"/>
              </w:rPr>
            </w:pPr>
          </w:p>
        </w:tc>
      </w:tr>
      <w:tr w:rsidR="000B3678" w:rsidRPr="00B7503C" w14:paraId="3B2EF6EA" w14:textId="77777777" w:rsidTr="000B3678">
        <w:trPr>
          <w:trHeight w:val="302"/>
        </w:trPr>
        <w:tc>
          <w:tcPr>
            <w:tcW w:w="3969" w:type="dxa"/>
            <w:vMerge/>
            <w:tcBorders>
              <w:top w:val="single" w:sz="6" w:space="0" w:color="auto"/>
              <w:left w:val="single" w:sz="6" w:space="0" w:color="auto"/>
              <w:bottom w:val="single" w:sz="6" w:space="0" w:color="auto"/>
              <w:right w:val="single" w:sz="6" w:space="0" w:color="auto"/>
            </w:tcBorders>
            <w:vAlign w:val="center"/>
            <w:hideMark/>
          </w:tcPr>
          <w:p w14:paraId="11AB92D8"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22D82D20"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1985" w:type="dxa"/>
            <w:tcBorders>
              <w:top w:val="single" w:sz="6" w:space="0" w:color="auto"/>
              <w:left w:val="single" w:sz="6" w:space="0" w:color="auto"/>
              <w:bottom w:val="single" w:sz="6" w:space="0" w:color="auto"/>
              <w:right w:val="single" w:sz="6" w:space="0" w:color="auto"/>
            </w:tcBorders>
          </w:tcPr>
          <w:p w14:paraId="5A47DB19"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11AD29F3" w14:textId="77777777" w:rsidR="006011C6" w:rsidRPr="00B7503C" w:rsidRDefault="006011C6" w:rsidP="00B44112">
            <w:pPr>
              <w:jc w:val="both"/>
              <w:rPr>
                <w:color w:val="000000" w:themeColor="text1"/>
                <w:sz w:val="24"/>
                <w:szCs w:val="28"/>
              </w:rPr>
            </w:pPr>
          </w:p>
        </w:tc>
      </w:tr>
      <w:tr w:rsidR="000B3678" w:rsidRPr="00B7503C" w14:paraId="691D930E" w14:textId="77777777" w:rsidTr="000B3678">
        <w:trPr>
          <w:trHeight w:val="302"/>
        </w:trPr>
        <w:tc>
          <w:tcPr>
            <w:tcW w:w="3969" w:type="dxa"/>
            <w:vMerge/>
            <w:tcBorders>
              <w:top w:val="single" w:sz="6" w:space="0" w:color="auto"/>
              <w:left w:val="single" w:sz="6" w:space="0" w:color="auto"/>
              <w:bottom w:val="single" w:sz="6" w:space="0" w:color="auto"/>
              <w:right w:val="single" w:sz="6" w:space="0" w:color="auto"/>
            </w:tcBorders>
            <w:vAlign w:val="center"/>
            <w:hideMark/>
          </w:tcPr>
          <w:p w14:paraId="13C34C39"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00389156"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1985" w:type="dxa"/>
            <w:tcBorders>
              <w:top w:val="single" w:sz="6" w:space="0" w:color="auto"/>
              <w:left w:val="single" w:sz="6" w:space="0" w:color="auto"/>
              <w:bottom w:val="single" w:sz="6" w:space="0" w:color="auto"/>
              <w:right w:val="single" w:sz="6" w:space="0" w:color="auto"/>
            </w:tcBorders>
          </w:tcPr>
          <w:p w14:paraId="152C48F7"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5EF7F276" w14:textId="77777777" w:rsidR="006011C6" w:rsidRPr="00B7503C" w:rsidRDefault="006011C6" w:rsidP="00B44112">
            <w:pPr>
              <w:jc w:val="both"/>
              <w:rPr>
                <w:color w:val="000000" w:themeColor="text1"/>
                <w:sz w:val="24"/>
                <w:szCs w:val="28"/>
              </w:rPr>
            </w:pPr>
          </w:p>
        </w:tc>
      </w:tr>
      <w:tr w:rsidR="000B3678" w:rsidRPr="00B7503C" w14:paraId="56019F45" w14:textId="77777777" w:rsidTr="000B3678">
        <w:trPr>
          <w:trHeight w:val="307"/>
        </w:trPr>
        <w:tc>
          <w:tcPr>
            <w:tcW w:w="3969" w:type="dxa"/>
            <w:vMerge w:val="restart"/>
            <w:tcBorders>
              <w:top w:val="single" w:sz="6" w:space="0" w:color="auto"/>
              <w:left w:val="single" w:sz="6" w:space="0" w:color="auto"/>
              <w:bottom w:val="single" w:sz="6" w:space="0" w:color="auto"/>
              <w:right w:val="single" w:sz="6" w:space="0" w:color="auto"/>
            </w:tcBorders>
            <w:hideMark/>
          </w:tcPr>
          <w:p w14:paraId="2E9F6B9C" w14:textId="77777777" w:rsidR="006011C6" w:rsidRPr="00B7503C" w:rsidRDefault="006011C6" w:rsidP="00B44112">
            <w:pPr>
              <w:jc w:val="both"/>
              <w:rPr>
                <w:color w:val="000000" w:themeColor="text1"/>
                <w:sz w:val="24"/>
                <w:szCs w:val="28"/>
              </w:rPr>
            </w:pPr>
            <w:r w:rsidRPr="00B7503C">
              <w:rPr>
                <w:color w:val="000000" w:themeColor="text1"/>
                <w:sz w:val="24"/>
                <w:szCs w:val="28"/>
              </w:rPr>
              <w:t xml:space="preserve">Жилые здания, прочие помещения (кухни, кладовые и </w:t>
            </w:r>
            <w:proofErr w:type="gramStart"/>
            <w:r w:rsidRPr="00B7503C">
              <w:rPr>
                <w:color w:val="000000" w:themeColor="text1"/>
                <w:sz w:val="24"/>
                <w:szCs w:val="28"/>
              </w:rPr>
              <w:t>т.д.</w:t>
            </w:r>
            <w:proofErr w:type="gramEnd"/>
            <w:r w:rsidRPr="00B7503C">
              <w:rPr>
                <w:color w:val="000000" w:themeColor="text1"/>
                <w:sz w:val="24"/>
                <w:szCs w:val="28"/>
              </w:rPr>
              <w:t>)</w:t>
            </w:r>
          </w:p>
        </w:tc>
        <w:tc>
          <w:tcPr>
            <w:tcW w:w="1276" w:type="dxa"/>
            <w:tcBorders>
              <w:top w:val="single" w:sz="6" w:space="0" w:color="auto"/>
              <w:left w:val="single" w:sz="6" w:space="0" w:color="auto"/>
              <w:bottom w:val="single" w:sz="6" w:space="0" w:color="auto"/>
              <w:right w:val="single" w:sz="6" w:space="0" w:color="auto"/>
            </w:tcBorders>
            <w:hideMark/>
          </w:tcPr>
          <w:p w14:paraId="34F00C40"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1985" w:type="dxa"/>
            <w:tcBorders>
              <w:top w:val="single" w:sz="6" w:space="0" w:color="auto"/>
              <w:left w:val="single" w:sz="6" w:space="0" w:color="auto"/>
              <w:bottom w:val="single" w:sz="6" w:space="0" w:color="auto"/>
              <w:right w:val="single" w:sz="6" w:space="0" w:color="auto"/>
            </w:tcBorders>
          </w:tcPr>
          <w:p w14:paraId="7812BF26"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023C1516" w14:textId="77777777" w:rsidR="006011C6" w:rsidRPr="00B7503C" w:rsidRDefault="006011C6" w:rsidP="00B44112">
            <w:pPr>
              <w:jc w:val="both"/>
              <w:rPr>
                <w:color w:val="000000" w:themeColor="text1"/>
                <w:sz w:val="24"/>
                <w:szCs w:val="28"/>
              </w:rPr>
            </w:pPr>
          </w:p>
        </w:tc>
      </w:tr>
      <w:tr w:rsidR="000B3678" w:rsidRPr="00B7503C" w14:paraId="24513785" w14:textId="77777777" w:rsidTr="000B3678">
        <w:trPr>
          <w:trHeight w:val="302"/>
        </w:trPr>
        <w:tc>
          <w:tcPr>
            <w:tcW w:w="3969" w:type="dxa"/>
            <w:vMerge/>
            <w:tcBorders>
              <w:top w:val="single" w:sz="6" w:space="0" w:color="auto"/>
              <w:left w:val="single" w:sz="6" w:space="0" w:color="auto"/>
              <w:bottom w:val="single" w:sz="6" w:space="0" w:color="auto"/>
              <w:right w:val="single" w:sz="6" w:space="0" w:color="auto"/>
            </w:tcBorders>
            <w:vAlign w:val="center"/>
            <w:hideMark/>
          </w:tcPr>
          <w:p w14:paraId="1747EF57"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7B2892FE"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1985" w:type="dxa"/>
            <w:tcBorders>
              <w:top w:val="single" w:sz="6" w:space="0" w:color="auto"/>
              <w:left w:val="single" w:sz="6" w:space="0" w:color="auto"/>
              <w:bottom w:val="single" w:sz="6" w:space="0" w:color="auto"/>
              <w:right w:val="single" w:sz="6" w:space="0" w:color="auto"/>
            </w:tcBorders>
          </w:tcPr>
          <w:p w14:paraId="5E9C1F32"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2665A3FF" w14:textId="77777777" w:rsidR="006011C6" w:rsidRPr="00B7503C" w:rsidRDefault="006011C6" w:rsidP="00B44112">
            <w:pPr>
              <w:jc w:val="both"/>
              <w:rPr>
                <w:color w:val="000000" w:themeColor="text1"/>
                <w:sz w:val="24"/>
                <w:szCs w:val="28"/>
              </w:rPr>
            </w:pPr>
          </w:p>
        </w:tc>
      </w:tr>
      <w:tr w:rsidR="000B3678" w:rsidRPr="00B7503C" w14:paraId="33FA0201" w14:textId="77777777" w:rsidTr="000B3678">
        <w:trPr>
          <w:trHeight w:val="302"/>
        </w:trPr>
        <w:tc>
          <w:tcPr>
            <w:tcW w:w="3969" w:type="dxa"/>
            <w:vMerge/>
            <w:tcBorders>
              <w:top w:val="single" w:sz="6" w:space="0" w:color="auto"/>
              <w:left w:val="single" w:sz="6" w:space="0" w:color="auto"/>
              <w:bottom w:val="single" w:sz="6" w:space="0" w:color="auto"/>
              <w:right w:val="single" w:sz="6" w:space="0" w:color="auto"/>
            </w:tcBorders>
            <w:vAlign w:val="center"/>
            <w:hideMark/>
          </w:tcPr>
          <w:p w14:paraId="5ACBA08A"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6EAA35CB"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1985" w:type="dxa"/>
            <w:tcBorders>
              <w:top w:val="single" w:sz="6" w:space="0" w:color="auto"/>
              <w:left w:val="single" w:sz="6" w:space="0" w:color="auto"/>
              <w:bottom w:val="single" w:sz="6" w:space="0" w:color="auto"/>
              <w:right w:val="single" w:sz="6" w:space="0" w:color="auto"/>
            </w:tcBorders>
          </w:tcPr>
          <w:p w14:paraId="12DE8DB5"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7EEF0E06" w14:textId="77777777" w:rsidR="006011C6" w:rsidRPr="00B7503C" w:rsidRDefault="006011C6" w:rsidP="00B44112">
            <w:pPr>
              <w:jc w:val="both"/>
              <w:rPr>
                <w:color w:val="000000" w:themeColor="text1"/>
                <w:sz w:val="24"/>
                <w:szCs w:val="28"/>
              </w:rPr>
            </w:pPr>
          </w:p>
        </w:tc>
      </w:tr>
      <w:tr w:rsidR="000B3678" w:rsidRPr="00B7503C" w14:paraId="40F5DC74" w14:textId="77777777" w:rsidTr="000B3678">
        <w:trPr>
          <w:trHeight w:val="302"/>
        </w:trPr>
        <w:tc>
          <w:tcPr>
            <w:tcW w:w="3969" w:type="dxa"/>
            <w:vMerge w:val="restart"/>
            <w:tcBorders>
              <w:top w:val="single" w:sz="6" w:space="0" w:color="auto"/>
              <w:left w:val="single" w:sz="6" w:space="0" w:color="auto"/>
              <w:bottom w:val="single" w:sz="6" w:space="0" w:color="auto"/>
              <w:right w:val="single" w:sz="6" w:space="0" w:color="auto"/>
            </w:tcBorders>
            <w:hideMark/>
          </w:tcPr>
          <w:p w14:paraId="192BA3BA" w14:textId="77777777" w:rsidR="006011C6" w:rsidRPr="00B7503C" w:rsidRDefault="006011C6" w:rsidP="00B44112">
            <w:pPr>
              <w:jc w:val="both"/>
              <w:rPr>
                <w:color w:val="000000" w:themeColor="text1"/>
                <w:sz w:val="24"/>
                <w:szCs w:val="28"/>
              </w:rPr>
            </w:pPr>
            <w:r w:rsidRPr="00B7503C">
              <w:rPr>
                <w:color w:val="000000" w:themeColor="text1"/>
                <w:sz w:val="24"/>
                <w:szCs w:val="28"/>
              </w:rPr>
              <w:t xml:space="preserve">Офисы и помещения с аналогичной деятельностью (отдельные офисы, офисы открытой планировки, конференц-залы, аудитории, кафетерии, рестораны, учебные классы и </w:t>
            </w:r>
            <w:proofErr w:type="gramStart"/>
            <w:r w:rsidRPr="00B7503C">
              <w:rPr>
                <w:color w:val="000000" w:themeColor="text1"/>
                <w:sz w:val="24"/>
                <w:szCs w:val="28"/>
              </w:rPr>
              <w:t>т.д.</w:t>
            </w:r>
            <w:proofErr w:type="gramEnd"/>
            <w:r w:rsidRPr="00B7503C">
              <w:rPr>
                <w:color w:val="000000" w:themeColor="text1"/>
                <w:sz w:val="24"/>
                <w:szCs w:val="28"/>
              </w:rPr>
              <w:t>)</w:t>
            </w:r>
          </w:p>
        </w:tc>
        <w:tc>
          <w:tcPr>
            <w:tcW w:w="1276" w:type="dxa"/>
            <w:tcBorders>
              <w:top w:val="single" w:sz="6" w:space="0" w:color="auto"/>
              <w:left w:val="single" w:sz="6" w:space="0" w:color="auto"/>
              <w:bottom w:val="single" w:sz="6" w:space="0" w:color="auto"/>
              <w:right w:val="single" w:sz="6" w:space="0" w:color="auto"/>
            </w:tcBorders>
            <w:hideMark/>
          </w:tcPr>
          <w:p w14:paraId="3A34D55C"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1985" w:type="dxa"/>
            <w:tcBorders>
              <w:top w:val="single" w:sz="6" w:space="0" w:color="auto"/>
              <w:left w:val="single" w:sz="6" w:space="0" w:color="auto"/>
              <w:bottom w:val="single" w:sz="6" w:space="0" w:color="auto"/>
              <w:right w:val="single" w:sz="6" w:space="0" w:color="auto"/>
            </w:tcBorders>
          </w:tcPr>
          <w:p w14:paraId="17EA0C81"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08EE81CA" w14:textId="77777777" w:rsidR="006011C6" w:rsidRPr="00B7503C" w:rsidRDefault="006011C6" w:rsidP="00B44112">
            <w:pPr>
              <w:jc w:val="both"/>
              <w:rPr>
                <w:color w:val="000000" w:themeColor="text1"/>
                <w:sz w:val="24"/>
                <w:szCs w:val="28"/>
              </w:rPr>
            </w:pPr>
          </w:p>
        </w:tc>
      </w:tr>
      <w:tr w:rsidR="000B3678" w:rsidRPr="00B7503C" w14:paraId="7C05B852" w14:textId="77777777" w:rsidTr="000B3678">
        <w:trPr>
          <w:trHeight w:val="307"/>
        </w:trPr>
        <w:tc>
          <w:tcPr>
            <w:tcW w:w="3969" w:type="dxa"/>
            <w:vMerge/>
            <w:tcBorders>
              <w:top w:val="single" w:sz="6" w:space="0" w:color="auto"/>
              <w:left w:val="single" w:sz="6" w:space="0" w:color="auto"/>
              <w:bottom w:val="single" w:sz="6" w:space="0" w:color="auto"/>
              <w:right w:val="single" w:sz="6" w:space="0" w:color="auto"/>
            </w:tcBorders>
            <w:vAlign w:val="center"/>
            <w:hideMark/>
          </w:tcPr>
          <w:p w14:paraId="33171F37"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609DDABD"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1985" w:type="dxa"/>
            <w:tcBorders>
              <w:top w:val="single" w:sz="6" w:space="0" w:color="auto"/>
              <w:left w:val="single" w:sz="6" w:space="0" w:color="auto"/>
              <w:bottom w:val="single" w:sz="6" w:space="0" w:color="auto"/>
              <w:right w:val="single" w:sz="6" w:space="0" w:color="auto"/>
            </w:tcBorders>
          </w:tcPr>
          <w:p w14:paraId="22DD73C8"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24AF8172" w14:textId="77777777" w:rsidR="006011C6" w:rsidRPr="00B7503C" w:rsidRDefault="006011C6" w:rsidP="00B44112">
            <w:pPr>
              <w:jc w:val="both"/>
              <w:rPr>
                <w:color w:val="000000" w:themeColor="text1"/>
                <w:sz w:val="24"/>
                <w:szCs w:val="28"/>
              </w:rPr>
            </w:pPr>
          </w:p>
        </w:tc>
      </w:tr>
      <w:tr w:rsidR="000B3678" w:rsidRPr="00B7503C" w14:paraId="42FF1DF1" w14:textId="77777777" w:rsidTr="000B3678">
        <w:trPr>
          <w:trHeight w:val="302"/>
        </w:trPr>
        <w:tc>
          <w:tcPr>
            <w:tcW w:w="3969" w:type="dxa"/>
            <w:vMerge/>
            <w:tcBorders>
              <w:top w:val="single" w:sz="6" w:space="0" w:color="auto"/>
              <w:left w:val="single" w:sz="6" w:space="0" w:color="auto"/>
              <w:bottom w:val="single" w:sz="6" w:space="0" w:color="auto"/>
              <w:right w:val="single" w:sz="6" w:space="0" w:color="auto"/>
            </w:tcBorders>
            <w:vAlign w:val="center"/>
            <w:hideMark/>
          </w:tcPr>
          <w:p w14:paraId="027D0DB1"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4224AAF0"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1985" w:type="dxa"/>
            <w:tcBorders>
              <w:top w:val="single" w:sz="6" w:space="0" w:color="auto"/>
              <w:left w:val="single" w:sz="6" w:space="0" w:color="auto"/>
              <w:bottom w:val="single" w:sz="6" w:space="0" w:color="auto"/>
              <w:right w:val="single" w:sz="6" w:space="0" w:color="auto"/>
            </w:tcBorders>
          </w:tcPr>
          <w:p w14:paraId="13BE859E"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0F18BC5E" w14:textId="77777777" w:rsidR="006011C6" w:rsidRPr="00B7503C" w:rsidRDefault="006011C6" w:rsidP="00B44112">
            <w:pPr>
              <w:jc w:val="both"/>
              <w:rPr>
                <w:color w:val="000000" w:themeColor="text1"/>
                <w:sz w:val="24"/>
                <w:szCs w:val="28"/>
              </w:rPr>
            </w:pPr>
          </w:p>
        </w:tc>
      </w:tr>
      <w:tr w:rsidR="000B3678" w:rsidRPr="00B7503C" w14:paraId="126D7605" w14:textId="77777777" w:rsidTr="000B3678">
        <w:trPr>
          <w:trHeight w:val="307"/>
        </w:trPr>
        <w:tc>
          <w:tcPr>
            <w:tcW w:w="3969" w:type="dxa"/>
            <w:vMerge/>
            <w:tcBorders>
              <w:top w:val="single" w:sz="6" w:space="0" w:color="auto"/>
              <w:left w:val="single" w:sz="6" w:space="0" w:color="auto"/>
              <w:bottom w:val="single" w:sz="6" w:space="0" w:color="auto"/>
              <w:right w:val="single" w:sz="6" w:space="0" w:color="auto"/>
            </w:tcBorders>
            <w:vAlign w:val="center"/>
            <w:hideMark/>
          </w:tcPr>
          <w:p w14:paraId="502C7E71" w14:textId="77777777" w:rsidR="006011C6" w:rsidRPr="00B7503C" w:rsidRDefault="006011C6" w:rsidP="00B44112">
            <w:pPr>
              <w:rPr>
                <w:color w:val="000000" w:themeColor="text1"/>
                <w:sz w:val="24"/>
                <w:szCs w:val="28"/>
                <w:lang w:val="en-US"/>
              </w:rPr>
            </w:pPr>
          </w:p>
        </w:tc>
        <w:tc>
          <w:tcPr>
            <w:tcW w:w="1276" w:type="dxa"/>
            <w:tcBorders>
              <w:top w:val="single" w:sz="6" w:space="0" w:color="auto"/>
              <w:left w:val="single" w:sz="6" w:space="0" w:color="auto"/>
              <w:bottom w:val="single" w:sz="6" w:space="0" w:color="auto"/>
              <w:right w:val="single" w:sz="6" w:space="0" w:color="auto"/>
            </w:tcBorders>
          </w:tcPr>
          <w:p w14:paraId="2F046E3C"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1985" w:type="dxa"/>
            <w:tcBorders>
              <w:top w:val="single" w:sz="6" w:space="0" w:color="auto"/>
              <w:left w:val="single" w:sz="6" w:space="0" w:color="auto"/>
              <w:bottom w:val="single" w:sz="6" w:space="0" w:color="auto"/>
              <w:right w:val="single" w:sz="6" w:space="0" w:color="auto"/>
            </w:tcBorders>
          </w:tcPr>
          <w:p w14:paraId="5805B848"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6E7B7CBE" w14:textId="77777777" w:rsidR="006011C6" w:rsidRPr="00B7503C" w:rsidRDefault="006011C6" w:rsidP="00B44112">
            <w:pPr>
              <w:jc w:val="both"/>
              <w:rPr>
                <w:color w:val="000000" w:themeColor="text1"/>
                <w:sz w:val="24"/>
                <w:szCs w:val="28"/>
              </w:rPr>
            </w:pPr>
          </w:p>
        </w:tc>
      </w:tr>
      <w:tr w:rsidR="000B3678" w:rsidRPr="00B7503C" w14:paraId="0A9AE1C7" w14:textId="77777777" w:rsidTr="000B3678">
        <w:trPr>
          <w:trHeight w:val="302"/>
        </w:trPr>
        <w:tc>
          <w:tcPr>
            <w:tcW w:w="3969" w:type="dxa"/>
            <w:vMerge w:val="restart"/>
            <w:tcBorders>
              <w:top w:val="single" w:sz="6" w:space="0" w:color="auto"/>
              <w:left w:val="single" w:sz="6" w:space="0" w:color="auto"/>
              <w:right w:val="single" w:sz="6" w:space="0" w:color="auto"/>
            </w:tcBorders>
          </w:tcPr>
          <w:p w14:paraId="2BB08C93" w14:textId="77777777" w:rsidR="006011C6" w:rsidRPr="00B7503C" w:rsidRDefault="006011C6" w:rsidP="00B44112">
            <w:pPr>
              <w:jc w:val="both"/>
              <w:rPr>
                <w:color w:val="000000" w:themeColor="text1"/>
                <w:sz w:val="24"/>
                <w:szCs w:val="28"/>
              </w:rPr>
            </w:pPr>
            <w:r w:rsidRPr="00B7503C">
              <w:rPr>
                <w:color w:val="000000" w:themeColor="text1"/>
                <w:sz w:val="24"/>
                <w:szCs w:val="28"/>
              </w:rPr>
              <w:t>Другое</w:t>
            </w:r>
          </w:p>
        </w:tc>
        <w:tc>
          <w:tcPr>
            <w:tcW w:w="1276" w:type="dxa"/>
            <w:tcBorders>
              <w:top w:val="single" w:sz="6" w:space="0" w:color="auto"/>
              <w:left w:val="single" w:sz="6" w:space="0" w:color="auto"/>
              <w:bottom w:val="single" w:sz="6" w:space="0" w:color="auto"/>
              <w:right w:val="single" w:sz="6" w:space="0" w:color="auto"/>
            </w:tcBorders>
          </w:tcPr>
          <w:p w14:paraId="2F0DA125" w14:textId="77777777" w:rsidR="006011C6" w:rsidRPr="00B7503C" w:rsidRDefault="006011C6" w:rsidP="00B44112">
            <w:pPr>
              <w:jc w:val="both"/>
              <w:rPr>
                <w:color w:val="000000" w:themeColor="text1"/>
                <w:sz w:val="24"/>
                <w:szCs w:val="28"/>
              </w:rPr>
            </w:pPr>
          </w:p>
        </w:tc>
        <w:tc>
          <w:tcPr>
            <w:tcW w:w="1985" w:type="dxa"/>
            <w:tcBorders>
              <w:top w:val="single" w:sz="6" w:space="0" w:color="auto"/>
              <w:left w:val="single" w:sz="6" w:space="0" w:color="auto"/>
              <w:bottom w:val="single" w:sz="6" w:space="0" w:color="auto"/>
              <w:right w:val="single" w:sz="6" w:space="0" w:color="auto"/>
            </w:tcBorders>
          </w:tcPr>
          <w:p w14:paraId="38EBD5B1"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4A71CB8E" w14:textId="77777777" w:rsidR="006011C6" w:rsidRPr="00B7503C" w:rsidRDefault="006011C6" w:rsidP="00B44112">
            <w:pPr>
              <w:jc w:val="both"/>
              <w:rPr>
                <w:color w:val="000000" w:themeColor="text1"/>
                <w:sz w:val="24"/>
                <w:szCs w:val="28"/>
              </w:rPr>
            </w:pPr>
          </w:p>
        </w:tc>
      </w:tr>
      <w:tr w:rsidR="000B3678" w:rsidRPr="00B7503C" w14:paraId="281AE420" w14:textId="77777777" w:rsidTr="000B3678">
        <w:trPr>
          <w:trHeight w:val="302"/>
        </w:trPr>
        <w:tc>
          <w:tcPr>
            <w:tcW w:w="3969" w:type="dxa"/>
            <w:vMerge/>
            <w:tcBorders>
              <w:left w:val="single" w:sz="6" w:space="0" w:color="auto"/>
              <w:right w:val="single" w:sz="6" w:space="0" w:color="auto"/>
            </w:tcBorders>
          </w:tcPr>
          <w:p w14:paraId="72D444F0" w14:textId="77777777" w:rsidR="006011C6" w:rsidRPr="00B7503C" w:rsidRDefault="006011C6" w:rsidP="00B44112">
            <w:pPr>
              <w:jc w:val="both"/>
              <w:rPr>
                <w:color w:val="000000" w:themeColor="text1"/>
                <w:sz w:val="24"/>
                <w:szCs w:val="28"/>
              </w:rPr>
            </w:pPr>
          </w:p>
        </w:tc>
        <w:tc>
          <w:tcPr>
            <w:tcW w:w="1276" w:type="dxa"/>
            <w:tcBorders>
              <w:top w:val="single" w:sz="6" w:space="0" w:color="auto"/>
              <w:left w:val="single" w:sz="6" w:space="0" w:color="auto"/>
              <w:bottom w:val="single" w:sz="6" w:space="0" w:color="auto"/>
              <w:right w:val="single" w:sz="6" w:space="0" w:color="auto"/>
            </w:tcBorders>
          </w:tcPr>
          <w:p w14:paraId="5465AD7D" w14:textId="77777777" w:rsidR="006011C6" w:rsidRPr="00B7503C" w:rsidRDefault="006011C6" w:rsidP="00B44112">
            <w:pPr>
              <w:jc w:val="both"/>
              <w:rPr>
                <w:color w:val="000000" w:themeColor="text1"/>
                <w:sz w:val="24"/>
                <w:szCs w:val="28"/>
              </w:rPr>
            </w:pPr>
          </w:p>
        </w:tc>
        <w:tc>
          <w:tcPr>
            <w:tcW w:w="1985" w:type="dxa"/>
            <w:tcBorders>
              <w:top w:val="single" w:sz="6" w:space="0" w:color="auto"/>
              <w:left w:val="single" w:sz="6" w:space="0" w:color="auto"/>
              <w:bottom w:val="single" w:sz="6" w:space="0" w:color="auto"/>
              <w:right w:val="single" w:sz="6" w:space="0" w:color="auto"/>
            </w:tcBorders>
          </w:tcPr>
          <w:p w14:paraId="5BBD6974"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0C836734" w14:textId="77777777" w:rsidR="006011C6" w:rsidRPr="00B7503C" w:rsidRDefault="006011C6" w:rsidP="00B44112">
            <w:pPr>
              <w:jc w:val="both"/>
              <w:rPr>
                <w:color w:val="000000" w:themeColor="text1"/>
                <w:sz w:val="24"/>
                <w:szCs w:val="28"/>
              </w:rPr>
            </w:pPr>
          </w:p>
        </w:tc>
      </w:tr>
      <w:tr w:rsidR="000B3678" w:rsidRPr="00B7503C" w14:paraId="719A7D64" w14:textId="77777777" w:rsidTr="000B3678">
        <w:trPr>
          <w:trHeight w:val="302"/>
        </w:trPr>
        <w:tc>
          <w:tcPr>
            <w:tcW w:w="3969" w:type="dxa"/>
            <w:vMerge/>
            <w:tcBorders>
              <w:left w:val="single" w:sz="6" w:space="0" w:color="auto"/>
              <w:right w:val="single" w:sz="6" w:space="0" w:color="auto"/>
            </w:tcBorders>
          </w:tcPr>
          <w:p w14:paraId="2AAE55E0" w14:textId="77777777" w:rsidR="006011C6" w:rsidRPr="00B7503C" w:rsidRDefault="006011C6" w:rsidP="00B44112">
            <w:pPr>
              <w:jc w:val="both"/>
              <w:rPr>
                <w:color w:val="000000" w:themeColor="text1"/>
                <w:sz w:val="24"/>
                <w:szCs w:val="28"/>
              </w:rPr>
            </w:pPr>
          </w:p>
        </w:tc>
        <w:tc>
          <w:tcPr>
            <w:tcW w:w="1276" w:type="dxa"/>
            <w:tcBorders>
              <w:top w:val="single" w:sz="6" w:space="0" w:color="auto"/>
              <w:left w:val="single" w:sz="6" w:space="0" w:color="auto"/>
              <w:bottom w:val="single" w:sz="6" w:space="0" w:color="auto"/>
              <w:right w:val="single" w:sz="6" w:space="0" w:color="auto"/>
            </w:tcBorders>
          </w:tcPr>
          <w:p w14:paraId="7D213954" w14:textId="77777777" w:rsidR="006011C6" w:rsidRPr="00B7503C" w:rsidRDefault="006011C6" w:rsidP="00B44112">
            <w:pPr>
              <w:jc w:val="both"/>
              <w:rPr>
                <w:color w:val="000000" w:themeColor="text1"/>
                <w:sz w:val="24"/>
                <w:szCs w:val="28"/>
              </w:rPr>
            </w:pPr>
          </w:p>
        </w:tc>
        <w:tc>
          <w:tcPr>
            <w:tcW w:w="1985" w:type="dxa"/>
            <w:tcBorders>
              <w:top w:val="single" w:sz="6" w:space="0" w:color="auto"/>
              <w:left w:val="single" w:sz="6" w:space="0" w:color="auto"/>
              <w:bottom w:val="single" w:sz="6" w:space="0" w:color="auto"/>
              <w:right w:val="single" w:sz="6" w:space="0" w:color="auto"/>
            </w:tcBorders>
          </w:tcPr>
          <w:p w14:paraId="7EA14C3D"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0CF6C2C3" w14:textId="77777777" w:rsidR="006011C6" w:rsidRPr="00B7503C" w:rsidRDefault="006011C6" w:rsidP="00B44112">
            <w:pPr>
              <w:jc w:val="both"/>
              <w:rPr>
                <w:color w:val="000000" w:themeColor="text1"/>
                <w:sz w:val="24"/>
                <w:szCs w:val="28"/>
              </w:rPr>
            </w:pPr>
          </w:p>
        </w:tc>
      </w:tr>
      <w:tr w:rsidR="000B3678" w:rsidRPr="00B7503C" w14:paraId="2A1F4995" w14:textId="77777777" w:rsidTr="000B3678">
        <w:trPr>
          <w:trHeight w:val="302"/>
        </w:trPr>
        <w:tc>
          <w:tcPr>
            <w:tcW w:w="3969" w:type="dxa"/>
            <w:vMerge/>
            <w:tcBorders>
              <w:left w:val="single" w:sz="6" w:space="0" w:color="auto"/>
              <w:bottom w:val="single" w:sz="6" w:space="0" w:color="auto"/>
              <w:right w:val="single" w:sz="6" w:space="0" w:color="auto"/>
            </w:tcBorders>
          </w:tcPr>
          <w:p w14:paraId="4EC95B44" w14:textId="77777777" w:rsidR="006011C6" w:rsidRPr="00B7503C" w:rsidRDefault="006011C6" w:rsidP="00B44112">
            <w:pPr>
              <w:jc w:val="both"/>
              <w:rPr>
                <w:color w:val="000000" w:themeColor="text1"/>
                <w:sz w:val="24"/>
                <w:szCs w:val="28"/>
              </w:rPr>
            </w:pPr>
          </w:p>
        </w:tc>
        <w:tc>
          <w:tcPr>
            <w:tcW w:w="1276" w:type="dxa"/>
            <w:tcBorders>
              <w:top w:val="single" w:sz="6" w:space="0" w:color="auto"/>
              <w:left w:val="single" w:sz="6" w:space="0" w:color="auto"/>
              <w:bottom w:val="single" w:sz="6" w:space="0" w:color="auto"/>
              <w:right w:val="single" w:sz="6" w:space="0" w:color="auto"/>
            </w:tcBorders>
          </w:tcPr>
          <w:p w14:paraId="1DBF15F3" w14:textId="77777777" w:rsidR="006011C6" w:rsidRPr="00B7503C" w:rsidRDefault="006011C6" w:rsidP="00B44112">
            <w:pPr>
              <w:jc w:val="both"/>
              <w:rPr>
                <w:color w:val="000000" w:themeColor="text1"/>
                <w:sz w:val="24"/>
                <w:szCs w:val="28"/>
              </w:rPr>
            </w:pPr>
          </w:p>
        </w:tc>
        <w:tc>
          <w:tcPr>
            <w:tcW w:w="1985" w:type="dxa"/>
            <w:tcBorders>
              <w:top w:val="single" w:sz="6" w:space="0" w:color="auto"/>
              <w:left w:val="single" w:sz="6" w:space="0" w:color="auto"/>
              <w:bottom w:val="single" w:sz="6" w:space="0" w:color="auto"/>
              <w:right w:val="single" w:sz="6" w:space="0" w:color="auto"/>
            </w:tcBorders>
          </w:tcPr>
          <w:p w14:paraId="46B9C160" w14:textId="77777777" w:rsidR="006011C6" w:rsidRPr="00B7503C" w:rsidRDefault="006011C6" w:rsidP="00B44112">
            <w:pPr>
              <w:jc w:val="both"/>
              <w:rPr>
                <w:color w:val="000000" w:themeColor="text1"/>
                <w:sz w:val="24"/>
                <w:szCs w:val="28"/>
              </w:rPr>
            </w:pPr>
          </w:p>
        </w:tc>
        <w:tc>
          <w:tcPr>
            <w:tcW w:w="1984" w:type="dxa"/>
            <w:tcBorders>
              <w:top w:val="single" w:sz="6" w:space="0" w:color="auto"/>
              <w:left w:val="single" w:sz="6" w:space="0" w:color="auto"/>
              <w:bottom w:val="single" w:sz="6" w:space="0" w:color="auto"/>
              <w:right w:val="single" w:sz="6" w:space="0" w:color="auto"/>
            </w:tcBorders>
          </w:tcPr>
          <w:p w14:paraId="5F3C5F42" w14:textId="77777777" w:rsidR="006011C6" w:rsidRPr="00B7503C" w:rsidRDefault="006011C6" w:rsidP="00B44112">
            <w:pPr>
              <w:jc w:val="both"/>
              <w:rPr>
                <w:color w:val="000000" w:themeColor="text1"/>
                <w:sz w:val="24"/>
                <w:szCs w:val="28"/>
              </w:rPr>
            </w:pPr>
          </w:p>
        </w:tc>
      </w:tr>
      <w:tr w:rsidR="000B3678" w:rsidRPr="00B7503C" w14:paraId="5256232E" w14:textId="77777777" w:rsidTr="000B3678">
        <w:trPr>
          <w:trHeight w:val="302"/>
        </w:trPr>
        <w:tc>
          <w:tcPr>
            <w:tcW w:w="9214" w:type="dxa"/>
            <w:gridSpan w:val="4"/>
            <w:tcBorders>
              <w:top w:val="single" w:sz="6" w:space="0" w:color="auto"/>
              <w:left w:val="single" w:sz="6" w:space="0" w:color="auto"/>
              <w:bottom w:val="single" w:sz="6" w:space="0" w:color="auto"/>
              <w:right w:val="single" w:sz="6" w:space="0" w:color="auto"/>
            </w:tcBorders>
          </w:tcPr>
          <w:p w14:paraId="0D56B478" w14:textId="7007DA3F" w:rsidR="006011C6" w:rsidRPr="00B7503C" w:rsidRDefault="00164F3D" w:rsidP="00B44112">
            <w:pPr>
              <w:jc w:val="both"/>
              <w:rPr>
                <w:color w:val="000000" w:themeColor="text1"/>
              </w:rPr>
            </w:pPr>
            <w:r w:rsidRPr="00B7503C">
              <w:rPr>
                <w:color w:val="000000" w:themeColor="text1"/>
              </w:rPr>
              <w:t xml:space="preserve">Примечание – </w:t>
            </w:r>
            <w:r w:rsidR="006011C6" w:rsidRPr="00B7503C">
              <w:rPr>
                <w:color w:val="000000" w:themeColor="text1"/>
              </w:rPr>
              <w:t>Должны быть приведены предположения относительно одежды и активности</w:t>
            </w:r>
          </w:p>
        </w:tc>
      </w:tr>
    </w:tbl>
    <w:p w14:paraId="29E07E32" w14:textId="77777777" w:rsidR="008055BB" w:rsidRDefault="008055BB" w:rsidP="00B44112">
      <w:pPr>
        <w:jc w:val="center"/>
        <w:rPr>
          <w:b/>
          <w:color w:val="000000" w:themeColor="text1"/>
          <w:sz w:val="24"/>
          <w:szCs w:val="24"/>
        </w:rPr>
      </w:pPr>
    </w:p>
    <w:p w14:paraId="1728B9C5" w14:textId="77777777" w:rsidR="008055BB" w:rsidRDefault="008055BB" w:rsidP="00B44112">
      <w:pPr>
        <w:jc w:val="center"/>
        <w:rPr>
          <w:b/>
          <w:color w:val="000000" w:themeColor="text1"/>
          <w:sz w:val="24"/>
          <w:szCs w:val="24"/>
        </w:rPr>
      </w:pPr>
    </w:p>
    <w:p w14:paraId="4A39A883" w14:textId="77777777" w:rsidR="0007156D" w:rsidRDefault="0007156D" w:rsidP="00B44112">
      <w:pPr>
        <w:jc w:val="center"/>
        <w:rPr>
          <w:b/>
          <w:color w:val="000000" w:themeColor="text1"/>
          <w:sz w:val="24"/>
          <w:szCs w:val="24"/>
        </w:rPr>
      </w:pPr>
    </w:p>
    <w:p w14:paraId="7B5E8343" w14:textId="77777777" w:rsidR="0007156D" w:rsidRDefault="0007156D" w:rsidP="00B44112">
      <w:pPr>
        <w:jc w:val="center"/>
        <w:rPr>
          <w:b/>
          <w:color w:val="000000" w:themeColor="text1"/>
          <w:sz w:val="24"/>
          <w:szCs w:val="24"/>
        </w:rPr>
      </w:pPr>
    </w:p>
    <w:p w14:paraId="06F5F051" w14:textId="77777777" w:rsidR="008055BB" w:rsidRDefault="008055BB" w:rsidP="00B44112">
      <w:pPr>
        <w:jc w:val="center"/>
        <w:rPr>
          <w:b/>
          <w:color w:val="000000" w:themeColor="text1"/>
          <w:sz w:val="24"/>
          <w:szCs w:val="24"/>
        </w:rPr>
      </w:pPr>
    </w:p>
    <w:p w14:paraId="39FB17D8" w14:textId="77777777" w:rsidR="008055BB" w:rsidRDefault="008055BB" w:rsidP="00B44112">
      <w:pPr>
        <w:jc w:val="center"/>
        <w:rPr>
          <w:b/>
          <w:color w:val="000000" w:themeColor="text1"/>
          <w:sz w:val="24"/>
          <w:szCs w:val="24"/>
        </w:rPr>
      </w:pPr>
    </w:p>
    <w:p w14:paraId="05AF068D" w14:textId="0ED8A21D"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Приложение </w:t>
      </w:r>
      <w:r w:rsidRPr="00B7503C">
        <w:rPr>
          <w:b/>
          <w:color w:val="000000" w:themeColor="text1"/>
          <w:sz w:val="24"/>
          <w:szCs w:val="24"/>
          <w:lang w:val="en-US"/>
        </w:rPr>
        <w:t>B</w:t>
      </w:r>
    </w:p>
    <w:p w14:paraId="269AFEBB"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(обязательное)</w:t>
      </w:r>
    </w:p>
    <w:p w14:paraId="232B058E" w14:textId="77777777" w:rsidR="006011C6" w:rsidRPr="00B7503C" w:rsidRDefault="006011C6" w:rsidP="00B44112">
      <w:pPr>
        <w:jc w:val="center"/>
        <w:rPr>
          <w:b/>
          <w:color w:val="000000" w:themeColor="text1"/>
          <w:sz w:val="24"/>
          <w:szCs w:val="24"/>
        </w:rPr>
      </w:pPr>
    </w:p>
    <w:p w14:paraId="4480E636"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Основа для критериев качества воздуха в помещениях и скорости вентиляции</w:t>
      </w:r>
    </w:p>
    <w:p w14:paraId="200C865A" w14:textId="77777777" w:rsidR="006011C6" w:rsidRPr="00B7503C" w:rsidRDefault="006011C6" w:rsidP="00B44112">
      <w:pPr>
        <w:jc w:val="both"/>
        <w:rPr>
          <w:color w:val="000000" w:themeColor="text1"/>
          <w:sz w:val="24"/>
          <w:szCs w:val="24"/>
        </w:rPr>
      </w:pPr>
    </w:p>
    <w:p w14:paraId="1B8AF148" w14:textId="77777777" w:rsidR="006011C6" w:rsidRPr="00B7503C" w:rsidRDefault="006011C6" w:rsidP="00B669AA">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.1 Расчетные расходы вентиляционного воздуха для зданий нежилого назначения</w:t>
      </w:r>
    </w:p>
    <w:p w14:paraId="3C570EAE" w14:textId="766D0D03" w:rsidR="006011C6" w:rsidRPr="00062B44" w:rsidRDefault="006011C6" w:rsidP="00B669AA">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 xml:space="preserve">.1.1 Общие </w:t>
      </w:r>
      <w:r w:rsidR="00062B44">
        <w:rPr>
          <w:b/>
          <w:color w:val="000000" w:themeColor="text1"/>
          <w:sz w:val="24"/>
          <w:szCs w:val="24"/>
        </w:rPr>
        <w:t>положения</w:t>
      </w:r>
    </w:p>
    <w:p w14:paraId="72DAF389" w14:textId="73DEAC07" w:rsidR="006011C6" w:rsidRPr="00B7503C" w:rsidRDefault="006011C6" w:rsidP="00B669AA">
      <w:pPr>
        <w:ind w:firstLine="567"/>
        <w:jc w:val="both"/>
        <w:rPr>
          <w:color w:val="000000" w:themeColor="text1"/>
          <w:sz w:val="24"/>
          <w:szCs w:val="24"/>
        </w:rPr>
      </w:pPr>
      <w:r w:rsidRPr="00B7503C">
        <w:rPr>
          <w:color w:val="000000" w:themeColor="text1"/>
          <w:sz w:val="24"/>
          <w:szCs w:val="24"/>
        </w:rPr>
        <w:t xml:space="preserve">По санитарным соображениям минимальный расход воздуха должен быть не менее </w:t>
      </w:r>
      <w:r w:rsidR="0007156D" w:rsidRPr="0007156D">
        <w:rPr>
          <w:color w:val="000000" w:themeColor="text1"/>
          <w:sz w:val="24"/>
          <w:szCs w:val="24"/>
        </w:rPr>
        <w:t xml:space="preserve"> </w:t>
      </w:r>
      <w:r w:rsidRPr="00B7503C">
        <w:rPr>
          <w:color w:val="000000" w:themeColor="text1"/>
          <w:sz w:val="24"/>
          <w:szCs w:val="24"/>
        </w:rPr>
        <w:t xml:space="preserve">4 л/с/человека, при этом должны соблюдаться нормативы ВОЗ, приведенные в </w:t>
      </w:r>
      <w:hyperlink r:id="rId57" w:anchor="bookmark45" w:history="1">
        <w:r w:rsidRPr="00B7503C">
          <w:rPr>
            <w:color w:val="000000" w:themeColor="text1"/>
            <w:sz w:val="24"/>
            <w:szCs w:val="24"/>
          </w:rPr>
          <w:t xml:space="preserve">приложении </w:t>
        </w:r>
        <w:r w:rsidRPr="00B7503C">
          <w:rPr>
            <w:color w:val="000000" w:themeColor="text1"/>
            <w:sz w:val="24"/>
            <w:szCs w:val="24"/>
            <w:lang w:val="en-US"/>
          </w:rPr>
          <w:t>F</w:t>
        </w:r>
      </w:hyperlink>
      <w:r w:rsidRPr="00B7503C">
        <w:rPr>
          <w:color w:val="000000" w:themeColor="text1"/>
          <w:sz w:val="24"/>
          <w:szCs w:val="24"/>
        </w:rPr>
        <w:t>. Расход воздуха, приведенный в настоящем приложении, является расчетным расходом вентиляционного воздуха.</w:t>
      </w:r>
    </w:p>
    <w:p w14:paraId="54BDD62A" w14:textId="3B244C3F" w:rsidR="006011C6" w:rsidRPr="00B7503C" w:rsidRDefault="006011C6" w:rsidP="00B669AA">
      <w:pPr>
        <w:ind w:firstLine="567"/>
        <w:jc w:val="both"/>
        <w:rPr>
          <w:color w:val="000000" w:themeColor="text1"/>
          <w:sz w:val="24"/>
          <w:szCs w:val="24"/>
        </w:rPr>
      </w:pPr>
      <w:r w:rsidRPr="00B7503C">
        <w:rPr>
          <w:color w:val="000000" w:themeColor="text1"/>
          <w:sz w:val="24"/>
          <w:szCs w:val="24"/>
        </w:rPr>
        <w:t xml:space="preserve">Расходы воздуха, приведенные в настоящем приложении, предполагают полное перемешивание в помещении (концентрация загрязняющих веществ одинакова в вытяжке и в занимаемой зоне). Расходы вентиляции должны быть скорректированы в соответствии с эффективностью вентиляции, если эффективность распределения воздуха отличается от полного перемешивания в соответствии с </w:t>
      </w:r>
      <w:r w:rsidRPr="00B7503C">
        <w:rPr>
          <w:color w:val="000000" w:themeColor="text1"/>
          <w:sz w:val="24"/>
          <w:szCs w:val="24"/>
          <w:lang w:val="en-US"/>
        </w:rPr>
        <w:t>EN</w:t>
      </w:r>
      <w:r w:rsidRPr="00B7503C">
        <w:rPr>
          <w:color w:val="000000" w:themeColor="text1"/>
          <w:sz w:val="24"/>
          <w:szCs w:val="24"/>
        </w:rPr>
        <w:t xml:space="preserve"> </w:t>
      </w:r>
      <w:proofErr w:type="gramStart"/>
      <w:r w:rsidRPr="00B7503C">
        <w:rPr>
          <w:color w:val="000000" w:themeColor="text1"/>
          <w:sz w:val="24"/>
          <w:szCs w:val="24"/>
        </w:rPr>
        <w:t>16798-3</w:t>
      </w:r>
      <w:proofErr w:type="gramEnd"/>
      <w:r w:rsidRPr="00B7503C">
        <w:rPr>
          <w:color w:val="000000" w:themeColor="text1"/>
          <w:sz w:val="24"/>
          <w:szCs w:val="24"/>
        </w:rPr>
        <w:t>.</w:t>
      </w:r>
    </w:p>
    <w:p w14:paraId="11CDEBCB" w14:textId="77777777" w:rsidR="006011C6" w:rsidRPr="00B7503C" w:rsidRDefault="006011C6" w:rsidP="00B669AA">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.1.2 Метод 1: Метод, основанный на воспринимаемом качестве воздуха</w:t>
      </w:r>
    </w:p>
    <w:p w14:paraId="23DB78C1" w14:textId="02CB6D80" w:rsidR="006011C6" w:rsidRPr="00B7503C" w:rsidRDefault="006011C6" w:rsidP="00B669AA">
      <w:pPr>
        <w:ind w:firstLine="567"/>
        <w:jc w:val="both"/>
        <w:rPr>
          <w:color w:val="000000" w:themeColor="text1"/>
          <w:sz w:val="24"/>
          <w:szCs w:val="24"/>
        </w:rPr>
      </w:pPr>
      <w:r w:rsidRPr="00B7503C">
        <w:rPr>
          <w:color w:val="000000" w:themeColor="text1"/>
          <w:sz w:val="24"/>
          <w:szCs w:val="24"/>
        </w:rPr>
        <w:t xml:space="preserve">Вычисленная расчетная скорость вентиляции складывается из двух компонентов (a) вентиляция для разбавления/удаления загрязнений от жильцов (биологические стоки) и (b) вентиляция для удаления/разбавления загрязнений от здания и систем. Вентиляция для каждой категории представляет собой сумму этих двух компонентов, как </w:t>
      </w:r>
      <w:r w:rsidR="0007156D">
        <w:rPr>
          <w:color w:val="000000" w:themeColor="text1"/>
          <w:sz w:val="24"/>
          <w:szCs w:val="24"/>
        </w:rPr>
        <w:t>приведено</w:t>
      </w:r>
      <w:r w:rsidRPr="00B7503C">
        <w:rPr>
          <w:color w:val="000000" w:themeColor="text1"/>
          <w:sz w:val="24"/>
          <w:szCs w:val="24"/>
        </w:rPr>
        <w:t xml:space="preserve"> в </w:t>
      </w:r>
      <w:hyperlink r:id="rId58" w:anchor="bookmark13" w:history="1">
        <w:r w:rsidRPr="00B7503C">
          <w:rPr>
            <w:color w:val="000000" w:themeColor="text1"/>
            <w:sz w:val="24"/>
            <w:szCs w:val="24"/>
          </w:rPr>
          <w:t>формуле (1)</w:t>
        </w:r>
      </w:hyperlink>
      <w:r w:rsidRPr="00B7503C">
        <w:rPr>
          <w:color w:val="000000" w:themeColor="text1"/>
          <w:sz w:val="24"/>
          <w:szCs w:val="24"/>
        </w:rPr>
        <w:t>.</w:t>
      </w:r>
    </w:p>
    <w:p w14:paraId="35B44BD2" w14:textId="77777777" w:rsidR="006011C6" w:rsidRPr="00B7503C" w:rsidRDefault="006011C6" w:rsidP="00B669AA">
      <w:pPr>
        <w:ind w:firstLine="567"/>
        <w:jc w:val="both"/>
        <w:rPr>
          <w:color w:val="000000" w:themeColor="text1"/>
          <w:sz w:val="24"/>
          <w:szCs w:val="24"/>
        </w:rPr>
      </w:pPr>
      <w:r w:rsidRPr="00B7503C">
        <w:rPr>
          <w:color w:val="000000" w:themeColor="text1"/>
          <w:sz w:val="24"/>
          <w:szCs w:val="24"/>
        </w:rPr>
        <w:t>Показатели вентиляции для жильцов представлены для неадаптированных помещений.</w:t>
      </w:r>
    </w:p>
    <w:p w14:paraId="60CD8A9C" w14:textId="77777777" w:rsidR="006011C6" w:rsidRPr="00B7503C" w:rsidRDefault="006011C6" w:rsidP="00B669AA">
      <w:pPr>
        <w:ind w:firstLine="567"/>
        <w:jc w:val="both"/>
        <w:rPr>
          <w:color w:val="000000" w:themeColor="text1"/>
          <w:sz w:val="24"/>
          <w:szCs w:val="24"/>
        </w:rPr>
      </w:pPr>
      <w:r w:rsidRPr="00B7503C">
        <w:rPr>
          <w:color w:val="000000" w:themeColor="text1"/>
          <w:sz w:val="24"/>
          <w:szCs w:val="24"/>
        </w:rPr>
        <w:t xml:space="preserve">Общая скорость вентиляции зависит от плотности заполнения и типа здания. Здание по умолчанию считается зданием с низким уровнем загрязнения, если только предшествующая деятельность не привела к загрязнению здания (например, курение). В этом случае здание рассматривается как не загрязняющее окружающую среду. Категория очень низкого уровня загрязнения требует, чтобы большинство строительных материалов, используемых для отделки внутренних поверхностей, соответствовали национальным или международным критериям очень низкого уровня загрязнения. Порядок определения строительных материалов с очень низким уровнем загрязнения приведен в </w:t>
      </w:r>
      <w:hyperlink r:id="rId59" w:anchor="bookmark37" w:history="1">
        <w:r w:rsidRPr="00B7503C">
          <w:rPr>
            <w:color w:val="000000" w:themeColor="text1"/>
            <w:sz w:val="24"/>
            <w:szCs w:val="24"/>
          </w:rPr>
          <w:t>Приложении С</w:t>
        </w:r>
      </w:hyperlink>
      <w:r w:rsidRPr="00B7503C">
        <w:rPr>
          <w:color w:val="000000" w:themeColor="text1"/>
          <w:sz w:val="24"/>
          <w:szCs w:val="24"/>
        </w:rPr>
        <w:t>.</w:t>
      </w:r>
    </w:p>
    <w:p w14:paraId="62D7D797" w14:textId="1DB4ED29" w:rsidR="0007156D" w:rsidRDefault="00000000" w:rsidP="00B669AA">
      <w:pPr>
        <w:ind w:firstLine="567"/>
        <w:jc w:val="both"/>
        <w:rPr>
          <w:color w:val="000000" w:themeColor="text1"/>
          <w:sz w:val="24"/>
          <w:szCs w:val="24"/>
        </w:rPr>
      </w:pPr>
      <w:hyperlink r:id="rId60" w:anchor="bookmark30" w:history="1">
        <w:r w:rsidR="006011C6" w:rsidRPr="00B7503C">
          <w:rPr>
            <w:color w:val="000000" w:themeColor="text1"/>
            <w:sz w:val="24"/>
            <w:szCs w:val="24"/>
          </w:rPr>
          <w:t>В таблице В.1</w:t>
        </w:r>
      </w:hyperlink>
      <w:r w:rsidR="006011C6" w:rsidRPr="00B7503C">
        <w:rPr>
          <w:color w:val="000000" w:themeColor="text1"/>
          <w:sz w:val="24"/>
          <w:szCs w:val="24"/>
        </w:rPr>
        <w:t xml:space="preserve"> приведены значения только для жильцов </w:t>
      </w:r>
      <w:r w:rsidR="006011C6" w:rsidRPr="00B7503C">
        <w:rPr>
          <w:iCs/>
          <w:color w:val="000000" w:themeColor="text1"/>
          <w:sz w:val="24"/>
          <w:szCs w:val="24"/>
        </w:rPr>
        <w:t>(</w:t>
      </w:r>
      <w:proofErr w:type="spellStart"/>
      <w:r w:rsidR="0007156D" w:rsidRPr="0007156D">
        <w:rPr>
          <w:i/>
          <w:color w:val="000000" w:themeColor="text1"/>
          <w:sz w:val="24"/>
          <w:szCs w:val="24"/>
          <w:lang w:val="en-US"/>
        </w:rPr>
        <w:t>q</w:t>
      </w:r>
      <w:r w:rsidR="0007156D" w:rsidRPr="0007156D">
        <w:rPr>
          <w:iCs/>
          <w:color w:val="000000" w:themeColor="text1"/>
          <w:sz w:val="24"/>
          <w:szCs w:val="24"/>
          <w:vertAlign w:val="subscript"/>
          <w:lang w:val="en-US"/>
        </w:rPr>
        <w:t>p</w:t>
      </w:r>
      <w:proofErr w:type="spellEnd"/>
      <w:r w:rsidR="006011C6" w:rsidRPr="00B7503C">
        <w:rPr>
          <w:iCs/>
          <w:color w:val="000000" w:themeColor="text1"/>
          <w:sz w:val="24"/>
          <w:szCs w:val="24"/>
        </w:rPr>
        <w:t>)</w:t>
      </w:r>
      <w:r w:rsidR="006011C6" w:rsidRPr="00B7503C">
        <w:rPr>
          <w:color w:val="000000" w:themeColor="text1"/>
          <w:sz w:val="24"/>
          <w:szCs w:val="24"/>
        </w:rPr>
        <w:t xml:space="preserve">. </w:t>
      </w:r>
    </w:p>
    <w:p w14:paraId="484B5BE9" w14:textId="51346A1E" w:rsidR="006011C6" w:rsidRPr="00B7503C" w:rsidRDefault="006011C6" w:rsidP="00B669AA">
      <w:pPr>
        <w:ind w:firstLine="567"/>
        <w:jc w:val="both"/>
        <w:rPr>
          <w:color w:val="000000" w:themeColor="text1"/>
          <w:sz w:val="24"/>
          <w:szCs w:val="24"/>
        </w:rPr>
      </w:pPr>
      <w:r w:rsidRPr="00B7503C">
        <w:rPr>
          <w:color w:val="000000" w:themeColor="text1"/>
          <w:sz w:val="24"/>
          <w:szCs w:val="24"/>
        </w:rPr>
        <w:t>Должны быть указаны значения по крайней мере для одной категории.</w:t>
      </w:r>
    </w:p>
    <w:p w14:paraId="5ED6979A" w14:textId="77777777" w:rsidR="006011C6" w:rsidRPr="00B7503C" w:rsidRDefault="006011C6" w:rsidP="00B44112">
      <w:pPr>
        <w:jc w:val="both"/>
        <w:rPr>
          <w:color w:val="000000" w:themeColor="text1"/>
          <w:sz w:val="24"/>
          <w:szCs w:val="24"/>
        </w:rPr>
      </w:pPr>
    </w:p>
    <w:p w14:paraId="6982E089" w14:textId="3DE541F3"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B</w:t>
      </w:r>
      <w:r w:rsidRPr="00B7503C">
        <w:rPr>
          <w:b/>
          <w:color w:val="000000" w:themeColor="text1"/>
          <w:sz w:val="24"/>
          <w:szCs w:val="24"/>
        </w:rPr>
        <w:t>.1</w:t>
      </w:r>
      <w:r w:rsidR="00164F3D" w:rsidRPr="00B7503C">
        <w:rPr>
          <w:b/>
          <w:color w:val="000000" w:themeColor="text1"/>
          <w:sz w:val="24"/>
          <w:szCs w:val="24"/>
        </w:rPr>
        <w:t xml:space="preserve"> - </w:t>
      </w:r>
      <w:r w:rsidRPr="00B7503C">
        <w:rPr>
          <w:b/>
          <w:color w:val="000000" w:themeColor="text1"/>
          <w:sz w:val="24"/>
          <w:szCs w:val="24"/>
        </w:rPr>
        <w:t>Проектные нормы вентиляции для неадаптированных лиц, предназначенные для разбавления выбросов (</w:t>
      </w:r>
      <w:proofErr w:type="spellStart"/>
      <w:r w:rsidRPr="00B7503C">
        <w:rPr>
          <w:b/>
          <w:color w:val="000000" w:themeColor="text1"/>
          <w:sz w:val="24"/>
          <w:szCs w:val="24"/>
        </w:rPr>
        <w:t>биостоков</w:t>
      </w:r>
      <w:proofErr w:type="spellEnd"/>
      <w:r w:rsidRPr="00B7503C">
        <w:rPr>
          <w:b/>
          <w:color w:val="000000" w:themeColor="text1"/>
          <w:sz w:val="24"/>
          <w:szCs w:val="24"/>
        </w:rPr>
        <w:t>) от людей для различных категорий</w:t>
      </w:r>
    </w:p>
    <w:p w14:paraId="5CECCFB2" w14:textId="77777777" w:rsidR="006011C6" w:rsidRPr="00B7503C" w:rsidRDefault="006011C6" w:rsidP="00B44112">
      <w:pPr>
        <w:ind w:firstLine="567"/>
        <w:jc w:val="both"/>
        <w:rPr>
          <w:b/>
          <w:bCs/>
          <w:color w:val="000000" w:themeColor="text1"/>
          <w:sz w:val="24"/>
          <w:szCs w:val="24"/>
        </w:rPr>
      </w:pPr>
    </w:p>
    <w:tbl>
      <w:tblPr>
        <w:tblW w:w="0" w:type="auto"/>
        <w:jc w:val="center"/>
        <w:tblLayout w:type="fixed"/>
        <w:tblCellMar>
          <w:left w:w="40" w:type="dxa"/>
          <w:right w:w="40" w:type="dxa"/>
        </w:tblCellMar>
        <w:tblLook w:val="04A0" w:firstRow="1" w:lastRow="0" w:firstColumn="1" w:lastColumn="0" w:noHBand="0" w:noVBand="1"/>
      </w:tblPr>
      <w:tblGrid>
        <w:gridCol w:w="1829"/>
        <w:gridCol w:w="1814"/>
        <w:gridCol w:w="1834"/>
      </w:tblGrid>
      <w:tr w:rsidR="00B7503C" w:rsidRPr="00B7503C" w14:paraId="21DAE4EA" w14:textId="77777777" w:rsidTr="00164F3D">
        <w:trPr>
          <w:trHeight w:val="1090"/>
          <w:jc w:val="center"/>
        </w:trPr>
        <w:tc>
          <w:tcPr>
            <w:tcW w:w="1829" w:type="dxa"/>
            <w:tcBorders>
              <w:top w:val="single" w:sz="6" w:space="0" w:color="auto"/>
              <w:left w:val="single" w:sz="6" w:space="0" w:color="auto"/>
              <w:bottom w:val="double" w:sz="4" w:space="0" w:color="auto"/>
              <w:right w:val="single" w:sz="6" w:space="0" w:color="auto"/>
            </w:tcBorders>
            <w:hideMark/>
          </w:tcPr>
          <w:p w14:paraId="03E8B709" w14:textId="77777777" w:rsidR="006011C6" w:rsidRPr="00B7503C" w:rsidRDefault="006011C6" w:rsidP="00B44112">
            <w:pPr>
              <w:jc w:val="center"/>
              <w:rPr>
                <w:b/>
                <w:bCs/>
                <w:color w:val="000000" w:themeColor="text1"/>
                <w:sz w:val="24"/>
                <w:szCs w:val="18"/>
                <w:lang w:val="en-US"/>
              </w:rPr>
            </w:pPr>
            <w:proofErr w:type="spellStart"/>
            <w:r w:rsidRPr="00B7503C">
              <w:rPr>
                <w:b/>
                <w:bCs/>
                <w:color w:val="000000" w:themeColor="text1"/>
                <w:sz w:val="24"/>
                <w:szCs w:val="18"/>
                <w:lang w:val="en-US"/>
              </w:rPr>
              <w:t>Категория</w:t>
            </w:r>
            <w:proofErr w:type="spellEnd"/>
          </w:p>
        </w:tc>
        <w:tc>
          <w:tcPr>
            <w:tcW w:w="1814" w:type="dxa"/>
            <w:tcBorders>
              <w:top w:val="single" w:sz="6" w:space="0" w:color="auto"/>
              <w:left w:val="single" w:sz="6" w:space="0" w:color="auto"/>
              <w:bottom w:val="double" w:sz="4" w:space="0" w:color="auto"/>
              <w:right w:val="single" w:sz="6" w:space="0" w:color="auto"/>
            </w:tcBorders>
          </w:tcPr>
          <w:p w14:paraId="11C27FCE" w14:textId="77777777" w:rsidR="006011C6" w:rsidRPr="00B7503C" w:rsidRDefault="006011C6" w:rsidP="00B44112">
            <w:pPr>
              <w:jc w:val="center"/>
              <w:rPr>
                <w:color w:val="000000" w:themeColor="text1"/>
                <w:sz w:val="24"/>
                <w:szCs w:val="24"/>
              </w:rPr>
            </w:pPr>
          </w:p>
        </w:tc>
        <w:tc>
          <w:tcPr>
            <w:tcW w:w="1834" w:type="dxa"/>
            <w:tcBorders>
              <w:top w:val="single" w:sz="6" w:space="0" w:color="auto"/>
              <w:left w:val="single" w:sz="6" w:space="0" w:color="auto"/>
              <w:bottom w:val="double" w:sz="4" w:space="0" w:color="auto"/>
              <w:right w:val="single" w:sz="6" w:space="0" w:color="auto"/>
            </w:tcBorders>
            <w:hideMark/>
          </w:tcPr>
          <w:p w14:paraId="6DADC9C4" w14:textId="77777777" w:rsidR="006011C6" w:rsidRPr="00B7503C" w:rsidRDefault="006011C6" w:rsidP="00B44112">
            <w:pPr>
              <w:jc w:val="center"/>
              <w:rPr>
                <w:b/>
                <w:bCs/>
                <w:color w:val="000000" w:themeColor="text1"/>
                <w:sz w:val="24"/>
                <w:szCs w:val="18"/>
              </w:rPr>
            </w:pPr>
            <w:r w:rsidRPr="00B7503C">
              <w:rPr>
                <w:b/>
                <w:bCs/>
                <w:color w:val="000000" w:themeColor="text1"/>
                <w:sz w:val="24"/>
                <w:szCs w:val="18"/>
              </w:rPr>
              <w:t>Расход воздуха на одного неадаптированного человека</w:t>
            </w:r>
          </w:p>
          <w:p w14:paraId="3F224C6E" w14:textId="77777777" w:rsidR="006011C6" w:rsidRPr="00B7503C" w:rsidRDefault="006011C6" w:rsidP="00B44112">
            <w:pPr>
              <w:jc w:val="center"/>
              <w:rPr>
                <w:color w:val="000000" w:themeColor="text1"/>
                <w:sz w:val="24"/>
                <w:szCs w:val="16"/>
              </w:rPr>
            </w:pPr>
            <w:r w:rsidRPr="00B7503C">
              <w:rPr>
                <w:color w:val="000000" w:themeColor="text1"/>
                <w:sz w:val="24"/>
                <w:szCs w:val="16"/>
                <w:lang w:val="en-US"/>
              </w:rPr>
              <w:t>л/(с-</w:t>
            </w:r>
            <w:r w:rsidRPr="00B7503C">
              <w:rPr>
                <w:color w:val="000000" w:themeColor="text1"/>
                <w:sz w:val="24"/>
                <w:szCs w:val="16"/>
              </w:rPr>
              <w:t>человек</w:t>
            </w:r>
            <w:r w:rsidRPr="00B7503C">
              <w:rPr>
                <w:color w:val="000000" w:themeColor="text1"/>
                <w:sz w:val="24"/>
                <w:szCs w:val="16"/>
                <w:lang w:val="en-US"/>
              </w:rPr>
              <w:t>)</w:t>
            </w:r>
          </w:p>
        </w:tc>
      </w:tr>
      <w:tr w:rsidR="00B7503C" w:rsidRPr="00B7503C" w14:paraId="3F6C7E98" w14:textId="77777777" w:rsidTr="00164F3D">
        <w:trPr>
          <w:trHeight w:val="302"/>
          <w:jc w:val="center"/>
        </w:trPr>
        <w:tc>
          <w:tcPr>
            <w:tcW w:w="1829" w:type="dxa"/>
            <w:tcBorders>
              <w:top w:val="double" w:sz="4" w:space="0" w:color="auto"/>
              <w:left w:val="single" w:sz="6" w:space="0" w:color="auto"/>
              <w:bottom w:val="single" w:sz="6" w:space="0" w:color="auto"/>
              <w:right w:val="single" w:sz="6" w:space="0" w:color="auto"/>
            </w:tcBorders>
            <w:hideMark/>
          </w:tcPr>
          <w:p w14:paraId="658CAD63" w14:textId="77777777" w:rsidR="006011C6" w:rsidRPr="00B7503C" w:rsidRDefault="006011C6" w:rsidP="00B44112">
            <w:pPr>
              <w:rPr>
                <w:bCs/>
                <w:color w:val="000000" w:themeColor="text1"/>
                <w:sz w:val="24"/>
                <w:szCs w:val="18"/>
                <w:lang w:val="en-US"/>
              </w:rPr>
            </w:pPr>
            <w:r w:rsidRPr="00B7503C">
              <w:rPr>
                <w:bCs/>
                <w:color w:val="000000" w:themeColor="text1"/>
                <w:sz w:val="24"/>
                <w:szCs w:val="18"/>
                <w:lang w:val="en-US"/>
              </w:rPr>
              <w:t>I</w:t>
            </w:r>
          </w:p>
        </w:tc>
        <w:tc>
          <w:tcPr>
            <w:tcW w:w="1814" w:type="dxa"/>
            <w:tcBorders>
              <w:top w:val="double" w:sz="4" w:space="0" w:color="auto"/>
              <w:left w:val="single" w:sz="6" w:space="0" w:color="auto"/>
              <w:bottom w:val="single" w:sz="6" w:space="0" w:color="auto"/>
              <w:right w:val="single" w:sz="6" w:space="0" w:color="auto"/>
            </w:tcBorders>
          </w:tcPr>
          <w:p w14:paraId="60E49AA3" w14:textId="77777777" w:rsidR="006011C6" w:rsidRPr="00B7503C" w:rsidRDefault="006011C6" w:rsidP="00B44112">
            <w:pPr>
              <w:rPr>
                <w:color w:val="000000" w:themeColor="text1"/>
                <w:sz w:val="24"/>
                <w:szCs w:val="24"/>
              </w:rPr>
            </w:pPr>
          </w:p>
        </w:tc>
        <w:tc>
          <w:tcPr>
            <w:tcW w:w="1834" w:type="dxa"/>
            <w:tcBorders>
              <w:top w:val="double" w:sz="4" w:space="0" w:color="auto"/>
              <w:left w:val="single" w:sz="6" w:space="0" w:color="auto"/>
              <w:bottom w:val="single" w:sz="6" w:space="0" w:color="auto"/>
              <w:right w:val="single" w:sz="6" w:space="0" w:color="auto"/>
            </w:tcBorders>
          </w:tcPr>
          <w:p w14:paraId="3D0D39BB" w14:textId="77777777" w:rsidR="006011C6" w:rsidRPr="00B7503C" w:rsidRDefault="006011C6" w:rsidP="00B44112">
            <w:pPr>
              <w:rPr>
                <w:color w:val="000000" w:themeColor="text1"/>
                <w:sz w:val="24"/>
                <w:szCs w:val="24"/>
              </w:rPr>
            </w:pPr>
          </w:p>
        </w:tc>
      </w:tr>
      <w:tr w:rsidR="00B7503C" w:rsidRPr="00B7503C" w14:paraId="799C691F" w14:textId="77777777" w:rsidTr="00CC263C">
        <w:trPr>
          <w:trHeight w:val="307"/>
          <w:jc w:val="center"/>
        </w:trPr>
        <w:tc>
          <w:tcPr>
            <w:tcW w:w="1829" w:type="dxa"/>
            <w:tcBorders>
              <w:top w:val="single" w:sz="6" w:space="0" w:color="auto"/>
              <w:left w:val="single" w:sz="6" w:space="0" w:color="auto"/>
              <w:bottom w:val="single" w:sz="6" w:space="0" w:color="auto"/>
              <w:right w:val="single" w:sz="6" w:space="0" w:color="auto"/>
            </w:tcBorders>
            <w:hideMark/>
          </w:tcPr>
          <w:p w14:paraId="404167E2" w14:textId="77777777" w:rsidR="006011C6" w:rsidRPr="00B7503C" w:rsidRDefault="006011C6" w:rsidP="00B44112">
            <w:pPr>
              <w:rPr>
                <w:bCs/>
                <w:color w:val="000000" w:themeColor="text1"/>
                <w:sz w:val="24"/>
                <w:szCs w:val="18"/>
                <w:lang w:val="en-US"/>
              </w:rPr>
            </w:pPr>
            <w:r w:rsidRPr="00B7503C">
              <w:rPr>
                <w:bCs/>
                <w:color w:val="000000" w:themeColor="text1"/>
                <w:sz w:val="24"/>
                <w:szCs w:val="18"/>
                <w:lang w:val="en-US"/>
              </w:rPr>
              <w:t>II</w:t>
            </w:r>
          </w:p>
        </w:tc>
        <w:tc>
          <w:tcPr>
            <w:tcW w:w="1814" w:type="dxa"/>
            <w:tcBorders>
              <w:top w:val="single" w:sz="6" w:space="0" w:color="auto"/>
              <w:left w:val="single" w:sz="6" w:space="0" w:color="auto"/>
              <w:bottom w:val="single" w:sz="6" w:space="0" w:color="auto"/>
              <w:right w:val="single" w:sz="6" w:space="0" w:color="auto"/>
            </w:tcBorders>
          </w:tcPr>
          <w:p w14:paraId="283B1AB3" w14:textId="77777777" w:rsidR="006011C6" w:rsidRPr="00B7503C" w:rsidRDefault="006011C6" w:rsidP="00B44112">
            <w:pPr>
              <w:rPr>
                <w:color w:val="000000" w:themeColor="text1"/>
                <w:sz w:val="24"/>
                <w:szCs w:val="24"/>
              </w:rPr>
            </w:pPr>
          </w:p>
        </w:tc>
        <w:tc>
          <w:tcPr>
            <w:tcW w:w="1834" w:type="dxa"/>
            <w:tcBorders>
              <w:top w:val="single" w:sz="6" w:space="0" w:color="auto"/>
              <w:left w:val="single" w:sz="6" w:space="0" w:color="auto"/>
              <w:bottom w:val="single" w:sz="6" w:space="0" w:color="auto"/>
              <w:right w:val="single" w:sz="6" w:space="0" w:color="auto"/>
            </w:tcBorders>
          </w:tcPr>
          <w:p w14:paraId="7E7C1772" w14:textId="77777777" w:rsidR="006011C6" w:rsidRPr="00B7503C" w:rsidRDefault="006011C6" w:rsidP="00B44112">
            <w:pPr>
              <w:rPr>
                <w:color w:val="000000" w:themeColor="text1"/>
                <w:sz w:val="24"/>
                <w:szCs w:val="24"/>
              </w:rPr>
            </w:pPr>
          </w:p>
        </w:tc>
      </w:tr>
      <w:tr w:rsidR="00B7503C" w:rsidRPr="00B7503C" w14:paraId="67DA7659" w14:textId="77777777" w:rsidTr="00CC263C">
        <w:trPr>
          <w:trHeight w:val="302"/>
          <w:jc w:val="center"/>
        </w:trPr>
        <w:tc>
          <w:tcPr>
            <w:tcW w:w="1829" w:type="dxa"/>
            <w:tcBorders>
              <w:top w:val="single" w:sz="6" w:space="0" w:color="auto"/>
              <w:left w:val="single" w:sz="6" w:space="0" w:color="auto"/>
              <w:bottom w:val="single" w:sz="6" w:space="0" w:color="auto"/>
              <w:right w:val="single" w:sz="6" w:space="0" w:color="auto"/>
            </w:tcBorders>
            <w:hideMark/>
          </w:tcPr>
          <w:p w14:paraId="0079BC15" w14:textId="77777777" w:rsidR="006011C6" w:rsidRPr="00B7503C" w:rsidRDefault="006011C6" w:rsidP="00B44112">
            <w:pPr>
              <w:rPr>
                <w:bCs/>
                <w:color w:val="000000" w:themeColor="text1"/>
                <w:sz w:val="24"/>
                <w:szCs w:val="18"/>
                <w:lang w:val="en-US"/>
              </w:rPr>
            </w:pPr>
            <w:r w:rsidRPr="00B7503C">
              <w:rPr>
                <w:bCs/>
                <w:color w:val="000000" w:themeColor="text1"/>
                <w:sz w:val="24"/>
                <w:szCs w:val="18"/>
                <w:lang w:val="en-US"/>
              </w:rPr>
              <w:t>III</w:t>
            </w:r>
          </w:p>
        </w:tc>
        <w:tc>
          <w:tcPr>
            <w:tcW w:w="1814" w:type="dxa"/>
            <w:tcBorders>
              <w:top w:val="single" w:sz="6" w:space="0" w:color="auto"/>
              <w:left w:val="single" w:sz="6" w:space="0" w:color="auto"/>
              <w:bottom w:val="single" w:sz="6" w:space="0" w:color="auto"/>
              <w:right w:val="single" w:sz="6" w:space="0" w:color="auto"/>
            </w:tcBorders>
          </w:tcPr>
          <w:p w14:paraId="593121CE" w14:textId="77777777" w:rsidR="006011C6" w:rsidRPr="00B7503C" w:rsidRDefault="006011C6" w:rsidP="00B44112">
            <w:pPr>
              <w:rPr>
                <w:color w:val="000000" w:themeColor="text1"/>
                <w:sz w:val="24"/>
                <w:szCs w:val="24"/>
              </w:rPr>
            </w:pPr>
          </w:p>
        </w:tc>
        <w:tc>
          <w:tcPr>
            <w:tcW w:w="1834" w:type="dxa"/>
            <w:tcBorders>
              <w:top w:val="single" w:sz="6" w:space="0" w:color="auto"/>
              <w:left w:val="single" w:sz="6" w:space="0" w:color="auto"/>
              <w:bottom w:val="single" w:sz="6" w:space="0" w:color="auto"/>
              <w:right w:val="single" w:sz="6" w:space="0" w:color="auto"/>
            </w:tcBorders>
          </w:tcPr>
          <w:p w14:paraId="4CEAD42C" w14:textId="77777777" w:rsidR="006011C6" w:rsidRPr="00B7503C" w:rsidRDefault="006011C6" w:rsidP="00B44112">
            <w:pPr>
              <w:rPr>
                <w:color w:val="000000" w:themeColor="text1"/>
                <w:sz w:val="24"/>
                <w:szCs w:val="24"/>
              </w:rPr>
            </w:pPr>
          </w:p>
        </w:tc>
      </w:tr>
      <w:tr w:rsidR="006011C6" w:rsidRPr="00B7503C" w14:paraId="695C488A" w14:textId="77777777" w:rsidTr="00CC263C">
        <w:trPr>
          <w:trHeight w:val="317"/>
          <w:jc w:val="center"/>
        </w:trPr>
        <w:tc>
          <w:tcPr>
            <w:tcW w:w="1829" w:type="dxa"/>
            <w:tcBorders>
              <w:top w:val="single" w:sz="6" w:space="0" w:color="auto"/>
              <w:left w:val="single" w:sz="6" w:space="0" w:color="auto"/>
              <w:bottom w:val="single" w:sz="6" w:space="0" w:color="auto"/>
              <w:right w:val="single" w:sz="6" w:space="0" w:color="auto"/>
            </w:tcBorders>
            <w:hideMark/>
          </w:tcPr>
          <w:p w14:paraId="42FB106B" w14:textId="77777777" w:rsidR="006011C6" w:rsidRPr="00B7503C" w:rsidRDefault="006011C6" w:rsidP="00B44112">
            <w:pPr>
              <w:rPr>
                <w:bCs/>
                <w:color w:val="000000" w:themeColor="text1"/>
                <w:sz w:val="24"/>
                <w:szCs w:val="18"/>
                <w:lang w:val="en-US"/>
              </w:rPr>
            </w:pPr>
            <w:r w:rsidRPr="00B7503C">
              <w:rPr>
                <w:bCs/>
                <w:color w:val="000000" w:themeColor="text1"/>
                <w:sz w:val="24"/>
                <w:szCs w:val="18"/>
                <w:lang w:val="en-US"/>
              </w:rPr>
              <w:t>IV</w:t>
            </w:r>
          </w:p>
        </w:tc>
        <w:tc>
          <w:tcPr>
            <w:tcW w:w="1814" w:type="dxa"/>
            <w:tcBorders>
              <w:top w:val="single" w:sz="6" w:space="0" w:color="auto"/>
              <w:left w:val="single" w:sz="6" w:space="0" w:color="auto"/>
              <w:bottom w:val="single" w:sz="6" w:space="0" w:color="auto"/>
              <w:right w:val="single" w:sz="6" w:space="0" w:color="auto"/>
            </w:tcBorders>
          </w:tcPr>
          <w:p w14:paraId="34B1BBC7" w14:textId="77777777" w:rsidR="006011C6" w:rsidRPr="00B7503C" w:rsidRDefault="006011C6" w:rsidP="00B44112">
            <w:pPr>
              <w:rPr>
                <w:color w:val="000000" w:themeColor="text1"/>
                <w:sz w:val="24"/>
                <w:szCs w:val="24"/>
              </w:rPr>
            </w:pPr>
          </w:p>
        </w:tc>
        <w:tc>
          <w:tcPr>
            <w:tcW w:w="1834" w:type="dxa"/>
            <w:tcBorders>
              <w:top w:val="single" w:sz="6" w:space="0" w:color="auto"/>
              <w:left w:val="single" w:sz="6" w:space="0" w:color="auto"/>
              <w:bottom w:val="single" w:sz="6" w:space="0" w:color="auto"/>
              <w:right w:val="single" w:sz="6" w:space="0" w:color="auto"/>
            </w:tcBorders>
          </w:tcPr>
          <w:p w14:paraId="217D9225" w14:textId="77777777" w:rsidR="006011C6" w:rsidRPr="00B7503C" w:rsidRDefault="006011C6" w:rsidP="00B44112">
            <w:pPr>
              <w:rPr>
                <w:color w:val="000000" w:themeColor="text1"/>
                <w:sz w:val="24"/>
                <w:szCs w:val="24"/>
              </w:rPr>
            </w:pPr>
          </w:p>
        </w:tc>
      </w:tr>
    </w:tbl>
    <w:p w14:paraId="08143AF0" w14:textId="77D0C6BF" w:rsidR="006011C6" w:rsidRPr="00B7503C" w:rsidRDefault="006011C6" w:rsidP="00B44112">
      <w:pPr>
        <w:ind w:firstLine="567"/>
        <w:jc w:val="both"/>
        <w:rPr>
          <w:color w:val="000000" w:themeColor="text1"/>
          <w:sz w:val="24"/>
          <w:szCs w:val="24"/>
        </w:rPr>
      </w:pPr>
      <w:r w:rsidRPr="00B7503C">
        <w:rPr>
          <w:color w:val="000000" w:themeColor="text1"/>
          <w:sz w:val="24"/>
          <w:szCs w:val="24"/>
        </w:rPr>
        <w:lastRenderedPageBreak/>
        <w:t>Коэффициенты вентиляции (</w:t>
      </w:r>
      <w:proofErr w:type="spellStart"/>
      <w:r w:rsidR="0007156D" w:rsidRPr="0007156D">
        <w:rPr>
          <w:i/>
          <w:iCs/>
          <w:color w:val="000000" w:themeColor="text1"/>
          <w:sz w:val="24"/>
          <w:szCs w:val="24"/>
          <w:lang w:val="en-US"/>
        </w:rPr>
        <w:t>q</w:t>
      </w:r>
      <w:r w:rsidR="0007156D" w:rsidRPr="0007156D">
        <w:rPr>
          <w:color w:val="000000" w:themeColor="text1"/>
          <w:sz w:val="24"/>
          <w:szCs w:val="24"/>
          <w:vertAlign w:val="subscript"/>
          <w:lang w:val="en-US"/>
        </w:rPr>
        <w:t>B</w:t>
      </w:r>
      <w:proofErr w:type="spellEnd"/>
      <w:r w:rsidRPr="00B7503C">
        <w:rPr>
          <w:color w:val="000000" w:themeColor="text1"/>
          <w:sz w:val="24"/>
          <w:szCs w:val="24"/>
        </w:rPr>
        <w:t xml:space="preserve">) для выбросов здания рассчитываются в соответствии с </w:t>
      </w:r>
      <w:hyperlink r:id="rId61" w:anchor="bookmark31" w:history="1">
        <w:r w:rsidRPr="00B7503C">
          <w:rPr>
            <w:color w:val="000000" w:themeColor="text1"/>
            <w:sz w:val="24"/>
            <w:szCs w:val="24"/>
          </w:rPr>
          <w:t xml:space="preserve">таблицей </w:t>
        </w:r>
        <w:r w:rsidRPr="00B7503C">
          <w:rPr>
            <w:color w:val="000000" w:themeColor="text1"/>
            <w:sz w:val="24"/>
            <w:szCs w:val="24"/>
            <w:lang w:val="en-US"/>
          </w:rPr>
          <w:t>B</w:t>
        </w:r>
        <w:r w:rsidRPr="00B7503C">
          <w:rPr>
            <w:color w:val="000000" w:themeColor="text1"/>
            <w:sz w:val="24"/>
            <w:szCs w:val="24"/>
          </w:rPr>
          <w:t>.2.</w:t>
        </w:r>
      </w:hyperlink>
    </w:p>
    <w:p w14:paraId="0B25AF2E" w14:textId="77777777" w:rsidR="006011C6" w:rsidRPr="00B7503C" w:rsidRDefault="006011C6" w:rsidP="00B44112">
      <w:pPr>
        <w:ind w:firstLine="567"/>
        <w:jc w:val="both"/>
        <w:rPr>
          <w:color w:val="000000" w:themeColor="text1"/>
          <w:sz w:val="24"/>
          <w:szCs w:val="24"/>
        </w:rPr>
      </w:pPr>
    </w:p>
    <w:p w14:paraId="3FBE2EB5" w14:textId="5B1D56CF" w:rsidR="006011C6" w:rsidRPr="00B7503C" w:rsidRDefault="006011C6" w:rsidP="00B44112">
      <w:pPr>
        <w:ind w:firstLine="567"/>
        <w:jc w:val="both"/>
        <w:rPr>
          <w:b/>
          <w:bCs/>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B</w:t>
      </w:r>
      <w:r w:rsidRPr="00B7503C">
        <w:rPr>
          <w:b/>
          <w:color w:val="000000" w:themeColor="text1"/>
          <w:sz w:val="24"/>
          <w:szCs w:val="24"/>
        </w:rPr>
        <w:t>.2</w:t>
      </w:r>
      <w:r w:rsidR="00164F3D" w:rsidRPr="00B7503C">
        <w:rPr>
          <w:b/>
          <w:color w:val="000000" w:themeColor="text1"/>
          <w:sz w:val="24"/>
          <w:szCs w:val="24"/>
        </w:rPr>
        <w:t xml:space="preserve"> - </w:t>
      </w:r>
      <w:r w:rsidRPr="00B7503C">
        <w:rPr>
          <w:b/>
          <w:color w:val="000000" w:themeColor="text1"/>
          <w:sz w:val="24"/>
          <w:szCs w:val="24"/>
        </w:rPr>
        <w:t>Расчетные скорости вентиляции для разбавления выбросов</w:t>
      </w:r>
    </w:p>
    <w:p w14:paraId="7E12BC07" w14:textId="77777777" w:rsidR="006011C6" w:rsidRPr="00B7503C" w:rsidRDefault="006011C6" w:rsidP="00B44112">
      <w:pPr>
        <w:ind w:firstLine="567"/>
        <w:jc w:val="both"/>
        <w:rPr>
          <w:b/>
          <w:bCs/>
          <w:color w:val="000000" w:themeColor="text1"/>
          <w:sz w:val="24"/>
          <w:szCs w:val="24"/>
        </w:rPr>
      </w:pPr>
    </w:p>
    <w:tbl>
      <w:tblPr>
        <w:tblW w:w="9296" w:type="dxa"/>
        <w:tblInd w:w="40" w:type="dxa"/>
        <w:tblLayout w:type="fixed"/>
        <w:tblCellMar>
          <w:left w:w="40" w:type="dxa"/>
          <w:right w:w="40" w:type="dxa"/>
        </w:tblCellMar>
        <w:tblLook w:val="04A0" w:firstRow="1" w:lastRow="0" w:firstColumn="1" w:lastColumn="0" w:noHBand="0" w:noVBand="1"/>
      </w:tblPr>
      <w:tblGrid>
        <w:gridCol w:w="1985"/>
        <w:gridCol w:w="2434"/>
        <w:gridCol w:w="2429"/>
        <w:gridCol w:w="2448"/>
      </w:tblGrid>
      <w:tr w:rsidR="0007156D" w:rsidRPr="00B7503C" w14:paraId="313B8732" w14:textId="77777777" w:rsidTr="0007156D">
        <w:trPr>
          <w:trHeight w:val="293"/>
        </w:trPr>
        <w:tc>
          <w:tcPr>
            <w:tcW w:w="1985" w:type="dxa"/>
            <w:tcBorders>
              <w:top w:val="single" w:sz="6" w:space="0" w:color="auto"/>
              <w:left w:val="single" w:sz="6" w:space="0" w:color="auto"/>
              <w:bottom w:val="nil"/>
              <w:right w:val="single" w:sz="6" w:space="0" w:color="auto"/>
            </w:tcBorders>
            <w:hideMark/>
          </w:tcPr>
          <w:p w14:paraId="2FC4566C" w14:textId="77777777" w:rsidR="0007156D" w:rsidRPr="00B7503C" w:rsidRDefault="0007156D"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2434" w:type="dxa"/>
            <w:vMerge w:val="restart"/>
            <w:tcBorders>
              <w:top w:val="single" w:sz="6" w:space="0" w:color="auto"/>
              <w:left w:val="single" w:sz="6" w:space="0" w:color="auto"/>
              <w:right w:val="single" w:sz="6" w:space="0" w:color="auto"/>
            </w:tcBorders>
            <w:hideMark/>
          </w:tcPr>
          <w:p w14:paraId="589728FF" w14:textId="77777777" w:rsidR="0007156D" w:rsidRPr="00B7503C" w:rsidRDefault="0007156D" w:rsidP="00B44112">
            <w:pPr>
              <w:jc w:val="center"/>
              <w:rPr>
                <w:b/>
                <w:color w:val="000000" w:themeColor="text1"/>
                <w:sz w:val="24"/>
                <w:szCs w:val="28"/>
              </w:rPr>
            </w:pPr>
            <w:r w:rsidRPr="00B7503C">
              <w:rPr>
                <w:b/>
                <w:color w:val="000000" w:themeColor="text1"/>
                <w:sz w:val="24"/>
                <w:szCs w:val="28"/>
              </w:rPr>
              <w:t>Здание с очень низким уровнем загрязнения</w:t>
            </w:r>
          </w:p>
          <w:p w14:paraId="1A344D12" w14:textId="3A0CACC8" w:rsidR="0007156D" w:rsidRPr="00B7503C" w:rsidRDefault="0007156D" w:rsidP="0007156D">
            <w:pPr>
              <w:jc w:val="center"/>
              <w:rPr>
                <w:b/>
                <w:color w:val="000000" w:themeColor="text1"/>
                <w:sz w:val="24"/>
                <w:szCs w:val="28"/>
              </w:rPr>
            </w:pPr>
            <w:r w:rsidRPr="00B7503C">
              <w:rPr>
                <w:b/>
                <w:color w:val="000000" w:themeColor="text1"/>
                <w:sz w:val="24"/>
                <w:szCs w:val="28"/>
                <w:lang w:val="en-US"/>
              </w:rPr>
              <w:t>л</w:t>
            </w:r>
            <w:proofErr w:type="gramStart"/>
            <w:r w:rsidRPr="00B7503C">
              <w:rPr>
                <w:b/>
                <w:color w:val="000000" w:themeColor="text1"/>
                <w:sz w:val="24"/>
                <w:szCs w:val="28"/>
                <w:lang w:val="en-US"/>
              </w:rPr>
              <w:t>/(</w:t>
            </w:r>
            <w:proofErr w:type="gramEnd"/>
            <w:r w:rsidRPr="00B7503C">
              <w:rPr>
                <w:b/>
                <w:color w:val="000000" w:themeColor="text1"/>
                <w:sz w:val="24"/>
                <w:szCs w:val="28"/>
                <w:lang w:val="en-US"/>
              </w:rPr>
              <w:t>с м</w:t>
            </w:r>
            <w:r w:rsidRPr="00B7503C">
              <w:rPr>
                <w:b/>
                <w:color w:val="000000" w:themeColor="text1"/>
                <w:sz w:val="24"/>
                <w:szCs w:val="28"/>
                <w:vertAlign w:val="superscript"/>
                <w:lang w:val="en-US"/>
              </w:rPr>
              <w:t>2</w:t>
            </w:r>
            <w:r w:rsidRPr="00B7503C">
              <w:rPr>
                <w:b/>
                <w:color w:val="000000" w:themeColor="text1"/>
                <w:sz w:val="24"/>
                <w:szCs w:val="28"/>
                <w:lang w:val="en-US"/>
              </w:rPr>
              <w:t>)</w:t>
            </w:r>
          </w:p>
        </w:tc>
        <w:tc>
          <w:tcPr>
            <w:tcW w:w="2429" w:type="dxa"/>
            <w:vMerge w:val="restart"/>
            <w:tcBorders>
              <w:top w:val="single" w:sz="6" w:space="0" w:color="auto"/>
              <w:left w:val="single" w:sz="6" w:space="0" w:color="auto"/>
              <w:right w:val="single" w:sz="6" w:space="0" w:color="auto"/>
            </w:tcBorders>
            <w:hideMark/>
          </w:tcPr>
          <w:p w14:paraId="4F90EEC5" w14:textId="77777777" w:rsidR="0007156D" w:rsidRPr="00B7503C" w:rsidRDefault="0007156D" w:rsidP="00B44112">
            <w:pPr>
              <w:jc w:val="center"/>
              <w:rPr>
                <w:b/>
                <w:color w:val="000000" w:themeColor="text1"/>
                <w:sz w:val="24"/>
                <w:szCs w:val="28"/>
              </w:rPr>
            </w:pPr>
            <w:r w:rsidRPr="00B7503C">
              <w:rPr>
                <w:b/>
                <w:color w:val="000000" w:themeColor="text1"/>
                <w:sz w:val="24"/>
                <w:szCs w:val="28"/>
              </w:rPr>
              <w:t>Здание с низким уровнем загрязнения</w:t>
            </w:r>
          </w:p>
          <w:p w14:paraId="31E26CEF" w14:textId="77777777" w:rsidR="0007156D" w:rsidRPr="00FA3CE3" w:rsidRDefault="0007156D" w:rsidP="00B44112">
            <w:pPr>
              <w:jc w:val="center"/>
              <w:rPr>
                <w:b/>
                <w:color w:val="000000" w:themeColor="text1"/>
                <w:sz w:val="24"/>
                <w:szCs w:val="28"/>
              </w:rPr>
            </w:pPr>
          </w:p>
          <w:p w14:paraId="637D6B3A" w14:textId="17DA6F09" w:rsidR="0007156D" w:rsidRPr="00B7503C" w:rsidRDefault="0007156D" w:rsidP="00B44112">
            <w:pPr>
              <w:jc w:val="center"/>
              <w:rPr>
                <w:b/>
                <w:color w:val="000000" w:themeColor="text1"/>
                <w:sz w:val="24"/>
                <w:szCs w:val="28"/>
              </w:rPr>
            </w:pPr>
            <w:r w:rsidRPr="00FA3CE3">
              <w:rPr>
                <w:b/>
                <w:color w:val="000000" w:themeColor="text1"/>
                <w:sz w:val="24"/>
                <w:szCs w:val="28"/>
              </w:rPr>
              <w:t>л</w:t>
            </w:r>
            <w:proofErr w:type="gramStart"/>
            <w:r w:rsidRPr="00FA3CE3">
              <w:rPr>
                <w:b/>
                <w:color w:val="000000" w:themeColor="text1"/>
                <w:sz w:val="24"/>
                <w:szCs w:val="28"/>
              </w:rPr>
              <w:t>/(</w:t>
            </w:r>
            <w:proofErr w:type="gramEnd"/>
            <w:r w:rsidRPr="00FA3CE3">
              <w:rPr>
                <w:b/>
                <w:color w:val="000000" w:themeColor="text1"/>
                <w:sz w:val="24"/>
                <w:szCs w:val="28"/>
              </w:rPr>
              <w:t>с м</w:t>
            </w:r>
            <w:r w:rsidRPr="00FA3CE3">
              <w:rPr>
                <w:b/>
                <w:color w:val="000000" w:themeColor="text1"/>
                <w:sz w:val="24"/>
                <w:szCs w:val="28"/>
                <w:vertAlign w:val="superscript"/>
              </w:rPr>
              <w:t>2</w:t>
            </w:r>
            <w:r w:rsidRPr="00FA3CE3">
              <w:rPr>
                <w:b/>
                <w:color w:val="000000" w:themeColor="text1"/>
                <w:sz w:val="24"/>
                <w:szCs w:val="28"/>
              </w:rPr>
              <w:t>)</w:t>
            </w:r>
          </w:p>
        </w:tc>
        <w:tc>
          <w:tcPr>
            <w:tcW w:w="2448" w:type="dxa"/>
            <w:vMerge w:val="restart"/>
            <w:tcBorders>
              <w:top w:val="single" w:sz="6" w:space="0" w:color="auto"/>
              <w:left w:val="single" w:sz="6" w:space="0" w:color="auto"/>
              <w:right w:val="single" w:sz="6" w:space="0" w:color="auto"/>
            </w:tcBorders>
            <w:hideMark/>
          </w:tcPr>
          <w:p w14:paraId="53A9AE17" w14:textId="77777777" w:rsidR="0007156D" w:rsidRPr="00B7503C" w:rsidRDefault="0007156D" w:rsidP="00B44112">
            <w:pPr>
              <w:jc w:val="center"/>
              <w:rPr>
                <w:b/>
                <w:color w:val="000000" w:themeColor="text1"/>
                <w:sz w:val="24"/>
                <w:szCs w:val="28"/>
              </w:rPr>
            </w:pPr>
            <w:r w:rsidRPr="00B7503C">
              <w:rPr>
                <w:b/>
                <w:color w:val="000000" w:themeColor="text1"/>
                <w:sz w:val="24"/>
                <w:szCs w:val="28"/>
              </w:rPr>
              <w:t>Здание, не загрязняющее окружающую среду</w:t>
            </w:r>
          </w:p>
          <w:p w14:paraId="5D87790B" w14:textId="2F888FD5" w:rsidR="0007156D" w:rsidRPr="00B7503C" w:rsidRDefault="0007156D" w:rsidP="00B44112">
            <w:pPr>
              <w:jc w:val="center"/>
              <w:rPr>
                <w:b/>
                <w:color w:val="000000" w:themeColor="text1"/>
                <w:sz w:val="24"/>
                <w:szCs w:val="28"/>
              </w:rPr>
            </w:pPr>
            <w:r w:rsidRPr="00FA3CE3">
              <w:rPr>
                <w:b/>
                <w:color w:val="000000" w:themeColor="text1"/>
                <w:sz w:val="24"/>
                <w:szCs w:val="28"/>
              </w:rPr>
              <w:t>л</w:t>
            </w:r>
            <w:proofErr w:type="gramStart"/>
            <w:r w:rsidRPr="00FA3CE3">
              <w:rPr>
                <w:b/>
                <w:color w:val="000000" w:themeColor="text1"/>
                <w:sz w:val="24"/>
                <w:szCs w:val="28"/>
              </w:rPr>
              <w:t>/(</w:t>
            </w:r>
            <w:proofErr w:type="gramEnd"/>
            <w:r w:rsidRPr="00FA3CE3">
              <w:rPr>
                <w:b/>
                <w:color w:val="000000" w:themeColor="text1"/>
                <w:sz w:val="24"/>
                <w:szCs w:val="28"/>
              </w:rPr>
              <w:t>с м</w:t>
            </w:r>
            <w:r w:rsidRPr="00FA3CE3">
              <w:rPr>
                <w:b/>
                <w:color w:val="000000" w:themeColor="text1"/>
                <w:sz w:val="24"/>
                <w:szCs w:val="28"/>
                <w:vertAlign w:val="superscript"/>
              </w:rPr>
              <w:t>2</w:t>
            </w:r>
            <w:r w:rsidRPr="00FA3CE3">
              <w:rPr>
                <w:b/>
                <w:color w:val="000000" w:themeColor="text1"/>
                <w:sz w:val="24"/>
                <w:szCs w:val="28"/>
              </w:rPr>
              <w:t>)</w:t>
            </w:r>
          </w:p>
        </w:tc>
      </w:tr>
      <w:tr w:rsidR="0007156D" w:rsidRPr="00B7503C" w14:paraId="24864F34" w14:textId="77777777" w:rsidTr="0007156D">
        <w:trPr>
          <w:trHeight w:val="298"/>
        </w:trPr>
        <w:tc>
          <w:tcPr>
            <w:tcW w:w="1985" w:type="dxa"/>
            <w:tcBorders>
              <w:top w:val="nil"/>
              <w:left w:val="single" w:sz="6" w:space="0" w:color="auto"/>
              <w:bottom w:val="nil"/>
              <w:right w:val="single" w:sz="6" w:space="0" w:color="auto"/>
            </w:tcBorders>
          </w:tcPr>
          <w:p w14:paraId="53BE47BA" w14:textId="77777777" w:rsidR="0007156D" w:rsidRPr="00B7503C" w:rsidRDefault="0007156D" w:rsidP="00B44112">
            <w:pPr>
              <w:jc w:val="center"/>
              <w:rPr>
                <w:b/>
                <w:color w:val="000000" w:themeColor="text1"/>
                <w:sz w:val="24"/>
                <w:szCs w:val="28"/>
              </w:rPr>
            </w:pPr>
          </w:p>
        </w:tc>
        <w:tc>
          <w:tcPr>
            <w:tcW w:w="2434" w:type="dxa"/>
            <w:vMerge/>
            <w:tcBorders>
              <w:left w:val="single" w:sz="6" w:space="0" w:color="auto"/>
              <w:right w:val="single" w:sz="6" w:space="0" w:color="auto"/>
            </w:tcBorders>
            <w:vAlign w:val="bottom"/>
            <w:hideMark/>
          </w:tcPr>
          <w:p w14:paraId="45D29E1C" w14:textId="081CEC05" w:rsidR="0007156D" w:rsidRPr="00B7503C" w:rsidRDefault="0007156D" w:rsidP="0007156D">
            <w:pPr>
              <w:jc w:val="center"/>
              <w:rPr>
                <w:b/>
                <w:color w:val="000000" w:themeColor="text1"/>
                <w:sz w:val="24"/>
                <w:szCs w:val="28"/>
              </w:rPr>
            </w:pPr>
          </w:p>
        </w:tc>
        <w:tc>
          <w:tcPr>
            <w:tcW w:w="2429" w:type="dxa"/>
            <w:vMerge/>
            <w:tcBorders>
              <w:left w:val="single" w:sz="6" w:space="0" w:color="auto"/>
              <w:right w:val="single" w:sz="6" w:space="0" w:color="auto"/>
            </w:tcBorders>
            <w:hideMark/>
          </w:tcPr>
          <w:p w14:paraId="3C087575" w14:textId="5FC97B6D" w:rsidR="0007156D" w:rsidRPr="00FA3CE3" w:rsidRDefault="0007156D" w:rsidP="00B44112">
            <w:pPr>
              <w:jc w:val="center"/>
              <w:rPr>
                <w:b/>
                <w:color w:val="000000" w:themeColor="text1"/>
                <w:sz w:val="24"/>
                <w:szCs w:val="28"/>
              </w:rPr>
            </w:pPr>
          </w:p>
        </w:tc>
        <w:tc>
          <w:tcPr>
            <w:tcW w:w="2448" w:type="dxa"/>
            <w:vMerge/>
            <w:tcBorders>
              <w:left w:val="single" w:sz="6" w:space="0" w:color="auto"/>
              <w:right w:val="single" w:sz="6" w:space="0" w:color="auto"/>
            </w:tcBorders>
            <w:vAlign w:val="bottom"/>
            <w:hideMark/>
          </w:tcPr>
          <w:p w14:paraId="2B8EE8D0" w14:textId="563F40E6" w:rsidR="0007156D" w:rsidRPr="00FA3CE3" w:rsidRDefault="0007156D" w:rsidP="00B44112">
            <w:pPr>
              <w:jc w:val="center"/>
              <w:rPr>
                <w:b/>
                <w:color w:val="000000" w:themeColor="text1"/>
                <w:sz w:val="24"/>
                <w:szCs w:val="28"/>
              </w:rPr>
            </w:pPr>
          </w:p>
        </w:tc>
      </w:tr>
      <w:tr w:rsidR="0007156D" w:rsidRPr="00B7503C" w14:paraId="30494B03" w14:textId="77777777" w:rsidTr="0007156D">
        <w:trPr>
          <w:trHeight w:val="278"/>
        </w:trPr>
        <w:tc>
          <w:tcPr>
            <w:tcW w:w="1985" w:type="dxa"/>
            <w:tcBorders>
              <w:top w:val="nil"/>
              <w:left w:val="single" w:sz="6" w:space="0" w:color="auto"/>
              <w:bottom w:val="double" w:sz="4" w:space="0" w:color="auto"/>
              <w:right w:val="single" w:sz="6" w:space="0" w:color="auto"/>
            </w:tcBorders>
          </w:tcPr>
          <w:p w14:paraId="4F9936FC" w14:textId="77777777" w:rsidR="0007156D" w:rsidRPr="00B7503C" w:rsidRDefault="0007156D" w:rsidP="00B44112">
            <w:pPr>
              <w:jc w:val="center"/>
              <w:rPr>
                <w:b/>
                <w:color w:val="000000" w:themeColor="text1"/>
                <w:sz w:val="24"/>
                <w:szCs w:val="28"/>
              </w:rPr>
            </w:pPr>
          </w:p>
        </w:tc>
        <w:tc>
          <w:tcPr>
            <w:tcW w:w="2434" w:type="dxa"/>
            <w:vMerge/>
            <w:tcBorders>
              <w:left w:val="single" w:sz="6" w:space="0" w:color="auto"/>
              <w:bottom w:val="double" w:sz="4" w:space="0" w:color="auto"/>
              <w:right w:val="single" w:sz="6" w:space="0" w:color="auto"/>
            </w:tcBorders>
          </w:tcPr>
          <w:p w14:paraId="6851BB7A" w14:textId="4ED2E505" w:rsidR="0007156D" w:rsidRPr="00FA3CE3" w:rsidRDefault="0007156D" w:rsidP="0007156D">
            <w:pPr>
              <w:jc w:val="center"/>
              <w:rPr>
                <w:b/>
                <w:color w:val="000000" w:themeColor="text1"/>
                <w:sz w:val="24"/>
                <w:szCs w:val="28"/>
              </w:rPr>
            </w:pPr>
          </w:p>
        </w:tc>
        <w:tc>
          <w:tcPr>
            <w:tcW w:w="2429" w:type="dxa"/>
            <w:vMerge/>
            <w:tcBorders>
              <w:left w:val="single" w:sz="6" w:space="0" w:color="auto"/>
              <w:bottom w:val="double" w:sz="4" w:space="0" w:color="auto"/>
              <w:right w:val="single" w:sz="6" w:space="0" w:color="auto"/>
            </w:tcBorders>
            <w:vAlign w:val="center"/>
            <w:hideMark/>
          </w:tcPr>
          <w:p w14:paraId="229221A5" w14:textId="77777777" w:rsidR="0007156D" w:rsidRPr="00FA3CE3" w:rsidRDefault="0007156D" w:rsidP="00B44112">
            <w:pPr>
              <w:jc w:val="center"/>
              <w:rPr>
                <w:b/>
                <w:color w:val="000000" w:themeColor="text1"/>
                <w:sz w:val="24"/>
                <w:szCs w:val="28"/>
              </w:rPr>
            </w:pPr>
          </w:p>
        </w:tc>
        <w:tc>
          <w:tcPr>
            <w:tcW w:w="2448" w:type="dxa"/>
            <w:vMerge/>
            <w:tcBorders>
              <w:left w:val="single" w:sz="6" w:space="0" w:color="auto"/>
              <w:bottom w:val="double" w:sz="4" w:space="0" w:color="auto"/>
              <w:right w:val="single" w:sz="6" w:space="0" w:color="auto"/>
            </w:tcBorders>
            <w:hideMark/>
          </w:tcPr>
          <w:p w14:paraId="5B21871D" w14:textId="7376EB10" w:rsidR="0007156D" w:rsidRPr="00FA3CE3" w:rsidRDefault="0007156D" w:rsidP="00B44112">
            <w:pPr>
              <w:jc w:val="center"/>
              <w:rPr>
                <w:b/>
                <w:color w:val="000000" w:themeColor="text1"/>
                <w:sz w:val="24"/>
                <w:szCs w:val="28"/>
              </w:rPr>
            </w:pPr>
          </w:p>
        </w:tc>
      </w:tr>
      <w:tr w:rsidR="00B7503C" w:rsidRPr="00B7503C" w14:paraId="6A2FD7ED" w14:textId="77777777" w:rsidTr="0007156D">
        <w:trPr>
          <w:trHeight w:val="307"/>
        </w:trPr>
        <w:tc>
          <w:tcPr>
            <w:tcW w:w="1985" w:type="dxa"/>
            <w:tcBorders>
              <w:top w:val="double" w:sz="4" w:space="0" w:color="auto"/>
              <w:left w:val="single" w:sz="6" w:space="0" w:color="auto"/>
              <w:bottom w:val="single" w:sz="6" w:space="0" w:color="auto"/>
              <w:right w:val="single" w:sz="6" w:space="0" w:color="auto"/>
            </w:tcBorders>
            <w:hideMark/>
          </w:tcPr>
          <w:p w14:paraId="06CF860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2434" w:type="dxa"/>
            <w:tcBorders>
              <w:top w:val="double" w:sz="4" w:space="0" w:color="auto"/>
              <w:left w:val="single" w:sz="6" w:space="0" w:color="auto"/>
              <w:bottom w:val="single" w:sz="6" w:space="0" w:color="auto"/>
              <w:right w:val="single" w:sz="6" w:space="0" w:color="auto"/>
            </w:tcBorders>
          </w:tcPr>
          <w:p w14:paraId="6254E559" w14:textId="77777777" w:rsidR="006011C6" w:rsidRPr="00B7503C" w:rsidRDefault="006011C6" w:rsidP="00B44112">
            <w:pPr>
              <w:jc w:val="both"/>
              <w:rPr>
                <w:color w:val="000000" w:themeColor="text1"/>
                <w:sz w:val="24"/>
                <w:szCs w:val="28"/>
              </w:rPr>
            </w:pPr>
          </w:p>
        </w:tc>
        <w:tc>
          <w:tcPr>
            <w:tcW w:w="2429" w:type="dxa"/>
            <w:tcBorders>
              <w:top w:val="double" w:sz="4" w:space="0" w:color="auto"/>
              <w:left w:val="single" w:sz="6" w:space="0" w:color="auto"/>
              <w:bottom w:val="single" w:sz="6" w:space="0" w:color="auto"/>
              <w:right w:val="single" w:sz="6" w:space="0" w:color="auto"/>
            </w:tcBorders>
          </w:tcPr>
          <w:p w14:paraId="6DEF7360" w14:textId="77777777" w:rsidR="006011C6" w:rsidRPr="00B7503C" w:rsidRDefault="006011C6" w:rsidP="00B44112">
            <w:pPr>
              <w:jc w:val="both"/>
              <w:rPr>
                <w:color w:val="000000" w:themeColor="text1"/>
                <w:sz w:val="24"/>
                <w:szCs w:val="28"/>
              </w:rPr>
            </w:pPr>
          </w:p>
        </w:tc>
        <w:tc>
          <w:tcPr>
            <w:tcW w:w="2448" w:type="dxa"/>
            <w:tcBorders>
              <w:top w:val="double" w:sz="4" w:space="0" w:color="auto"/>
              <w:left w:val="single" w:sz="6" w:space="0" w:color="auto"/>
              <w:bottom w:val="single" w:sz="6" w:space="0" w:color="auto"/>
              <w:right w:val="single" w:sz="6" w:space="0" w:color="auto"/>
            </w:tcBorders>
          </w:tcPr>
          <w:p w14:paraId="162A273C" w14:textId="77777777" w:rsidR="006011C6" w:rsidRPr="00B7503C" w:rsidRDefault="006011C6" w:rsidP="00B44112">
            <w:pPr>
              <w:jc w:val="both"/>
              <w:rPr>
                <w:color w:val="000000" w:themeColor="text1"/>
                <w:sz w:val="24"/>
                <w:szCs w:val="28"/>
              </w:rPr>
            </w:pPr>
          </w:p>
        </w:tc>
      </w:tr>
      <w:tr w:rsidR="00B7503C" w:rsidRPr="00B7503C" w14:paraId="67D7213C" w14:textId="77777777" w:rsidTr="0007156D">
        <w:trPr>
          <w:trHeight w:val="302"/>
        </w:trPr>
        <w:tc>
          <w:tcPr>
            <w:tcW w:w="1985" w:type="dxa"/>
            <w:tcBorders>
              <w:top w:val="single" w:sz="6" w:space="0" w:color="auto"/>
              <w:left w:val="single" w:sz="6" w:space="0" w:color="auto"/>
              <w:bottom w:val="single" w:sz="6" w:space="0" w:color="auto"/>
              <w:right w:val="single" w:sz="6" w:space="0" w:color="auto"/>
            </w:tcBorders>
            <w:hideMark/>
          </w:tcPr>
          <w:p w14:paraId="487B829A"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2434" w:type="dxa"/>
            <w:tcBorders>
              <w:top w:val="single" w:sz="6" w:space="0" w:color="auto"/>
              <w:left w:val="single" w:sz="6" w:space="0" w:color="auto"/>
              <w:bottom w:val="single" w:sz="6" w:space="0" w:color="auto"/>
              <w:right w:val="single" w:sz="6" w:space="0" w:color="auto"/>
            </w:tcBorders>
          </w:tcPr>
          <w:p w14:paraId="454E302D" w14:textId="77777777" w:rsidR="006011C6" w:rsidRPr="00B7503C" w:rsidRDefault="006011C6" w:rsidP="00B44112">
            <w:pPr>
              <w:jc w:val="both"/>
              <w:rPr>
                <w:color w:val="000000" w:themeColor="text1"/>
                <w:sz w:val="24"/>
                <w:szCs w:val="28"/>
              </w:rPr>
            </w:pPr>
          </w:p>
        </w:tc>
        <w:tc>
          <w:tcPr>
            <w:tcW w:w="2429" w:type="dxa"/>
            <w:tcBorders>
              <w:top w:val="single" w:sz="6" w:space="0" w:color="auto"/>
              <w:left w:val="single" w:sz="6" w:space="0" w:color="auto"/>
              <w:bottom w:val="single" w:sz="6" w:space="0" w:color="auto"/>
              <w:right w:val="single" w:sz="6" w:space="0" w:color="auto"/>
            </w:tcBorders>
          </w:tcPr>
          <w:p w14:paraId="639B0D34" w14:textId="77777777" w:rsidR="006011C6" w:rsidRPr="00B7503C" w:rsidRDefault="006011C6" w:rsidP="00B44112">
            <w:pPr>
              <w:jc w:val="both"/>
              <w:rPr>
                <w:color w:val="000000" w:themeColor="text1"/>
                <w:sz w:val="24"/>
                <w:szCs w:val="28"/>
              </w:rPr>
            </w:pPr>
          </w:p>
        </w:tc>
        <w:tc>
          <w:tcPr>
            <w:tcW w:w="2448" w:type="dxa"/>
            <w:tcBorders>
              <w:top w:val="single" w:sz="6" w:space="0" w:color="auto"/>
              <w:left w:val="single" w:sz="6" w:space="0" w:color="auto"/>
              <w:bottom w:val="single" w:sz="6" w:space="0" w:color="auto"/>
              <w:right w:val="single" w:sz="6" w:space="0" w:color="auto"/>
            </w:tcBorders>
          </w:tcPr>
          <w:p w14:paraId="4E568272" w14:textId="77777777" w:rsidR="006011C6" w:rsidRPr="00B7503C" w:rsidRDefault="006011C6" w:rsidP="00B44112">
            <w:pPr>
              <w:jc w:val="both"/>
              <w:rPr>
                <w:color w:val="000000" w:themeColor="text1"/>
                <w:sz w:val="24"/>
                <w:szCs w:val="28"/>
              </w:rPr>
            </w:pPr>
          </w:p>
        </w:tc>
      </w:tr>
      <w:tr w:rsidR="00B7503C" w:rsidRPr="00B7503C" w14:paraId="4A48EB31" w14:textId="77777777" w:rsidTr="0007156D">
        <w:trPr>
          <w:trHeight w:val="302"/>
        </w:trPr>
        <w:tc>
          <w:tcPr>
            <w:tcW w:w="1985" w:type="dxa"/>
            <w:tcBorders>
              <w:top w:val="single" w:sz="6" w:space="0" w:color="auto"/>
              <w:left w:val="single" w:sz="6" w:space="0" w:color="auto"/>
              <w:bottom w:val="single" w:sz="6" w:space="0" w:color="auto"/>
              <w:right w:val="single" w:sz="6" w:space="0" w:color="auto"/>
            </w:tcBorders>
            <w:hideMark/>
          </w:tcPr>
          <w:p w14:paraId="4322E220"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2434" w:type="dxa"/>
            <w:tcBorders>
              <w:top w:val="single" w:sz="6" w:space="0" w:color="auto"/>
              <w:left w:val="single" w:sz="6" w:space="0" w:color="auto"/>
              <w:bottom w:val="single" w:sz="6" w:space="0" w:color="auto"/>
              <w:right w:val="single" w:sz="6" w:space="0" w:color="auto"/>
            </w:tcBorders>
          </w:tcPr>
          <w:p w14:paraId="2C49AB9C" w14:textId="77777777" w:rsidR="006011C6" w:rsidRPr="00B7503C" w:rsidRDefault="006011C6" w:rsidP="00B44112">
            <w:pPr>
              <w:jc w:val="both"/>
              <w:rPr>
                <w:color w:val="000000" w:themeColor="text1"/>
                <w:sz w:val="24"/>
                <w:szCs w:val="28"/>
              </w:rPr>
            </w:pPr>
          </w:p>
        </w:tc>
        <w:tc>
          <w:tcPr>
            <w:tcW w:w="2429" w:type="dxa"/>
            <w:tcBorders>
              <w:top w:val="single" w:sz="6" w:space="0" w:color="auto"/>
              <w:left w:val="single" w:sz="6" w:space="0" w:color="auto"/>
              <w:bottom w:val="single" w:sz="6" w:space="0" w:color="auto"/>
              <w:right w:val="single" w:sz="6" w:space="0" w:color="auto"/>
            </w:tcBorders>
          </w:tcPr>
          <w:p w14:paraId="21494C2D" w14:textId="77777777" w:rsidR="006011C6" w:rsidRPr="00B7503C" w:rsidRDefault="006011C6" w:rsidP="00B44112">
            <w:pPr>
              <w:jc w:val="both"/>
              <w:rPr>
                <w:color w:val="000000" w:themeColor="text1"/>
                <w:sz w:val="24"/>
                <w:szCs w:val="28"/>
              </w:rPr>
            </w:pPr>
          </w:p>
        </w:tc>
        <w:tc>
          <w:tcPr>
            <w:tcW w:w="2448" w:type="dxa"/>
            <w:tcBorders>
              <w:top w:val="single" w:sz="6" w:space="0" w:color="auto"/>
              <w:left w:val="single" w:sz="6" w:space="0" w:color="auto"/>
              <w:bottom w:val="single" w:sz="6" w:space="0" w:color="auto"/>
              <w:right w:val="single" w:sz="6" w:space="0" w:color="auto"/>
            </w:tcBorders>
          </w:tcPr>
          <w:p w14:paraId="13FC1F49" w14:textId="77777777" w:rsidR="006011C6" w:rsidRPr="00B7503C" w:rsidRDefault="006011C6" w:rsidP="00B44112">
            <w:pPr>
              <w:jc w:val="both"/>
              <w:rPr>
                <w:color w:val="000000" w:themeColor="text1"/>
                <w:sz w:val="24"/>
                <w:szCs w:val="28"/>
              </w:rPr>
            </w:pPr>
          </w:p>
        </w:tc>
      </w:tr>
      <w:tr w:rsidR="006011C6" w:rsidRPr="00B7503C" w14:paraId="432DB5D7" w14:textId="77777777" w:rsidTr="0007156D">
        <w:trPr>
          <w:trHeight w:val="322"/>
        </w:trPr>
        <w:tc>
          <w:tcPr>
            <w:tcW w:w="1985" w:type="dxa"/>
            <w:tcBorders>
              <w:top w:val="single" w:sz="6" w:space="0" w:color="auto"/>
              <w:left w:val="single" w:sz="6" w:space="0" w:color="auto"/>
              <w:bottom w:val="single" w:sz="6" w:space="0" w:color="auto"/>
              <w:right w:val="single" w:sz="6" w:space="0" w:color="auto"/>
            </w:tcBorders>
            <w:hideMark/>
          </w:tcPr>
          <w:p w14:paraId="6A738F10"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2434" w:type="dxa"/>
            <w:tcBorders>
              <w:top w:val="single" w:sz="6" w:space="0" w:color="auto"/>
              <w:left w:val="single" w:sz="6" w:space="0" w:color="auto"/>
              <w:bottom w:val="single" w:sz="6" w:space="0" w:color="auto"/>
              <w:right w:val="single" w:sz="6" w:space="0" w:color="auto"/>
            </w:tcBorders>
          </w:tcPr>
          <w:p w14:paraId="6E4457F7" w14:textId="77777777" w:rsidR="006011C6" w:rsidRPr="00B7503C" w:rsidRDefault="006011C6" w:rsidP="00B44112">
            <w:pPr>
              <w:jc w:val="both"/>
              <w:rPr>
                <w:color w:val="000000" w:themeColor="text1"/>
                <w:sz w:val="24"/>
                <w:szCs w:val="28"/>
              </w:rPr>
            </w:pPr>
          </w:p>
        </w:tc>
        <w:tc>
          <w:tcPr>
            <w:tcW w:w="2429" w:type="dxa"/>
            <w:tcBorders>
              <w:top w:val="single" w:sz="6" w:space="0" w:color="auto"/>
              <w:left w:val="single" w:sz="6" w:space="0" w:color="auto"/>
              <w:bottom w:val="single" w:sz="6" w:space="0" w:color="auto"/>
              <w:right w:val="single" w:sz="6" w:space="0" w:color="auto"/>
            </w:tcBorders>
          </w:tcPr>
          <w:p w14:paraId="4EEF81EF" w14:textId="77777777" w:rsidR="006011C6" w:rsidRPr="00B7503C" w:rsidRDefault="006011C6" w:rsidP="00B44112">
            <w:pPr>
              <w:jc w:val="both"/>
              <w:rPr>
                <w:color w:val="000000" w:themeColor="text1"/>
                <w:sz w:val="24"/>
                <w:szCs w:val="28"/>
              </w:rPr>
            </w:pPr>
          </w:p>
        </w:tc>
        <w:tc>
          <w:tcPr>
            <w:tcW w:w="2448" w:type="dxa"/>
            <w:tcBorders>
              <w:top w:val="single" w:sz="6" w:space="0" w:color="auto"/>
              <w:left w:val="single" w:sz="6" w:space="0" w:color="auto"/>
              <w:bottom w:val="single" w:sz="6" w:space="0" w:color="auto"/>
              <w:right w:val="single" w:sz="6" w:space="0" w:color="auto"/>
            </w:tcBorders>
          </w:tcPr>
          <w:p w14:paraId="55589A8B" w14:textId="77777777" w:rsidR="006011C6" w:rsidRPr="00B7503C" w:rsidRDefault="006011C6" w:rsidP="00B44112">
            <w:pPr>
              <w:jc w:val="both"/>
              <w:rPr>
                <w:color w:val="000000" w:themeColor="text1"/>
                <w:sz w:val="24"/>
                <w:szCs w:val="28"/>
              </w:rPr>
            </w:pPr>
          </w:p>
        </w:tc>
      </w:tr>
    </w:tbl>
    <w:p w14:paraId="4BA5CFCC" w14:textId="77777777" w:rsidR="006011C6" w:rsidRPr="00B7503C" w:rsidRDefault="006011C6" w:rsidP="00B44112">
      <w:pPr>
        <w:ind w:firstLine="567"/>
        <w:jc w:val="both"/>
        <w:rPr>
          <w:b/>
          <w:bCs/>
          <w:color w:val="000000" w:themeColor="text1"/>
          <w:sz w:val="24"/>
          <w:szCs w:val="24"/>
        </w:rPr>
      </w:pPr>
    </w:p>
    <w:p w14:paraId="3321A505" w14:textId="31F716D1" w:rsidR="006011C6" w:rsidRPr="00B7503C" w:rsidRDefault="006011C6" w:rsidP="00B44112">
      <w:pPr>
        <w:jc w:val="center"/>
        <w:rPr>
          <w:b/>
          <w:color w:val="000000" w:themeColor="text1"/>
          <w:sz w:val="24"/>
          <w:szCs w:val="24"/>
          <w:lang w:val="en-US"/>
        </w:rPr>
      </w:pPr>
      <w:r w:rsidRPr="00B7503C">
        <w:rPr>
          <w:b/>
          <w:color w:val="000000" w:themeColor="text1"/>
          <w:sz w:val="24"/>
          <w:szCs w:val="24"/>
        </w:rPr>
        <w:t xml:space="preserve">Таблица </w:t>
      </w:r>
      <w:r w:rsidRPr="00B7503C">
        <w:rPr>
          <w:b/>
          <w:color w:val="000000" w:themeColor="text1"/>
          <w:sz w:val="24"/>
          <w:szCs w:val="24"/>
          <w:lang w:val="en-US"/>
        </w:rPr>
        <w:t>B</w:t>
      </w:r>
      <w:r w:rsidRPr="00B7503C">
        <w:rPr>
          <w:b/>
          <w:color w:val="000000" w:themeColor="text1"/>
          <w:sz w:val="24"/>
          <w:szCs w:val="24"/>
        </w:rPr>
        <w:t>.3</w:t>
      </w:r>
      <w:r w:rsidR="00164F3D" w:rsidRPr="00B7503C">
        <w:rPr>
          <w:b/>
          <w:color w:val="000000" w:themeColor="text1"/>
          <w:sz w:val="24"/>
          <w:szCs w:val="24"/>
        </w:rPr>
        <w:t xml:space="preserve"> - </w:t>
      </w:r>
      <w:r w:rsidRPr="00B7503C">
        <w:rPr>
          <w:b/>
          <w:color w:val="000000" w:themeColor="text1"/>
          <w:sz w:val="24"/>
          <w:szCs w:val="24"/>
        </w:rPr>
        <w:t xml:space="preserve">Пример расчетных расходов вентиляционного воздуха для офиса на одного человека площадью </w:t>
      </w:r>
      <w:r w:rsidRPr="00B7503C">
        <w:rPr>
          <w:b/>
          <w:color w:val="000000" w:themeColor="text1"/>
          <w:sz w:val="24"/>
          <w:szCs w:val="24"/>
          <w:lang w:val="en-US"/>
        </w:rPr>
        <w:t>10 м</w:t>
      </w:r>
      <w:r w:rsidRPr="00B7503C">
        <w:rPr>
          <w:b/>
          <w:color w:val="000000" w:themeColor="text1"/>
          <w:sz w:val="24"/>
          <w:szCs w:val="24"/>
          <w:vertAlign w:val="superscript"/>
          <w:lang w:val="en-US"/>
        </w:rPr>
        <w:t>2</w:t>
      </w:r>
      <w:r w:rsidRPr="00B7503C">
        <w:rPr>
          <w:b/>
          <w:color w:val="000000" w:themeColor="text1"/>
          <w:sz w:val="24"/>
          <w:szCs w:val="24"/>
          <w:lang w:val="en-US"/>
        </w:rPr>
        <w:t xml:space="preserve"> в </w:t>
      </w:r>
      <w:proofErr w:type="spellStart"/>
      <w:r w:rsidRPr="00B7503C">
        <w:rPr>
          <w:b/>
          <w:color w:val="000000" w:themeColor="text1"/>
          <w:sz w:val="24"/>
          <w:szCs w:val="24"/>
          <w:lang w:val="en-US"/>
        </w:rPr>
        <w:t>здании</w:t>
      </w:r>
      <w:proofErr w:type="spellEnd"/>
      <w:r w:rsidRPr="00B7503C">
        <w:rPr>
          <w:b/>
          <w:color w:val="000000" w:themeColor="text1"/>
          <w:sz w:val="24"/>
          <w:szCs w:val="24"/>
          <w:lang w:val="en-US"/>
        </w:rPr>
        <w:t xml:space="preserve"> с </w:t>
      </w:r>
      <w:proofErr w:type="spellStart"/>
      <w:r w:rsidRPr="00B7503C">
        <w:rPr>
          <w:b/>
          <w:color w:val="000000" w:themeColor="text1"/>
          <w:sz w:val="24"/>
          <w:szCs w:val="24"/>
          <w:lang w:val="en-US"/>
        </w:rPr>
        <w:t>низким</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уровнем</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загрязнения</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неадаптированный</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человек</w:t>
      </w:r>
      <w:proofErr w:type="spellEnd"/>
      <w:r w:rsidRPr="00B7503C">
        <w:rPr>
          <w:b/>
          <w:color w:val="000000" w:themeColor="text1"/>
          <w:sz w:val="24"/>
          <w:szCs w:val="24"/>
          <w:lang w:val="en-US"/>
        </w:rPr>
        <w:t>)</w:t>
      </w:r>
    </w:p>
    <w:tbl>
      <w:tblPr>
        <w:tblW w:w="0" w:type="auto"/>
        <w:jc w:val="center"/>
        <w:tblLayout w:type="fixed"/>
        <w:tblCellMar>
          <w:left w:w="40" w:type="dxa"/>
          <w:right w:w="40" w:type="dxa"/>
        </w:tblCellMar>
        <w:tblLook w:val="04A0" w:firstRow="1" w:lastRow="0" w:firstColumn="1" w:lastColumn="0" w:noHBand="0" w:noVBand="1"/>
      </w:tblPr>
      <w:tblGrid>
        <w:gridCol w:w="1276"/>
        <w:gridCol w:w="1774"/>
        <w:gridCol w:w="1732"/>
        <w:gridCol w:w="4394"/>
      </w:tblGrid>
      <w:tr w:rsidR="008565DC" w:rsidRPr="00B7503C" w14:paraId="592C78DF" w14:textId="77777777" w:rsidTr="008565DC">
        <w:trPr>
          <w:trHeight w:val="1090"/>
          <w:jc w:val="center"/>
        </w:trPr>
        <w:tc>
          <w:tcPr>
            <w:tcW w:w="1276" w:type="dxa"/>
            <w:tcBorders>
              <w:top w:val="single" w:sz="6" w:space="0" w:color="auto"/>
              <w:left w:val="single" w:sz="6" w:space="0" w:color="auto"/>
              <w:bottom w:val="double" w:sz="4" w:space="0" w:color="auto"/>
              <w:right w:val="single" w:sz="6" w:space="0" w:color="auto"/>
            </w:tcBorders>
            <w:hideMark/>
          </w:tcPr>
          <w:p w14:paraId="2CC4777A" w14:textId="77777777" w:rsidR="006011C6" w:rsidRPr="00B7503C" w:rsidRDefault="006011C6" w:rsidP="008565DC">
            <w:pPr>
              <w:ind w:left="-47" w:firstLine="47"/>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1774" w:type="dxa"/>
            <w:tcBorders>
              <w:top w:val="single" w:sz="6" w:space="0" w:color="auto"/>
              <w:left w:val="single" w:sz="6" w:space="0" w:color="auto"/>
              <w:bottom w:val="double" w:sz="4" w:space="0" w:color="auto"/>
              <w:right w:val="single" w:sz="6" w:space="0" w:color="auto"/>
            </w:tcBorders>
            <w:hideMark/>
          </w:tcPr>
          <w:p w14:paraId="082841D0"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Здание с низким уровнем загрязнения окружающей среды</w:t>
            </w:r>
          </w:p>
          <w:p w14:paraId="0B718EC6" w14:textId="6EC5B72E" w:rsidR="006011C6" w:rsidRPr="00B7503C" w:rsidRDefault="006011C6" w:rsidP="00B44112">
            <w:pPr>
              <w:jc w:val="center"/>
              <w:rPr>
                <w:color w:val="000000" w:themeColor="text1"/>
                <w:sz w:val="24"/>
                <w:szCs w:val="28"/>
              </w:rPr>
            </w:pPr>
            <w:r w:rsidRPr="00B7503C">
              <w:rPr>
                <w:b/>
                <w:color w:val="000000" w:themeColor="text1"/>
                <w:sz w:val="24"/>
                <w:szCs w:val="28"/>
                <w:lang w:val="en-US"/>
              </w:rPr>
              <w:t>л/(с</w:t>
            </w:r>
            <w:r w:rsidR="00AE7095">
              <w:rPr>
                <w:b/>
                <w:color w:val="000000" w:themeColor="text1"/>
                <w:sz w:val="24"/>
                <w:szCs w:val="28"/>
                <w:lang w:val="en-US"/>
              </w:rPr>
              <w:t>·</w:t>
            </w:r>
            <w:r w:rsidRPr="00B7503C">
              <w:rPr>
                <w:b/>
                <w:color w:val="000000" w:themeColor="text1"/>
                <w:sz w:val="24"/>
                <w:szCs w:val="28"/>
                <w:lang w:val="en-US"/>
              </w:rPr>
              <w:t>м</w:t>
            </w:r>
            <w:r w:rsidRPr="00B7503C">
              <w:rPr>
                <w:b/>
                <w:color w:val="000000" w:themeColor="text1"/>
                <w:sz w:val="24"/>
                <w:szCs w:val="28"/>
                <w:vertAlign w:val="superscript"/>
                <w:lang w:val="en-US"/>
              </w:rPr>
              <w:t>2</w:t>
            </w:r>
            <w:r w:rsidRPr="00B7503C">
              <w:rPr>
                <w:b/>
                <w:color w:val="000000" w:themeColor="text1"/>
                <w:sz w:val="24"/>
                <w:szCs w:val="28"/>
                <w:lang w:val="en-US"/>
              </w:rPr>
              <w:t>)</w:t>
            </w:r>
          </w:p>
        </w:tc>
        <w:tc>
          <w:tcPr>
            <w:tcW w:w="1732" w:type="dxa"/>
            <w:tcBorders>
              <w:top w:val="single" w:sz="6" w:space="0" w:color="auto"/>
              <w:left w:val="single" w:sz="6" w:space="0" w:color="auto"/>
              <w:bottom w:val="double" w:sz="4" w:space="0" w:color="auto"/>
              <w:right w:val="single" w:sz="6" w:space="0" w:color="auto"/>
            </w:tcBorders>
            <w:hideMark/>
          </w:tcPr>
          <w:p w14:paraId="1E7EFCFA"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Расход воздуха на одного неадаптированного человека</w:t>
            </w:r>
          </w:p>
          <w:p w14:paraId="08BBBB65" w14:textId="5D53DB8B" w:rsidR="006011C6" w:rsidRPr="00B7503C" w:rsidRDefault="006011C6" w:rsidP="00B44112">
            <w:pPr>
              <w:jc w:val="center"/>
              <w:rPr>
                <w:color w:val="000000" w:themeColor="text1"/>
                <w:sz w:val="24"/>
                <w:szCs w:val="28"/>
              </w:rPr>
            </w:pPr>
            <w:r w:rsidRPr="00B7503C">
              <w:rPr>
                <w:b/>
                <w:color w:val="000000" w:themeColor="text1"/>
                <w:sz w:val="24"/>
                <w:szCs w:val="28"/>
                <w:lang w:val="en-US"/>
              </w:rPr>
              <w:t>л/(</w:t>
            </w:r>
            <w:proofErr w:type="spellStart"/>
            <w:r w:rsidRPr="00B7503C">
              <w:rPr>
                <w:b/>
                <w:color w:val="000000" w:themeColor="text1"/>
                <w:sz w:val="24"/>
                <w:szCs w:val="28"/>
                <w:lang w:val="en-US"/>
              </w:rPr>
              <w:t>с</w:t>
            </w:r>
            <w:r w:rsidR="00AE7095">
              <w:rPr>
                <w:b/>
                <w:color w:val="000000" w:themeColor="text1"/>
                <w:sz w:val="24"/>
                <w:szCs w:val="28"/>
                <w:lang w:val="en-US"/>
              </w:rPr>
              <w:t>·</w:t>
            </w:r>
            <w:r w:rsidRPr="00B7503C">
              <w:rPr>
                <w:b/>
                <w:color w:val="000000" w:themeColor="text1"/>
                <w:sz w:val="24"/>
                <w:szCs w:val="28"/>
                <w:lang w:val="en-US"/>
              </w:rPr>
              <w:t>человек</w:t>
            </w:r>
            <w:proofErr w:type="spellEnd"/>
            <w:r w:rsidRPr="00B7503C">
              <w:rPr>
                <w:b/>
                <w:color w:val="000000" w:themeColor="text1"/>
                <w:sz w:val="24"/>
                <w:szCs w:val="28"/>
                <w:lang w:val="en-US"/>
              </w:rPr>
              <w:t>)</w:t>
            </w:r>
          </w:p>
        </w:tc>
        <w:tc>
          <w:tcPr>
            <w:tcW w:w="4394" w:type="dxa"/>
            <w:tcBorders>
              <w:top w:val="single" w:sz="6" w:space="0" w:color="auto"/>
              <w:left w:val="single" w:sz="6" w:space="0" w:color="auto"/>
              <w:bottom w:val="double" w:sz="4" w:space="0" w:color="auto"/>
              <w:right w:val="single" w:sz="6" w:space="0" w:color="auto"/>
            </w:tcBorders>
            <w:hideMark/>
          </w:tcPr>
          <w:p w14:paraId="2510CA7D"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Общий расчетный расход вентиляционного воздуха для помещения</w:t>
            </w:r>
          </w:p>
          <w:p w14:paraId="1034EB1D" w14:textId="0C05EE87" w:rsidR="006011C6" w:rsidRPr="00B7503C" w:rsidRDefault="006011C6" w:rsidP="00B44112">
            <w:pPr>
              <w:jc w:val="center"/>
              <w:rPr>
                <w:color w:val="000000" w:themeColor="text1"/>
                <w:sz w:val="24"/>
                <w:szCs w:val="28"/>
              </w:rPr>
            </w:pPr>
            <w:r w:rsidRPr="00B7503C">
              <w:rPr>
                <w:b/>
                <w:color w:val="000000" w:themeColor="text1"/>
                <w:sz w:val="24"/>
                <w:szCs w:val="28"/>
              </w:rPr>
              <w:t>л/с л/(с-человек) л</w:t>
            </w:r>
            <w:proofErr w:type="gramStart"/>
            <w:r w:rsidRPr="00B7503C">
              <w:rPr>
                <w:b/>
                <w:color w:val="000000" w:themeColor="text1"/>
                <w:sz w:val="24"/>
                <w:szCs w:val="28"/>
              </w:rPr>
              <w:t>/(</w:t>
            </w:r>
            <w:proofErr w:type="spellStart"/>
            <w:proofErr w:type="gramEnd"/>
            <w:r w:rsidRPr="00B7503C">
              <w:rPr>
                <w:b/>
                <w:color w:val="000000" w:themeColor="text1"/>
                <w:sz w:val="24"/>
                <w:szCs w:val="28"/>
              </w:rPr>
              <w:t>с</w:t>
            </w:r>
            <w:r w:rsidR="00AE7095" w:rsidRPr="00AE7095">
              <w:rPr>
                <w:b/>
                <w:color w:val="000000" w:themeColor="text1"/>
                <w:sz w:val="24"/>
                <w:szCs w:val="28"/>
              </w:rPr>
              <w:t>·</w:t>
            </w:r>
            <w:r w:rsidRPr="00B7503C">
              <w:rPr>
                <w:b/>
                <w:color w:val="000000" w:themeColor="text1"/>
                <w:sz w:val="24"/>
                <w:szCs w:val="28"/>
              </w:rPr>
              <w:t>м</w:t>
            </w:r>
            <w:proofErr w:type="spellEnd"/>
            <w:r w:rsidRPr="00B7503C">
              <w:rPr>
                <w:b/>
                <w:color w:val="000000" w:themeColor="text1"/>
                <w:sz w:val="24"/>
                <w:szCs w:val="28"/>
              </w:rPr>
              <w:t xml:space="preserve"> )</w:t>
            </w:r>
            <w:r w:rsidRPr="00B7503C">
              <w:rPr>
                <w:b/>
                <w:color w:val="000000" w:themeColor="text1"/>
                <w:sz w:val="24"/>
                <w:szCs w:val="28"/>
                <w:vertAlign w:val="superscript"/>
              </w:rPr>
              <w:t>2</w:t>
            </w:r>
          </w:p>
        </w:tc>
      </w:tr>
      <w:tr w:rsidR="008565DC" w:rsidRPr="00B7503C" w14:paraId="5B019479" w14:textId="77777777" w:rsidTr="008565DC">
        <w:trPr>
          <w:trHeight w:val="302"/>
          <w:jc w:val="center"/>
        </w:trPr>
        <w:tc>
          <w:tcPr>
            <w:tcW w:w="1276" w:type="dxa"/>
            <w:tcBorders>
              <w:top w:val="double" w:sz="4" w:space="0" w:color="auto"/>
              <w:left w:val="single" w:sz="6" w:space="0" w:color="auto"/>
              <w:bottom w:val="single" w:sz="6" w:space="0" w:color="auto"/>
              <w:right w:val="single" w:sz="6" w:space="0" w:color="auto"/>
            </w:tcBorders>
            <w:hideMark/>
          </w:tcPr>
          <w:p w14:paraId="1A25EBD7"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1774" w:type="dxa"/>
            <w:tcBorders>
              <w:top w:val="double" w:sz="4" w:space="0" w:color="auto"/>
              <w:left w:val="single" w:sz="6" w:space="0" w:color="auto"/>
              <w:bottom w:val="single" w:sz="6" w:space="0" w:color="auto"/>
              <w:right w:val="single" w:sz="6" w:space="0" w:color="auto"/>
            </w:tcBorders>
          </w:tcPr>
          <w:p w14:paraId="3BD54F01" w14:textId="77777777" w:rsidR="006011C6" w:rsidRPr="00B7503C" w:rsidRDefault="006011C6" w:rsidP="00B44112">
            <w:pPr>
              <w:jc w:val="both"/>
              <w:rPr>
                <w:color w:val="000000" w:themeColor="text1"/>
                <w:sz w:val="24"/>
                <w:szCs w:val="28"/>
              </w:rPr>
            </w:pPr>
          </w:p>
        </w:tc>
        <w:tc>
          <w:tcPr>
            <w:tcW w:w="1732" w:type="dxa"/>
            <w:tcBorders>
              <w:top w:val="double" w:sz="4" w:space="0" w:color="auto"/>
              <w:left w:val="single" w:sz="6" w:space="0" w:color="auto"/>
              <w:bottom w:val="single" w:sz="6" w:space="0" w:color="auto"/>
              <w:right w:val="single" w:sz="6" w:space="0" w:color="auto"/>
            </w:tcBorders>
          </w:tcPr>
          <w:p w14:paraId="0144A02D" w14:textId="77777777" w:rsidR="006011C6" w:rsidRPr="00B7503C" w:rsidRDefault="006011C6" w:rsidP="00B44112">
            <w:pPr>
              <w:jc w:val="both"/>
              <w:rPr>
                <w:color w:val="000000" w:themeColor="text1"/>
                <w:sz w:val="24"/>
                <w:szCs w:val="28"/>
              </w:rPr>
            </w:pPr>
          </w:p>
        </w:tc>
        <w:tc>
          <w:tcPr>
            <w:tcW w:w="4394" w:type="dxa"/>
            <w:tcBorders>
              <w:top w:val="double" w:sz="4" w:space="0" w:color="auto"/>
              <w:left w:val="single" w:sz="6" w:space="0" w:color="auto"/>
              <w:bottom w:val="single" w:sz="6" w:space="0" w:color="auto"/>
              <w:right w:val="single" w:sz="6" w:space="0" w:color="auto"/>
            </w:tcBorders>
          </w:tcPr>
          <w:p w14:paraId="40C18469" w14:textId="77777777" w:rsidR="006011C6" w:rsidRPr="00B7503C" w:rsidRDefault="006011C6" w:rsidP="00B44112">
            <w:pPr>
              <w:jc w:val="both"/>
              <w:rPr>
                <w:color w:val="000000" w:themeColor="text1"/>
                <w:sz w:val="24"/>
                <w:szCs w:val="28"/>
              </w:rPr>
            </w:pPr>
          </w:p>
        </w:tc>
      </w:tr>
      <w:tr w:rsidR="008565DC" w:rsidRPr="00B7503C" w14:paraId="127311AA" w14:textId="77777777" w:rsidTr="008565DC">
        <w:trPr>
          <w:trHeight w:val="307"/>
          <w:jc w:val="center"/>
        </w:trPr>
        <w:tc>
          <w:tcPr>
            <w:tcW w:w="1276" w:type="dxa"/>
            <w:tcBorders>
              <w:top w:val="single" w:sz="6" w:space="0" w:color="auto"/>
              <w:left w:val="single" w:sz="6" w:space="0" w:color="auto"/>
              <w:bottom w:val="single" w:sz="6" w:space="0" w:color="auto"/>
              <w:right w:val="single" w:sz="6" w:space="0" w:color="auto"/>
            </w:tcBorders>
            <w:hideMark/>
          </w:tcPr>
          <w:p w14:paraId="66A9D39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1774" w:type="dxa"/>
            <w:tcBorders>
              <w:top w:val="single" w:sz="6" w:space="0" w:color="auto"/>
              <w:left w:val="single" w:sz="6" w:space="0" w:color="auto"/>
              <w:bottom w:val="single" w:sz="6" w:space="0" w:color="auto"/>
              <w:right w:val="single" w:sz="6" w:space="0" w:color="auto"/>
            </w:tcBorders>
          </w:tcPr>
          <w:p w14:paraId="1C26A4A4" w14:textId="77777777" w:rsidR="006011C6" w:rsidRPr="00B7503C" w:rsidRDefault="006011C6" w:rsidP="00B44112">
            <w:pPr>
              <w:jc w:val="both"/>
              <w:rPr>
                <w:color w:val="000000" w:themeColor="text1"/>
                <w:sz w:val="24"/>
                <w:szCs w:val="28"/>
              </w:rPr>
            </w:pPr>
          </w:p>
        </w:tc>
        <w:tc>
          <w:tcPr>
            <w:tcW w:w="1732" w:type="dxa"/>
            <w:tcBorders>
              <w:top w:val="single" w:sz="6" w:space="0" w:color="auto"/>
              <w:left w:val="single" w:sz="6" w:space="0" w:color="auto"/>
              <w:bottom w:val="single" w:sz="6" w:space="0" w:color="auto"/>
              <w:right w:val="single" w:sz="6" w:space="0" w:color="auto"/>
            </w:tcBorders>
          </w:tcPr>
          <w:p w14:paraId="1186F32F" w14:textId="77777777" w:rsidR="006011C6" w:rsidRPr="00B7503C" w:rsidRDefault="006011C6" w:rsidP="00B44112">
            <w:pPr>
              <w:jc w:val="both"/>
              <w:rPr>
                <w:color w:val="000000" w:themeColor="text1"/>
                <w:sz w:val="24"/>
                <w:szCs w:val="28"/>
              </w:rPr>
            </w:pPr>
          </w:p>
        </w:tc>
        <w:tc>
          <w:tcPr>
            <w:tcW w:w="4394" w:type="dxa"/>
            <w:tcBorders>
              <w:top w:val="single" w:sz="6" w:space="0" w:color="auto"/>
              <w:left w:val="single" w:sz="6" w:space="0" w:color="auto"/>
              <w:bottom w:val="single" w:sz="6" w:space="0" w:color="auto"/>
              <w:right w:val="single" w:sz="6" w:space="0" w:color="auto"/>
            </w:tcBorders>
          </w:tcPr>
          <w:p w14:paraId="012C101E" w14:textId="77777777" w:rsidR="006011C6" w:rsidRPr="00B7503C" w:rsidRDefault="006011C6" w:rsidP="00B44112">
            <w:pPr>
              <w:jc w:val="both"/>
              <w:rPr>
                <w:color w:val="000000" w:themeColor="text1"/>
                <w:sz w:val="24"/>
                <w:szCs w:val="28"/>
              </w:rPr>
            </w:pPr>
          </w:p>
        </w:tc>
      </w:tr>
      <w:tr w:rsidR="008565DC" w:rsidRPr="00B7503C" w14:paraId="07B644DE" w14:textId="77777777" w:rsidTr="008565DC">
        <w:trPr>
          <w:trHeight w:val="302"/>
          <w:jc w:val="center"/>
        </w:trPr>
        <w:tc>
          <w:tcPr>
            <w:tcW w:w="1276" w:type="dxa"/>
            <w:tcBorders>
              <w:top w:val="single" w:sz="6" w:space="0" w:color="auto"/>
              <w:left w:val="single" w:sz="6" w:space="0" w:color="auto"/>
              <w:bottom w:val="single" w:sz="6" w:space="0" w:color="auto"/>
              <w:right w:val="single" w:sz="6" w:space="0" w:color="auto"/>
            </w:tcBorders>
            <w:hideMark/>
          </w:tcPr>
          <w:p w14:paraId="6379542A"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1774" w:type="dxa"/>
            <w:tcBorders>
              <w:top w:val="single" w:sz="6" w:space="0" w:color="auto"/>
              <w:left w:val="single" w:sz="6" w:space="0" w:color="auto"/>
              <w:bottom w:val="single" w:sz="6" w:space="0" w:color="auto"/>
              <w:right w:val="single" w:sz="6" w:space="0" w:color="auto"/>
            </w:tcBorders>
          </w:tcPr>
          <w:p w14:paraId="409EB772" w14:textId="77777777" w:rsidR="006011C6" w:rsidRPr="00B7503C" w:rsidRDefault="006011C6" w:rsidP="00B44112">
            <w:pPr>
              <w:jc w:val="both"/>
              <w:rPr>
                <w:color w:val="000000" w:themeColor="text1"/>
                <w:sz w:val="24"/>
                <w:szCs w:val="28"/>
              </w:rPr>
            </w:pPr>
          </w:p>
        </w:tc>
        <w:tc>
          <w:tcPr>
            <w:tcW w:w="1732" w:type="dxa"/>
            <w:tcBorders>
              <w:top w:val="single" w:sz="6" w:space="0" w:color="auto"/>
              <w:left w:val="single" w:sz="6" w:space="0" w:color="auto"/>
              <w:bottom w:val="single" w:sz="6" w:space="0" w:color="auto"/>
              <w:right w:val="single" w:sz="6" w:space="0" w:color="auto"/>
            </w:tcBorders>
          </w:tcPr>
          <w:p w14:paraId="23F06D07" w14:textId="77777777" w:rsidR="006011C6" w:rsidRPr="00B7503C" w:rsidRDefault="006011C6" w:rsidP="00B44112">
            <w:pPr>
              <w:jc w:val="both"/>
              <w:rPr>
                <w:color w:val="000000" w:themeColor="text1"/>
                <w:sz w:val="24"/>
                <w:szCs w:val="28"/>
              </w:rPr>
            </w:pPr>
          </w:p>
        </w:tc>
        <w:tc>
          <w:tcPr>
            <w:tcW w:w="4394" w:type="dxa"/>
            <w:tcBorders>
              <w:top w:val="single" w:sz="6" w:space="0" w:color="auto"/>
              <w:left w:val="single" w:sz="6" w:space="0" w:color="auto"/>
              <w:bottom w:val="single" w:sz="6" w:space="0" w:color="auto"/>
              <w:right w:val="single" w:sz="6" w:space="0" w:color="auto"/>
            </w:tcBorders>
          </w:tcPr>
          <w:p w14:paraId="59936C80" w14:textId="77777777" w:rsidR="006011C6" w:rsidRPr="00B7503C" w:rsidRDefault="006011C6" w:rsidP="00B44112">
            <w:pPr>
              <w:jc w:val="both"/>
              <w:rPr>
                <w:color w:val="000000" w:themeColor="text1"/>
                <w:sz w:val="24"/>
                <w:szCs w:val="28"/>
              </w:rPr>
            </w:pPr>
          </w:p>
        </w:tc>
      </w:tr>
      <w:tr w:rsidR="008565DC" w:rsidRPr="00B7503C" w14:paraId="6036F1E4" w14:textId="77777777" w:rsidTr="008565DC">
        <w:trPr>
          <w:trHeight w:val="317"/>
          <w:jc w:val="center"/>
        </w:trPr>
        <w:tc>
          <w:tcPr>
            <w:tcW w:w="1276" w:type="dxa"/>
            <w:tcBorders>
              <w:top w:val="single" w:sz="6" w:space="0" w:color="auto"/>
              <w:left w:val="single" w:sz="6" w:space="0" w:color="auto"/>
              <w:bottom w:val="single" w:sz="6" w:space="0" w:color="auto"/>
              <w:right w:val="single" w:sz="6" w:space="0" w:color="auto"/>
            </w:tcBorders>
            <w:hideMark/>
          </w:tcPr>
          <w:p w14:paraId="767CAE5E"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1774" w:type="dxa"/>
            <w:tcBorders>
              <w:top w:val="single" w:sz="6" w:space="0" w:color="auto"/>
              <w:left w:val="single" w:sz="6" w:space="0" w:color="auto"/>
              <w:bottom w:val="single" w:sz="6" w:space="0" w:color="auto"/>
              <w:right w:val="single" w:sz="6" w:space="0" w:color="auto"/>
            </w:tcBorders>
          </w:tcPr>
          <w:p w14:paraId="283A556B" w14:textId="77777777" w:rsidR="006011C6" w:rsidRPr="00B7503C" w:rsidRDefault="006011C6" w:rsidP="00B44112">
            <w:pPr>
              <w:jc w:val="both"/>
              <w:rPr>
                <w:color w:val="000000" w:themeColor="text1"/>
                <w:sz w:val="24"/>
                <w:szCs w:val="28"/>
              </w:rPr>
            </w:pPr>
          </w:p>
        </w:tc>
        <w:tc>
          <w:tcPr>
            <w:tcW w:w="1732" w:type="dxa"/>
            <w:tcBorders>
              <w:top w:val="single" w:sz="6" w:space="0" w:color="auto"/>
              <w:left w:val="single" w:sz="6" w:space="0" w:color="auto"/>
              <w:bottom w:val="single" w:sz="6" w:space="0" w:color="auto"/>
              <w:right w:val="single" w:sz="6" w:space="0" w:color="auto"/>
            </w:tcBorders>
          </w:tcPr>
          <w:p w14:paraId="60EBBAB8" w14:textId="77777777" w:rsidR="006011C6" w:rsidRPr="00B7503C" w:rsidRDefault="006011C6" w:rsidP="00B44112">
            <w:pPr>
              <w:jc w:val="both"/>
              <w:rPr>
                <w:color w:val="000000" w:themeColor="text1"/>
                <w:sz w:val="24"/>
                <w:szCs w:val="28"/>
              </w:rPr>
            </w:pPr>
          </w:p>
        </w:tc>
        <w:tc>
          <w:tcPr>
            <w:tcW w:w="4394" w:type="dxa"/>
            <w:tcBorders>
              <w:top w:val="single" w:sz="6" w:space="0" w:color="auto"/>
              <w:left w:val="single" w:sz="6" w:space="0" w:color="auto"/>
              <w:bottom w:val="single" w:sz="6" w:space="0" w:color="auto"/>
              <w:right w:val="single" w:sz="6" w:space="0" w:color="auto"/>
            </w:tcBorders>
          </w:tcPr>
          <w:p w14:paraId="4E66FE4F" w14:textId="77777777" w:rsidR="006011C6" w:rsidRPr="00B7503C" w:rsidRDefault="006011C6" w:rsidP="00B44112">
            <w:pPr>
              <w:jc w:val="both"/>
              <w:rPr>
                <w:color w:val="000000" w:themeColor="text1"/>
                <w:sz w:val="24"/>
                <w:szCs w:val="28"/>
              </w:rPr>
            </w:pPr>
          </w:p>
        </w:tc>
      </w:tr>
    </w:tbl>
    <w:p w14:paraId="36EAA5D3"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.1.3 Метод 2: Метод с использованием предельных значений концентрации вещества</w:t>
      </w:r>
    </w:p>
    <w:p w14:paraId="62E85C01" w14:textId="2BADC405"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Проектные скорости вентиляции </w:t>
      </w:r>
      <w:r w:rsidR="00A37E15">
        <w:rPr>
          <w:color w:val="000000" w:themeColor="text1"/>
          <w:sz w:val="24"/>
          <w:szCs w:val="24"/>
        </w:rPr>
        <w:t>рассчитывают</w:t>
      </w:r>
      <w:r w:rsidRPr="00B7503C">
        <w:rPr>
          <w:color w:val="000000" w:themeColor="text1"/>
          <w:sz w:val="24"/>
          <w:szCs w:val="24"/>
        </w:rPr>
        <w:t xml:space="preserve"> на основе уравнения массового баланса для концентрации вещества в помещении с учетом концентрации снаружи.</w:t>
      </w:r>
    </w:p>
    <w:p w14:paraId="071E6FB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Если </w:t>
      </w:r>
      <w:r w:rsidRPr="00B7503C">
        <w:rPr>
          <w:color w:val="000000" w:themeColor="text1"/>
          <w:sz w:val="24"/>
          <w:szCs w:val="24"/>
          <w:lang w:val="en-US"/>
        </w:rPr>
        <w:t>CO</w:t>
      </w:r>
      <w:r w:rsidRPr="00B7503C">
        <w:rPr>
          <w:color w:val="000000" w:themeColor="text1"/>
          <w:sz w:val="24"/>
          <w:szCs w:val="24"/>
          <w:vertAlign w:val="subscript"/>
        </w:rPr>
        <w:t>2</w:t>
      </w:r>
      <w:r w:rsidRPr="00B7503C">
        <w:rPr>
          <w:color w:val="000000" w:themeColor="text1"/>
          <w:sz w:val="24"/>
          <w:szCs w:val="24"/>
        </w:rPr>
        <w:t xml:space="preserve"> используется как индикатор присутствия человека, предельные значения по умолчанию приведены в </w:t>
      </w:r>
      <w:hyperlink r:id="rId62" w:anchor="bookmark32" w:history="1">
        <w:r w:rsidRPr="00B7503C">
          <w:rPr>
            <w:color w:val="000000" w:themeColor="text1"/>
            <w:sz w:val="24"/>
            <w:szCs w:val="24"/>
          </w:rPr>
          <w:t xml:space="preserve">таблице </w:t>
        </w:r>
        <w:r w:rsidRPr="00B7503C">
          <w:rPr>
            <w:color w:val="000000" w:themeColor="text1"/>
            <w:sz w:val="24"/>
            <w:szCs w:val="24"/>
            <w:lang w:val="en-US"/>
          </w:rPr>
          <w:t>B</w:t>
        </w:r>
        <w:r w:rsidRPr="00B7503C">
          <w:rPr>
            <w:color w:val="000000" w:themeColor="text1"/>
            <w:sz w:val="24"/>
            <w:szCs w:val="24"/>
          </w:rPr>
          <w:t>.4.</w:t>
        </w:r>
      </w:hyperlink>
    </w:p>
    <w:p w14:paraId="35B0F27C" w14:textId="77777777" w:rsidR="006011C6" w:rsidRPr="00B7503C" w:rsidRDefault="006011C6" w:rsidP="00B44112">
      <w:pPr>
        <w:jc w:val="both"/>
        <w:rPr>
          <w:color w:val="000000" w:themeColor="text1"/>
          <w:sz w:val="24"/>
          <w:szCs w:val="24"/>
        </w:rPr>
      </w:pPr>
    </w:p>
    <w:p w14:paraId="60535690" w14:textId="2DFD3344"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B</w:t>
      </w:r>
      <w:r w:rsidRPr="00B7503C">
        <w:rPr>
          <w:b/>
          <w:color w:val="000000" w:themeColor="text1"/>
          <w:sz w:val="24"/>
          <w:szCs w:val="24"/>
        </w:rPr>
        <w:t>.4</w:t>
      </w:r>
      <w:r w:rsidR="00164F3D" w:rsidRPr="00B7503C">
        <w:rPr>
          <w:b/>
          <w:color w:val="000000" w:themeColor="text1"/>
          <w:sz w:val="24"/>
          <w:szCs w:val="24"/>
        </w:rPr>
        <w:t xml:space="preserve"> - </w:t>
      </w:r>
      <w:r w:rsidRPr="00B7503C">
        <w:rPr>
          <w:b/>
          <w:color w:val="000000" w:themeColor="text1"/>
          <w:sz w:val="24"/>
          <w:szCs w:val="24"/>
        </w:rPr>
        <w:t>Расчетная концентрация CO</w:t>
      </w:r>
      <w:r w:rsidRPr="00B7503C">
        <w:rPr>
          <w:b/>
          <w:color w:val="000000" w:themeColor="text1"/>
          <w:sz w:val="24"/>
          <w:szCs w:val="24"/>
          <w:vertAlign w:val="subscript"/>
        </w:rPr>
        <w:t>2</w:t>
      </w:r>
      <w:r w:rsidRPr="00B7503C">
        <w:rPr>
          <w:b/>
          <w:color w:val="000000" w:themeColor="text1"/>
          <w:sz w:val="24"/>
          <w:szCs w:val="24"/>
        </w:rPr>
        <w:t xml:space="preserve"> по умолчанию выше концентрации на улице при условии стандартного выброса CO</w:t>
      </w:r>
      <w:r w:rsidRPr="00B7503C">
        <w:rPr>
          <w:b/>
          <w:color w:val="000000" w:themeColor="text1"/>
          <w:sz w:val="24"/>
          <w:szCs w:val="24"/>
          <w:vertAlign w:val="subscript"/>
        </w:rPr>
        <w:t>2</w:t>
      </w:r>
      <w:r w:rsidRPr="00B7503C">
        <w:rPr>
          <w:b/>
          <w:color w:val="000000" w:themeColor="text1"/>
          <w:sz w:val="24"/>
          <w:szCs w:val="24"/>
        </w:rPr>
        <w:t xml:space="preserve"> 20 л/(ч/чел.)</w:t>
      </w:r>
    </w:p>
    <w:tbl>
      <w:tblPr>
        <w:tblW w:w="0" w:type="auto"/>
        <w:jc w:val="center"/>
        <w:tblLayout w:type="fixed"/>
        <w:tblCellMar>
          <w:left w:w="40" w:type="dxa"/>
          <w:right w:w="40" w:type="dxa"/>
        </w:tblCellMar>
        <w:tblLook w:val="04A0" w:firstRow="1" w:lastRow="0" w:firstColumn="1" w:lastColumn="0" w:noHBand="0" w:noVBand="1"/>
      </w:tblPr>
      <w:tblGrid>
        <w:gridCol w:w="1781"/>
        <w:gridCol w:w="3787"/>
      </w:tblGrid>
      <w:tr w:rsidR="00B7503C" w:rsidRPr="00B7503C" w14:paraId="561A99E6" w14:textId="77777777" w:rsidTr="00164F3D">
        <w:trPr>
          <w:trHeight w:val="758"/>
          <w:jc w:val="center"/>
        </w:trPr>
        <w:tc>
          <w:tcPr>
            <w:tcW w:w="1781" w:type="dxa"/>
            <w:tcBorders>
              <w:top w:val="single" w:sz="6" w:space="0" w:color="auto"/>
              <w:left w:val="single" w:sz="6" w:space="0" w:color="auto"/>
              <w:bottom w:val="double" w:sz="4" w:space="0" w:color="auto"/>
              <w:right w:val="single" w:sz="6" w:space="0" w:color="auto"/>
            </w:tcBorders>
            <w:hideMark/>
          </w:tcPr>
          <w:p w14:paraId="782CB225"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3787" w:type="dxa"/>
            <w:tcBorders>
              <w:top w:val="single" w:sz="6" w:space="0" w:color="auto"/>
              <w:left w:val="single" w:sz="6" w:space="0" w:color="auto"/>
              <w:bottom w:val="double" w:sz="4" w:space="0" w:color="auto"/>
              <w:right w:val="single" w:sz="6" w:space="0" w:color="auto"/>
            </w:tcBorders>
            <w:hideMark/>
          </w:tcPr>
          <w:p w14:paraId="65BB1B7E" w14:textId="77777777" w:rsidR="006011C6" w:rsidRPr="00B7503C" w:rsidRDefault="006011C6" w:rsidP="00B44112">
            <w:pPr>
              <w:jc w:val="center"/>
              <w:rPr>
                <w:b/>
                <w:color w:val="000000" w:themeColor="text1"/>
                <w:sz w:val="24"/>
                <w:szCs w:val="28"/>
              </w:rPr>
            </w:pPr>
            <w:r w:rsidRPr="00B7503C">
              <w:rPr>
                <w:b/>
                <w:color w:val="000000" w:themeColor="text1"/>
                <w:sz w:val="24"/>
                <w:szCs w:val="28"/>
              </w:rPr>
              <w:t xml:space="preserve">Соответствующая концентрация </w:t>
            </w:r>
            <w:r w:rsidRPr="00B7503C">
              <w:rPr>
                <w:b/>
                <w:color w:val="000000" w:themeColor="text1"/>
                <w:sz w:val="24"/>
                <w:szCs w:val="28"/>
                <w:lang w:val="en-US"/>
              </w:rPr>
              <w:t>CO</w:t>
            </w:r>
            <w:r w:rsidRPr="00B7503C">
              <w:rPr>
                <w:b/>
                <w:color w:val="000000" w:themeColor="text1"/>
                <w:sz w:val="24"/>
                <w:szCs w:val="28"/>
                <w:vertAlign w:val="subscript"/>
              </w:rPr>
              <w:t>2</w:t>
            </w:r>
            <w:r w:rsidRPr="00B7503C">
              <w:rPr>
                <w:b/>
                <w:color w:val="000000" w:themeColor="text1"/>
                <w:sz w:val="24"/>
                <w:szCs w:val="28"/>
              </w:rPr>
              <w:t xml:space="preserve"> на открытом воздухе в </w:t>
            </w:r>
            <w:r w:rsidRPr="00B7503C">
              <w:rPr>
                <w:b/>
                <w:color w:val="000000" w:themeColor="text1"/>
                <w:sz w:val="24"/>
                <w:szCs w:val="28"/>
                <w:lang w:val="en-US"/>
              </w:rPr>
              <w:t>PPM</w:t>
            </w:r>
            <w:r w:rsidRPr="00B7503C">
              <w:rPr>
                <w:b/>
                <w:color w:val="000000" w:themeColor="text1"/>
                <w:sz w:val="24"/>
                <w:szCs w:val="28"/>
              </w:rPr>
              <w:t xml:space="preserve"> для неадаптированных людей</w:t>
            </w:r>
          </w:p>
        </w:tc>
      </w:tr>
      <w:tr w:rsidR="00B7503C" w:rsidRPr="00B7503C" w14:paraId="7D338207" w14:textId="77777777" w:rsidTr="00164F3D">
        <w:trPr>
          <w:trHeight w:val="302"/>
          <w:jc w:val="center"/>
        </w:trPr>
        <w:tc>
          <w:tcPr>
            <w:tcW w:w="1781" w:type="dxa"/>
            <w:tcBorders>
              <w:top w:val="double" w:sz="4" w:space="0" w:color="auto"/>
              <w:left w:val="single" w:sz="6" w:space="0" w:color="auto"/>
              <w:bottom w:val="single" w:sz="6" w:space="0" w:color="auto"/>
              <w:right w:val="single" w:sz="6" w:space="0" w:color="auto"/>
            </w:tcBorders>
            <w:hideMark/>
          </w:tcPr>
          <w:p w14:paraId="558EE05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3787" w:type="dxa"/>
            <w:tcBorders>
              <w:top w:val="double" w:sz="4" w:space="0" w:color="auto"/>
              <w:left w:val="single" w:sz="6" w:space="0" w:color="auto"/>
              <w:bottom w:val="single" w:sz="6" w:space="0" w:color="auto"/>
              <w:right w:val="single" w:sz="6" w:space="0" w:color="auto"/>
            </w:tcBorders>
          </w:tcPr>
          <w:p w14:paraId="6540ACD6" w14:textId="77777777" w:rsidR="006011C6" w:rsidRPr="00B7503C" w:rsidRDefault="006011C6" w:rsidP="00B44112">
            <w:pPr>
              <w:jc w:val="both"/>
              <w:rPr>
                <w:color w:val="000000" w:themeColor="text1"/>
                <w:sz w:val="24"/>
                <w:szCs w:val="28"/>
              </w:rPr>
            </w:pPr>
          </w:p>
        </w:tc>
      </w:tr>
      <w:tr w:rsidR="00B7503C" w:rsidRPr="00B7503C" w14:paraId="592720F5" w14:textId="77777777" w:rsidTr="00CC263C">
        <w:trPr>
          <w:trHeight w:val="307"/>
          <w:jc w:val="center"/>
        </w:trPr>
        <w:tc>
          <w:tcPr>
            <w:tcW w:w="1781" w:type="dxa"/>
            <w:tcBorders>
              <w:top w:val="single" w:sz="6" w:space="0" w:color="auto"/>
              <w:left w:val="single" w:sz="6" w:space="0" w:color="auto"/>
              <w:bottom w:val="single" w:sz="6" w:space="0" w:color="auto"/>
              <w:right w:val="single" w:sz="6" w:space="0" w:color="auto"/>
            </w:tcBorders>
            <w:hideMark/>
          </w:tcPr>
          <w:p w14:paraId="3C104326"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3787" w:type="dxa"/>
            <w:tcBorders>
              <w:top w:val="single" w:sz="6" w:space="0" w:color="auto"/>
              <w:left w:val="single" w:sz="6" w:space="0" w:color="auto"/>
              <w:bottom w:val="single" w:sz="6" w:space="0" w:color="auto"/>
              <w:right w:val="single" w:sz="6" w:space="0" w:color="auto"/>
            </w:tcBorders>
          </w:tcPr>
          <w:p w14:paraId="56ECE557" w14:textId="77777777" w:rsidR="006011C6" w:rsidRPr="00B7503C" w:rsidRDefault="006011C6" w:rsidP="00B44112">
            <w:pPr>
              <w:jc w:val="both"/>
              <w:rPr>
                <w:color w:val="000000" w:themeColor="text1"/>
                <w:sz w:val="24"/>
                <w:szCs w:val="28"/>
              </w:rPr>
            </w:pPr>
          </w:p>
        </w:tc>
      </w:tr>
      <w:tr w:rsidR="00B7503C" w:rsidRPr="00B7503C" w14:paraId="74A803B0" w14:textId="77777777" w:rsidTr="00CC263C">
        <w:trPr>
          <w:trHeight w:val="302"/>
          <w:jc w:val="center"/>
        </w:trPr>
        <w:tc>
          <w:tcPr>
            <w:tcW w:w="1781" w:type="dxa"/>
            <w:tcBorders>
              <w:top w:val="single" w:sz="6" w:space="0" w:color="auto"/>
              <w:left w:val="single" w:sz="6" w:space="0" w:color="auto"/>
              <w:bottom w:val="single" w:sz="6" w:space="0" w:color="auto"/>
              <w:right w:val="single" w:sz="6" w:space="0" w:color="auto"/>
            </w:tcBorders>
            <w:hideMark/>
          </w:tcPr>
          <w:p w14:paraId="4D28357D"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3787" w:type="dxa"/>
            <w:tcBorders>
              <w:top w:val="single" w:sz="6" w:space="0" w:color="auto"/>
              <w:left w:val="single" w:sz="6" w:space="0" w:color="auto"/>
              <w:bottom w:val="single" w:sz="6" w:space="0" w:color="auto"/>
              <w:right w:val="single" w:sz="6" w:space="0" w:color="auto"/>
            </w:tcBorders>
          </w:tcPr>
          <w:p w14:paraId="1A98D820" w14:textId="77777777" w:rsidR="006011C6" w:rsidRPr="00B7503C" w:rsidRDefault="006011C6" w:rsidP="00B44112">
            <w:pPr>
              <w:jc w:val="both"/>
              <w:rPr>
                <w:color w:val="000000" w:themeColor="text1"/>
                <w:sz w:val="24"/>
                <w:szCs w:val="28"/>
              </w:rPr>
            </w:pPr>
          </w:p>
        </w:tc>
      </w:tr>
      <w:tr w:rsidR="006011C6" w:rsidRPr="00B7503C" w14:paraId="6309C0FD" w14:textId="77777777" w:rsidTr="00CC263C">
        <w:trPr>
          <w:trHeight w:val="317"/>
          <w:jc w:val="center"/>
        </w:trPr>
        <w:tc>
          <w:tcPr>
            <w:tcW w:w="1781" w:type="dxa"/>
            <w:tcBorders>
              <w:top w:val="single" w:sz="6" w:space="0" w:color="auto"/>
              <w:left w:val="single" w:sz="6" w:space="0" w:color="auto"/>
              <w:bottom w:val="single" w:sz="6" w:space="0" w:color="auto"/>
              <w:right w:val="single" w:sz="6" w:space="0" w:color="auto"/>
            </w:tcBorders>
            <w:hideMark/>
          </w:tcPr>
          <w:p w14:paraId="6CA25C6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3787" w:type="dxa"/>
            <w:tcBorders>
              <w:top w:val="single" w:sz="6" w:space="0" w:color="auto"/>
              <w:left w:val="single" w:sz="6" w:space="0" w:color="auto"/>
              <w:bottom w:val="single" w:sz="6" w:space="0" w:color="auto"/>
              <w:right w:val="single" w:sz="6" w:space="0" w:color="auto"/>
            </w:tcBorders>
          </w:tcPr>
          <w:p w14:paraId="2BBF4012" w14:textId="77777777" w:rsidR="006011C6" w:rsidRPr="00B7503C" w:rsidRDefault="006011C6" w:rsidP="00B44112">
            <w:pPr>
              <w:jc w:val="both"/>
              <w:rPr>
                <w:color w:val="000000" w:themeColor="text1"/>
                <w:sz w:val="24"/>
                <w:szCs w:val="28"/>
              </w:rPr>
            </w:pPr>
          </w:p>
        </w:tc>
      </w:tr>
    </w:tbl>
    <w:p w14:paraId="083D8A92" w14:textId="77777777" w:rsidR="006011C6" w:rsidRPr="00B7503C" w:rsidRDefault="006011C6" w:rsidP="00B44112">
      <w:pPr>
        <w:jc w:val="both"/>
        <w:rPr>
          <w:b/>
          <w:color w:val="000000" w:themeColor="text1"/>
          <w:sz w:val="28"/>
          <w:szCs w:val="28"/>
        </w:rPr>
      </w:pPr>
    </w:p>
    <w:p w14:paraId="3BF9C2A7"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.1.4 Метод 3: Метод, основанный на заранее определенных расходах воздуха</w:t>
      </w:r>
    </w:p>
    <w:p w14:paraId="77AD62AC" w14:textId="3CFB4FB1"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Расчетный расход воздуха на вентиляцию может быть выражен как требуемый расход на человека </w:t>
      </w:r>
      <w:r w:rsidR="00AE7095" w:rsidRPr="00AE7095">
        <w:rPr>
          <w:color w:val="000000" w:themeColor="text1"/>
          <w:sz w:val="24"/>
          <w:szCs w:val="24"/>
        </w:rPr>
        <w:t>(</w:t>
      </w:r>
      <w:r w:rsidRPr="00B7503C">
        <w:rPr>
          <w:color w:val="000000" w:themeColor="text1"/>
          <w:sz w:val="24"/>
          <w:szCs w:val="24"/>
        </w:rPr>
        <w:t>л</w:t>
      </w:r>
      <w:proofErr w:type="gramStart"/>
      <w:r w:rsidRPr="00B7503C">
        <w:rPr>
          <w:color w:val="000000" w:themeColor="text1"/>
          <w:sz w:val="24"/>
          <w:szCs w:val="24"/>
        </w:rPr>
        <w:t>/(</w:t>
      </w:r>
      <w:proofErr w:type="gramEnd"/>
      <w:r w:rsidRPr="00B7503C">
        <w:rPr>
          <w:color w:val="000000" w:themeColor="text1"/>
          <w:sz w:val="24"/>
          <w:szCs w:val="24"/>
        </w:rPr>
        <w:t>с на человека)</w:t>
      </w:r>
      <w:r w:rsidR="00AE7095" w:rsidRPr="00AE7095">
        <w:rPr>
          <w:color w:val="000000" w:themeColor="text1"/>
          <w:sz w:val="24"/>
          <w:szCs w:val="24"/>
        </w:rPr>
        <w:t>)</w:t>
      </w:r>
      <w:r w:rsidRPr="00B7503C">
        <w:rPr>
          <w:color w:val="000000" w:themeColor="text1"/>
          <w:sz w:val="24"/>
          <w:szCs w:val="24"/>
        </w:rPr>
        <w:t>, как требуемый расход на м</w:t>
      </w:r>
      <w:r w:rsidRPr="00B7503C">
        <w:rPr>
          <w:color w:val="000000" w:themeColor="text1"/>
          <w:sz w:val="24"/>
          <w:szCs w:val="24"/>
          <w:vertAlign w:val="superscript"/>
        </w:rPr>
        <w:t>2</w:t>
      </w:r>
      <w:r w:rsidRPr="00B7503C">
        <w:rPr>
          <w:color w:val="000000" w:themeColor="text1"/>
          <w:sz w:val="24"/>
          <w:szCs w:val="24"/>
        </w:rPr>
        <w:t xml:space="preserve"> площади пола л/(с-м</w:t>
      </w:r>
      <w:r w:rsidRPr="00B7503C">
        <w:rPr>
          <w:color w:val="000000" w:themeColor="text1"/>
          <w:sz w:val="24"/>
          <w:szCs w:val="24"/>
          <w:vertAlign w:val="superscript"/>
        </w:rPr>
        <w:t>2</w:t>
      </w:r>
      <w:r w:rsidRPr="00B7503C">
        <w:rPr>
          <w:color w:val="000000" w:themeColor="text1"/>
          <w:sz w:val="24"/>
          <w:szCs w:val="24"/>
        </w:rPr>
        <w:t xml:space="preserve">), </w:t>
      </w:r>
      <w:r w:rsidRPr="00B7503C">
        <w:rPr>
          <w:color w:val="000000" w:themeColor="text1"/>
          <w:sz w:val="24"/>
          <w:szCs w:val="24"/>
        </w:rPr>
        <w:lastRenderedPageBreak/>
        <w:t>как требуемая скорость смены воздуха, как требуемая общая вентиляция для расхода приточного воздуха или расхода вытяжного воздуха, или для того и другого.</w:t>
      </w:r>
    </w:p>
    <w:p w14:paraId="51AF50CD" w14:textId="77777777" w:rsidR="006011C6" w:rsidRPr="00B7503C" w:rsidRDefault="006011C6" w:rsidP="00B44112">
      <w:pPr>
        <w:ind w:firstLine="567"/>
        <w:jc w:val="both"/>
        <w:rPr>
          <w:color w:val="000000" w:themeColor="text1"/>
          <w:sz w:val="24"/>
          <w:szCs w:val="24"/>
        </w:rPr>
      </w:pPr>
    </w:p>
    <w:p w14:paraId="4DBBAD1A" w14:textId="0AC0D714"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B</w:t>
      </w:r>
      <w:r w:rsidRPr="00B7503C">
        <w:rPr>
          <w:b/>
          <w:color w:val="000000" w:themeColor="text1"/>
          <w:sz w:val="24"/>
          <w:szCs w:val="24"/>
        </w:rPr>
        <w:t>.5</w:t>
      </w:r>
      <w:r w:rsidR="00164F3D" w:rsidRPr="00B7503C">
        <w:rPr>
          <w:b/>
          <w:color w:val="000000" w:themeColor="text1"/>
          <w:sz w:val="24"/>
          <w:szCs w:val="24"/>
        </w:rPr>
        <w:t xml:space="preserve"> - </w:t>
      </w:r>
      <w:r w:rsidRPr="00B7503C">
        <w:rPr>
          <w:b/>
          <w:color w:val="000000" w:themeColor="text1"/>
          <w:sz w:val="24"/>
          <w:szCs w:val="24"/>
        </w:rPr>
        <w:t>Заданные по умолчанию расчетные расходы воздуха на вентиляцию для офиса</w:t>
      </w:r>
    </w:p>
    <w:p w14:paraId="33EC961D" w14:textId="77777777" w:rsidR="006011C6" w:rsidRPr="00B7503C" w:rsidRDefault="006011C6" w:rsidP="00B44112">
      <w:pPr>
        <w:jc w:val="center"/>
        <w:rPr>
          <w:b/>
          <w:color w:val="000000" w:themeColor="text1"/>
          <w:sz w:val="24"/>
          <w:szCs w:val="24"/>
          <w:lang w:val="en-US"/>
        </w:rPr>
      </w:pPr>
      <w:r w:rsidRPr="00B7503C">
        <w:rPr>
          <w:b/>
          <w:color w:val="000000" w:themeColor="text1"/>
          <w:sz w:val="24"/>
          <w:szCs w:val="24"/>
          <w:lang w:val="en-US"/>
        </w:rPr>
        <w:t>(</w:t>
      </w:r>
      <w:proofErr w:type="spellStart"/>
      <w:r w:rsidRPr="00B7503C">
        <w:rPr>
          <w:b/>
          <w:color w:val="000000" w:themeColor="text1"/>
          <w:sz w:val="24"/>
          <w:szCs w:val="24"/>
          <w:lang w:val="en-US"/>
        </w:rPr>
        <w:t>неадаптированный</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человек</w:t>
      </w:r>
      <w:proofErr w:type="spellEnd"/>
      <w:r w:rsidRPr="00B7503C">
        <w:rPr>
          <w:b/>
          <w:color w:val="000000" w:themeColor="text1"/>
          <w:sz w:val="24"/>
          <w:szCs w:val="24"/>
          <w:lang w:val="en-US"/>
        </w:rPr>
        <w:t>)</w:t>
      </w:r>
    </w:p>
    <w:tbl>
      <w:tblPr>
        <w:tblW w:w="0" w:type="auto"/>
        <w:jc w:val="center"/>
        <w:tblLayout w:type="fixed"/>
        <w:tblCellMar>
          <w:left w:w="40" w:type="dxa"/>
          <w:right w:w="40" w:type="dxa"/>
        </w:tblCellMar>
        <w:tblLook w:val="04A0" w:firstRow="1" w:lastRow="0" w:firstColumn="1" w:lastColumn="0" w:noHBand="0" w:noVBand="1"/>
      </w:tblPr>
      <w:tblGrid>
        <w:gridCol w:w="1276"/>
        <w:gridCol w:w="4330"/>
      </w:tblGrid>
      <w:tr w:rsidR="00B7503C" w:rsidRPr="00B7503C" w14:paraId="414B2725" w14:textId="77777777" w:rsidTr="00AE7095">
        <w:trPr>
          <w:trHeight w:val="283"/>
          <w:jc w:val="center"/>
        </w:trPr>
        <w:tc>
          <w:tcPr>
            <w:tcW w:w="1276" w:type="dxa"/>
            <w:tcBorders>
              <w:top w:val="single" w:sz="6" w:space="0" w:color="auto"/>
              <w:left w:val="single" w:sz="6" w:space="0" w:color="auto"/>
              <w:bottom w:val="nil"/>
              <w:right w:val="single" w:sz="6" w:space="0" w:color="auto"/>
            </w:tcBorders>
            <w:hideMark/>
          </w:tcPr>
          <w:p w14:paraId="16479DF2"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4330" w:type="dxa"/>
            <w:tcBorders>
              <w:top w:val="single" w:sz="6" w:space="0" w:color="auto"/>
              <w:left w:val="single" w:sz="6" w:space="0" w:color="auto"/>
              <w:bottom w:val="nil"/>
              <w:right w:val="single" w:sz="6" w:space="0" w:color="auto"/>
            </w:tcBorders>
            <w:hideMark/>
          </w:tcPr>
          <w:p w14:paraId="5483045C"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Общий расчетный расход вентиляционного воздуха для</w:t>
            </w:r>
          </w:p>
        </w:tc>
      </w:tr>
      <w:tr w:rsidR="00B7503C" w:rsidRPr="00B7503C" w14:paraId="523C72F8" w14:textId="77777777" w:rsidTr="00AE7095">
        <w:trPr>
          <w:trHeight w:val="274"/>
          <w:jc w:val="center"/>
        </w:trPr>
        <w:tc>
          <w:tcPr>
            <w:tcW w:w="1276" w:type="dxa"/>
            <w:tcBorders>
              <w:top w:val="nil"/>
              <w:left w:val="single" w:sz="6" w:space="0" w:color="auto"/>
              <w:bottom w:val="nil"/>
              <w:right w:val="single" w:sz="6" w:space="0" w:color="auto"/>
            </w:tcBorders>
          </w:tcPr>
          <w:p w14:paraId="7B299B97" w14:textId="77777777" w:rsidR="006011C6" w:rsidRPr="00B7503C" w:rsidRDefault="006011C6" w:rsidP="00B44112">
            <w:pPr>
              <w:jc w:val="center"/>
              <w:rPr>
                <w:b/>
                <w:color w:val="000000" w:themeColor="text1"/>
                <w:sz w:val="24"/>
                <w:szCs w:val="28"/>
              </w:rPr>
            </w:pPr>
          </w:p>
        </w:tc>
        <w:tc>
          <w:tcPr>
            <w:tcW w:w="4330" w:type="dxa"/>
            <w:tcBorders>
              <w:top w:val="nil"/>
              <w:left w:val="single" w:sz="6" w:space="0" w:color="auto"/>
              <w:bottom w:val="nil"/>
              <w:right w:val="single" w:sz="6" w:space="0" w:color="auto"/>
            </w:tcBorders>
            <w:hideMark/>
          </w:tcPr>
          <w:p w14:paraId="0642F84E"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комната</w:t>
            </w:r>
            <w:proofErr w:type="spellEnd"/>
          </w:p>
        </w:tc>
      </w:tr>
      <w:tr w:rsidR="00B7503C" w:rsidRPr="00B7503C" w14:paraId="79592ECF" w14:textId="77777777" w:rsidTr="00AE7095">
        <w:trPr>
          <w:trHeight w:val="312"/>
          <w:jc w:val="center"/>
        </w:trPr>
        <w:tc>
          <w:tcPr>
            <w:tcW w:w="1276" w:type="dxa"/>
            <w:tcBorders>
              <w:top w:val="nil"/>
              <w:left w:val="single" w:sz="6" w:space="0" w:color="auto"/>
              <w:bottom w:val="double" w:sz="4" w:space="0" w:color="auto"/>
              <w:right w:val="single" w:sz="6" w:space="0" w:color="auto"/>
            </w:tcBorders>
          </w:tcPr>
          <w:p w14:paraId="74137B7E" w14:textId="77777777" w:rsidR="006011C6" w:rsidRPr="00B7503C" w:rsidRDefault="006011C6" w:rsidP="00B44112">
            <w:pPr>
              <w:jc w:val="center"/>
              <w:rPr>
                <w:color w:val="000000" w:themeColor="text1"/>
                <w:sz w:val="24"/>
                <w:szCs w:val="28"/>
              </w:rPr>
            </w:pPr>
          </w:p>
        </w:tc>
        <w:tc>
          <w:tcPr>
            <w:tcW w:w="4330" w:type="dxa"/>
            <w:tcBorders>
              <w:top w:val="nil"/>
              <w:left w:val="single" w:sz="6" w:space="0" w:color="auto"/>
              <w:bottom w:val="double" w:sz="4" w:space="0" w:color="auto"/>
              <w:right w:val="single" w:sz="6" w:space="0" w:color="auto"/>
            </w:tcBorders>
            <w:hideMark/>
          </w:tcPr>
          <w:p w14:paraId="2A758417" w14:textId="2BB46438" w:rsidR="006011C6" w:rsidRPr="00B7503C" w:rsidRDefault="006011C6" w:rsidP="00B44112">
            <w:pPr>
              <w:jc w:val="center"/>
              <w:rPr>
                <w:color w:val="000000" w:themeColor="text1"/>
                <w:sz w:val="24"/>
                <w:szCs w:val="28"/>
              </w:rPr>
            </w:pPr>
            <w:r w:rsidRPr="00B7503C">
              <w:rPr>
                <w:color w:val="000000" w:themeColor="text1"/>
                <w:sz w:val="24"/>
                <w:szCs w:val="28"/>
              </w:rPr>
              <w:t>л</w:t>
            </w:r>
            <w:proofErr w:type="gramStart"/>
            <w:r w:rsidRPr="00B7503C">
              <w:rPr>
                <w:color w:val="000000" w:themeColor="text1"/>
                <w:sz w:val="24"/>
                <w:szCs w:val="28"/>
              </w:rPr>
              <w:t>/(</w:t>
            </w:r>
            <w:proofErr w:type="gramEnd"/>
            <w:r w:rsidRPr="00B7503C">
              <w:rPr>
                <w:color w:val="000000" w:themeColor="text1"/>
                <w:sz w:val="24"/>
                <w:szCs w:val="28"/>
              </w:rPr>
              <w:t>с на человека) л/(с</w:t>
            </w:r>
            <w:r w:rsidR="00AE7095" w:rsidRPr="00AE7095">
              <w:rPr>
                <w:b/>
                <w:color w:val="000000" w:themeColor="text1"/>
                <w:sz w:val="24"/>
                <w:szCs w:val="28"/>
              </w:rPr>
              <w:t>·</w:t>
            </w:r>
            <w:r w:rsidRPr="00B7503C">
              <w:rPr>
                <w:color w:val="000000" w:themeColor="text1"/>
                <w:sz w:val="24"/>
                <w:szCs w:val="28"/>
              </w:rPr>
              <w:t>м</w:t>
            </w:r>
            <w:r w:rsidRPr="00B7503C">
              <w:rPr>
                <w:color w:val="000000" w:themeColor="text1"/>
                <w:sz w:val="24"/>
                <w:szCs w:val="28"/>
                <w:vertAlign w:val="superscript"/>
              </w:rPr>
              <w:t>2</w:t>
            </w:r>
            <w:r w:rsidRPr="00B7503C">
              <w:rPr>
                <w:color w:val="000000" w:themeColor="text1"/>
                <w:sz w:val="24"/>
                <w:szCs w:val="28"/>
              </w:rPr>
              <w:t>)</w:t>
            </w:r>
          </w:p>
        </w:tc>
      </w:tr>
      <w:tr w:rsidR="00B7503C" w:rsidRPr="00B7503C" w14:paraId="33259D5A" w14:textId="77777777" w:rsidTr="00AE7095">
        <w:trPr>
          <w:trHeight w:val="302"/>
          <w:jc w:val="center"/>
        </w:trPr>
        <w:tc>
          <w:tcPr>
            <w:tcW w:w="1276" w:type="dxa"/>
            <w:tcBorders>
              <w:top w:val="double" w:sz="4" w:space="0" w:color="auto"/>
              <w:left w:val="single" w:sz="6" w:space="0" w:color="auto"/>
              <w:bottom w:val="single" w:sz="6" w:space="0" w:color="auto"/>
              <w:right w:val="single" w:sz="6" w:space="0" w:color="auto"/>
            </w:tcBorders>
            <w:hideMark/>
          </w:tcPr>
          <w:p w14:paraId="6D65ADD6"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4330" w:type="dxa"/>
            <w:tcBorders>
              <w:top w:val="double" w:sz="4" w:space="0" w:color="auto"/>
              <w:left w:val="single" w:sz="6" w:space="0" w:color="auto"/>
              <w:bottom w:val="single" w:sz="6" w:space="0" w:color="auto"/>
              <w:right w:val="single" w:sz="6" w:space="0" w:color="auto"/>
            </w:tcBorders>
          </w:tcPr>
          <w:p w14:paraId="70CAE7A5" w14:textId="77777777" w:rsidR="006011C6" w:rsidRPr="00B7503C" w:rsidRDefault="006011C6" w:rsidP="00B44112">
            <w:pPr>
              <w:jc w:val="both"/>
              <w:rPr>
                <w:color w:val="000000" w:themeColor="text1"/>
                <w:sz w:val="24"/>
                <w:szCs w:val="28"/>
              </w:rPr>
            </w:pPr>
          </w:p>
        </w:tc>
      </w:tr>
      <w:tr w:rsidR="00B7503C" w:rsidRPr="00B7503C" w14:paraId="2FB33221" w14:textId="77777777" w:rsidTr="00AE7095">
        <w:trPr>
          <w:trHeight w:val="307"/>
          <w:jc w:val="center"/>
        </w:trPr>
        <w:tc>
          <w:tcPr>
            <w:tcW w:w="1276" w:type="dxa"/>
            <w:tcBorders>
              <w:top w:val="single" w:sz="6" w:space="0" w:color="auto"/>
              <w:left w:val="single" w:sz="6" w:space="0" w:color="auto"/>
              <w:bottom w:val="single" w:sz="6" w:space="0" w:color="auto"/>
              <w:right w:val="single" w:sz="6" w:space="0" w:color="auto"/>
            </w:tcBorders>
            <w:hideMark/>
          </w:tcPr>
          <w:p w14:paraId="45125BA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4330" w:type="dxa"/>
            <w:tcBorders>
              <w:top w:val="single" w:sz="6" w:space="0" w:color="auto"/>
              <w:left w:val="single" w:sz="6" w:space="0" w:color="auto"/>
              <w:bottom w:val="single" w:sz="6" w:space="0" w:color="auto"/>
              <w:right w:val="single" w:sz="6" w:space="0" w:color="auto"/>
            </w:tcBorders>
          </w:tcPr>
          <w:p w14:paraId="6C52632A" w14:textId="77777777" w:rsidR="006011C6" w:rsidRPr="00B7503C" w:rsidRDefault="006011C6" w:rsidP="00B44112">
            <w:pPr>
              <w:jc w:val="both"/>
              <w:rPr>
                <w:color w:val="000000" w:themeColor="text1"/>
                <w:sz w:val="24"/>
                <w:szCs w:val="28"/>
              </w:rPr>
            </w:pPr>
          </w:p>
        </w:tc>
      </w:tr>
      <w:tr w:rsidR="00B7503C" w:rsidRPr="00B7503C" w14:paraId="3F25D598" w14:textId="77777777" w:rsidTr="00AE7095">
        <w:trPr>
          <w:trHeight w:val="298"/>
          <w:jc w:val="center"/>
        </w:trPr>
        <w:tc>
          <w:tcPr>
            <w:tcW w:w="1276" w:type="dxa"/>
            <w:tcBorders>
              <w:top w:val="single" w:sz="6" w:space="0" w:color="auto"/>
              <w:left w:val="single" w:sz="6" w:space="0" w:color="auto"/>
              <w:bottom w:val="single" w:sz="6" w:space="0" w:color="auto"/>
              <w:right w:val="single" w:sz="6" w:space="0" w:color="auto"/>
            </w:tcBorders>
            <w:hideMark/>
          </w:tcPr>
          <w:p w14:paraId="0896D6D0"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4330" w:type="dxa"/>
            <w:tcBorders>
              <w:top w:val="single" w:sz="6" w:space="0" w:color="auto"/>
              <w:left w:val="single" w:sz="6" w:space="0" w:color="auto"/>
              <w:bottom w:val="single" w:sz="6" w:space="0" w:color="auto"/>
              <w:right w:val="single" w:sz="6" w:space="0" w:color="auto"/>
            </w:tcBorders>
          </w:tcPr>
          <w:p w14:paraId="1DBB8D3B" w14:textId="77777777" w:rsidR="006011C6" w:rsidRPr="00B7503C" w:rsidRDefault="006011C6" w:rsidP="00B44112">
            <w:pPr>
              <w:jc w:val="both"/>
              <w:rPr>
                <w:color w:val="000000" w:themeColor="text1"/>
                <w:sz w:val="24"/>
                <w:szCs w:val="28"/>
              </w:rPr>
            </w:pPr>
          </w:p>
        </w:tc>
      </w:tr>
      <w:tr w:rsidR="006011C6" w:rsidRPr="00B7503C" w14:paraId="025D0702" w14:textId="77777777" w:rsidTr="00AE7095">
        <w:trPr>
          <w:trHeight w:val="322"/>
          <w:jc w:val="center"/>
        </w:trPr>
        <w:tc>
          <w:tcPr>
            <w:tcW w:w="1276" w:type="dxa"/>
            <w:tcBorders>
              <w:top w:val="single" w:sz="6" w:space="0" w:color="auto"/>
              <w:left w:val="single" w:sz="6" w:space="0" w:color="auto"/>
              <w:bottom w:val="single" w:sz="6" w:space="0" w:color="auto"/>
              <w:right w:val="single" w:sz="6" w:space="0" w:color="auto"/>
            </w:tcBorders>
            <w:hideMark/>
          </w:tcPr>
          <w:p w14:paraId="297FF4CC"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4330" w:type="dxa"/>
            <w:tcBorders>
              <w:top w:val="single" w:sz="6" w:space="0" w:color="auto"/>
              <w:left w:val="single" w:sz="6" w:space="0" w:color="auto"/>
              <w:bottom w:val="single" w:sz="6" w:space="0" w:color="auto"/>
              <w:right w:val="single" w:sz="6" w:space="0" w:color="auto"/>
            </w:tcBorders>
          </w:tcPr>
          <w:p w14:paraId="2CDF0203" w14:textId="77777777" w:rsidR="006011C6" w:rsidRPr="00B7503C" w:rsidRDefault="006011C6" w:rsidP="00B44112">
            <w:pPr>
              <w:jc w:val="both"/>
              <w:rPr>
                <w:color w:val="000000" w:themeColor="text1"/>
                <w:sz w:val="24"/>
                <w:szCs w:val="28"/>
              </w:rPr>
            </w:pPr>
          </w:p>
        </w:tc>
      </w:tr>
    </w:tbl>
    <w:p w14:paraId="45E28A01" w14:textId="77777777" w:rsidR="006011C6" w:rsidRPr="00B7503C" w:rsidRDefault="006011C6" w:rsidP="00B44112">
      <w:pPr>
        <w:jc w:val="both"/>
        <w:rPr>
          <w:color w:val="000000" w:themeColor="text1"/>
          <w:sz w:val="28"/>
          <w:szCs w:val="28"/>
        </w:rPr>
      </w:pPr>
    </w:p>
    <w:p w14:paraId="1ED51DA3" w14:textId="6F8EBC63"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Если расчетные нормы даны как на человека, так и на </w:t>
      </w:r>
      <w:r w:rsidR="00A37E15">
        <w:rPr>
          <w:color w:val="000000" w:themeColor="text1"/>
          <w:sz w:val="24"/>
          <w:szCs w:val="24"/>
        </w:rPr>
        <w:t>м</w:t>
      </w:r>
      <w:r w:rsidR="00A37E15" w:rsidRPr="00A37E15">
        <w:rPr>
          <w:color w:val="000000" w:themeColor="text1"/>
          <w:sz w:val="24"/>
          <w:szCs w:val="24"/>
          <w:vertAlign w:val="superscript"/>
        </w:rPr>
        <w:t>2</w:t>
      </w:r>
      <w:r w:rsidRPr="00B7503C">
        <w:rPr>
          <w:color w:val="000000" w:themeColor="text1"/>
          <w:sz w:val="24"/>
          <w:szCs w:val="24"/>
        </w:rPr>
        <w:t>, то для проектирования следует использовать наибольший общий расход вентиляционного воздуха.</w:t>
      </w:r>
    </w:p>
    <w:p w14:paraId="70DEB574"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 xml:space="preserve">.1.5 Проектные расходы воздуха для вентиляции жилых зданий </w:t>
      </w:r>
    </w:p>
    <w:p w14:paraId="2AE408AC"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.1.5.1 Общие сведения</w:t>
      </w:r>
    </w:p>
    <w:p w14:paraId="092D66C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На национальном уровне могут быть заданы предопределенные нормы расхода вентиляционного воздуха на основе одного или нескольких из следующих компонентов:</w:t>
      </w:r>
    </w:p>
    <w:p w14:paraId="2DCBE3C3"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общий коэффициент воздухообмена в жилище;</w:t>
      </w:r>
    </w:p>
    <w:p w14:paraId="01ED8E07"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вытяжные потоки воздуха для конкретных помещений;</w:t>
      </w:r>
    </w:p>
    <w:p w14:paraId="116E6263"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потоки приточного воздуха для конкретных помещений.</w:t>
      </w:r>
    </w:p>
    <w:p w14:paraId="52C11A27"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.1.5.2 Расчетные расходы приточного воздуха</w:t>
      </w:r>
    </w:p>
    <w:p w14:paraId="55151EC3" w14:textId="77777777" w:rsidR="006011C6" w:rsidRPr="00B7503C" w:rsidRDefault="00000000" w:rsidP="00B44112">
      <w:pPr>
        <w:ind w:firstLine="567"/>
        <w:jc w:val="both"/>
        <w:rPr>
          <w:color w:val="000000" w:themeColor="text1"/>
          <w:sz w:val="24"/>
          <w:szCs w:val="24"/>
        </w:rPr>
      </w:pPr>
      <w:hyperlink r:id="rId63" w:anchor="bookmark33" w:history="1">
        <w:r w:rsidR="006011C6" w:rsidRPr="00B7503C">
          <w:rPr>
            <w:color w:val="000000" w:themeColor="text1"/>
            <w:sz w:val="24"/>
            <w:szCs w:val="24"/>
          </w:rPr>
          <w:t xml:space="preserve">В таблице </w:t>
        </w:r>
        <w:r w:rsidR="006011C6" w:rsidRPr="00B7503C">
          <w:rPr>
            <w:color w:val="000000" w:themeColor="text1"/>
            <w:sz w:val="24"/>
            <w:szCs w:val="24"/>
            <w:lang w:val="en-US"/>
          </w:rPr>
          <w:t>B</w:t>
        </w:r>
        <w:r w:rsidR="006011C6" w:rsidRPr="00B7503C">
          <w:rPr>
            <w:color w:val="000000" w:themeColor="text1"/>
            <w:sz w:val="24"/>
            <w:szCs w:val="24"/>
          </w:rPr>
          <w:t>.6</w:t>
        </w:r>
      </w:hyperlink>
      <w:r w:rsidR="006011C6" w:rsidRPr="00B7503C">
        <w:rPr>
          <w:color w:val="000000" w:themeColor="text1"/>
          <w:sz w:val="24"/>
          <w:szCs w:val="24"/>
        </w:rPr>
        <w:t xml:space="preserve"> приведены значения по умолчанию для трех критериев. Предполагается, что воздух подается в жилых комнатах и удаляется из влажных помещений.</w:t>
      </w:r>
    </w:p>
    <w:p w14:paraId="2649FB74" w14:textId="77777777" w:rsidR="006011C6" w:rsidRPr="00B7503C" w:rsidRDefault="006011C6" w:rsidP="00B44112">
      <w:pPr>
        <w:jc w:val="both"/>
        <w:rPr>
          <w:color w:val="000000" w:themeColor="text1"/>
          <w:sz w:val="24"/>
          <w:szCs w:val="24"/>
        </w:rPr>
      </w:pPr>
    </w:p>
    <w:p w14:paraId="7F405818" w14:textId="5E714E4B"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B</w:t>
      </w:r>
      <w:r w:rsidRPr="00B7503C">
        <w:rPr>
          <w:b/>
          <w:color w:val="000000" w:themeColor="text1"/>
          <w:sz w:val="24"/>
          <w:szCs w:val="24"/>
        </w:rPr>
        <w:t>.6</w:t>
      </w:r>
      <w:r w:rsidR="00164F3D" w:rsidRPr="00B7503C">
        <w:rPr>
          <w:b/>
          <w:color w:val="000000" w:themeColor="text1"/>
          <w:sz w:val="24"/>
          <w:szCs w:val="24"/>
        </w:rPr>
        <w:t xml:space="preserve"> - </w:t>
      </w:r>
      <w:r w:rsidRPr="00B7503C">
        <w:rPr>
          <w:b/>
          <w:color w:val="000000" w:themeColor="text1"/>
          <w:sz w:val="24"/>
          <w:szCs w:val="24"/>
        </w:rPr>
        <w:t>Критерии, основанные на предварительно заданных расходах воздуха приточной вентиляции: общая вентиляция (1), расход приточного воздуха (2) и (3)</w:t>
      </w:r>
    </w:p>
    <w:tbl>
      <w:tblPr>
        <w:tblW w:w="9356" w:type="dxa"/>
        <w:tblInd w:w="40" w:type="dxa"/>
        <w:tblLayout w:type="fixed"/>
        <w:tblCellMar>
          <w:left w:w="40" w:type="dxa"/>
          <w:right w:w="40" w:type="dxa"/>
        </w:tblCellMar>
        <w:tblLook w:val="04A0" w:firstRow="1" w:lastRow="0" w:firstColumn="1" w:lastColumn="0" w:noHBand="0" w:noVBand="1"/>
      </w:tblPr>
      <w:tblGrid>
        <w:gridCol w:w="1291"/>
        <w:gridCol w:w="977"/>
        <w:gridCol w:w="1701"/>
        <w:gridCol w:w="2268"/>
        <w:gridCol w:w="1276"/>
        <w:gridCol w:w="1843"/>
      </w:tblGrid>
      <w:tr w:rsidR="00B7503C" w:rsidRPr="00B7503C" w14:paraId="6E0DCE45" w14:textId="77777777" w:rsidTr="00A37E15">
        <w:trPr>
          <w:trHeight w:val="869"/>
        </w:trPr>
        <w:tc>
          <w:tcPr>
            <w:tcW w:w="1291" w:type="dxa"/>
            <w:tcBorders>
              <w:top w:val="single" w:sz="6" w:space="0" w:color="auto"/>
              <w:left w:val="single" w:sz="6" w:space="0" w:color="auto"/>
              <w:bottom w:val="double" w:sz="4" w:space="0" w:color="auto"/>
              <w:right w:val="single" w:sz="6" w:space="0" w:color="auto"/>
            </w:tcBorders>
            <w:vAlign w:val="center"/>
            <w:hideMark/>
          </w:tcPr>
          <w:p w14:paraId="62809172" w14:textId="77777777" w:rsidR="006011C6" w:rsidRPr="00A37E15" w:rsidRDefault="006011C6" w:rsidP="00B44112">
            <w:pPr>
              <w:jc w:val="center"/>
              <w:rPr>
                <w:b/>
                <w:color w:val="000000" w:themeColor="text1"/>
                <w:sz w:val="22"/>
                <w:szCs w:val="22"/>
                <w:lang w:val="en-US"/>
              </w:rPr>
            </w:pPr>
            <w:proofErr w:type="spellStart"/>
            <w:r w:rsidRPr="00A37E15">
              <w:rPr>
                <w:b/>
                <w:color w:val="000000" w:themeColor="text1"/>
                <w:sz w:val="22"/>
                <w:szCs w:val="22"/>
                <w:lang w:val="en-US"/>
              </w:rPr>
              <w:t>Категория</w:t>
            </w:r>
            <w:proofErr w:type="spellEnd"/>
          </w:p>
        </w:tc>
        <w:tc>
          <w:tcPr>
            <w:tcW w:w="2678" w:type="dxa"/>
            <w:gridSpan w:val="2"/>
            <w:tcBorders>
              <w:top w:val="single" w:sz="6" w:space="0" w:color="auto"/>
              <w:left w:val="single" w:sz="6" w:space="0" w:color="auto"/>
              <w:bottom w:val="double" w:sz="4" w:space="0" w:color="auto"/>
              <w:right w:val="single" w:sz="6" w:space="0" w:color="auto"/>
            </w:tcBorders>
            <w:vAlign w:val="center"/>
            <w:hideMark/>
          </w:tcPr>
          <w:p w14:paraId="79589EA6" w14:textId="77777777" w:rsidR="006011C6" w:rsidRPr="00A37E15" w:rsidRDefault="006011C6" w:rsidP="00B44112">
            <w:pPr>
              <w:jc w:val="center"/>
              <w:rPr>
                <w:b/>
                <w:color w:val="000000" w:themeColor="text1"/>
                <w:sz w:val="22"/>
                <w:szCs w:val="22"/>
              </w:rPr>
            </w:pPr>
            <w:r w:rsidRPr="00A37E15">
              <w:rPr>
                <w:b/>
                <w:color w:val="000000" w:themeColor="text1"/>
                <w:sz w:val="22"/>
                <w:szCs w:val="22"/>
              </w:rPr>
              <w:t>Общая вентиляция, включая инфильтрацию воздуха</w:t>
            </w:r>
          </w:p>
          <w:p w14:paraId="57CB3725" w14:textId="77777777" w:rsidR="006011C6" w:rsidRPr="00A37E15" w:rsidRDefault="006011C6" w:rsidP="00B44112">
            <w:pPr>
              <w:jc w:val="center"/>
              <w:rPr>
                <w:b/>
                <w:color w:val="000000" w:themeColor="text1"/>
                <w:sz w:val="22"/>
                <w:szCs w:val="22"/>
              </w:rPr>
            </w:pPr>
            <w:r w:rsidRPr="00A37E15">
              <w:rPr>
                <w:b/>
                <w:color w:val="000000" w:themeColor="text1"/>
                <w:sz w:val="22"/>
                <w:szCs w:val="22"/>
              </w:rPr>
              <w:t>(1)</w:t>
            </w:r>
          </w:p>
        </w:tc>
        <w:tc>
          <w:tcPr>
            <w:tcW w:w="2268" w:type="dxa"/>
            <w:tcBorders>
              <w:top w:val="single" w:sz="6" w:space="0" w:color="auto"/>
              <w:left w:val="single" w:sz="6" w:space="0" w:color="auto"/>
              <w:bottom w:val="double" w:sz="4" w:space="0" w:color="auto"/>
              <w:right w:val="single" w:sz="6" w:space="0" w:color="auto"/>
            </w:tcBorders>
            <w:vAlign w:val="center"/>
            <w:hideMark/>
          </w:tcPr>
          <w:p w14:paraId="2A0F7590" w14:textId="77777777" w:rsidR="006011C6" w:rsidRPr="00A37E15" w:rsidRDefault="006011C6" w:rsidP="00B44112">
            <w:pPr>
              <w:jc w:val="center"/>
              <w:rPr>
                <w:b/>
                <w:color w:val="000000" w:themeColor="text1"/>
                <w:sz w:val="22"/>
                <w:szCs w:val="22"/>
              </w:rPr>
            </w:pPr>
            <w:r w:rsidRPr="00A37E15">
              <w:rPr>
                <w:b/>
                <w:color w:val="000000" w:themeColor="text1"/>
                <w:sz w:val="22"/>
                <w:szCs w:val="22"/>
              </w:rPr>
              <w:t>Расход приточного воздуха на человека</w:t>
            </w:r>
          </w:p>
          <w:p w14:paraId="2E1DD71A" w14:textId="77777777" w:rsidR="006011C6" w:rsidRPr="00A37E15" w:rsidRDefault="006011C6" w:rsidP="00B44112">
            <w:pPr>
              <w:jc w:val="center"/>
              <w:rPr>
                <w:b/>
                <w:color w:val="000000" w:themeColor="text1"/>
                <w:sz w:val="22"/>
                <w:szCs w:val="22"/>
              </w:rPr>
            </w:pPr>
            <w:r w:rsidRPr="00A37E15">
              <w:rPr>
                <w:b/>
                <w:color w:val="000000" w:themeColor="text1"/>
                <w:sz w:val="22"/>
                <w:szCs w:val="22"/>
              </w:rPr>
              <w:t>(2)</w:t>
            </w:r>
          </w:p>
        </w:tc>
        <w:tc>
          <w:tcPr>
            <w:tcW w:w="3119" w:type="dxa"/>
            <w:gridSpan w:val="2"/>
            <w:tcBorders>
              <w:top w:val="single" w:sz="6" w:space="0" w:color="auto"/>
              <w:left w:val="single" w:sz="6" w:space="0" w:color="auto"/>
              <w:bottom w:val="double" w:sz="4" w:space="0" w:color="auto"/>
              <w:right w:val="single" w:sz="6" w:space="0" w:color="auto"/>
            </w:tcBorders>
            <w:vAlign w:val="center"/>
            <w:hideMark/>
          </w:tcPr>
          <w:p w14:paraId="49D1C65A" w14:textId="77777777" w:rsidR="006011C6" w:rsidRPr="00A37E15" w:rsidRDefault="006011C6" w:rsidP="00B44112">
            <w:pPr>
              <w:jc w:val="center"/>
              <w:rPr>
                <w:b/>
                <w:color w:val="000000" w:themeColor="text1"/>
                <w:sz w:val="22"/>
                <w:szCs w:val="22"/>
              </w:rPr>
            </w:pPr>
            <w:r w:rsidRPr="00A37E15">
              <w:rPr>
                <w:b/>
                <w:color w:val="000000" w:themeColor="text1"/>
                <w:sz w:val="22"/>
                <w:szCs w:val="22"/>
              </w:rPr>
              <w:t xml:space="preserve">Расход приточного воздуха на основе воспринимаемого </w:t>
            </w:r>
            <w:r w:rsidRPr="00A37E15">
              <w:rPr>
                <w:b/>
                <w:color w:val="000000" w:themeColor="text1"/>
                <w:sz w:val="22"/>
                <w:szCs w:val="22"/>
                <w:lang w:val="en-US"/>
              </w:rPr>
              <w:t>IAQ</w:t>
            </w:r>
            <w:r w:rsidRPr="00A37E15">
              <w:rPr>
                <w:b/>
                <w:color w:val="000000" w:themeColor="text1"/>
                <w:sz w:val="22"/>
                <w:szCs w:val="22"/>
              </w:rPr>
              <w:t xml:space="preserve"> для адаптированных людей</w:t>
            </w:r>
          </w:p>
          <w:p w14:paraId="0FB35698" w14:textId="77777777" w:rsidR="006011C6" w:rsidRPr="00A37E15" w:rsidRDefault="006011C6" w:rsidP="00B44112">
            <w:pPr>
              <w:jc w:val="center"/>
              <w:rPr>
                <w:b/>
                <w:color w:val="000000" w:themeColor="text1"/>
                <w:sz w:val="22"/>
                <w:szCs w:val="22"/>
                <w:lang w:val="en-US"/>
              </w:rPr>
            </w:pPr>
            <w:r w:rsidRPr="00A37E15">
              <w:rPr>
                <w:b/>
                <w:color w:val="000000" w:themeColor="text1"/>
                <w:sz w:val="22"/>
                <w:szCs w:val="22"/>
                <w:lang w:val="en-US"/>
              </w:rPr>
              <w:t>(3)</w:t>
            </w:r>
          </w:p>
        </w:tc>
      </w:tr>
      <w:tr w:rsidR="00B7503C" w:rsidRPr="00B7503C" w14:paraId="68C79B6F" w14:textId="77777777" w:rsidTr="00A37E15">
        <w:trPr>
          <w:trHeight w:val="634"/>
        </w:trPr>
        <w:tc>
          <w:tcPr>
            <w:tcW w:w="1291" w:type="dxa"/>
            <w:tcBorders>
              <w:top w:val="double" w:sz="4" w:space="0" w:color="auto"/>
              <w:left w:val="single" w:sz="6" w:space="0" w:color="auto"/>
              <w:bottom w:val="single" w:sz="6" w:space="0" w:color="auto"/>
              <w:right w:val="single" w:sz="6" w:space="0" w:color="auto"/>
            </w:tcBorders>
          </w:tcPr>
          <w:p w14:paraId="22AF3118" w14:textId="77777777" w:rsidR="006011C6" w:rsidRPr="00A37E15" w:rsidRDefault="006011C6" w:rsidP="00B44112">
            <w:pPr>
              <w:jc w:val="both"/>
              <w:rPr>
                <w:color w:val="000000" w:themeColor="text1"/>
                <w:sz w:val="22"/>
                <w:szCs w:val="22"/>
              </w:rPr>
            </w:pPr>
          </w:p>
        </w:tc>
        <w:tc>
          <w:tcPr>
            <w:tcW w:w="977" w:type="dxa"/>
            <w:tcBorders>
              <w:top w:val="double" w:sz="4" w:space="0" w:color="auto"/>
              <w:left w:val="single" w:sz="6" w:space="0" w:color="auto"/>
              <w:bottom w:val="single" w:sz="6" w:space="0" w:color="auto"/>
              <w:right w:val="single" w:sz="6" w:space="0" w:color="auto"/>
            </w:tcBorders>
            <w:hideMark/>
          </w:tcPr>
          <w:p w14:paraId="35FB1B4B" w14:textId="77777777" w:rsidR="006011C6" w:rsidRPr="00A37E15" w:rsidRDefault="006011C6" w:rsidP="00B44112">
            <w:pPr>
              <w:jc w:val="center"/>
              <w:rPr>
                <w:color w:val="000000" w:themeColor="text1"/>
                <w:sz w:val="22"/>
                <w:szCs w:val="22"/>
                <w:lang w:val="en-US"/>
              </w:rPr>
            </w:pPr>
            <w:r w:rsidRPr="00A37E15">
              <w:rPr>
                <w:color w:val="000000" w:themeColor="text1"/>
                <w:sz w:val="22"/>
                <w:szCs w:val="22"/>
              </w:rPr>
              <w:t>л</w:t>
            </w:r>
            <w:r w:rsidRPr="00A37E15">
              <w:rPr>
                <w:color w:val="000000" w:themeColor="text1"/>
                <w:sz w:val="22"/>
                <w:szCs w:val="22"/>
                <w:lang w:val="en-US"/>
              </w:rPr>
              <w:t>/(</w:t>
            </w:r>
            <w:r w:rsidRPr="00A37E15">
              <w:rPr>
                <w:color w:val="000000" w:themeColor="text1"/>
                <w:sz w:val="22"/>
                <w:szCs w:val="22"/>
              </w:rPr>
              <w:t>с</w:t>
            </w:r>
            <w:r w:rsidRPr="00A37E15">
              <w:rPr>
                <w:color w:val="000000" w:themeColor="text1"/>
                <w:sz w:val="22"/>
                <w:szCs w:val="22"/>
                <w:lang w:val="en-US"/>
              </w:rPr>
              <w:t>-</w:t>
            </w:r>
            <w:r w:rsidRPr="00A37E15">
              <w:rPr>
                <w:color w:val="000000" w:themeColor="text1"/>
                <w:sz w:val="22"/>
                <w:szCs w:val="22"/>
              </w:rPr>
              <w:t>м</w:t>
            </w:r>
            <w:r w:rsidRPr="00A37E15">
              <w:rPr>
                <w:color w:val="000000" w:themeColor="text1"/>
                <w:sz w:val="22"/>
                <w:szCs w:val="22"/>
                <w:vertAlign w:val="superscript"/>
                <w:lang w:val="en-US"/>
              </w:rPr>
              <w:t>2</w:t>
            </w:r>
            <w:r w:rsidRPr="00A37E15">
              <w:rPr>
                <w:color w:val="000000" w:themeColor="text1"/>
                <w:sz w:val="22"/>
                <w:szCs w:val="22"/>
                <w:lang w:val="en-US"/>
              </w:rPr>
              <w:t>)</w:t>
            </w:r>
          </w:p>
        </w:tc>
        <w:tc>
          <w:tcPr>
            <w:tcW w:w="1701" w:type="dxa"/>
            <w:tcBorders>
              <w:top w:val="double" w:sz="4" w:space="0" w:color="auto"/>
              <w:left w:val="single" w:sz="6" w:space="0" w:color="auto"/>
              <w:bottom w:val="single" w:sz="6" w:space="0" w:color="auto"/>
              <w:right w:val="single" w:sz="6" w:space="0" w:color="auto"/>
            </w:tcBorders>
            <w:hideMark/>
          </w:tcPr>
          <w:p w14:paraId="7D52E136" w14:textId="77777777" w:rsidR="006011C6" w:rsidRPr="00A37E15" w:rsidRDefault="006011C6" w:rsidP="00B44112">
            <w:pPr>
              <w:jc w:val="center"/>
              <w:rPr>
                <w:color w:val="000000" w:themeColor="text1"/>
                <w:sz w:val="22"/>
                <w:szCs w:val="22"/>
                <w:lang w:val="en-US"/>
              </w:rPr>
            </w:pPr>
            <w:proofErr w:type="spellStart"/>
            <w:r w:rsidRPr="00A37E15">
              <w:rPr>
                <w:color w:val="000000" w:themeColor="text1"/>
                <w:sz w:val="22"/>
                <w:szCs w:val="22"/>
                <w:lang w:val="en-US"/>
              </w:rPr>
              <w:t>кратность</w:t>
            </w:r>
            <w:proofErr w:type="spellEnd"/>
            <w:r w:rsidRPr="00A37E15">
              <w:rPr>
                <w:color w:val="000000" w:themeColor="text1"/>
                <w:sz w:val="22"/>
                <w:szCs w:val="22"/>
                <w:lang w:val="en-US"/>
              </w:rPr>
              <w:t xml:space="preserve"> </w:t>
            </w:r>
            <w:proofErr w:type="spellStart"/>
            <w:r w:rsidRPr="00A37E15">
              <w:rPr>
                <w:color w:val="000000" w:themeColor="text1"/>
                <w:sz w:val="22"/>
                <w:szCs w:val="22"/>
                <w:lang w:val="en-US"/>
              </w:rPr>
              <w:t>воздухообмена</w:t>
            </w:r>
            <w:proofErr w:type="spellEnd"/>
            <w:r w:rsidRPr="00A37E15">
              <w:rPr>
                <w:color w:val="000000" w:themeColor="text1"/>
                <w:sz w:val="22"/>
                <w:szCs w:val="22"/>
                <w:lang w:val="en-US"/>
              </w:rPr>
              <w:t xml:space="preserve"> в </w:t>
            </w:r>
            <w:proofErr w:type="spellStart"/>
            <w:r w:rsidRPr="00A37E15">
              <w:rPr>
                <w:color w:val="000000" w:themeColor="text1"/>
                <w:sz w:val="22"/>
                <w:szCs w:val="22"/>
                <w:lang w:val="en-US"/>
              </w:rPr>
              <w:t>час</w:t>
            </w:r>
            <w:proofErr w:type="spellEnd"/>
          </w:p>
        </w:tc>
        <w:tc>
          <w:tcPr>
            <w:tcW w:w="2268" w:type="dxa"/>
            <w:tcBorders>
              <w:top w:val="double" w:sz="4" w:space="0" w:color="auto"/>
              <w:left w:val="single" w:sz="6" w:space="0" w:color="auto"/>
              <w:bottom w:val="single" w:sz="6" w:space="0" w:color="auto"/>
              <w:right w:val="single" w:sz="6" w:space="0" w:color="auto"/>
            </w:tcBorders>
            <w:hideMark/>
          </w:tcPr>
          <w:p w14:paraId="6F96D411" w14:textId="77777777" w:rsidR="006011C6" w:rsidRPr="00A37E15" w:rsidRDefault="006011C6" w:rsidP="00B44112">
            <w:pPr>
              <w:jc w:val="center"/>
              <w:rPr>
                <w:color w:val="000000" w:themeColor="text1"/>
                <w:sz w:val="22"/>
                <w:szCs w:val="22"/>
                <w:lang w:val="en-US"/>
              </w:rPr>
            </w:pPr>
            <w:r w:rsidRPr="00A37E15">
              <w:rPr>
                <w:color w:val="000000" w:themeColor="text1"/>
                <w:sz w:val="22"/>
                <w:szCs w:val="22"/>
                <w:lang w:val="en-US"/>
              </w:rPr>
              <w:t>л/(с-</w:t>
            </w:r>
            <w:proofErr w:type="spellStart"/>
            <w:r w:rsidRPr="00A37E15">
              <w:rPr>
                <w:color w:val="000000" w:themeColor="text1"/>
                <w:sz w:val="22"/>
                <w:szCs w:val="22"/>
                <w:lang w:val="en-US"/>
              </w:rPr>
              <w:t>человек</w:t>
            </w:r>
            <w:proofErr w:type="spellEnd"/>
            <w:r w:rsidRPr="00A37E15">
              <w:rPr>
                <w:color w:val="000000" w:themeColor="text1"/>
                <w:sz w:val="22"/>
                <w:szCs w:val="22"/>
                <w:lang w:val="en-US"/>
              </w:rPr>
              <w:t>)</w:t>
            </w:r>
          </w:p>
        </w:tc>
        <w:tc>
          <w:tcPr>
            <w:tcW w:w="1276" w:type="dxa"/>
            <w:tcBorders>
              <w:top w:val="double" w:sz="4" w:space="0" w:color="auto"/>
              <w:left w:val="single" w:sz="6" w:space="0" w:color="auto"/>
              <w:bottom w:val="single" w:sz="6" w:space="0" w:color="auto"/>
              <w:right w:val="single" w:sz="6" w:space="0" w:color="auto"/>
            </w:tcBorders>
            <w:hideMark/>
          </w:tcPr>
          <w:p w14:paraId="08528F55" w14:textId="77777777" w:rsidR="006011C6" w:rsidRPr="00A37E15" w:rsidRDefault="006011C6" w:rsidP="00B44112">
            <w:pPr>
              <w:jc w:val="center"/>
              <w:rPr>
                <w:color w:val="000000" w:themeColor="text1"/>
                <w:sz w:val="22"/>
                <w:szCs w:val="22"/>
                <w:lang w:val="en-US"/>
              </w:rPr>
            </w:pPr>
            <w:r w:rsidRPr="00A37E15">
              <w:rPr>
                <w:color w:val="000000" w:themeColor="text1"/>
                <w:sz w:val="22"/>
                <w:szCs w:val="22"/>
                <w:lang w:val="en-US"/>
              </w:rPr>
              <w:t>л/с (</w:t>
            </w:r>
            <w:proofErr w:type="spellStart"/>
            <w:r w:rsidRPr="00A37E15">
              <w:rPr>
                <w:color w:val="000000" w:themeColor="text1"/>
                <w:sz w:val="22"/>
                <w:szCs w:val="22"/>
                <w:lang w:val="en-US"/>
              </w:rPr>
              <w:t>на</w:t>
            </w:r>
            <w:proofErr w:type="spellEnd"/>
            <w:r w:rsidRPr="00A37E15">
              <w:rPr>
                <w:color w:val="000000" w:themeColor="text1"/>
                <w:sz w:val="22"/>
                <w:szCs w:val="22"/>
                <w:lang w:val="en-US"/>
              </w:rPr>
              <w:t xml:space="preserve"> </w:t>
            </w:r>
            <w:proofErr w:type="spellStart"/>
            <w:r w:rsidRPr="00A37E15">
              <w:rPr>
                <w:color w:val="000000" w:themeColor="text1"/>
                <w:sz w:val="22"/>
                <w:szCs w:val="22"/>
                <w:lang w:val="en-US"/>
              </w:rPr>
              <w:t>человека</w:t>
            </w:r>
            <w:proofErr w:type="spellEnd"/>
            <w:r w:rsidRPr="00A37E15">
              <w:rPr>
                <w:color w:val="000000" w:themeColor="text1"/>
                <w:sz w:val="22"/>
                <w:szCs w:val="22"/>
                <w:lang w:val="en-US"/>
              </w:rPr>
              <w:t>)</w:t>
            </w:r>
          </w:p>
        </w:tc>
        <w:tc>
          <w:tcPr>
            <w:tcW w:w="1843" w:type="dxa"/>
            <w:tcBorders>
              <w:top w:val="double" w:sz="4" w:space="0" w:color="auto"/>
              <w:left w:val="single" w:sz="6" w:space="0" w:color="auto"/>
              <w:bottom w:val="single" w:sz="6" w:space="0" w:color="auto"/>
              <w:right w:val="single" w:sz="6" w:space="0" w:color="auto"/>
            </w:tcBorders>
            <w:hideMark/>
          </w:tcPr>
          <w:p w14:paraId="62516CCB" w14:textId="77777777" w:rsidR="006011C6" w:rsidRPr="00A37E15" w:rsidRDefault="006011C6" w:rsidP="00B44112">
            <w:pPr>
              <w:jc w:val="center"/>
              <w:rPr>
                <w:color w:val="000000" w:themeColor="text1"/>
                <w:sz w:val="22"/>
                <w:szCs w:val="22"/>
                <w:lang w:val="en-US"/>
              </w:rPr>
            </w:pPr>
            <w:r w:rsidRPr="00A37E15">
              <w:rPr>
                <w:color w:val="000000" w:themeColor="text1"/>
                <w:sz w:val="22"/>
                <w:szCs w:val="22"/>
                <w:lang w:val="en-US"/>
              </w:rPr>
              <w:t>л/с(м</w:t>
            </w:r>
            <w:r w:rsidRPr="00A37E15">
              <w:rPr>
                <w:color w:val="000000" w:themeColor="text1"/>
                <w:sz w:val="22"/>
                <w:szCs w:val="22"/>
                <w:vertAlign w:val="superscript"/>
                <w:lang w:val="en-US"/>
              </w:rPr>
              <w:t>2</w:t>
            </w:r>
            <w:r w:rsidRPr="00A37E15">
              <w:rPr>
                <w:color w:val="000000" w:themeColor="text1"/>
                <w:sz w:val="22"/>
                <w:szCs w:val="22"/>
                <w:lang w:val="en-US"/>
              </w:rPr>
              <w:t>)</w:t>
            </w:r>
          </w:p>
        </w:tc>
      </w:tr>
      <w:tr w:rsidR="00B7503C" w:rsidRPr="00B7503C" w14:paraId="7C6E030C" w14:textId="77777777" w:rsidTr="00A37E15">
        <w:trPr>
          <w:trHeight w:val="307"/>
        </w:trPr>
        <w:tc>
          <w:tcPr>
            <w:tcW w:w="1291" w:type="dxa"/>
            <w:tcBorders>
              <w:top w:val="single" w:sz="6" w:space="0" w:color="auto"/>
              <w:left w:val="single" w:sz="6" w:space="0" w:color="auto"/>
              <w:bottom w:val="single" w:sz="6" w:space="0" w:color="auto"/>
              <w:right w:val="single" w:sz="6" w:space="0" w:color="auto"/>
            </w:tcBorders>
            <w:hideMark/>
          </w:tcPr>
          <w:p w14:paraId="4CA2DC8C" w14:textId="77777777" w:rsidR="006011C6" w:rsidRPr="00A37E15" w:rsidRDefault="006011C6" w:rsidP="00B44112">
            <w:pPr>
              <w:jc w:val="both"/>
              <w:rPr>
                <w:color w:val="000000" w:themeColor="text1"/>
                <w:sz w:val="22"/>
                <w:szCs w:val="22"/>
                <w:lang w:val="en-US"/>
              </w:rPr>
            </w:pPr>
            <w:r w:rsidRPr="00A37E15">
              <w:rPr>
                <w:color w:val="000000" w:themeColor="text1"/>
                <w:sz w:val="22"/>
                <w:szCs w:val="22"/>
                <w:lang w:val="en-US"/>
              </w:rPr>
              <w:t>I</w:t>
            </w:r>
          </w:p>
        </w:tc>
        <w:tc>
          <w:tcPr>
            <w:tcW w:w="977" w:type="dxa"/>
            <w:tcBorders>
              <w:top w:val="single" w:sz="6" w:space="0" w:color="auto"/>
              <w:left w:val="single" w:sz="6" w:space="0" w:color="auto"/>
              <w:bottom w:val="single" w:sz="6" w:space="0" w:color="auto"/>
              <w:right w:val="single" w:sz="6" w:space="0" w:color="auto"/>
            </w:tcBorders>
          </w:tcPr>
          <w:p w14:paraId="1EF3BDEE" w14:textId="77777777" w:rsidR="006011C6" w:rsidRPr="00A37E15" w:rsidRDefault="006011C6" w:rsidP="00B44112">
            <w:pPr>
              <w:jc w:val="both"/>
              <w:rPr>
                <w:color w:val="000000" w:themeColor="text1"/>
                <w:sz w:val="22"/>
                <w:szCs w:val="22"/>
              </w:rPr>
            </w:pPr>
          </w:p>
        </w:tc>
        <w:tc>
          <w:tcPr>
            <w:tcW w:w="1701" w:type="dxa"/>
            <w:tcBorders>
              <w:top w:val="single" w:sz="6" w:space="0" w:color="auto"/>
              <w:left w:val="single" w:sz="6" w:space="0" w:color="auto"/>
              <w:bottom w:val="single" w:sz="6" w:space="0" w:color="auto"/>
              <w:right w:val="single" w:sz="6" w:space="0" w:color="auto"/>
            </w:tcBorders>
          </w:tcPr>
          <w:p w14:paraId="07CA097D" w14:textId="77777777" w:rsidR="006011C6" w:rsidRPr="00A37E15" w:rsidRDefault="006011C6" w:rsidP="00B44112">
            <w:pPr>
              <w:jc w:val="both"/>
              <w:rPr>
                <w:color w:val="000000" w:themeColor="text1"/>
                <w:sz w:val="22"/>
                <w:szCs w:val="22"/>
              </w:rPr>
            </w:pPr>
          </w:p>
        </w:tc>
        <w:tc>
          <w:tcPr>
            <w:tcW w:w="2268" w:type="dxa"/>
            <w:tcBorders>
              <w:top w:val="single" w:sz="6" w:space="0" w:color="auto"/>
              <w:left w:val="single" w:sz="6" w:space="0" w:color="auto"/>
              <w:bottom w:val="single" w:sz="6" w:space="0" w:color="auto"/>
              <w:right w:val="single" w:sz="6" w:space="0" w:color="auto"/>
            </w:tcBorders>
          </w:tcPr>
          <w:p w14:paraId="6CDAB276" w14:textId="77777777" w:rsidR="006011C6" w:rsidRPr="00A37E15" w:rsidRDefault="006011C6" w:rsidP="00B44112">
            <w:pPr>
              <w:jc w:val="both"/>
              <w:rPr>
                <w:color w:val="000000" w:themeColor="text1"/>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CFD3F99" w14:textId="77777777" w:rsidR="006011C6" w:rsidRPr="00A37E15" w:rsidRDefault="006011C6" w:rsidP="00B44112">
            <w:pPr>
              <w:jc w:val="both"/>
              <w:rPr>
                <w:color w:val="000000" w:themeColor="text1"/>
                <w:sz w:val="22"/>
                <w:szCs w:val="22"/>
              </w:rPr>
            </w:pPr>
          </w:p>
        </w:tc>
        <w:tc>
          <w:tcPr>
            <w:tcW w:w="1843" w:type="dxa"/>
            <w:tcBorders>
              <w:top w:val="single" w:sz="6" w:space="0" w:color="auto"/>
              <w:left w:val="single" w:sz="6" w:space="0" w:color="auto"/>
              <w:bottom w:val="single" w:sz="6" w:space="0" w:color="auto"/>
              <w:right w:val="single" w:sz="6" w:space="0" w:color="auto"/>
            </w:tcBorders>
          </w:tcPr>
          <w:p w14:paraId="3A7D8542" w14:textId="77777777" w:rsidR="006011C6" w:rsidRPr="00A37E15" w:rsidRDefault="006011C6" w:rsidP="00B44112">
            <w:pPr>
              <w:jc w:val="both"/>
              <w:rPr>
                <w:color w:val="000000" w:themeColor="text1"/>
                <w:sz w:val="22"/>
                <w:szCs w:val="22"/>
              </w:rPr>
            </w:pPr>
          </w:p>
        </w:tc>
      </w:tr>
      <w:tr w:rsidR="00B7503C" w:rsidRPr="00B7503C" w14:paraId="26D31988" w14:textId="77777777" w:rsidTr="00A37E15">
        <w:trPr>
          <w:trHeight w:val="302"/>
        </w:trPr>
        <w:tc>
          <w:tcPr>
            <w:tcW w:w="1291" w:type="dxa"/>
            <w:tcBorders>
              <w:top w:val="single" w:sz="6" w:space="0" w:color="auto"/>
              <w:left w:val="single" w:sz="6" w:space="0" w:color="auto"/>
              <w:bottom w:val="single" w:sz="6" w:space="0" w:color="auto"/>
              <w:right w:val="single" w:sz="6" w:space="0" w:color="auto"/>
            </w:tcBorders>
            <w:hideMark/>
          </w:tcPr>
          <w:p w14:paraId="2377EDE7" w14:textId="77777777" w:rsidR="006011C6" w:rsidRPr="00A37E15" w:rsidRDefault="006011C6" w:rsidP="00B44112">
            <w:pPr>
              <w:jc w:val="both"/>
              <w:rPr>
                <w:color w:val="000000" w:themeColor="text1"/>
                <w:sz w:val="22"/>
                <w:szCs w:val="22"/>
                <w:lang w:val="en-US"/>
              </w:rPr>
            </w:pPr>
            <w:r w:rsidRPr="00A37E15">
              <w:rPr>
                <w:color w:val="000000" w:themeColor="text1"/>
                <w:sz w:val="22"/>
                <w:szCs w:val="22"/>
                <w:lang w:val="en-US"/>
              </w:rPr>
              <w:t>II</w:t>
            </w:r>
          </w:p>
        </w:tc>
        <w:tc>
          <w:tcPr>
            <w:tcW w:w="977" w:type="dxa"/>
            <w:tcBorders>
              <w:top w:val="single" w:sz="6" w:space="0" w:color="auto"/>
              <w:left w:val="single" w:sz="6" w:space="0" w:color="auto"/>
              <w:bottom w:val="single" w:sz="6" w:space="0" w:color="auto"/>
              <w:right w:val="single" w:sz="6" w:space="0" w:color="auto"/>
            </w:tcBorders>
          </w:tcPr>
          <w:p w14:paraId="4AEE8B36" w14:textId="77777777" w:rsidR="006011C6" w:rsidRPr="00A37E15" w:rsidRDefault="006011C6" w:rsidP="00B44112">
            <w:pPr>
              <w:jc w:val="both"/>
              <w:rPr>
                <w:color w:val="000000" w:themeColor="text1"/>
                <w:sz w:val="22"/>
                <w:szCs w:val="22"/>
              </w:rPr>
            </w:pPr>
          </w:p>
        </w:tc>
        <w:tc>
          <w:tcPr>
            <w:tcW w:w="1701" w:type="dxa"/>
            <w:tcBorders>
              <w:top w:val="single" w:sz="6" w:space="0" w:color="auto"/>
              <w:left w:val="single" w:sz="6" w:space="0" w:color="auto"/>
              <w:bottom w:val="single" w:sz="6" w:space="0" w:color="auto"/>
              <w:right w:val="single" w:sz="6" w:space="0" w:color="auto"/>
            </w:tcBorders>
          </w:tcPr>
          <w:p w14:paraId="3C5F7DB8" w14:textId="77777777" w:rsidR="006011C6" w:rsidRPr="00A37E15" w:rsidRDefault="006011C6" w:rsidP="00B44112">
            <w:pPr>
              <w:jc w:val="both"/>
              <w:rPr>
                <w:color w:val="000000" w:themeColor="text1"/>
                <w:sz w:val="22"/>
                <w:szCs w:val="22"/>
              </w:rPr>
            </w:pPr>
          </w:p>
        </w:tc>
        <w:tc>
          <w:tcPr>
            <w:tcW w:w="2268" w:type="dxa"/>
            <w:tcBorders>
              <w:top w:val="single" w:sz="6" w:space="0" w:color="auto"/>
              <w:left w:val="single" w:sz="6" w:space="0" w:color="auto"/>
              <w:bottom w:val="single" w:sz="6" w:space="0" w:color="auto"/>
              <w:right w:val="single" w:sz="6" w:space="0" w:color="auto"/>
            </w:tcBorders>
          </w:tcPr>
          <w:p w14:paraId="3666D349" w14:textId="77777777" w:rsidR="006011C6" w:rsidRPr="00A37E15" w:rsidRDefault="006011C6" w:rsidP="00B44112">
            <w:pPr>
              <w:jc w:val="both"/>
              <w:rPr>
                <w:color w:val="000000" w:themeColor="text1"/>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1C47063" w14:textId="77777777" w:rsidR="006011C6" w:rsidRPr="00A37E15" w:rsidRDefault="006011C6" w:rsidP="00B44112">
            <w:pPr>
              <w:jc w:val="both"/>
              <w:rPr>
                <w:color w:val="000000" w:themeColor="text1"/>
                <w:sz w:val="22"/>
                <w:szCs w:val="22"/>
              </w:rPr>
            </w:pPr>
          </w:p>
        </w:tc>
        <w:tc>
          <w:tcPr>
            <w:tcW w:w="1843" w:type="dxa"/>
            <w:tcBorders>
              <w:top w:val="single" w:sz="6" w:space="0" w:color="auto"/>
              <w:left w:val="single" w:sz="6" w:space="0" w:color="auto"/>
              <w:bottom w:val="single" w:sz="6" w:space="0" w:color="auto"/>
              <w:right w:val="single" w:sz="6" w:space="0" w:color="auto"/>
            </w:tcBorders>
          </w:tcPr>
          <w:p w14:paraId="081849C7" w14:textId="77777777" w:rsidR="006011C6" w:rsidRPr="00A37E15" w:rsidRDefault="006011C6" w:rsidP="00B44112">
            <w:pPr>
              <w:jc w:val="both"/>
              <w:rPr>
                <w:color w:val="000000" w:themeColor="text1"/>
                <w:sz w:val="22"/>
                <w:szCs w:val="22"/>
              </w:rPr>
            </w:pPr>
          </w:p>
        </w:tc>
      </w:tr>
      <w:tr w:rsidR="00B7503C" w:rsidRPr="00B7503C" w14:paraId="5C22EC6A" w14:textId="77777777" w:rsidTr="00A37E15">
        <w:trPr>
          <w:trHeight w:val="302"/>
        </w:trPr>
        <w:tc>
          <w:tcPr>
            <w:tcW w:w="1291" w:type="dxa"/>
            <w:tcBorders>
              <w:top w:val="single" w:sz="6" w:space="0" w:color="auto"/>
              <w:left w:val="single" w:sz="6" w:space="0" w:color="auto"/>
              <w:bottom w:val="single" w:sz="6" w:space="0" w:color="auto"/>
              <w:right w:val="single" w:sz="6" w:space="0" w:color="auto"/>
            </w:tcBorders>
            <w:hideMark/>
          </w:tcPr>
          <w:p w14:paraId="0B873FC4" w14:textId="77777777" w:rsidR="006011C6" w:rsidRPr="00A37E15" w:rsidRDefault="006011C6" w:rsidP="00B44112">
            <w:pPr>
              <w:jc w:val="both"/>
              <w:rPr>
                <w:color w:val="000000" w:themeColor="text1"/>
                <w:sz w:val="22"/>
                <w:szCs w:val="22"/>
                <w:lang w:val="en-US"/>
              </w:rPr>
            </w:pPr>
            <w:r w:rsidRPr="00A37E15">
              <w:rPr>
                <w:color w:val="000000" w:themeColor="text1"/>
                <w:sz w:val="22"/>
                <w:szCs w:val="22"/>
                <w:lang w:val="en-US"/>
              </w:rPr>
              <w:t>III</w:t>
            </w:r>
          </w:p>
        </w:tc>
        <w:tc>
          <w:tcPr>
            <w:tcW w:w="977" w:type="dxa"/>
            <w:tcBorders>
              <w:top w:val="single" w:sz="6" w:space="0" w:color="auto"/>
              <w:left w:val="single" w:sz="6" w:space="0" w:color="auto"/>
              <w:bottom w:val="single" w:sz="6" w:space="0" w:color="auto"/>
              <w:right w:val="single" w:sz="6" w:space="0" w:color="auto"/>
            </w:tcBorders>
          </w:tcPr>
          <w:p w14:paraId="5EA5EF02" w14:textId="77777777" w:rsidR="006011C6" w:rsidRPr="00A37E15" w:rsidRDefault="006011C6" w:rsidP="00B44112">
            <w:pPr>
              <w:jc w:val="both"/>
              <w:rPr>
                <w:color w:val="000000" w:themeColor="text1"/>
                <w:sz w:val="22"/>
                <w:szCs w:val="22"/>
              </w:rPr>
            </w:pPr>
          </w:p>
        </w:tc>
        <w:tc>
          <w:tcPr>
            <w:tcW w:w="1701" w:type="dxa"/>
            <w:tcBorders>
              <w:top w:val="single" w:sz="6" w:space="0" w:color="auto"/>
              <w:left w:val="single" w:sz="6" w:space="0" w:color="auto"/>
              <w:bottom w:val="single" w:sz="6" w:space="0" w:color="auto"/>
              <w:right w:val="single" w:sz="6" w:space="0" w:color="auto"/>
            </w:tcBorders>
          </w:tcPr>
          <w:p w14:paraId="1ECF1165" w14:textId="77777777" w:rsidR="006011C6" w:rsidRPr="00A37E15" w:rsidRDefault="006011C6" w:rsidP="00B44112">
            <w:pPr>
              <w:jc w:val="both"/>
              <w:rPr>
                <w:color w:val="000000" w:themeColor="text1"/>
                <w:sz w:val="22"/>
                <w:szCs w:val="22"/>
              </w:rPr>
            </w:pPr>
          </w:p>
        </w:tc>
        <w:tc>
          <w:tcPr>
            <w:tcW w:w="2268" w:type="dxa"/>
            <w:tcBorders>
              <w:top w:val="single" w:sz="6" w:space="0" w:color="auto"/>
              <w:left w:val="single" w:sz="6" w:space="0" w:color="auto"/>
              <w:bottom w:val="single" w:sz="6" w:space="0" w:color="auto"/>
              <w:right w:val="single" w:sz="6" w:space="0" w:color="auto"/>
            </w:tcBorders>
          </w:tcPr>
          <w:p w14:paraId="08DB183A" w14:textId="77777777" w:rsidR="006011C6" w:rsidRPr="00A37E15" w:rsidRDefault="006011C6" w:rsidP="00B44112">
            <w:pPr>
              <w:jc w:val="both"/>
              <w:rPr>
                <w:color w:val="000000" w:themeColor="text1"/>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83D15F4" w14:textId="77777777" w:rsidR="006011C6" w:rsidRPr="00A37E15" w:rsidRDefault="006011C6" w:rsidP="00B44112">
            <w:pPr>
              <w:jc w:val="both"/>
              <w:rPr>
                <w:color w:val="000000" w:themeColor="text1"/>
                <w:sz w:val="22"/>
                <w:szCs w:val="22"/>
              </w:rPr>
            </w:pPr>
          </w:p>
        </w:tc>
        <w:tc>
          <w:tcPr>
            <w:tcW w:w="1843" w:type="dxa"/>
            <w:tcBorders>
              <w:top w:val="single" w:sz="6" w:space="0" w:color="auto"/>
              <w:left w:val="single" w:sz="6" w:space="0" w:color="auto"/>
              <w:bottom w:val="single" w:sz="6" w:space="0" w:color="auto"/>
              <w:right w:val="single" w:sz="6" w:space="0" w:color="auto"/>
            </w:tcBorders>
          </w:tcPr>
          <w:p w14:paraId="3A8003EA" w14:textId="77777777" w:rsidR="006011C6" w:rsidRPr="00A37E15" w:rsidRDefault="006011C6" w:rsidP="00B44112">
            <w:pPr>
              <w:jc w:val="both"/>
              <w:rPr>
                <w:color w:val="000000" w:themeColor="text1"/>
                <w:sz w:val="22"/>
                <w:szCs w:val="22"/>
              </w:rPr>
            </w:pPr>
          </w:p>
        </w:tc>
      </w:tr>
      <w:tr w:rsidR="00B7503C" w:rsidRPr="00B7503C" w14:paraId="7D3D257E" w14:textId="77777777" w:rsidTr="00A37E15">
        <w:trPr>
          <w:trHeight w:val="302"/>
        </w:trPr>
        <w:tc>
          <w:tcPr>
            <w:tcW w:w="1291" w:type="dxa"/>
            <w:tcBorders>
              <w:top w:val="single" w:sz="6" w:space="0" w:color="auto"/>
              <w:left w:val="single" w:sz="6" w:space="0" w:color="auto"/>
              <w:bottom w:val="single" w:sz="6" w:space="0" w:color="auto"/>
              <w:right w:val="single" w:sz="6" w:space="0" w:color="auto"/>
            </w:tcBorders>
            <w:hideMark/>
          </w:tcPr>
          <w:p w14:paraId="42D4987E" w14:textId="77777777" w:rsidR="006011C6" w:rsidRPr="00A37E15" w:rsidRDefault="006011C6" w:rsidP="00B44112">
            <w:pPr>
              <w:jc w:val="both"/>
              <w:rPr>
                <w:color w:val="000000" w:themeColor="text1"/>
                <w:sz w:val="22"/>
                <w:szCs w:val="22"/>
                <w:lang w:val="en-US"/>
              </w:rPr>
            </w:pPr>
            <w:r w:rsidRPr="00A37E15">
              <w:rPr>
                <w:color w:val="000000" w:themeColor="text1"/>
                <w:sz w:val="22"/>
                <w:szCs w:val="22"/>
                <w:lang w:val="en-US"/>
              </w:rPr>
              <w:t>IV</w:t>
            </w:r>
          </w:p>
        </w:tc>
        <w:tc>
          <w:tcPr>
            <w:tcW w:w="977" w:type="dxa"/>
            <w:tcBorders>
              <w:top w:val="single" w:sz="6" w:space="0" w:color="auto"/>
              <w:left w:val="single" w:sz="6" w:space="0" w:color="auto"/>
              <w:bottom w:val="single" w:sz="6" w:space="0" w:color="auto"/>
              <w:right w:val="single" w:sz="6" w:space="0" w:color="auto"/>
            </w:tcBorders>
          </w:tcPr>
          <w:p w14:paraId="70EAE885" w14:textId="77777777" w:rsidR="006011C6" w:rsidRPr="00A37E15" w:rsidRDefault="006011C6" w:rsidP="00B44112">
            <w:pPr>
              <w:jc w:val="both"/>
              <w:rPr>
                <w:color w:val="000000" w:themeColor="text1"/>
                <w:sz w:val="22"/>
                <w:szCs w:val="22"/>
              </w:rPr>
            </w:pPr>
          </w:p>
        </w:tc>
        <w:tc>
          <w:tcPr>
            <w:tcW w:w="1701" w:type="dxa"/>
            <w:tcBorders>
              <w:top w:val="single" w:sz="6" w:space="0" w:color="auto"/>
              <w:left w:val="single" w:sz="6" w:space="0" w:color="auto"/>
              <w:bottom w:val="single" w:sz="6" w:space="0" w:color="auto"/>
              <w:right w:val="single" w:sz="6" w:space="0" w:color="auto"/>
            </w:tcBorders>
          </w:tcPr>
          <w:p w14:paraId="7EE732D8" w14:textId="77777777" w:rsidR="006011C6" w:rsidRPr="00A37E15" w:rsidRDefault="006011C6" w:rsidP="00B44112">
            <w:pPr>
              <w:jc w:val="both"/>
              <w:rPr>
                <w:color w:val="000000" w:themeColor="text1"/>
                <w:sz w:val="22"/>
                <w:szCs w:val="22"/>
              </w:rPr>
            </w:pPr>
          </w:p>
        </w:tc>
        <w:tc>
          <w:tcPr>
            <w:tcW w:w="2268" w:type="dxa"/>
            <w:tcBorders>
              <w:top w:val="single" w:sz="6" w:space="0" w:color="auto"/>
              <w:left w:val="single" w:sz="6" w:space="0" w:color="auto"/>
              <w:bottom w:val="single" w:sz="6" w:space="0" w:color="auto"/>
              <w:right w:val="single" w:sz="6" w:space="0" w:color="auto"/>
            </w:tcBorders>
          </w:tcPr>
          <w:p w14:paraId="0696847B" w14:textId="77777777" w:rsidR="006011C6" w:rsidRPr="00A37E15" w:rsidRDefault="006011C6" w:rsidP="00B44112">
            <w:pPr>
              <w:jc w:val="both"/>
              <w:rPr>
                <w:color w:val="000000" w:themeColor="text1"/>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7650779" w14:textId="77777777" w:rsidR="006011C6" w:rsidRPr="00A37E15" w:rsidRDefault="006011C6" w:rsidP="00B44112">
            <w:pPr>
              <w:jc w:val="both"/>
              <w:rPr>
                <w:color w:val="000000" w:themeColor="text1"/>
                <w:sz w:val="22"/>
                <w:szCs w:val="22"/>
              </w:rPr>
            </w:pPr>
          </w:p>
        </w:tc>
        <w:tc>
          <w:tcPr>
            <w:tcW w:w="1843" w:type="dxa"/>
            <w:tcBorders>
              <w:top w:val="single" w:sz="6" w:space="0" w:color="auto"/>
              <w:left w:val="single" w:sz="6" w:space="0" w:color="auto"/>
              <w:bottom w:val="single" w:sz="6" w:space="0" w:color="auto"/>
              <w:right w:val="single" w:sz="6" w:space="0" w:color="auto"/>
            </w:tcBorders>
          </w:tcPr>
          <w:p w14:paraId="59DC8DEA" w14:textId="77777777" w:rsidR="006011C6" w:rsidRPr="00A37E15" w:rsidRDefault="006011C6" w:rsidP="00B44112">
            <w:pPr>
              <w:jc w:val="both"/>
              <w:rPr>
                <w:color w:val="000000" w:themeColor="text1"/>
                <w:sz w:val="22"/>
                <w:szCs w:val="22"/>
              </w:rPr>
            </w:pPr>
          </w:p>
        </w:tc>
      </w:tr>
      <w:tr w:rsidR="00B7503C" w:rsidRPr="00B7503C" w14:paraId="444100D9" w14:textId="77777777" w:rsidTr="00A37E15">
        <w:trPr>
          <w:trHeight w:val="706"/>
        </w:trPr>
        <w:tc>
          <w:tcPr>
            <w:tcW w:w="9356" w:type="dxa"/>
            <w:gridSpan w:val="6"/>
            <w:tcBorders>
              <w:top w:val="single" w:sz="6" w:space="0" w:color="auto"/>
              <w:left w:val="single" w:sz="6" w:space="0" w:color="auto"/>
              <w:bottom w:val="single" w:sz="6" w:space="0" w:color="auto"/>
              <w:right w:val="single" w:sz="6" w:space="0" w:color="auto"/>
            </w:tcBorders>
            <w:hideMark/>
          </w:tcPr>
          <w:p w14:paraId="2DD44AA9" w14:textId="2B10FF69" w:rsidR="006011C6" w:rsidRPr="00A37E15" w:rsidRDefault="00164F3D" w:rsidP="00B44112">
            <w:pPr>
              <w:jc w:val="both"/>
              <w:rPr>
                <w:color w:val="000000" w:themeColor="text1"/>
                <w:sz w:val="18"/>
                <w:szCs w:val="18"/>
              </w:rPr>
            </w:pPr>
            <w:r w:rsidRPr="00A37E15">
              <w:rPr>
                <w:color w:val="000000" w:themeColor="text1"/>
                <w:sz w:val="18"/>
                <w:szCs w:val="18"/>
              </w:rPr>
              <w:t xml:space="preserve">Примечание – </w:t>
            </w:r>
            <w:r w:rsidR="006011C6" w:rsidRPr="00A37E15">
              <w:rPr>
                <w:color w:val="000000" w:themeColor="text1"/>
                <w:sz w:val="18"/>
                <w:szCs w:val="18"/>
              </w:rPr>
              <w:t>Данные значения предполагают, что наружный воздух является основным источником. Неиспользуемый наружный воздух может поступать из других помещений. Эти значения могут быть пересчитаны в л/с/м</w:t>
            </w:r>
            <w:r w:rsidR="006011C6" w:rsidRPr="00A37E15">
              <w:rPr>
                <w:color w:val="000000" w:themeColor="text1"/>
                <w:sz w:val="18"/>
                <w:szCs w:val="18"/>
                <w:vertAlign w:val="superscript"/>
              </w:rPr>
              <w:t>2</w:t>
            </w:r>
            <w:r w:rsidR="006011C6" w:rsidRPr="00A37E15">
              <w:rPr>
                <w:color w:val="000000" w:themeColor="text1"/>
                <w:sz w:val="18"/>
                <w:szCs w:val="18"/>
              </w:rPr>
              <w:t xml:space="preserve"> площади пола на национальном уровне в зависимости от средней плотности заселения жилых помещений</w:t>
            </w:r>
          </w:p>
        </w:tc>
      </w:tr>
    </w:tbl>
    <w:p w14:paraId="0CCA5B4D" w14:textId="10DE5D1E" w:rsidR="006011C6" w:rsidRDefault="006011C6" w:rsidP="00B44112">
      <w:pPr>
        <w:jc w:val="both"/>
        <w:rPr>
          <w:color w:val="000000" w:themeColor="text1"/>
          <w:sz w:val="24"/>
          <w:szCs w:val="24"/>
        </w:rPr>
      </w:pPr>
      <w:r w:rsidRPr="00B7503C">
        <w:rPr>
          <w:color w:val="000000" w:themeColor="text1"/>
          <w:sz w:val="24"/>
          <w:szCs w:val="24"/>
        </w:rPr>
        <w:t xml:space="preserve">Расход приточного воздуха для метода 3 основан на </w:t>
      </w:r>
      <w:hyperlink r:id="rId64" w:anchor="bookmark13" w:history="1">
        <w:r w:rsidRPr="00B7503C">
          <w:rPr>
            <w:color w:val="000000" w:themeColor="text1"/>
            <w:sz w:val="24"/>
            <w:szCs w:val="24"/>
          </w:rPr>
          <w:t>формуле (1).</w:t>
        </w:r>
      </w:hyperlink>
    </w:p>
    <w:p w14:paraId="47182753" w14:textId="77777777" w:rsidR="00955211" w:rsidRDefault="00955211" w:rsidP="00B44112">
      <w:pPr>
        <w:jc w:val="both"/>
        <w:rPr>
          <w:color w:val="000000" w:themeColor="text1"/>
          <w:sz w:val="24"/>
          <w:szCs w:val="24"/>
        </w:rPr>
      </w:pPr>
    </w:p>
    <w:p w14:paraId="72FD1153" w14:textId="77777777" w:rsidR="00955211" w:rsidRDefault="00955211" w:rsidP="00B44112">
      <w:pPr>
        <w:jc w:val="both"/>
        <w:rPr>
          <w:color w:val="000000" w:themeColor="text1"/>
          <w:sz w:val="24"/>
          <w:szCs w:val="24"/>
        </w:rPr>
      </w:pPr>
    </w:p>
    <w:p w14:paraId="040162CC" w14:textId="77777777" w:rsidR="00955211" w:rsidRPr="00B7503C" w:rsidRDefault="00955211" w:rsidP="00B44112">
      <w:pPr>
        <w:jc w:val="both"/>
        <w:rPr>
          <w:color w:val="000000" w:themeColor="text1"/>
          <w:sz w:val="24"/>
          <w:szCs w:val="24"/>
        </w:rPr>
      </w:pPr>
    </w:p>
    <w:p w14:paraId="649140D7" w14:textId="67F1F052"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Таблица </w:t>
      </w:r>
      <w:r w:rsidRPr="00B7503C">
        <w:rPr>
          <w:b/>
          <w:color w:val="000000" w:themeColor="text1"/>
          <w:sz w:val="24"/>
          <w:szCs w:val="24"/>
          <w:lang w:val="en-US"/>
        </w:rPr>
        <w:t>B</w:t>
      </w:r>
      <w:r w:rsidRPr="00B7503C">
        <w:rPr>
          <w:b/>
          <w:color w:val="000000" w:themeColor="text1"/>
          <w:sz w:val="24"/>
          <w:szCs w:val="24"/>
        </w:rPr>
        <w:t>.7</w:t>
      </w:r>
      <w:r w:rsidR="00164F3D" w:rsidRPr="00B7503C">
        <w:rPr>
          <w:b/>
          <w:color w:val="000000" w:themeColor="text1"/>
          <w:sz w:val="24"/>
          <w:szCs w:val="24"/>
        </w:rPr>
        <w:t xml:space="preserve"> - </w:t>
      </w:r>
      <w:r w:rsidRPr="00B7503C">
        <w:rPr>
          <w:b/>
          <w:color w:val="000000" w:themeColor="text1"/>
          <w:sz w:val="24"/>
          <w:szCs w:val="24"/>
        </w:rPr>
        <w:t xml:space="preserve">Проектные концентрации </w:t>
      </w:r>
      <w:r w:rsidRPr="00B7503C">
        <w:rPr>
          <w:b/>
          <w:smallCaps/>
          <w:color w:val="000000" w:themeColor="text1"/>
          <w:sz w:val="24"/>
          <w:szCs w:val="24"/>
        </w:rPr>
        <w:t>∆</w:t>
      </w:r>
      <w:r w:rsidRPr="00B7503C">
        <w:rPr>
          <w:b/>
          <w:smallCaps/>
          <w:color w:val="000000" w:themeColor="text1"/>
          <w:sz w:val="24"/>
          <w:szCs w:val="24"/>
          <w:lang w:val="en-US"/>
        </w:rPr>
        <w:t>CO</w:t>
      </w:r>
      <w:r w:rsidRPr="00A37E15">
        <w:rPr>
          <w:b/>
          <w:smallCaps/>
          <w:color w:val="000000" w:themeColor="text1"/>
          <w:sz w:val="24"/>
          <w:szCs w:val="24"/>
          <w:vertAlign w:val="subscript"/>
        </w:rPr>
        <w:t>2</w:t>
      </w:r>
      <w:r w:rsidRPr="00B7503C">
        <w:rPr>
          <w:b/>
          <w:smallCaps/>
          <w:color w:val="000000" w:themeColor="text1"/>
          <w:sz w:val="24"/>
          <w:szCs w:val="24"/>
        </w:rPr>
        <w:t xml:space="preserve"> </w:t>
      </w:r>
      <w:r w:rsidRPr="00B7503C">
        <w:rPr>
          <w:b/>
          <w:color w:val="000000" w:themeColor="text1"/>
          <w:sz w:val="24"/>
          <w:szCs w:val="24"/>
        </w:rPr>
        <w:t>в занимаемых помещениях и в спальнях</w:t>
      </w:r>
    </w:p>
    <w:tbl>
      <w:tblPr>
        <w:tblW w:w="0" w:type="auto"/>
        <w:jc w:val="center"/>
        <w:tblLayout w:type="fixed"/>
        <w:tblCellMar>
          <w:left w:w="40" w:type="dxa"/>
          <w:right w:w="40" w:type="dxa"/>
        </w:tblCellMar>
        <w:tblLook w:val="04A0" w:firstRow="1" w:lastRow="0" w:firstColumn="1" w:lastColumn="0" w:noHBand="0" w:noVBand="1"/>
      </w:tblPr>
      <w:tblGrid>
        <w:gridCol w:w="1397"/>
        <w:gridCol w:w="2563"/>
        <w:gridCol w:w="2578"/>
      </w:tblGrid>
      <w:tr w:rsidR="00B7503C" w:rsidRPr="00B7503C" w14:paraId="75384017" w14:textId="77777777" w:rsidTr="00CC263C">
        <w:trPr>
          <w:trHeight w:val="566"/>
          <w:jc w:val="center"/>
        </w:trPr>
        <w:tc>
          <w:tcPr>
            <w:tcW w:w="1397" w:type="dxa"/>
            <w:tcBorders>
              <w:top w:val="single" w:sz="6" w:space="0" w:color="auto"/>
              <w:left w:val="single" w:sz="6" w:space="0" w:color="auto"/>
              <w:bottom w:val="nil"/>
              <w:right w:val="single" w:sz="6" w:space="0" w:color="auto"/>
            </w:tcBorders>
            <w:hideMark/>
          </w:tcPr>
          <w:p w14:paraId="33715BD6"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2563" w:type="dxa"/>
            <w:tcBorders>
              <w:top w:val="single" w:sz="6" w:space="0" w:color="auto"/>
              <w:left w:val="single" w:sz="6" w:space="0" w:color="auto"/>
              <w:bottom w:val="nil"/>
              <w:right w:val="single" w:sz="6" w:space="0" w:color="auto"/>
            </w:tcBorders>
            <w:hideMark/>
          </w:tcPr>
          <w:p w14:paraId="1EDCF184"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Проектирование ∆</w:t>
            </w:r>
            <w:r w:rsidRPr="00B7503C">
              <w:rPr>
                <w:b/>
                <w:color w:val="000000" w:themeColor="text1"/>
                <w:sz w:val="24"/>
                <w:szCs w:val="28"/>
                <w:lang w:val="en-US"/>
              </w:rPr>
              <w:t>CO</w:t>
            </w:r>
            <w:r w:rsidRPr="00B7503C">
              <w:rPr>
                <w:b/>
                <w:color w:val="000000" w:themeColor="text1"/>
                <w:sz w:val="24"/>
                <w:szCs w:val="28"/>
                <w:vertAlign w:val="subscript"/>
              </w:rPr>
              <w:t>2</w:t>
            </w:r>
            <w:r w:rsidRPr="00B7503C">
              <w:rPr>
                <w:b/>
                <w:color w:val="000000" w:themeColor="text1"/>
                <w:sz w:val="24"/>
                <w:szCs w:val="28"/>
              </w:rPr>
              <w:t xml:space="preserve"> концентрации для занятых помещений</w:t>
            </w:r>
          </w:p>
        </w:tc>
        <w:tc>
          <w:tcPr>
            <w:tcW w:w="2578" w:type="dxa"/>
            <w:tcBorders>
              <w:top w:val="single" w:sz="6" w:space="0" w:color="auto"/>
              <w:left w:val="single" w:sz="6" w:space="0" w:color="auto"/>
              <w:bottom w:val="nil"/>
              <w:right w:val="single" w:sz="6" w:space="0" w:color="auto"/>
            </w:tcBorders>
            <w:hideMark/>
          </w:tcPr>
          <w:p w14:paraId="1D2A2774"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Проектирование ∆</w:t>
            </w:r>
            <w:r w:rsidRPr="00B7503C">
              <w:rPr>
                <w:b/>
                <w:color w:val="000000" w:themeColor="text1"/>
                <w:sz w:val="24"/>
                <w:szCs w:val="28"/>
                <w:lang w:val="en-US"/>
              </w:rPr>
              <w:t>CO</w:t>
            </w:r>
            <w:r w:rsidRPr="00B7503C">
              <w:rPr>
                <w:b/>
                <w:color w:val="000000" w:themeColor="text1"/>
                <w:sz w:val="24"/>
                <w:szCs w:val="28"/>
                <w:vertAlign w:val="subscript"/>
              </w:rPr>
              <w:t>2</w:t>
            </w:r>
            <w:r w:rsidRPr="00B7503C">
              <w:rPr>
                <w:b/>
                <w:color w:val="000000" w:themeColor="text1"/>
                <w:sz w:val="24"/>
                <w:szCs w:val="28"/>
              </w:rPr>
              <w:t xml:space="preserve"> концентрации для спален</w:t>
            </w:r>
          </w:p>
        </w:tc>
      </w:tr>
      <w:tr w:rsidR="00B7503C" w:rsidRPr="00B7503C" w14:paraId="67E127FF" w14:textId="77777777" w:rsidTr="003C7BA7">
        <w:trPr>
          <w:trHeight w:val="307"/>
          <w:jc w:val="center"/>
        </w:trPr>
        <w:tc>
          <w:tcPr>
            <w:tcW w:w="1397" w:type="dxa"/>
            <w:tcBorders>
              <w:top w:val="nil"/>
              <w:left w:val="single" w:sz="6" w:space="0" w:color="auto"/>
              <w:bottom w:val="double" w:sz="4" w:space="0" w:color="auto"/>
              <w:right w:val="single" w:sz="6" w:space="0" w:color="auto"/>
            </w:tcBorders>
          </w:tcPr>
          <w:p w14:paraId="09FF9FFB" w14:textId="77777777" w:rsidR="006011C6" w:rsidRPr="00B7503C" w:rsidRDefault="006011C6" w:rsidP="00B44112">
            <w:pPr>
              <w:jc w:val="center"/>
              <w:rPr>
                <w:b/>
                <w:color w:val="000000" w:themeColor="text1"/>
                <w:sz w:val="24"/>
                <w:szCs w:val="28"/>
              </w:rPr>
            </w:pPr>
          </w:p>
        </w:tc>
        <w:tc>
          <w:tcPr>
            <w:tcW w:w="2563" w:type="dxa"/>
            <w:tcBorders>
              <w:top w:val="nil"/>
              <w:left w:val="single" w:sz="6" w:space="0" w:color="auto"/>
              <w:bottom w:val="double" w:sz="4" w:space="0" w:color="auto"/>
              <w:right w:val="single" w:sz="6" w:space="0" w:color="auto"/>
            </w:tcBorders>
            <w:hideMark/>
          </w:tcPr>
          <w:p w14:paraId="2EA909C5"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(ч/млн выше, чем на открытом воздухе)</w:t>
            </w:r>
          </w:p>
        </w:tc>
        <w:tc>
          <w:tcPr>
            <w:tcW w:w="2578" w:type="dxa"/>
            <w:tcBorders>
              <w:top w:val="nil"/>
              <w:left w:val="single" w:sz="6" w:space="0" w:color="auto"/>
              <w:bottom w:val="double" w:sz="4" w:space="0" w:color="auto"/>
              <w:right w:val="single" w:sz="6" w:space="0" w:color="auto"/>
            </w:tcBorders>
            <w:hideMark/>
          </w:tcPr>
          <w:p w14:paraId="25E89D24"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(ч/млн выше, чем на открытом воздухе)</w:t>
            </w:r>
          </w:p>
        </w:tc>
      </w:tr>
      <w:tr w:rsidR="00B7503C" w:rsidRPr="00B7503C" w14:paraId="06692F84" w14:textId="77777777" w:rsidTr="003C7BA7">
        <w:trPr>
          <w:trHeight w:val="302"/>
          <w:jc w:val="center"/>
        </w:trPr>
        <w:tc>
          <w:tcPr>
            <w:tcW w:w="1397" w:type="dxa"/>
            <w:tcBorders>
              <w:top w:val="double" w:sz="4" w:space="0" w:color="auto"/>
              <w:left w:val="single" w:sz="6" w:space="0" w:color="auto"/>
              <w:bottom w:val="single" w:sz="6" w:space="0" w:color="auto"/>
              <w:right w:val="single" w:sz="6" w:space="0" w:color="auto"/>
            </w:tcBorders>
            <w:hideMark/>
          </w:tcPr>
          <w:p w14:paraId="43C84B2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2563" w:type="dxa"/>
            <w:tcBorders>
              <w:top w:val="double" w:sz="4" w:space="0" w:color="auto"/>
              <w:left w:val="single" w:sz="6" w:space="0" w:color="auto"/>
              <w:bottom w:val="single" w:sz="6" w:space="0" w:color="auto"/>
              <w:right w:val="single" w:sz="6" w:space="0" w:color="auto"/>
            </w:tcBorders>
          </w:tcPr>
          <w:p w14:paraId="75F74DF6" w14:textId="77777777" w:rsidR="006011C6" w:rsidRPr="00B7503C" w:rsidRDefault="006011C6" w:rsidP="00B44112">
            <w:pPr>
              <w:jc w:val="both"/>
              <w:rPr>
                <w:color w:val="000000" w:themeColor="text1"/>
                <w:sz w:val="24"/>
                <w:szCs w:val="28"/>
              </w:rPr>
            </w:pPr>
          </w:p>
        </w:tc>
        <w:tc>
          <w:tcPr>
            <w:tcW w:w="2578" w:type="dxa"/>
            <w:tcBorders>
              <w:top w:val="double" w:sz="4" w:space="0" w:color="auto"/>
              <w:left w:val="single" w:sz="6" w:space="0" w:color="auto"/>
              <w:bottom w:val="single" w:sz="6" w:space="0" w:color="auto"/>
              <w:right w:val="single" w:sz="6" w:space="0" w:color="auto"/>
            </w:tcBorders>
          </w:tcPr>
          <w:p w14:paraId="2B76C4D0" w14:textId="77777777" w:rsidR="006011C6" w:rsidRPr="00B7503C" w:rsidRDefault="006011C6" w:rsidP="00B44112">
            <w:pPr>
              <w:jc w:val="both"/>
              <w:rPr>
                <w:color w:val="000000" w:themeColor="text1"/>
                <w:sz w:val="24"/>
                <w:szCs w:val="28"/>
              </w:rPr>
            </w:pPr>
          </w:p>
        </w:tc>
      </w:tr>
      <w:tr w:rsidR="00B7503C" w:rsidRPr="00B7503C" w14:paraId="4FC59014" w14:textId="77777777" w:rsidTr="00CC263C">
        <w:trPr>
          <w:trHeight w:val="302"/>
          <w:jc w:val="center"/>
        </w:trPr>
        <w:tc>
          <w:tcPr>
            <w:tcW w:w="1397" w:type="dxa"/>
            <w:tcBorders>
              <w:top w:val="single" w:sz="6" w:space="0" w:color="auto"/>
              <w:left w:val="single" w:sz="6" w:space="0" w:color="auto"/>
              <w:bottom w:val="single" w:sz="6" w:space="0" w:color="auto"/>
              <w:right w:val="single" w:sz="6" w:space="0" w:color="auto"/>
            </w:tcBorders>
            <w:hideMark/>
          </w:tcPr>
          <w:p w14:paraId="0C50872A"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2563" w:type="dxa"/>
            <w:tcBorders>
              <w:top w:val="single" w:sz="6" w:space="0" w:color="auto"/>
              <w:left w:val="single" w:sz="6" w:space="0" w:color="auto"/>
              <w:bottom w:val="single" w:sz="6" w:space="0" w:color="auto"/>
              <w:right w:val="single" w:sz="6" w:space="0" w:color="auto"/>
            </w:tcBorders>
          </w:tcPr>
          <w:p w14:paraId="085E102E" w14:textId="77777777" w:rsidR="006011C6" w:rsidRPr="00B7503C" w:rsidRDefault="006011C6" w:rsidP="00B44112">
            <w:pPr>
              <w:jc w:val="both"/>
              <w:rPr>
                <w:color w:val="000000" w:themeColor="text1"/>
                <w:sz w:val="24"/>
                <w:szCs w:val="28"/>
              </w:rPr>
            </w:pPr>
          </w:p>
        </w:tc>
        <w:tc>
          <w:tcPr>
            <w:tcW w:w="2578" w:type="dxa"/>
            <w:tcBorders>
              <w:top w:val="single" w:sz="6" w:space="0" w:color="auto"/>
              <w:left w:val="single" w:sz="6" w:space="0" w:color="auto"/>
              <w:bottom w:val="single" w:sz="6" w:space="0" w:color="auto"/>
              <w:right w:val="single" w:sz="6" w:space="0" w:color="auto"/>
            </w:tcBorders>
          </w:tcPr>
          <w:p w14:paraId="1B9F77D9" w14:textId="77777777" w:rsidR="006011C6" w:rsidRPr="00B7503C" w:rsidRDefault="006011C6" w:rsidP="00B44112">
            <w:pPr>
              <w:jc w:val="both"/>
              <w:rPr>
                <w:color w:val="000000" w:themeColor="text1"/>
                <w:sz w:val="24"/>
                <w:szCs w:val="28"/>
              </w:rPr>
            </w:pPr>
          </w:p>
        </w:tc>
      </w:tr>
      <w:tr w:rsidR="00B7503C" w:rsidRPr="00B7503C" w14:paraId="1C8F48E4" w14:textId="77777777" w:rsidTr="00CC263C">
        <w:trPr>
          <w:trHeight w:val="302"/>
          <w:jc w:val="center"/>
        </w:trPr>
        <w:tc>
          <w:tcPr>
            <w:tcW w:w="1397" w:type="dxa"/>
            <w:tcBorders>
              <w:top w:val="single" w:sz="6" w:space="0" w:color="auto"/>
              <w:left w:val="single" w:sz="6" w:space="0" w:color="auto"/>
              <w:bottom w:val="single" w:sz="6" w:space="0" w:color="auto"/>
              <w:right w:val="single" w:sz="6" w:space="0" w:color="auto"/>
            </w:tcBorders>
            <w:hideMark/>
          </w:tcPr>
          <w:p w14:paraId="69353DB5"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2563" w:type="dxa"/>
            <w:tcBorders>
              <w:top w:val="single" w:sz="6" w:space="0" w:color="auto"/>
              <w:left w:val="single" w:sz="6" w:space="0" w:color="auto"/>
              <w:bottom w:val="single" w:sz="6" w:space="0" w:color="auto"/>
              <w:right w:val="single" w:sz="6" w:space="0" w:color="auto"/>
            </w:tcBorders>
          </w:tcPr>
          <w:p w14:paraId="3A8D3EEB" w14:textId="77777777" w:rsidR="006011C6" w:rsidRPr="00B7503C" w:rsidRDefault="006011C6" w:rsidP="00B44112">
            <w:pPr>
              <w:jc w:val="both"/>
              <w:rPr>
                <w:color w:val="000000" w:themeColor="text1"/>
                <w:sz w:val="24"/>
                <w:szCs w:val="28"/>
              </w:rPr>
            </w:pPr>
          </w:p>
        </w:tc>
        <w:tc>
          <w:tcPr>
            <w:tcW w:w="2578" w:type="dxa"/>
            <w:tcBorders>
              <w:top w:val="single" w:sz="6" w:space="0" w:color="auto"/>
              <w:left w:val="single" w:sz="6" w:space="0" w:color="auto"/>
              <w:bottom w:val="single" w:sz="6" w:space="0" w:color="auto"/>
              <w:right w:val="single" w:sz="6" w:space="0" w:color="auto"/>
            </w:tcBorders>
          </w:tcPr>
          <w:p w14:paraId="57B38201" w14:textId="77777777" w:rsidR="006011C6" w:rsidRPr="00B7503C" w:rsidRDefault="006011C6" w:rsidP="00B44112">
            <w:pPr>
              <w:jc w:val="both"/>
              <w:rPr>
                <w:color w:val="000000" w:themeColor="text1"/>
                <w:sz w:val="24"/>
                <w:szCs w:val="28"/>
              </w:rPr>
            </w:pPr>
          </w:p>
        </w:tc>
      </w:tr>
      <w:tr w:rsidR="006011C6" w:rsidRPr="00B7503C" w14:paraId="6552A379" w14:textId="77777777" w:rsidTr="00CC263C">
        <w:trPr>
          <w:trHeight w:val="322"/>
          <w:jc w:val="center"/>
        </w:trPr>
        <w:tc>
          <w:tcPr>
            <w:tcW w:w="1397" w:type="dxa"/>
            <w:tcBorders>
              <w:top w:val="single" w:sz="6" w:space="0" w:color="auto"/>
              <w:left w:val="single" w:sz="6" w:space="0" w:color="auto"/>
              <w:bottom w:val="single" w:sz="6" w:space="0" w:color="auto"/>
              <w:right w:val="single" w:sz="6" w:space="0" w:color="auto"/>
            </w:tcBorders>
            <w:hideMark/>
          </w:tcPr>
          <w:p w14:paraId="3FEC1537"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2563" w:type="dxa"/>
            <w:tcBorders>
              <w:top w:val="single" w:sz="6" w:space="0" w:color="auto"/>
              <w:left w:val="single" w:sz="6" w:space="0" w:color="auto"/>
              <w:bottom w:val="single" w:sz="6" w:space="0" w:color="auto"/>
              <w:right w:val="single" w:sz="6" w:space="0" w:color="auto"/>
            </w:tcBorders>
          </w:tcPr>
          <w:p w14:paraId="5EF6B645" w14:textId="77777777" w:rsidR="006011C6" w:rsidRPr="00B7503C" w:rsidRDefault="006011C6" w:rsidP="00B44112">
            <w:pPr>
              <w:jc w:val="both"/>
              <w:rPr>
                <w:color w:val="000000" w:themeColor="text1"/>
                <w:sz w:val="24"/>
                <w:szCs w:val="28"/>
              </w:rPr>
            </w:pPr>
          </w:p>
        </w:tc>
        <w:tc>
          <w:tcPr>
            <w:tcW w:w="2578" w:type="dxa"/>
            <w:tcBorders>
              <w:top w:val="single" w:sz="6" w:space="0" w:color="auto"/>
              <w:left w:val="single" w:sz="6" w:space="0" w:color="auto"/>
              <w:bottom w:val="single" w:sz="6" w:space="0" w:color="auto"/>
              <w:right w:val="single" w:sz="6" w:space="0" w:color="auto"/>
            </w:tcBorders>
          </w:tcPr>
          <w:p w14:paraId="39BB665C" w14:textId="77777777" w:rsidR="006011C6" w:rsidRPr="00B7503C" w:rsidRDefault="006011C6" w:rsidP="00B44112">
            <w:pPr>
              <w:jc w:val="both"/>
              <w:rPr>
                <w:color w:val="000000" w:themeColor="text1"/>
                <w:sz w:val="24"/>
                <w:szCs w:val="28"/>
              </w:rPr>
            </w:pPr>
          </w:p>
        </w:tc>
      </w:tr>
    </w:tbl>
    <w:p w14:paraId="2E5640CF" w14:textId="77777777" w:rsidR="006011C6" w:rsidRPr="00B7503C" w:rsidRDefault="006011C6" w:rsidP="00B44112">
      <w:pPr>
        <w:jc w:val="both"/>
        <w:rPr>
          <w:color w:val="000000" w:themeColor="text1"/>
          <w:sz w:val="28"/>
          <w:szCs w:val="28"/>
        </w:rPr>
      </w:pPr>
    </w:p>
    <w:p w14:paraId="3E011599" w14:textId="77777777" w:rsidR="006011C6" w:rsidRPr="00B7503C" w:rsidRDefault="006011C6" w:rsidP="00B44112">
      <w:pPr>
        <w:ind w:firstLine="567"/>
        <w:jc w:val="both"/>
        <w:rPr>
          <w:color w:val="000000" w:themeColor="text1"/>
          <w:sz w:val="24"/>
          <w:szCs w:val="24"/>
          <w:lang w:val="en-US"/>
        </w:rPr>
      </w:pPr>
      <w:r w:rsidRPr="00B7503C">
        <w:rPr>
          <w:color w:val="000000" w:themeColor="text1"/>
          <w:sz w:val="24"/>
          <w:szCs w:val="24"/>
          <w:lang w:val="en-US"/>
        </w:rPr>
        <w:t xml:space="preserve">B.1.5.3 </w:t>
      </w:r>
      <w:proofErr w:type="spellStart"/>
      <w:r w:rsidRPr="00B7503C">
        <w:rPr>
          <w:color w:val="000000" w:themeColor="text1"/>
          <w:sz w:val="24"/>
          <w:szCs w:val="24"/>
          <w:lang w:val="en-US"/>
        </w:rPr>
        <w:t>Проектные</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расходы</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вытяжного</w:t>
      </w:r>
      <w:proofErr w:type="spellEnd"/>
      <w:r w:rsidRPr="00B7503C">
        <w:rPr>
          <w:color w:val="000000" w:themeColor="text1"/>
          <w:sz w:val="24"/>
          <w:szCs w:val="24"/>
          <w:lang w:val="en-US"/>
        </w:rPr>
        <w:t xml:space="preserve"> </w:t>
      </w:r>
      <w:proofErr w:type="spellStart"/>
      <w:r w:rsidRPr="00B7503C">
        <w:rPr>
          <w:color w:val="000000" w:themeColor="text1"/>
          <w:sz w:val="24"/>
          <w:szCs w:val="24"/>
          <w:lang w:val="en-US"/>
        </w:rPr>
        <w:t>воздуха</w:t>
      </w:r>
      <w:proofErr w:type="spellEnd"/>
    </w:p>
    <w:p w14:paraId="4AA66499" w14:textId="34B9C43C"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w:t>
      </w:r>
      <w:r w:rsidR="00B96F71">
        <w:rPr>
          <w:color w:val="000000" w:themeColor="text1"/>
          <w:sz w:val="24"/>
          <w:szCs w:val="24"/>
        </w:rPr>
        <w:t>настоящем</w:t>
      </w:r>
      <w:r w:rsidRPr="00B7503C">
        <w:rPr>
          <w:color w:val="000000" w:themeColor="text1"/>
          <w:sz w:val="24"/>
          <w:szCs w:val="24"/>
        </w:rPr>
        <w:t xml:space="preserve"> приложении приведены значения расчетного расхода вытяжного воздуха на основе расхода воздуха по помещениям и типу здания (</w:t>
      </w:r>
      <w:proofErr w:type="spellStart"/>
      <w:r w:rsidR="00955211" w:rsidRPr="00955211">
        <w:rPr>
          <w:i/>
          <w:iCs/>
          <w:color w:val="000000" w:themeColor="text1"/>
          <w:sz w:val="24"/>
          <w:szCs w:val="24"/>
          <w:lang w:val="en-US"/>
        </w:rPr>
        <w:t>q</w:t>
      </w:r>
      <w:r w:rsidR="00955211" w:rsidRPr="00955211">
        <w:rPr>
          <w:color w:val="000000" w:themeColor="text1"/>
          <w:sz w:val="24"/>
          <w:szCs w:val="24"/>
          <w:vertAlign w:val="subscript"/>
          <w:lang w:val="en-US"/>
        </w:rPr>
        <w:t>room</w:t>
      </w:r>
      <w:proofErr w:type="spellEnd"/>
      <w:r w:rsidRPr="00B7503C">
        <w:rPr>
          <w:color w:val="000000" w:themeColor="text1"/>
          <w:sz w:val="24"/>
          <w:szCs w:val="24"/>
        </w:rPr>
        <w:t xml:space="preserve">), приведенные в </w:t>
      </w:r>
      <w:hyperlink r:id="rId65" w:anchor="bookmark34" w:history="1">
        <w:r w:rsidRPr="00B7503C">
          <w:rPr>
            <w:color w:val="000000" w:themeColor="text1"/>
            <w:sz w:val="24"/>
            <w:szCs w:val="24"/>
          </w:rPr>
          <w:t xml:space="preserve">таблицах </w:t>
        </w:r>
        <w:r w:rsidRPr="00B7503C">
          <w:rPr>
            <w:color w:val="000000" w:themeColor="text1"/>
            <w:sz w:val="24"/>
            <w:szCs w:val="24"/>
            <w:lang w:val="en-US"/>
          </w:rPr>
          <w:t>B</w:t>
        </w:r>
        <w:r w:rsidRPr="00B7503C">
          <w:rPr>
            <w:color w:val="000000" w:themeColor="text1"/>
            <w:sz w:val="24"/>
            <w:szCs w:val="24"/>
          </w:rPr>
          <w:t>.8</w:t>
        </w:r>
      </w:hyperlink>
      <w:r w:rsidRPr="00B7503C">
        <w:rPr>
          <w:color w:val="000000" w:themeColor="text1"/>
          <w:sz w:val="24"/>
          <w:szCs w:val="24"/>
        </w:rPr>
        <w:t xml:space="preserve"> и </w:t>
      </w:r>
      <w:hyperlink r:id="rId66" w:anchor="bookmark35" w:history="1">
        <w:r w:rsidRPr="00B7503C">
          <w:rPr>
            <w:color w:val="000000" w:themeColor="text1"/>
            <w:sz w:val="24"/>
            <w:szCs w:val="24"/>
            <w:lang w:val="en-US"/>
          </w:rPr>
          <w:t>B</w:t>
        </w:r>
        <w:r w:rsidRPr="00B7503C">
          <w:rPr>
            <w:color w:val="000000" w:themeColor="text1"/>
            <w:sz w:val="24"/>
            <w:szCs w:val="24"/>
          </w:rPr>
          <w:t>.9.</w:t>
        </w:r>
      </w:hyperlink>
    </w:p>
    <w:p w14:paraId="6C6E2F80" w14:textId="77777777" w:rsidR="006011C6" w:rsidRPr="00B7503C" w:rsidRDefault="006011C6" w:rsidP="00B44112">
      <w:pPr>
        <w:ind w:firstLine="709"/>
        <w:jc w:val="both"/>
        <w:rPr>
          <w:color w:val="000000" w:themeColor="text1"/>
          <w:sz w:val="28"/>
          <w:szCs w:val="28"/>
        </w:rPr>
      </w:pPr>
      <w:bookmarkStart w:id="1" w:name="bookmark34"/>
    </w:p>
    <w:bookmarkEnd w:id="1"/>
    <w:p w14:paraId="5A212D3F" w14:textId="5260267C"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B</w:t>
      </w:r>
      <w:r w:rsidRPr="00B7503C">
        <w:rPr>
          <w:b/>
          <w:color w:val="000000" w:themeColor="text1"/>
          <w:sz w:val="24"/>
          <w:szCs w:val="24"/>
        </w:rPr>
        <w:t>.8 - Расчетные расходы воздуха по помещениям и типам зданий (</w:t>
      </w:r>
      <w:proofErr w:type="spellStart"/>
      <w:r w:rsidR="00955211" w:rsidRPr="00955211">
        <w:rPr>
          <w:b/>
          <w:i/>
          <w:iCs/>
          <w:color w:val="000000" w:themeColor="text1"/>
          <w:sz w:val="24"/>
          <w:szCs w:val="24"/>
          <w:lang w:val="en-US"/>
        </w:rPr>
        <w:t>q</w:t>
      </w:r>
      <w:r w:rsidR="00955211" w:rsidRPr="00955211">
        <w:rPr>
          <w:b/>
          <w:color w:val="000000" w:themeColor="text1"/>
          <w:sz w:val="24"/>
          <w:szCs w:val="24"/>
          <w:vertAlign w:val="subscript"/>
          <w:lang w:val="en-US"/>
        </w:rPr>
        <w:t>room</w:t>
      </w:r>
      <w:proofErr w:type="spellEnd"/>
      <w:r w:rsidR="004409EE">
        <w:rPr>
          <w:b/>
          <w:color w:val="000000" w:themeColor="text1"/>
          <w:sz w:val="24"/>
          <w:szCs w:val="24"/>
        </w:rPr>
        <w:t>)</w:t>
      </w:r>
    </w:p>
    <w:tbl>
      <w:tblPr>
        <w:tblW w:w="0" w:type="auto"/>
        <w:jc w:val="center"/>
        <w:tblLayout w:type="fixed"/>
        <w:tblCellMar>
          <w:left w:w="40" w:type="dxa"/>
          <w:right w:w="40" w:type="dxa"/>
        </w:tblCellMar>
        <w:tblLook w:val="04A0" w:firstRow="1" w:lastRow="0" w:firstColumn="1" w:lastColumn="0" w:noHBand="0" w:noVBand="1"/>
      </w:tblPr>
      <w:tblGrid>
        <w:gridCol w:w="1632"/>
        <w:gridCol w:w="955"/>
        <w:gridCol w:w="1781"/>
        <w:gridCol w:w="1334"/>
        <w:gridCol w:w="2083"/>
        <w:gridCol w:w="1968"/>
      </w:tblGrid>
      <w:tr w:rsidR="00B7503C" w:rsidRPr="00B7503C" w14:paraId="03AF708C" w14:textId="77777777" w:rsidTr="00CC263C">
        <w:trPr>
          <w:trHeight w:val="322"/>
          <w:jc w:val="center"/>
        </w:trPr>
        <w:tc>
          <w:tcPr>
            <w:tcW w:w="1632" w:type="dxa"/>
            <w:tcBorders>
              <w:top w:val="single" w:sz="6" w:space="0" w:color="auto"/>
              <w:left w:val="single" w:sz="6" w:space="0" w:color="auto"/>
              <w:bottom w:val="nil"/>
              <w:right w:val="single" w:sz="6" w:space="0" w:color="auto"/>
            </w:tcBorders>
            <w:hideMark/>
          </w:tcPr>
          <w:p w14:paraId="45D1AB85"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Количество</w:t>
            </w:r>
            <w:proofErr w:type="spellEnd"/>
          </w:p>
        </w:tc>
        <w:tc>
          <w:tcPr>
            <w:tcW w:w="8121" w:type="dxa"/>
            <w:gridSpan w:val="5"/>
            <w:tcBorders>
              <w:top w:val="single" w:sz="6" w:space="0" w:color="auto"/>
              <w:left w:val="single" w:sz="6" w:space="0" w:color="auto"/>
              <w:bottom w:val="single" w:sz="6" w:space="0" w:color="auto"/>
              <w:right w:val="single" w:sz="6" w:space="0" w:color="auto"/>
            </w:tcBorders>
            <w:hideMark/>
          </w:tcPr>
          <w:p w14:paraId="17ADDACC"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Проектный расход вытяжного воздуха в л/с</w:t>
            </w:r>
          </w:p>
        </w:tc>
      </w:tr>
      <w:tr w:rsidR="00B7503C" w:rsidRPr="00B7503C" w14:paraId="0201C179" w14:textId="77777777" w:rsidTr="00CC263C">
        <w:trPr>
          <w:trHeight w:val="302"/>
          <w:jc w:val="center"/>
        </w:trPr>
        <w:tc>
          <w:tcPr>
            <w:tcW w:w="1632" w:type="dxa"/>
            <w:tcBorders>
              <w:top w:val="nil"/>
              <w:left w:val="single" w:sz="6" w:space="0" w:color="auto"/>
              <w:bottom w:val="nil"/>
              <w:right w:val="single" w:sz="6" w:space="0" w:color="auto"/>
            </w:tcBorders>
            <w:hideMark/>
          </w:tcPr>
          <w:p w14:paraId="7C7D5351"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основны</w:t>
            </w:r>
            <w:proofErr w:type="spellEnd"/>
            <w:r w:rsidRPr="00B7503C">
              <w:rPr>
                <w:b/>
                <w:color w:val="000000" w:themeColor="text1"/>
                <w:sz w:val="24"/>
                <w:szCs w:val="28"/>
              </w:rPr>
              <w:t>х</w:t>
            </w:r>
            <w:r w:rsidRPr="00B7503C">
              <w:rPr>
                <w:b/>
                <w:color w:val="000000" w:themeColor="text1"/>
                <w:sz w:val="24"/>
                <w:szCs w:val="28"/>
                <w:lang w:val="en-US"/>
              </w:rPr>
              <w:t xml:space="preserve"> </w:t>
            </w:r>
            <w:proofErr w:type="spellStart"/>
            <w:r w:rsidRPr="00B7503C">
              <w:rPr>
                <w:b/>
                <w:color w:val="000000" w:themeColor="text1"/>
                <w:sz w:val="24"/>
                <w:szCs w:val="28"/>
                <w:lang w:val="en-US"/>
              </w:rPr>
              <w:t>помещени</w:t>
            </w:r>
            <w:proofErr w:type="spellEnd"/>
            <w:r w:rsidRPr="00B7503C">
              <w:rPr>
                <w:b/>
                <w:color w:val="000000" w:themeColor="text1"/>
                <w:sz w:val="24"/>
                <w:szCs w:val="28"/>
              </w:rPr>
              <w:t>й</w:t>
            </w:r>
            <w:r w:rsidRPr="00B7503C">
              <w:rPr>
                <w:b/>
                <w:color w:val="000000" w:themeColor="text1"/>
                <w:sz w:val="24"/>
                <w:szCs w:val="28"/>
                <w:lang w:val="en-US"/>
              </w:rPr>
              <w:t xml:space="preserve"> в</w:t>
            </w:r>
          </w:p>
        </w:tc>
        <w:tc>
          <w:tcPr>
            <w:tcW w:w="955" w:type="dxa"/>
            <w:tcBorders>
              <w:top w:val="single" w:sz="6" w:space="0" w:color="auto"/>
              <w:left w:val="single" w:sz="6" w:space="0" w:color="auto"/>
              <w:bottom w:val="nil"/>
              <w:right w:val="single" w:sz="4" w:space="0" w:color="auto"/>
            </w:tcBorders>
            <w:hideMark/>
          </w:tcPr>
          <w:p w14:paraId="6EF24DEC"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Кухня</w:t>
            </w:r>
            <w:proofErr w:type="spellEnd"/>
          </w:p>
        </w:tc>
        <w:tc>
          <w:tcPr>
            <w:tcW w:w="1781" w:type="dxa"/>
            <w:tcBorders>
              <w:top w:val="single" w:sz="6" w:space="0" w:color="auto"/>
              <w:left w:val="single" w:sz="4" w:space="0" w:color="auto"/>
              <w:bottom w:val="nil"/>
              <w:right w:val="single" w:sz="4" w:space="0" w:color="auto"/>
            </w:tcBorders>
            <w:hideMark/>
          </w:tcPr>
          <w:p w14:paraId="60A44E8B"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Ванная</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комната</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или</w:t>
            </w:r>
            <w:proofErr w:type="spellEnd"/>
          </w:p>
        </w:tc>
        <w:tc>
          <w:tcPr>
            <w:tcW w:w="1334" w:type="dxa"/>
            <w:tcBorders>
              <w:top w:val="single" w:sz="6" w:space="0" w:color="auto"/>
              <w:left w:val="single" w:sz="4" w:space="0" w:color="auto"/>
              <w:bottom w:val="nil"/>
              <w:right w:val="single" w:sz="4" w:space="0" w:color="auto"/>
            </w:tcBorders>
            <w:hideMark/>
          </w:tcPr>
          <w:p w14:paraId="1A66156C"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Другая</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влажная</w:t>
            </w:r>
            <w:proofErr w:type="spellEnd"/>
          </w:p>
        </w:tc>
        <w:tc>
          <w:tcPr>
            <w:tcW w:w="4051" w:type="dxa"/>
            <w:gridSpan w:val="2"/>
            <w:tcBorders>
              <w:top w:val="single" w:sz="6" w:space="0" w:color="auto"/>
              <w:left w:val="single" w:sz="4" w:space="0" w:color="auto"/>
              <w:bottom w:val="single" w:sz="6" w:space="0" w:color="auto"/>
              <w:right w:val="single" w:sz="6" w:space="0" w:color="auto"/>
            </w:tcBorders>
            <w:hideMark/>
          </w:tcPr>
          <w:p w14:paraId="59508B6D"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Туалеты</w:t>
            </w:r>
            <w:proofErr w:type="spellEnd"/>
          </w:p>
        </w:tc>
      </w:tr>
      <w:tr w:rsidR="00B7503C" w:rsidRPr="00B7503C" w14:paraId="1D57E558" w14:textId="77777777" w:rsidTr="00CC263C">
        <w:trPr>
          <w:trHeight w:val="293"/>
          <w:jc w:val="center"/>
        </w:trPr>
        <w:tc>
          <w:tcPr>
            <w:tcW w:w="1632" w:type="dxa"/>
            <w:tcBorders>
              <w:top w:val="nil"/>
              <w:left w:val="single" w:sz="6" w:space="0" w:color="auto"/>
              <w:bottom w:val="nil"/>
              <w:right w:val="single" w:sz="6" w:space="0" w:color="auto"/>
            </w:tcBorders>
            <w:hideMark/>
          </w:tcPr>
          <w:p w14:paraId="1867EF83" w14:textId="6CE51294" w:rsidR="006011C6" w:rsidRPr="004409EE" w:rsidRDefault="004409EE" w:rsidP="00B44112">
            <w:pPr>
              <w:jc w:val="center"/>
              <w:rPr>
                <w:b/>
                <w:color w:val="000000" w:themeColor="text1"/>
                <w:sz w:val="24"/>
                <w:szCs w:val="28"/>
              </w:rPr>
            </w:pPr>
            <w:r>
              <w:rPr>
                <w:b/>
                <w:color w:val="000000" w:themeColor="text1"/>
                <w:sz w:val="24"/>
                <w:szCs w:val="28"/>
              </w:rPr>
              <w:t>жилище</w:t>
            </w:r>
          </w:p>
        </w:tc>
        <w:tc>
          <w:tcPr>
            <w:tcW w:w="955" w:type="dxa"/>
            <w:tcBorders>
              <w:top w:val="nil"/>
              <w:left w:val="single" w:sz="6" w:space="0" w:color="auto"/>
              <w:bottom w:val="nil"/>
              <w:right w:val="single" w:sz="6" w:space="0" w:color="auto"/>
            </w:tcBorders>
          </w:tcPr>
          <w:p w14:paraId="665C430A" w14:textId="77777777" w:rsidR="006011C6" w:rsidRPr="00B7503C" w:rsidRDefault="006011C6" w:rsidP="00B44112">
            <w:pPr>
              <w:jc w:val="center"/>
              <w:rPr>
                <w:b/>
                <w:color w:val="000000" w:themeColor="text1"/>
                <w:sz w:val="24"/>
                <w:szCs w:val="28"/>
              </w:rPr>
            </w:pPr>
          </w:p>
        </w:tc>
        <w:tc>
          <w:tcPr>
            <w:tcW w:w="1781" w:type="dxa"/>
            <w:tcBorders>
              <w:top w:val="nil"/>
              <w:left w:val="single" w:sz="6" w:space="0" w:color="auto"/>
              <w:bottom w:val="nil"/>
              <w:right w:val="single" w:sz="6" w:space="0" w:color="auto"/>
            </w:tcBorders>
            <w:hideMark/>
          </w:tcPr>
          <w:p w14:paraId="7C84CE4A"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душ</w:t>
            </w:r>
            <w:proofErr w:type="spellEnd"/>
            <w:r w:rsidRPr="00B7503C">
              <w:rPr>
                <w:b/>
                <w:color w:val="000000" w:themeColor="text1"/>
                <w:sz w:val="24"/>
                <w:szCs w:val="28"/>
                <w:lang w:val="en-US"/>
              </w:rPr>
              <w:t xml:space="preserve"> с</w:t>
            </w:r>
          </w:p>
        </w:tc>
        <w:tc>
          <w:tcPr>
            <w:tcW w:w="1334" w:type="dxa"/>
            <w:tcBorders>
              <w:top w:val="nil"/>
              <w:left w:val="single" w:sz="6" w:space="0" w:color="auto"/>
              <w:bottom w:val="nil"/>
              <w:right w:val="single" w:sz="6" w:space="0" w:color="auto"/>
            </w:tcBorders>
            <w:hideMark/>
          </w:tcPr>
          <w:p w14:paraId="0DEAF029"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комната</w:t>
            </w:r>
          </w:p>
        </w:tc>
        <w:tc>
          <w:tcPr>
            <w:tcW w:w="2083" w:type="dxa"/>
            <w:tcBorders>
              <w:top w:val="single" w:sz="6" w:space="0" w:color="auto"/>
              <w:left w:val="single" w:sz="6" w:space="0" w:color="auto"/>
              <w:bottom w:val="nil"/>
              <w:right w:val="single" w:sz="6" w:space="0" w:color="auto"/>
            </w:tcBorders>
            <w:hideMark/>
          </w:tcPr>
          <w:p w14:paraId="090C115E"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Один</w:t>
            </w:r>
            <w:proofErr w:type="spellEnd"/>
            <w:r w:rsidRPr="00B7503C">
              <w:rPr>
                <w:b/>
                <w:color w:val="000000" w:themeColor="text1"/>
                <w:sz w:val="24"/>
                <w:szCs w:val="28"/>
                <w:lang w:val="en-US"/>
              </w:rPr>
              <w:t xml:space="preserve"> в</w:t>
            </w:r>
          </w:p>
        </w:tc>
        <w:tc>
          <w:tcPr>
            <w:tcW w:w="1968" w:type="dxa"/>
            <w:tcBorders>
              <w:top w:val="single" w:sz="6" w:space="0" w:color="auto"/>
              <w:left w:val="single" w:sz="6" w:space="0" w:color="auto"/>
              <w:bottom w:val="nil"/>
              <w:right w:val="single" w:sz="6" w:space="0" w:color="auto"/>
            </w:tcBorders>
            <w:hideMark/>
          </w:tcPr>
          <w:p w14:paraId="2F02E6AA"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Мно</w:t>
            </w:r>
            <w:proofErr w:type="spellEnd"/>
            <w:r w:rsidRPr="00B7503C">
              <w:rPr>
                <w:b/>
                <w:color w:val="000000" w:themeColor="text1"/>
                <w:sz w:val="24"/>
                <w:szCs w:val="28"/>
              </w:rPr>
              <w:t xml:space="preserve">го </w:t>
            </w:r>
            <w:r w:rsidRPr="00B7503C">
              <w:rPr>
                <w:b/>
                <w:color w:val="000000" w:themeColor="text1"/>
                <w:sz w:val="24"/>
                <w:szCs w:val="28"/>
                <w:lang w:val="en-US"/>
              </w:rPr>
              <w:t xml:space="preserve">(2 </w:t>
            </w:r>
            <w:proofErr w:type="spellStart"/>
            <w:r w:rsidRPr="00B7503C">
              <w:rPr>
                <w:b/>
                <w:color w:val="000000" w:themeColor="text1"/>
                <w:sz w:val="24"/>
                <w:szCs w:val="28"/>
                <w:lang w:val="en-US"/>
              </w:rPr>
              <w:t>или</w:t>
            </w:r>
            <w:proofErr w:type="spellEnd"/>
          </w:p>
        </w:tc>
      </w:tr>
      <w:tr w:rsidR="00B7503C" w:rsidRPr="00B7503C" w14:paraId="5753AC1C" w14:textId="77777777" w:rsidTr="003C7BA7">
        <w:trPr>
          <w:trHeight w:val="346"/>
          <w:jc w:val="center"/>
        </w:trPr>
        <w:tc>
          <w:tcPr>
            <w:tcW w:w="1632" w:type="dxa"/>
            <w:tcBorders>
              <w:top w:val="nil"/>
              <w:left w:val="single" w:sz="6" w:space="0" w:color="auto"/>
              <w:bottom w:val="double" w:sz="4" w:space="0" w:color="auto"/>
              <w:right w:val="single" w:sz="6" w:space="0" w:color="auto"/>
            </w:tcBorders>
          </w:tcPr>
          <w:p w14:paraId="500635C9" w14:textId="77777777" w:rsidR="006011C6" w:rsidRPr="00B7503C" w:rsidRDefault="006011C6" w:rsidP="00B44112">
            <w:pPr>
              <w:jc w:val="center"/>
              <w:rPr>
                <w:b/>
                <w:color w:val="000000" w:themeColor="text1"/>
                <w:sz w:val="24"/>
                <w:szCs w:val="28"/>
              </w:rPr>
            </w:pPr>
          </w:p>
        </w:tc>
        <w:tc>
          <w:tcPr>
            <w:tcW w:w="955" w:type="dxa"/>
            <w:tcBorders>
              <w:top w:val="nil"/>
              <w:left w:val="single" w:sz="6" w:space="0" w:color="auto"/>
              <w:bottom w:val="double" w:sz="4" w:space="0" w:color="auto"/>
              <w:right w:val="single" w:sz="6" w:space="0" w:color="auto"/>
            </w:tcBorders>
          </w:tcPr>
          <w:p w14:paraId="194A518A" w14:textId="77777777" w:rsidR="006011C6" w:rsidRPr="00B7503C" w:rsidRDefault="006011C6" w:rsidP="00B44112">
            <w:pPr>
              <w:jc w:val="center"/>
              <w:rPr>
                <w:b/>
                <w:color w:val="000000" w:themeColor="text1"/>
                <w:sz w:val="24"/>
                <w:szCs w:val="28"/>
              </w:rPr>
            </w:pPr>
          </w:p>
        </w:tc>
        <w:tc>
          <w:tcPr>
            <w:tcW w:w="1781" w:type="dxa"/>
            <w:tcBorders>
              <w:top w:val="nil"/>
              <w:left w:val="single" w:sz="6" w:space="0" w:color="auto"/>
              <w:bottom w:val="double" w:sz="4" w:space="0" w:color="auto"/>
              <w:right w:val="single" w:sz="6" w:space="0" w:color="auto"/>
            </w:tcBorders>
            <w:hideMark/>
          </w:tcPr>
          <w:p w14:paraId="5326D5BA"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или</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без</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туалетов</w:t>
            </w:r>
            <w:proofErr w:type="spellEnd"/>
          </w:p>
        </w:tc>
        <w:tc>
          <w:tcPr>
            <w:tcW w:w="1334" w:type="dxa"/>
            <w:tcBorders>
              <w:top w:val="nil"/>
              <w:left w:val="single" w:sz="6" w:space="0" w:color="auto"/>
              <w:bottom w:val="double" w:sz="4" w:space="0" w:color="auto"/>
              <w:right w:val="single" w:sz="6" w:space="0" w:color="auto"/>
            </w:tcBorders>
          </w:tcPr>
          <w:p w14:paraId="13E21C10" w14:textId="77777777" w:rsidR="006011C6" w:rsidRPr="00B7503C" w:rsidRDefault="006011C6" w:rsidP="00B44112">
            <w:pPr>
              <w:jc w:val="center"/>
              <w:rPr>
                <w:b/>
                <w:color w:val="000000" w:themeColor="text1"/>
                <w:sz w:val="24"/>
                <w:szCs w:val="28"/>
              </w:rPr>
            </w:pPr>
          </w:p>
        </w:tc>
        <w:tc>
          <w:tcPr>
            <w:tcW w:w="2083" w:type="dxa"/>
            <w:tcBorders>
              <w:top w:val="nil"/>
              <w:left w:val="single" w:sz="6" w:space="0" w:color="auto"/>
              <w:bottom w:val="double" w:sz="4" w:space="0" w:color="auto"/>
              <w:right w:val="single" w:sz="6" w:space="0" w:color="auto"/>
            </w:tcBorders>
            <w:hideMark/>
          </w:tcPr>
          <w:p w14:paraId="645B3CF8"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жилище</w:t>
            </w:r>
            <w:proofErr w:type="spellEnd"/>
          </w:p>
        </w:tc>
        <w:tc>
          <w:tcPr>
            <w:tcW w:w="1968" w:type="dxa"/>
            <w:tcBorders>
              <w:top w:val="nil"/>
              <w:left w:val="single" w:sz="6" w:space="0" w:color="auto"/>
              <w:bottom w:val="double" w:sz="4" w:space="0" w:color="auto"/>
              <w:right w:val="single" w:sz="6" w:space="0" w:color="auto"/>
            </w:tcBorders>
            <w:hideMark/>
          </w:tcPr>
          <w:p w14:paraId="1B3EE7EA"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больше</w:t>
            </w:r>
            <w:proofErr w:type="spellEnd"/>
            <w:r w:rsidRPr="00B7503C">
              <w:rPr>
                <w:b/>
                <w:color w:val="000000" w:themeColor="text1"/>
                <w:sz w:val="24"/>
                <w:szCs w:val="28"/>
                <w:lang w:val="en-US"/>
              </w:rPr>
              <w:t xml:space="preserve"> в </w:t>
            </w:r>
            <w:proofErr w:type="spellStart"/>
            <w:r w:rsidRPr="00B7503C">
              <w:rPr>
                <w:b/>
                <w:color w:val="000000" w:themeColor="text1"/>
                <w:sz w:val="24"/>
                <w:szCs w:val="28"/>
                <w:lang w:val="en-US"/>
              </w:rPr>
              <w:t>жилище</w:t>
            </w:r>
            <w:proofErr w:type="spellEnd"/>
            <w:r w:rsidRPr="00B7503C">
              <w:rPr>
                <w:b/>
                <w:color w:val="000000" w:themeColor="text1"/>
                <w:sz w:val="24"/>
                <w:szCs w:val="28"/>
                <w:lang w:val="en-US"/>
              </w:rPr>
              <w:t>)</w:t>
            </w:r>
          </w:p>
        </w:tc>
      </w:tr>
      <w:tr w:rsidR="00B7503C" w:rsidRPr="00B7503C" w14:paraId="3F33710A" w14:textId="77777777" w:rsidTr="003C7BA7">
        <w:trPr>
          <w:trHeight w:val="302"/>
          <w:jc w:val="center"/>
        </w:trPr>
        <w:tc>
          <w:tcPr>
            <w:tcW w:w="1632" w:type="dxa"/>
            <w:tcBorders>
              <w:top w:val="double" w:sz="4" w:space="0" w:color="auto"/>
              <w:left w:val="single" w:sz="6" w:space="0" w:color="auto"/>
              <w:bottom w:val="single" w:sz="6" w:space="0" w:color="auto"/>
              <w:right w:val="single" w:sz="6" w:space="0" w:color="auto"/>
            </w:tcBorders>
            <w:hideMark/>
          </w:tcPr>
          <w:p w14:paraId="3FFE9F8A"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1</w:t>
            </w:r>
          </w:p>
        </w:tc>
        <w:tc>
          <w:tcPr>
            <w:tcW w:w="955" w:type="dxa"/>
            <w:tcBorders>
              <w:top w:val="double" w:sz="4" w:space="0" w:color="auto"/>
              <w:left w:val="single" w:sz="6" w:space="0" w:color="auto"/>
              <w:bottom w:val="single" w:sz="6" w:space="0" w:color="auto"/>
              <w:right w:val="single" w:sz="6" w:space="0" w:color="auto"/>
            </w:tcBorders>
          </w:tcPr>
          <w:p w14:paraId="263B4428" w14:textId="77777777" w:rsidR="006011C6" w:rsidRPr="00B7503C" w:rsidRDefault="006011C6" w:rsidP="00B44112">
            <w:pPr>
              <w:jc w:val="both"/>
              <w:rPr>
                <w:color w:val="000000" w:themeColor="text1"/>
                <w:sz w:val="24"/>
                <w:szCs w:val="28"/>
              </w:rPr>
            </w:pPr>
          </w:p>
        </w:tc>
        <w:tc>
          <w:tcPr>
            <w:tcW w:w="1781" w:type="dxa"/>
            <w:tcBorders>
              <w:top w:val="double" w:sz="4" w:space="0" w:color="auto"/>
              <w:left w:val="single" w:sz="6" w:space="0" w:color="auto"/>
              <w:bottom w:val="single" w:sz="6" w:space="0" w:color="auto"/>
              <w:right w:val="single" w:sz="6" w:space="0" w:color="auto"/>
            </w:tcBorders>
          </w:tcPr>
          <w:p w14:paraId="4AB26FE6" w14:textId="77777777" w:rsidR="006011C6" w:rsidRPr="00B7503C" w:rsidRDefault="006011C6" w:rsidP="00B44112">
            <w:pPr>
              <w:jc w:val="both"/>
              <w:rPr>
                <w:color w:val="000000" w:themeColor="text1"/>
                <w:sz w:val="24"/>
                <w:szCs w:val="28"/>
              </w:rPr>
            </w:pPr>
          </w:p>
        </w:tc>
        <w:tc>
          <w:tcPr>
            <w:tcW w:w="1334" w:type="dxa"/>
            <w:tcBorders>
              <w:top w:val="double" w:sz="4" w:space="0" w:color="auto"/>
              <w:left w:val="single" w:sz="6" w:space="0" w:color="auto"/>
              <w:bottom w:val="single" w:sz="6" w:space="0" w:color="auto"/>
              <w:right w:val="single" w:sz="6" w:space="0" w:color="auto"/>
            </w:tcBorders>
          </w:tcPr>
          <w:p w14:paraId="3A7B9B54" w14:textId="77777777" w:rsidR="006011C6" w:rsidRPr="00B7503C" w:rsidRDefault="006011C6" w:rsidP="00B44112">
            <w:pPr>
              <w:jc w:val="both"/>
              <w:rPr>
                <w:color w:val="000000" w:themeColor="text1"/>
                <w:sz w:val="24"/>
                <w:szCs w:val="28"/>
              </w:rPr>
            </w:pPr>
          </w:p>
        </w:tc>
        <w:tc>
          <w:tcPr>
            <w:tcW w:w="2083" w:type="dxa"/>
            <w:tcBorders>
              <w:top w:val="double" w:sz="4" w:space="0" w:color="auto"/>
              <w:left w:val="single" w:sz="6" w:space="0" w:color="auto"/>
              <w:bottom w:val="single" w:sz="6" w:space="0" w:color="auto"/>
              <w:right w:val="single" w:sz="6" w:space="0" w:color="auto"/>
            </w:tcBorders>
          </w:tcPr>
          <w:p w14:paraId="3302B803" w14:textId="77777777" w:rsidR="006011C6" w:rsidRPr="00B7503C" w:rsidRDefault="006011C6" w:rsidP="00B44112">
            <w:pPr>
              <w:jc w:val="both"/>
              <w:rPr>
                <w:color w:val="000000" w:themeColor="text1"/>
                <w:sz w:val="24"/>
                <w:szCs w:val="28"/>
              </w:rPr>
            </w:pPr>
          </w:p>
        </w:tc>
        <w:tc>
          <w:tcPr>
            <w:tcW w:w="1968" w:type="dxa"/>
            <w:tcBorders>
              <w:top w:val="double" w:sz="4" w:space="0" w:color="auto"/>
              <w:left w:val="single" w:sz="6" w:space="0" w:color="auto"/>
              <w:bottom w:val="single" w:sz="6" w:space="0" w:color="auto"/>
              <w:right w:val="single" w:sz="6" w:space="0" w:color="auto"/>
            </w:tcBorders>
          </w:tcPr>
          <w:p w14:paraId="0A5A2468" w14:textId="77777777" w:rsidR="006011C6" w:rsidRPr="00B7503C" w:rsidRDefault="006011C6" w:rsidP="00B44112">
            <w:pPr>
              <w:jc w:val="both"/>
              <w:rPr>
                <w:color w:val="000000" w:themeColor="text1"/>
                <w:sz w:val="24"/>
                <w:szCs w:val="28"/>
              </w:rPr>
            </w:pPr>
          </w:p>
        </w:tc>
      </w:tr>
      <w:tr w:rsidR="00B7503C" w:rsidRPr="00B7503C" w14:paraId="7E188584" w14:textId="77777777" w:rsidTr="00CC263C">
        <w:trPr>
          <w:trHeight w:val="302"/>
          <w:jc w:val="center"/>
        </w:trPr>
        <w:tc>
          <w:tcPr>
            <w:tcW w:w="1632" w:type="dxa"/>
            <w:tcBorders>
              <w:top w:val="single" w:sz="6" w:space="0" w:color="auto"/>
              <w:left w:val="single" w:sz="6" w:space="0" w:color="auto"/>
              <w:bottom w:val="single" w:sz="6" w:space="0" w:color="auto"/>
              <w:right w:val="single" w:sz="6" w:space="0" w:color="auto"/>
            </w:tcBorders>
            <w:hideMark/>
          </w:tcPr>
          <w:p w14:paraId="33845C82"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2</w:t>
            </w:r>
          </w:p>
        </w:tc>
        <w:tc>
          <w:tcPr>
            <w:tcW w:w="955" w:type="dxa"/>
            <w:tcBorders>
              <w:top w:val="single" w:sz="6" w:space="0" w:color="auto"/>
              <w:left w:val="single" w:sz="6" w:space="0" w:color="auto"/>
              <w:bottom w:val="single" w:sz="6" w:space="0" w:color="auto"/>
              <w:right w:val="single" w:sz="6" w:space="0" w:color="auto"/>
            </w:tcBorders>
          </w:tcPr>
          <w:p w14:paraId="77DDB2D3" w14:textId="77777777" w:rsidR="006011C6" w:rsidRPr="00B7503C" w:rsidRDefault="006011C6" w:rsidP="00B44112">
            <w:pPr>
              <w:jc w:val="both"/>
              <w:rPr>
                <w:color w:val="000000" w:themeColor="text1"/>
                <w:sz w:val="24"/>
                <w:szCs w:val="28"/>
              </w:rPr>
            </w:pPr>
          </w:p>
        </w:tc>
        <w:tc>
          <w:tcPr>
            <w:tcW w:w="1781" w:type="dxa"/>
            <w:tcBorders>
              <w:top w:val="single" w:sz="6" w:space="0" w:color="auto"/>
              <w:left w:val="single" w:sz="6" w:space="0" w:color="auto"/>
              <w:bottom w:val="single" w:sz="6" w:space="0" w:color="auto"/>
              <w:right w:val="single" w:sz="6" w:space="0" w:color="auto"/>
            </w:tcBorders>
          </w:tcPr>
          <w:p w14:paraId="0F22536C" w14:textId="77777777" w:rsidR="006011C6" w:rsidRPr="00B7503C" w:rsidRDefault="006011C6" w:rsidP="00B44112">
            <w:pPr>
              <w:jc w:val="both"/>
              <w:rPr>
                <w:color w:val="000000" w:themeColor="text1"/>
                <w:sz w:val="24"/>
                <w:szCs w:val="28"/>
              </w:rPr>
            </w:pPr>
          </w:p>
        </w:tc>
        <w:tc>
          <w:tcPr>
            <w:tcW w:w="1334" w:type="dxa"/>
            <w:tcBorders>
              <w:top w:val="single" w:sz="6" w:space="0" w:color="auto"/>
              <w:left w:val="single" w:sz="6" w:space="0" w:color="auto"/>
              <w:bottom w:val="single" w:sz="6" w:space="0" w:color="auto"/>
              <w:right w:val="single" w:sz="6" w:space="0" w:color="auto"/>
            </w:tcBorders>
          </w:tcPr>
          <w:p w14:paraId="32E718FF" w14:textId="77777777" w:rsidR="006011C6" w:rsidRPr="00B7503C" w:rsidRDefault="006011C6" w:rsidP="00B44112">
            <w:pPr>
              <w:jc w:val="both"/>
              <w:rPr>
                <w:color w:val="000000" w:themeColor="text1"/>
                <w:sz w:val="24"/>
                <w:szCs w:val="28"/>
              </w:rPr>
            </w:pPr>
          </w:p>
        </w:tc>
        <w:tc>
          <w:tcPr>
            <w:tcW w:w="2083" w:type="dxa"/>
            <w:tcBorders>
              <w:top w:val="single" w:sz="6" w:space="0" w:color="auto"/>
              <w:left w:val="single" w:sz="6" w:space="0" w:color="auto"/>
              <w:bottom w:val="single" w:sz="6" w:space="0" w:color="auto"/>
              <w:right w:val="single" w:sz="6" w:space="0" w:color="auto"/>
            </w:tcBorders>
          </w:tcPr>
          <w:p w14:paraId="66B6C268" w14:textId="77777777" w:rsidR="006011C6" w:rsidRPr="00B7503C" w:rsidRDefault="006011C6" w:rsidP="00B44112">
            <w:pPr>
              <w:jc w:val="both"/>
              <w:rPr>
                <w:color w:val="000000" w:themeColor="text1"/>
                <w:sz w:val="24"/>
                <w:szCs w:val="28"/>
              </w:rPr>
            </w:pPr>
          </w:p>
        </w:tc>
        <w:tc>
          <w:tcPr>
            <w:tcW w:w="1968" w:type="dxa"/>
            <w:tcBorders>
              <w:top w:val="single" w:sz="6" w:space="0" w:color="auto"/>
              <w:left w:val="single" w:sz="6" w:space="0" w:color="auto"/>
              <w:bottom w:val="single" w:sz="6" w:space="0" w:color="auto"/>
              <w:right w:val="single" w:sz="6" w:space="0" w:color="auto"/>
            </w:tcBorders>
          </w:tcPr>
          <w:p w14:paraId="0C4CEC79" w14:textId="77777777" w:rsidR="006011C6" w:rsidRPr="00B7503C" w:rsidRDefault="006011C6" w:rsidP="00B44112">
            <w:pPr>
              <w:jc w:val="both"/>
              <w:rPr>
                <w:color w:val="000000" w:themeColor="text1"/>
                <w:sz w:val="24"/>
                <w:szCs w:val="28"/>
              </w:rPr>
            </w:pPr>
          </w:p>
        </w:tc>
      </w:tr>
      <w:tr w:rsidR="00B7503C" w:rsidRPr="00B7503C" w14:paraId="6EFF38A4" w14:textId="77777777" w:rsidTr="00CC263C">
        <w:trPr>
          <w:trHeight w:val="302"/>
          <w:jc w:val="center"/>
        </w:trPr>
        <w:tc>
          <w:tcPr>
            <w:tcW w:w="1632" w:type="dxa"/>
            <w:tcBorders>
              <w:top w:val="single" w:sz="6" w:space="0" w:color="auto"/>
              <w:left w:val="single" w:sz="6" w:space="0" w:color="auto"/>
              <w:bottom w:val="single" w:sz="6" w:space="0" w:color="auto"/>
              <w:right w:val="single" w:sz="6" w:space="0" w:color="auto"/>
            </w:tcBorders>
            <w:hideMark/>
          </w:tcPr>
          <w:p w14:paraId="0DC71590"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3</w:t>
            </w:r>
          </w:p>
        </w:tc>
        <w:tc>
          <w:tcPr>
            <w:tcW w:w="955" w:type="dxa"/>
            <w:tcBorders>
              <w:top w:val="single" w:sz="6" w:space="0" w:color="auto"/>
              <w:left w:val="single" w:sz="6" w:space="0" w:color="auto"/>
              <w:bottom w:val="single" w:sz="6" w:space="0" w:color="auto"/>
              <w:right w:val="single" w:sz="6" w:space="0" w:color="auto"/>
            </w:tcBorders>
          </w:tcPr>
          <w:p w14:paraId="2992EB7D" w14:textId="77777777" w:rsidR="006011C6" w:rsidRPr="00B7503C" w:rsidRDefault="006011C6" w:rsidP="00B44112">
            <w:pPr>
              <w:jc w:val="both"/>
              <w:rPr>
                <w:color w:val="000000" w:themeColor="text1"/>
                <w:sz w:val="24"/>
                <w:szCs w:val="28"/>
              </w:rPr>
            </w:pPr>
          </w:p>
        </w:tc>
        <w:tc>
          <w:tcPr>
            <w:tcW w:w="1781" w:type="dxa"/>
            <w:tcBorders>
              <w:top w:val="single" w:sz="6" w:space="0" w:color="auto"/>
              <w:left w:val="single" w:sz="6" w:space="0" w:color="auto"/>
              <w:bottom w:val="single" w:sz="6" w:space="0" w:color="auto"/>
              <w:right w:val="single" w:sz="6" w:space="0" w:color="auto"/>
            </w:tcBorders>
          </w:tcPr>
          <w:p w14:paraId="0460DA67" w14:textId="77777777" w:rsidR="006011C6" w:rsidRPr="00B7503C" w:rsidRDefault="006011C6" w:rsidP="00B44112">
            <w:pPr>
              <w:jc w:val="both"/>
              <w:rPr>
                <w:color w:val="000000" w:themeColor="text1"/>
                <w:sz w:val="24"/>
                <w:szCs w:val="28"/>
              </w:rPr>
            </w:pPr>
          </w:p>
        </w:tc>
        <w:tc>
          <w:tcPr>
            <w:tcW w:w="1334" w:type="dxa"/>
            <w:tcBorders>
              <w:top w:val="single" w:sz="6" w:space="0" w:color="auto"/>
              <w:left w:val="single" w:sz="6" w:space="0" w:color="auto"/>
              <w:bottom w:val="single" w:sz="6" w:space="0" w:color="auto"/>
              <w:right w:val="single" w:sz="6" w:space="0" w:color="auto"/>
            </w:tcBorders>
          </w:tcPr>
          <w:p w14:paraId="12A7598B" w14:textId="77777777" w:rsidR="006011C6" w:rsidRPr="00B7503C" w:rsidRDefault="006011C6" w:rsidP="00B44112">
            <w:pPr>
              <w:jc w:val="both"/>
              <w:rPr>
                <w:color w:val="000000" w:themeColor="text1"/>
                <w:sz w:val="24"/>
                <w:szCs w:val="28"/>
              </w:rPr>
            </w:pPr>
          </w:p>
        </w:tc>
        <w:tc>
          <w:tcPr>
            <w:tcW w:w="2083" w:type="dxa"/>
            <w:tcBorders>
              <w:top w:val="single" w:sz="6" w:space="0" w:color="auto"/>
              <w:left w:val="single" w:sz="6" w:space="0" w:color="auto"/>
              <w:bottom w:val="single" w:sz="6" w:space="0" w:color="auto"/>
              <w:right w:val="single" w:sz="6" w:space="0" w:color="auto"/>
            </w:tcBorders>
          </w:tcPr>
          <w:p w14:paraId="3922DED9" w14:textId="77777777" w:rsidR="006011C6" w:rsidRPr="00B7503C" w:rsidRDefault="006011C6" w:rsidP="00B44112">
            <w:pPr>
              <w:jc w:val="both"/>
              <w:rPr>
                <w:color w:val="000000" w:themeColor="text1"/>
                <w:sz w:val="24"/>
                <w:szCs w:val="28"/>
              </w:rPr>
            </w:pPr>
          </w:p>
        </w:tc>
        <w:tc>
          <w:tcPr>
            <w:tcW w:w="1968" w:type="dxa"/>
            <w:tcBorders>
              <w:top w:val="single" w:sz="6" w:space="0" w:color="auto"/>
              <w:left w:val="single" w:sz="6" w:space="0" w:color="auto"/>
              <w:bottom w:val="single" w:sz="6" w:space="0" w:color="auto"/>
              <w:right w:val="single" w:sz="6" w:space="0" w:color="auto"/>
            </w:tcBorders>
          </w:tcPr>
          <w:p w14:paraId="09CBEAE6" w14:textId="77777777" w:rsidR="006011C6" w:rsidRPr="00B7503C" w:rsidRDefault="006011C6" w:rsidP="00B44112">
            <w:pPr>
              <w:jc w:val="both"/>
              <w:rPr>
                <w:color w:val="000000" w:themeColor="text1"/>
                <w:sz w:val="24"/>
                <w:szCs w:val="28"/>
              </w:rPr>
            </w:pPr>
          </w:p>
        </w:tc>
      </w:tr>
      <w:tr w:rsidR="00B7503C" w:rsidRPr="00B7503C" w14:paraId="3AA84D0D" w14:textId="77777777" w:rsidTr="00CC263C">
        <w:trPr>
          <w:trHeight w:val="302"/>
          <w:jc w:val="center"/>
        </w:trPr>
        <w:tc>
          <w:tcPr>
            <w:tcW w:w="1632" w:type="dxa"/>
            <w:tcBorders>
              <w:top w:val="single" w:sz="6" w:space="0" w:color="auto"/>
              <w:left w:val="single" w:sz="6" w:space="0" w:color="auto"/>
              <w:bottom w:val="single" w:sz="6" w:space="0" w:color="auto"/>
              <w:right w:val="single" w:sz="6" w:space="0" w:color="auto"/>
            </w:tcBorders>
            <w:hideMark/>
          </w:tcPr>
          <w:p w14:paraId="502CE988"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4</w:t>
            </w:r>
          </w:p>
        </w:tc>
        <w:tc>
          <w:tcPr>
            <w:tcW w:w="955" w:type="dxa"/>
            <w:tcBorders>
              <w:top w:val="single" w:sz="6" w:space="0" w:color="auto"/>
              <w:left w:val="single" w:sz="6" w:space="0" w:color="auto"/>
              <w:bottom w:val="single" w:sz="6" w:space="0" w:color="auto"/>
              <w:right w:val="single" w:sz="6" w:space="0" w:color="auto"/>
            </w:tcBorders>
          </w:tcPr>
          <w:p w14:paraId="6607ED48" w14:textId="77777777" w:rsidR="006011C6" w:rsidRPr="00B7503C" w:rsidRDefault="006011C6" w:rsidP="00B44112">
            <w:pPr>
              <w:jc w:val="both"/>
              <w:rPr>
                <w:color w:val="000000" w:themeColor="text1"/>
                <w:sz w:val="24"/>
                <w:szCs w:val="28"/>
              </w:rPr>
            </w:pPr>
          </w:p>
        </w:tc>
        <w:tc>
          <w:tcPr>
            <w:tcW w:w="1781" w:type="dxa"/>
            <w:tcBorders>
              <w:top w:val="single" w:sz="6" w:space="0" w:color="auto"/>
              <w:left w:val="single" w:sz="6" w:space="0" w:color="auto"/>
              <w:bottom w:val="single" w:sz="6" w:space="0" w:color="auto"/>
              <w:right w:val="single" w:sz="6" w:space="0" w:color="auto"/>
            </w:tcBorders>
          </w:tcPr>
          <w:p w14:paraId="5926CC0E" w14:textId="77777777" w:rsidR="006011C6" w:rsidRPr="00B7503C" w:rsidRDefault="006011C6" w:rsidP="00B44112">
            <w:pPr>
              <w:jc w:val="both"/>
              <w:rPr>
                <w:color w:val="000000" w:themeColor="text1"/>
                <w:sz w:val="24"/>
                <w:szCs w:val="28"/>
              </w:rPr>
            </w:pPr>
          </w:p>
        </w:tc>
        <w:tc>
          <w:tcPr>
            <w:tcW w:w="1334" w:type="dxa"/>
            <w:tcBorders>
              <w:top w:val="single" w:sz="6" w:space="0" w:color="auto"/>
              <w:left w:val="single" w:sz="6" w:space="0" w:color="auto"/>
              <w:bottom w:val="single" w:sz="6" w:space="0" w:color="auto"/>
              <w:right w:val="single" w:sz="6" w:space="0" w:color="auto"/>
            </w:tcBorders>
          </w:tcPr>
          <w:p w14:paraId="406F1A50" w14:textId="77777777" w:rsidR="006011C6" w:rsidRPr="00B7503C" w:rsidRDefault="006011C6" w:rsidP="00B44112">
            <w:pPr>
              <w:jc w:val="both"/>
              <w:rPr>
                <w:color w:val="000000" w:themeColor="text1"/>
                <w:sz w:val="24"/>
                <w:szCs w:val="28"/>
              </w:rPr>
            </w:pPr>
          </w:p>
        </w:tc>
        <w:tc>
          <w:tcPr>
            <w:tcW w:w="2083" w:type="dxa"/>
            <w:tcBorders>
              <w:top w:val="single" w:sz="6" w:space="0" w:color="auto"/>
              <w:left w:val="single" w:sz="6" w:space="0" w:color="auto"/>
              <w:bottom w:val="single" w:sz="6" w:space="0" w:color="auto"/>
              <w:right w:val="single" w:sz="6" w:space="0" w:color="auto"/>
            </w:tcBorders>
          </w:tcPr>
          <w:p w14:paraId="0151581E" w14:textId="77777777" w:rsidR="006011C6" w:rsidRPr="00B7503C" w:rsidRDefault="006011C6" w:rsidP="00B44112">
            <w:pPr>
              <w:jc w:val="both"/>
              <w:rPr>
                <w:color w:val="000000" w:themeColor="text1"/>
                <w:sz w:val="24"/>
                <w:szCs w:val="28"/>
              </w:rPr>
            </w:pPr>
          </w:p>
        </w:tc>
        <w:tc>
          <w:tcPr>
            <w:tcW w:w="1968" w:type="dxa"/>
            <w:tcBorders>
              <w:top w:val="single" w:sz="6" w:space="0" w:color="auto"/>
              <w:left w:val="single" w:sz="6" w:space="0" w:color="auto"/>
              <w:bottom w:val="single" w:sz="6" w:space="0" w:color="auto"/>
              <w:right w:val="single" w:sz="6" w:space="0" w:color="auto"/>
            </w:tcBorders>
          </w:tcPr>
          <w:p w14:paraId="28AE1D57" w14:textId="77777777" w:rsidR="006011C6" w:rsidRPr="00B7503C" w:rsidRDefault="006011C6" w:rsidP="00B44112">
            <w:pPr>
              <w:jc w:val="both"/>
              <w:rPr>
                <w:color w:val="000000" w:themeColor="text1"/>
                <w:sz w:val="24"/>
                <w:szCs w:val="28"/>
              </w:rPr>
            </w:pPr>
          </w:p>
        </w:tc>
      </w:tr>
      <w:tr w:rsidR="006011C6" w:rsidRPr="00B7503C" w14:paraId="34B49324" w14:textId="77777777" w:rsidTr="00CC263C">
        <w:trPr>
          <w:trHeight w:val="322"/>
          <w:jc w:val="center"/>
        </w:trPr>
        <w:tc>
          <w:tcPr>
            <w:tcW w:w="1632" w:type="dxa"/>
            <w:tcBorders>
              <w:top w:val="single" w:sz="6" w:space="0" w:color="auto"/>
              <w:left w:val="single" w:sz="6" w:space="0" w:color="auto"/>
              <w:bottom w:val="single" w:sz="6" w:space="0" w:color="auto"/>
              <w:right w:val="single" w:sz="6" w:space="0" w:color="auto"/>
            </w:tcBorders>
            <w:hideMark/>
          </w:tcPr>
          <w:p w14:paraId="65A0C4C6"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 xml:space="preserve">5 и </w:t>
            </w:r>
            <w:proofErr w:type="spellStart"/>
            <w:r w:rsidRPr="00B7503C">
              <w:rPr>
                <w:color w:val="000000" w:themeColor="text1"/>
                <w:sz w:val="24"/>
                <w:szCs w:val="28"/>
                <w:lang w:val="en-US"/>
              </w:rPr>
              <w:t>более</w:t>
            </w:r>
            <w:proofErr w:type="spellEnd"/>
          </w:p>
        </w:tc>
        <w:tc>
          <w:tcPr>
            <w:tcW w:w="955" w:type="dxa"/>
            <w:tcBorders>
              <w:top w:val="single" w:sz="6" w:space="0" w:color="auto"/>
              <w:left w:val="single" w:sz="6" w:space="0" w:color="auto"/>
              <w:bottom w:val="single" w:sz="6" w:space="0" w:color="auto"/>
              <w:right w:val="single" w:sz="6" w:space="0" w:color="auto"/>
            </w:tcBorders>
          </w:tcPr>
          <w:p w14:paraId="63A9C861" w14:textId="77777777" w:rsidR="006011C6" w:rsidRPr="00B7503C" w:rsidRDefault="006011C6" w:rsidP="00B44112">
            <w:pPr>
              <w:jc w:val="both"/>
              <w:rPr>
                <w:color w:val="000000" w:themeColor="text1"/>
                <w:sz w:val="24"/>
                <w:szCs w:val="28"/>
              </w:rPr>
            </w:pPr>
          </w:p>
        </w:tc>
        <w:tc>
          <w:tcPr>
            <w:tcW w:w="1781" w:type="dxa"/>
            <w:tcBorders>
              <w:top w:val="single" w:sz="6" w:space="0" w:color="auto"/>
              <w:left w:val="single" w:sz="6" w:space="0" w:color="auto"/>
              <w:bottom w:val="single" w:sz="6" w:space="0" w:color="auto"/>
              <w:right w:val="single" w:sz="6" w:space="0" w:color="auto"/>
            </w:tcBorders>
          </w:tcPr>
          <w:p w14:paraId="03791306" w14:textId="77777777" w:rsidR="006011C6" w:rsidRPr="00B7503C" w:rsidRDefault="006011C6" w:rsidP="00B44112">
            <w:pPr>
              <w:jc w:val="both"/>
              <w:rPr>
                <w:color w:val="000000" w:themeColor="text1"/>
                <w:sz w:val="24"/>
                <w:szCs w:val="28"/>
              </w:rPr>
            </w:pPr>
          </w:p>
        </w:tc>
        <w:tc>
          <w:tcPr>
            <w:tcW w:w="1334" w:type="dxa"/>
            <w:tcBorders>
              <w:top w:val="single" w:sz="6" w:space="0" w:color="auto"/>
              <w:left w:val="single" w:sz="6" w:space="0" w:color="auto"/>
              <w:bottom w:val="single" w:sz="6" w:space="0" w:color="auto"/>
              <w:right w:val="single" w:sz="6" w:space="0" w:color="auto"/>
            </w:tcBorders>
          </w:tcPr>
          <w:p w14:paraId="56DB823A" w14:textId="77777777" w:rsidR="006011C6" w:rsidRPr="00B7503C" w:rsidRDefault="006011C6" w:rsidP="00B44112">
            <w:pPr>
              <w:jc w:val="both"/>
              <w:rPr>
                <w:color w:val="000000" w:themeColor="text1"/>
                <w:sz w:val="24"/>
                <w:szCs w:val="28"/>
              </w:rPr>
            </w:pPr>
          </w:p>
        </w:tc>
        <w:tc>
          <w:tcPr>
            <w:tcW w:w="2083" w:type="dxa"/>
            <w:tcBorders>
              <w:top w:val="single" w:sz="6" w:space="0" w:color="auto"/>
              <w:left w:val="single" w:sz="6" w:space="0" w:color="auto"/>
              <w:bottom w:val="single" w:sz="6" w:space="0" w:color="auto"/>
              <w:right w:val="single" w:sz="6" w:space="0" w:color="auto"/>
            </w:tcBorders>
          </w:tcPr>
          <w:p w14:paraId="3E1FDBFD" w14:textId="77777777" w:rsidR="006011C6" w:rsidRPr="00B7503C" w:rsidRDefault="006011C6" w:rsidP="00B44112">
            <w:pPr>
              <w:jc w:val="both"/>
              <w:rPr>
                <w:color w:val="000000" w:themeColor="text1"/>
                <w:sz w:val="24"/>
                <w:szCs w:val="28"/>
              </w:rPr>
            </w:pPr>
          </w:p>
        </w:tc>
        <w:tc>
          <w:tcPr>
            <w:tcW w:w="1968" w:type="dxa"/>
            <w:tcBorders>
              <w:top w:val="single" w:sz="6" w:space="0" w:color="auto"/>
              <w:left w:val="single" w:sz="6" w:space="0" w:color="auto"/>
              <w:bottom w:val="single" w:sz="6" w:space="0" w:color="auto"/>
              <w:right w:val="single" w:sz="6" w:space="0" w:color="auto"/>
            </w:tcBorders>
          </w:tcPr>
          <w:p w14:paraId="6747487B" w14:textId="77777777" w:rsidR="006011C6" w:rsidRPr="00B7503C" w:rsidRDefault="006011C6" w:rsidP="00B44112">
            <w:pPr>
              <w:jc w:val="both"/>
              <w:rPr>
                <w:color w:val="000000" w:themeColor="text1"/>
                <w:sz w:val="24"/>
                <w:szCs w:val="28"/>
              </w:rPr>
            </w:pPr>
          </w:p>
        </w:tc>
      </w:tr>
    </w:tbl>
    <w:p w14:paraId="0E7D9A9B" w14:textId="77777777" w:rsidR="006011C6" w:rsidRPr="00B7503C" w:rsidRDefault="006011C6" w:rsidP="00B44112">
      <w:pPr>
        <w:jc w:val="center"/>
        <w:rPr>
          <w:b/>
          <w:color w:val="000000" w:themeColor="text1"/>
          <w:sz w:val="28"/>
          <w:szCs w:val="28"/>
        </w:rPr>
      </w:pPr>
    </w:p>
    <w:p w14:paraId="03A0ED93" w14:textId="7DEFF4C5"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B</w:t>
      </w:r>
      <w:r w:rsidRPr="00B7503C">
        <w:rPr>
          <w:b/>
          <w:color w:val="000000" w:themeColor="text1"/>
          <w:sz w:val="24"/>
          <w:szCs w:val="24"/>
        </w:rPr>
        <w:t>.9</w:t>
      </w:r>
      <w:r w:rsidR="00164F3D" w:rsidRPr="00B7503C">
        <w:rPr>
          <w:b/>
          <w:color w:val="000000" w:themeColor="text1"/>
          <w:sz w:val="24"/>
          <w:szCs w:val="24"/>
        </w:rPr>
        <w:t xml:space="preserve"> - </w:t>
      </w:r>
      <w:r w:rsidRPr="00B7503C">
        <w:rPr>
          <w:b/>
          <w:color w:val="000000" w:themeColor="text1"/>
          <w:sz w:val="24"/>
          <w:szCs w:val="24"/>
        </w:rPr>
        <w:t>Категории для предопределенных расходов вытяжного воздуха</w:t>
      </w:r>
    </w:p>
    <w:tbl>
      <w:tblPr>
        <w:tblW w:w="0" w:type="auto"/>
        <w:jc w:val="center"/>
        <w:tblLayout w:type="fixed"/>
        <w:tblCellMar>
          <w:left w:w="40" w:type="dxa"/>
          <w:right w:w="40" w:type="dxa"/>
        </w:tblCellMar>
        <w:tblLook w:val="04A0" w:firstRow="1" w:lastRow="0" w:firstColumn="1" w:lastColumn="0" w:noHBand="0" w:noVBand="1"/>
      </w:tblPr>
      <w:tblGrid>
        <w:gridCol w:w="1277"/>
        <w:gridCol w:w="3610"/>
      </w:tblGrid>
      <w:tr w:rsidR="00B7503C" w:rsidRPr="00B7503C" w14:paraId="54AB47D6" w14:textId="77777777" w:rsidTr="003C7BA7">
        <w:trPr>
          <w:trHeight w:val="538"/>
          <w:jc w:val="center"/>
        </w:trPr>
        <w:tc>
          <w:tcPr>
            <w:tcW w:w="1277" w:type="dxa"/>
            <w:tcBorders>
              <w:top w:val="single" w:sz="6" w:space="0" w:color="auto"/>
              <w:left w:val="single" w:sz="6" w:space="0" w:color="auto"/>
              <w:bottom w:val="double" w:sz="4" w:space="0" w:color="auto"/>
              <w:right w:val="single" w:sz="6" w:space="0" w:color="auto"/>
            </w:tcBorders>
            <w:vAlign w:val="center"/>
            <w:hideMark/>
          </w:tcPr>
          <w:p w14:paraId="4FC6DBE5"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3610" w:type="dxa"/>
            <w:tcBorders>
              <w:top w:val="single" w:sz="6" w:space="0" w:color="auto"/>
              <w:left w:val="single" w:sz="6" w:space="0" w:color="auto"/>
              <w:bottom w:val="double" w:sz="4" w:space="0" w:color="auto"/>
              <w:right w:val="single" w:sz="6" w:space="0" w:color="auto"/>
            </w:tcBorders>
            <w:vAlign w:val="center"/>
            <w:hideMark/>
          </w:tcPr>
          <w:p w14:paraId="1AEEC293" w14:textId="77777777" w:rsidR="006011C6" w:rsidRPr="00B7503C" w:rsidRDefault="006011C6" w:rsidP="00B44112">
            <w:pPr>
              <w:jc w:val="center"/>
              <w:rPr>
                <w:b/>
                <w:color w:val="000000" w:themeColor="text1"/>
                <w:sz w:val="24"/>
                <w:szCs w:val="28"/>
              </w:rPr>
            </w:pPr>
            <w:r w:rsidRPr="00B7503C">
              <w:rPr>
                <w:b/>
                <w:color w:val="000000" w:themeColor="text1"/>
                <w:sz w:val="24"/>
                <w:szCs w:val="28"/>
              </w:rPr>
              <w:t xml:space="preserve">Расход воздуха, определенный в таблице </w:t>
            </w:r>
            <w:r w:rsidRPr="00B7503C">
              <w:rPr>
                <w:b/>
                <w:color w:val="000000" w:themeColor="text1"/>
                <w:sz w:val="24"/>
                <w:szCs w:val="28"/>
                <w:lang w:val="en-US"/>
              </w:rPr>
              <w:t>B</w:t>
            </w:r>
            <w:r w:rsidRPr="00B7503C">
              <w:rPr>
                <w:b/>
                <w:color w:val="000000" w:themeColor="text1"/>
                <w:sz w:val="24"/>
                <w:szCs w:val="28"/>
              </w:rPr>
              <w:t>.8, умноженный на</w:t>
            </w:r>
          </w:p>
        </w:tc>
      </w:tr>
      <w:tr w:rsidR="00B7503C" w:rsidRPr="00B7503C" w14:paraId="22B34F4C" w14:textId="77777777" w:rsidTr="003C7BA7">
        <w:trPr>
          <w:trHeight w:val="302"/>
          <w:jc w:val="center"/>
        </w:trPr>
        <w:tc>
          <w:tcPr>
            <w:tcW w:w="1277" w:type="dxa"/>
            <w:tcBorders>
              <w:top w:val="double" w:sz="4" w:space="0" w:color="auto"/>
              <w:left w:val="single" w:sz="6" w:space="0" w:color="auto"/>
              <w:bottom w:val="single" w:sz="6" w:space="0" w:color="auto"/>
              <w:right w:val="single" w:sz="6" w:space="0" w:color="auto"/>
            </w:tcBorders>
            <w:hideMark/>
          </w:tcPr>
          <w:p w14:paraId="49EFACB1"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3610" w:type="dxa"/>
            <w:tcBorders>
              <w:top w:val="double" w:sz="4" w:space="0" w:color="auto"/>
              <w:left w:val="single" w:sz="6" w:space="0" w:color="auto"/>
              <w:bottom w:val="single" w:sz="6" w:space="0" w:color="auto"/>
              <w:right w:val="single" w:sz="6" w:space="0" w:color="auto"/>
            </w:tcBorders>
          </w:tcPr>
          <w:p w14:paraId="0AC0D4E0" w14:textId="77777777" w:rsidR="006011C6" w:rsidRPr="00B7503C" w:rsidRDefault="006011C6" w:rsidP="00B44112">
            <w:pPr>
              <w:jc w:val="both"/>
              <w:rPr>
                <w:color w:val="000000" w:themeColor="text1"/>
                <w:sz w:val="24"/>
                <w:szCs w:val="28"/>
              </w:rPr>
            </w:pPr>
          </w:p>
        </w:tc>
      </w:tr>
      <w:tr w:rsidR="00B7503C" w:rsidRPr="00B7503C" w14:paraId="73E8E94B" w14:textId="77777777" w:rsidTr="00CC263C">
        <w:trPr>
          <w:trHeight w:val="302"/>
          <w:jc w:val="center"/>
        </w:trPr>
        <w:tc>
          <w:tcPr>
            <w:tcW w:w="1277" w:type="dxa"/>
            <w:tcBorders>
              <w:top w:val="single" w:sz="6" w:space="0" w:color="auto"/>
              <w:left w:val="single" w:sz="6" w:space="0" w:color="auto"/>
              <w:bottom w:val="single" w:sz="6" w:space="0" w:color="auto"/>
              <w:right w:val="single" w:sz="6" w:space="0" w:color="auto"/>
            </w:tcBorders>
            <w:hideMark/>
          </w:tcPr>
          <w:p w14:paraId="53F5D9BF"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3610" w:type="dxa"/>
            <w:tcBorders>
              <w:top w:val="single" w:sz="6" w:space="0" w:color="auto"/>
              <w:left w:val="single" w:sz="6" w:space="0" w:color="auto"/>
              <w:bottom w:val="single" w:sz="6" w:space="0" w:color="auto"/>
              <w:right w:val="single" w:sz="6" w:space="0" w:color="auto"/>
            </w:tcBorders>
          </w:tcPr>
          <w:p w14:paraId="19AF44A3" w14:textId="77777777" w:rsidR="006011C6" w:rsidRPr="00B7503C" w:rsidRDefault="006011C6" w:rsidP="00B44112">
            <w:pPr>
              <w:jc w:val="both"/>
              <w:rPr>
                <w:color w:val="000000" w:themeColor="text1"/>
                <w:sz w:val="24"/>
                <w:szCs w:val="28"/>
              </w:rPr>
            </w:pPr>
          </w:p>
        </w:tc>
      </w:tr>
      <w:tr w:rsidR="00B7503C" w:rsidRPr="00B7503C" w14:paraId="24C3B2B1" w14:textId="77777777" w:rsidTr="00CC263C">
        <w:trPr>
          <w:trHeight w:val="302"/>
          <w:jc w:val="center"/>
        </w:trPr>
        <w:tc>
          <w:tcPr>
            <w:tcW w:w="1277" w:type="dxa"/>
            <w:tcBorders>
              <w:top w:val="single" w:sz="6" w:space="0" w:color="auto"/>
              <w:left w:val="single" w:sz="6" w:space="0" w:color="auto"/>
              <w:bottom w:val="single" w:sz="6" w:space="0" w:color="auto"/>
              <w:right w:val="single" w:sz="6" w:space="0" w:color="auto"/>
            </w:tcBorders>
            <w:hideMark/>
          </w:tcPr>
          <w:p w14:paraId="494AD868"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3610" w:type="dxa"/>
            <w:tcBorders>
              <w:top w:val="single" w:sz="6" w:space="0" w:color="auto"/>
              <w:left w:val="single" w:sz="6" w:space="0" w:color="auto"/>
              <w:bottom w:val="single" w:sz="6" w:space="0" w:color="auto"/>
              <w:right w:val="single" w:sz="6" w:space="0" w:color="auto"/>
            </w:tcBorders>
          </w:tcPr>
          <w:p w14:paraId="575CF8DA" w14:textId="77777777" w:rsidR="006011C6" w:rsidRPr="00B7503C" w:rsidRDefault="006011C6" w:rsidP="00B44112">
            <w:pPr>
              <w:jc w:val="both"/>
              <w:rPr>
                <w:color w:val="000000" w:themeColor="text1"/>
                <w:sz w:val="24"/>
                <w:szCs w:val="28"/>
              </w:rPr>
            </w:pPr>
          </w:p>
        </w:tc>
      </w:tr>
      <w:tr w:rsidR="006011C6" w:rsidRPr="00B7503C" w14:paraId="743FDF60" w14:textId="77777777" w:rsidTr="00CC263C">
        <w:trPr>
          <w:trHeight w:val="322"/>
          <w:jc w:val="center"/>
        </w:trPr>
        <w:tc>
          <w:tcPr>
            <w:tcW w:w="1277" w:type="dxa"/>
            <w:tcBorders>
              <w:top w:val="single" w:sz="6" w:space="0" w:color="auto"/>
              <w:left w:val="single" w:sz="6" w:space="0" w:color="auto"/>
              <w:bottom w:val="single" w:sz="6" w:space="0" w:color="auto"/>
              <w:right w:val="single" w:sz="6" w:space="0" w:color="auto"/>
            </w:tcBorders>
            <w:hideMark/>
          </w:tcPr>
          <w:p w14:paraId="02AAEE92"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3610" w:type="dxa"/>
            <w:tcBorders>
              <w:top w:val="single" w:sz="6" w:space="0" w:color="auto"/>
              <w:left w:val="single" w:sz="6" w:space="0" w:color="auto"/>
              <w:bottom w:val="single" w:sz="6" w:space="0" w:color="auto"/>
              <w:right w:val="single" w:sz="6" w:space="0" w:color="auto"/>
            </w:tcBorders>
          </w:tcPr>
          <w:p w14:paraId="728F0857" w14:textId="77777777" w:rsidR="006011C6" w:rsidRPr="00B7503C" w:rsidRDefault="006011C6" w:rsidP="00B44112">
            <w:pPr>
              <w:jc w:val="both"/>
              <w:rPr>
                <w:color w:val="000000" w:themeColor="text1"/>
                <w:sz w:val="24"/>
                <w:szCs w:val="28"/>
              </w:rPr>
            </w:pPr>
          </w:p>
        </w:tc>
      </w:tr>
    </w:tbl>
    <w:p w14:paraId="51695AB0" w14:textId="77777777" w:rsidR="006011C6" w:rsidRPr="00B7503C" w:rsidRDefault="006011C6" w:rsidP="00B44112">
      <w:pPr>
        <w:jc w:val="both"/>
        <w:rPr>
          <w:color w:val="000000" w:themeColor="text1"/>
          <w:sz w:val="28"/>
          <w:szCs w:val="28"/>
        </w:rPr>
      </w:pPr>
    </w:p>
    <w:p w14:paraId="51C8F2AB"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Категория 4 применяется только в том случае, если на кухне установлена дополнительная вытяжка.</w:t>
      </w:r>
    </w:p>
    <w:p w14:paraId="25127712" w14:textId="77777777" w:rsidR="006011C6" w:rsidRPr="00B7503C" w:rsidRDefault="00000000" w:rsidP="00B44112">
      <w:pPr>
        <w:ind w:firstLine="567"/>
        <w:jc w:val="both"/>
        <w:rPr>
          <w:color w:val="000000" w:themeColor="text1"/>
          <w:sz w:val="24"/>
          <w:szCs w:val="24"/>
        </w:rPr>
      </w:pPr>
      <w:hyperlink r:id="rId67" w:anchor="bookmark35" w:history="1">
        <w:r w:rsidR="006011C6" w:rsidRPr="00B7503C">
          <w:rPr>
            <w:color w:val="000000" w:themeColor="text1"/>
            <w:sz w:val="24"/>
            <w:szCs w:val="24"/>
          </w:rPr>
          <w:t xml:space="preserve">В таблице </w:t>
        </w:r>
        <w:r w:rsidR="006011C6" w:rsidRPr="00B7503C">
          <w:rPr>
            <w:color w:val="000000" w:themeColor="text1"/>
            <w:sz w:val="24"/>
            <w:szCs w:val="24"/>
            <w:lang w:val="en-US"/>
          </w:rPr>
          <w:t>B</w:t>
        </w:r>
        <w:r w:rsidR="006011C6" w:rsidRPr="00B7503C">
          <w:rPr>
            <w:color w:val="000000" w:themeColor="text1"/>
            <w:sz w:val="24"/>
            <w:szCs w:val="24"/>
          </w:rPr>
          <w:t>.9</w:t>
        </w:r>
      </w:hyperlink>
      <w:r w:rsidR="006011C6" w:rsidRPr="00B7503C">
        <w:rPr>
          <w:color w:val="000000" w:themeColor="text1"/>
          <w:sz w:val="24"/>
          <w:szCs w:val="24"/>
        </w:rPr>
        <w:t xml:space="preserve"> приведена методика определения расчетных площадей отверстий по умолчанию для систем естественной вентиляции в жилых помещениях. Открывающиеся участки должны быть выполнены в виде приточных/вытяжных решеток, воздуховодов, оконных решеток или аналогичных систем.</w:t>
      </w:r>
    </w:p>
    <w:p w14:paraId="506EA50F" w14:textId="77777777" w:rsidR="006011C6" w:rsidRDefault="006011C6" w:rsidP="00B44112">
      <w:pPr>
        <w:jc w:val="both"/>
        <w:rPr>
          <w:color w:val="000000" w:themeColor="text1"/>
          <w:sz w:val="28"/>
          <w:szCs w:val="28"/>
        </w:rPr>
      </w:pPr>
    </w:p>
    <w:p w14:paraId="7DFFEBDD" w14:textId="77777777" w:rsidR="00B96F71" w:rsidRPr="00B7503C" w:rsidRDefault="00B96F71" w:rsidP="00B44112">
      <w:pPr>
        <w:jc w:val="both"/>
        <w:rPr>
          <w:color w:val="000000" w:themeColor="text1"/>
          <w:sz w:val="28"/>
          <w:szCs w:val="28"/>
        </w:rPr>
      </w:pPr>
    </w:p>
    <w:p w14:paraId="3FBF2124" w14:textId="3AE2DE40"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Таблица </w:t>
      </w:r>
      <w:r w:rsidRPr="00B7503C">
        <w:rPr>
          <w:b/>
          <w:color w:val="000000" w:themeColor="text1"/>
          <w:sz w:val="24"/>
          <w:szCs w:val="24"/>
          <w:lang w:val="en-US"/>
        </w:rPr>
        <w:t>B</w:t>
      </w:r>
      <w:r w:rsidRPr="00B7503C">
        <w:rPr>
          <w:b/>
          <w:color w:val="000000" w:themeColor="text1"/>
          <w:sz w:val="24"/>
          <w:szCs w:val="24"/>
        </w:rPr>
        <w:t>.10</w:t>
      </w:r>
      <w:r w:rsidR="003C7BA7" w:rsidRPr="00B7503C">
        <w:rPr>
          <w:b/>
          <w:color w:val="000000" w:themeColor="text1"/>
          <w:sz w:val="24"/>
          <w:szCs w:val="24"/>
        </w:rPr>
        <w:t xml:space="preserve"> - </w:t>
      </w:r>
      <w:r w:rsidRPr="00B7503C">
        <w:rPr>
          <w:b/>
          <w:color w:val="000000" w:themeColor="text1"/>
          <w:sz w:val="24"/>
          <w:szCs w:val="24"/>
        </w:rPr>
        <w:t>Расчетные площади проемов по умолчанию для жилых помещений (значения должны быть определены на национальном уровне) - Значения для спален и гостиных могут быть указаны на м</w:t>
      </w:r>
      <w:r w:rsidRPr="00B7503C">
        <w:rPr>
          <w:b/>
          <w:color w:val="000000" w:themeColor="text1"/>
          <w:sz w:val="24"/>
          <w:szCs w:val="24"/>
          <w:vertAlign w:val="superscript"/>
        </w:rPr>
        <w:t>2</w:t>
      </w:r>
      <w:r w:rsidRPr="00B7503C">
        <w:rPr>
          <w:b/>
          <w:color w:val="000000" w:themeColor="text1"/>
          <w:sz w:val="24"/>
          <w:szCs w:val="24"/>
        </w:rPr>
        <w:t xml:space="preserve"> площади или как фиксированные значения для каждого помещения</w:t>
      </w:r>
    </w:p>
    <w:tbl>
      <w:tblPr>
        <w:tblW w:w="9760" w:type="dxa"/>
        <w:tblInd w:w="40" w:type="dxa"/>
        <w:tblLayout w:type="fixed"/>
        <w:tblCellMar>
          <w:left w:w="40" w:type="dxa"/>
          <w:right w:w="40" w:type="dxa"/>
        </w:tblCellMar>
        <w:tblLook w:val="04A0" w:firstRow="1" w:lastRow="0" w:firstColumn="1" w:lastColumn="0" w:noHBand="0" w:noVBand="1"/>
      </w:tblPr>
      <w:tblGrid>
        <w:gridCol w:w="3119"/>
        <w:gridCol w:w="4111"/>
        <w:gridCol w:w="2530"/>
      </w:tblGrid>
      <w:tr w:rsidR="00B7503C" w:rsidRPr="00B7503C" w14:paraId="4C5012BB" w14:textId="77777777" w:rsidTr="00B96F71">
        <w:trPr>
          <w:trHeight w:val="170"/>
        </w:trPr>
        <w:tc>
          <w:tcPr>
            <w:tcW w:w="3119" w:type="dxa"/>
            <w:tcBorders>
              <w:top w:val="single" w:sz="4" w:space="0" w:color="auto"/>
              <w:left w:val="single" w:sz="4" w:space="0" w:color="auto"/>
              <w:bottom w:val="nil"/>
              <w:right w:val="single" w:sz="6" w:space="0" w:color="auto"/>
            </w:tcBorders>
          </w:tcPr>
          <w:p w14:paraId="2267431D" w14:textId="77777777" w:rsidR="006011C6" w:rsidRPr="00B7503C" w:rsidRDefault="006011C6" w:rsidP="00B44112">
            <w:pPr>
              <w:jc w:val="center"/>
              <w:rPr>
                <w:b/>
                <w:color w:val="000000" w:themeColor="text1"/>
                <w:sz w:val="24"/>
                <w:szCs w:val="28"/>
              </w:rPr>
            </w:pPr>
          </w:p>
        </w:tc>
        <w:tc>
          <w:tcPr>
            <w:tcW w:w="4111" w:type="dxa"/>
            <w:tcBorders>
              <w:top w:val="single" w:sz="4" w:space="0" w:color="auto"/>
              <w:left w:val="single" w:sz="6" w:space="0" w:color="auto"/>
              <w:bottom w:val="nil"/>
              <w:right w:val="single" w:sz="6" w:space="0" w:color="auto"/>
            </w:tcBorders>
            <w:hideMark/>
          </w:tcPr>
          <w:p w14:paraId="6E866BA0" w14:textId="77777777" w:rsidR="006011C6" w:rsidRPr="00B7503C" w:rsidRDefault="006011C6" w:rsidP="00B44112">
            <w:pPr>
              <w:jc w:val="center"/>
              <w:rPr>
                <w:b/>
                <w:color w:val="000000" w:themeColor="text1"/>
                <w:sz w:val="24"/>
                <w:szCs w:val="28"/>
              </w:rPr>
            </w:pPr>
            <w:proofErr w:type="spellStart"/>
            <w:r w:rsidRPr="00B7503C">
              <w:rPr>
                <w:b/>
                <w:color w:val="000000" w:themeColor="text1"/>
                <w:sz w:val="24"/>
                <w:szCs w:val="28"/>
                <w:lang w:val="en-US"/>
              </w:rPr>
              <w:t>Вы</w:t>
            </w:r>
            <w:proofErr w:type="spellEnd"/>
            <w:r w:rsidRPr="00B7503C">
              <w:rPr>
                <w:b/>
                <w:color w:val="000000" w:themeColor="text1"/>
                <w:sz w:val="24"/>
                <w:szCs w:val="28"/>
              </w:rPr>
              <w:t>тяжка</w:t>
            </w:r>
          </w:p>
        </w:tc>
        <w:tc>
          <w:tcPr>
            <w:tcW w:w="2530" w:type="dxa"/>
            <w:tcBorders>
              <w:top w:val="single" w:sz="4" w:space="0" w:color="auto"/>
              <w:left w:val="single" w:sz="6" w:space="0" w:color="auto"/>
              <w:bottom w:val="nil"/>
              <w:right w:val="single" w:sz="4" w:space="0" w:color="auto"/>
            </w:tcBorders>
            <w:hideMark/>
          </w:tcPr>
          <w:p w14:paraId="35DBCCE4"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Поставка</w:t>
            </w:r>
            <w:proofErr w:type="spellEnd"/>
          </w:p>
        </w:tc>
      </w:tr>
      <w:tr w:rsidR="00B7503C" w:rsidRPr="00B7503C" w14:paraId="4CE74CAC" w14:textId="77777777" w:rsidTr="00B96F71">
        <w:trPr>
          <w:trHeight w:val="93"/>
        </w:trPr>
        <w:tc>
          <w:tcPr>
            <w:tcW w:w="3119" w:type="dxa"/>
            <w:tcBorders>
              <w:top w:val="nil"/>
              <w:left w:val="single" w:sz="4" w:space="0" w:color="auto"/>
              <w:bottom w:val="nil"/>
              <w:right w:val="single" w:sz="6" w:space="0" w:color="auto"/>
            </w:tcBorders>
          </w:tcPr>
          <w:p w14:paraId="36EB69D9" w14:textId="77777777" w:rsidR="006011C6" w:rsidRPr="00B7503C" w:rsidRDefault="006011C6" w:rsidP="00B44112">
            <w:pPr>
              <w:jc w:val="center"/>
              <w:rPr>
                <w:b/>
                <w:color w:val="000000" w:themeColor="text1"/>
                <w:sz w:val="24"/>
                <w:szCs w:val="28"/>
              </w:rPr>
            </w:pPr>
          </w:p>
        </w:tc>
        <w:tc>
          <w:tcPr>
            <w:tcW w:w="4111" w:type="dxa"/>
            <w:tcBorders>
              <w:top w:val="nil"/>
              <w:left w:val="single" w:sz="6" w:space="0" w:color="auto"/>
              <w:bottom w:val="nil"/>
              <w:right w:val="single" w:sz="6" w:space="0" w:color="auto"/>
            </w:tcBorders>
            <w:hideMark/>
          </w:tcPr>
          <w:p w14:paraId="0048827A"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Кухня, ванные комнаты и туалеты</w:t>
            </w:r>
          </w:p>
        </w:tc>
        <w:tc>
          <w:tcPr>
            <w:tcW w:w="2530" w:type="dxa"/>
            <w:tcBorders>
              <w:top w:val="nil"/>
              <w:left w:val="single" w:sz="6" w:space="0" w:color="auto"/>
              <w:bottom w:val="nil"/>
              <w:right w:val="single" w:sz="4" w:space="0" w:color="auto"/>
            </w:tcBorders>
            <w:hideMark/>
          </w:tcPr>
          <w:p w14:paraId="78C23139"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Спальни</w:t>
            </w:r>
            <w:proofErr w:type="spellEnd"/>
            <w:r w:rsidRPr="00B7503C">
              <w:rPr>
                <w:b/>
                <w:color w:val="000000" w:themeColor="text1"/>
                <w:sz w:val="24"/>
                <w:szCs w:val="28"/>
                <w:lang w:val="en-US"/>
              </w:rPr>
              <w:t xml:space="preserve"> и </w:t>
            </w:r>
            <w:proofErr w:type="spellStart"/>
            <w:r w:rsidRPr="00B7503C">
              <w:rPr>
                <w:b/>
                <w:color w:val="000000" w:themeColor="text1"/>
                <w:sz w:val="24"/>
                <w:szCs w:val="28"/>
                <w:lang w:val="en-US"/>
              </w:rPr>
              <w:t>гостиные</w:t>
            </w:r>
            <w:proofErr w:type="spellEnd"/>
          </w:p>
        </w:tc>
      </w:tr>
      <w:tr w:rsidR="00B7503C" w:rsidRPr="00B7503C" w14:paraId="617C18B4" w14:textId="77777777" w:rsidTr="00B96F71">
        <w:trPr>
          <w:trHeight w:val="100"/>
        </w:trPr>
        <w:tc>
          <w:tcPr>
            <w:tcW w:w="3119" w:type="dxa"/>
            <w:tcBorders>
              <w:top w:val="nil"/>
              <w:left w:val="single" w:sz="4" w:space="0" w:color="auto"/>
              <w:bottom w:val="single" w:sz="6" w:space="0" w:color="auto"/>
              <w:right w:val="single" w:sz="6" w:space="0" w:color="auto"/>
            </w:tcBorders>
          </w:tcPr>
          <w:p w14:paraId="6075392D" w14:textId="77777777" w:rsidR="006011C6" w:rsidRPr="00B7503C" w:rsidRDefault="006011C6" w:rsidP="00B44112">
            <w:pPr>
              <w:jc w:val="center"/>
              <w:rPr>
                <w:b/>
                <w:color w:val="000000" w:themeColor="text1"/>
                <w:sz w:val="24"/>
                <w:szCs w:val="28"/>
              </w:rPr>
            </w:pPr>
          </w:p>
        </w:tc>
        <w:tc>
          <w:tcPr>
            <w:tcW w:w="4111" w:type="dxa"/>
            <w:tcBorders>
              <w:top w:val="nil"/>
              <w:left w:val="single" w:sz="6" w:space="0" w:color="auto"/>
              <w:bottom w:val="single" w:sz="6" w:space="0" w:color="auto"/>
              <w:right w:val="single" w:sz="6" w:space="0" w:color="auto"/>
            </w:tcBorders>
            <w:hideMark/>
          </w:tcPr>
          <w:p w14:paraId="0C1F5342" w14:textId="77777777" w:rsidR="006011C6" w:rsidRPr="00B7503C" w:rsidRDefault="006011C6" w:rsidP="00B44112">
            <w:pPr>
              <w:jc w:val="center"/>
              <w:rPr>
                <w:b/>
                <w:color w:val="000000" w:themeColor="text1"/>
                <w:sz w:val="24"/>
                <w:szCs w:val="28"/>
                <w:vertAlign w:val="superscript"/>
                <w:lang w:val="en-US"/>
              </w:rPr>
            </w:pPr>
            <w:r w:rsidRPr="00B7503C">
              <w:rPr>
                <w:b/>
                <w:color w:val="000000" w:themeColor="text1"/>
                <w:sz w:val="24"/>
                <w:szCs w:val="28"/>
              </w:rPr>
              <w:t>м</w:t>
            </w:r>
            <w:r w:rsidRPr="00B7503C">
              <w:rPr>
                <w:b/>
                <w:color w:val="000000" w:themeColor="text1"/>
                <w:sz w:val="24"/>
                <w:szCs w:val="28"/>
                <w:vertAlign w:val="superscript"/>
                <w:lang w:val="en-US"/>
              </w:rPr>
              <w:t>2</w:t>
            </w:r>
          </w:p>
        </w:tc>
        <w:tc>
          <w:tcPr>
            <w:tcW w:w="2530" w:type="dxa"/>
            <w:tcBorders>
              <w:top w:val="nil"/>
              <w:left w:val="single" w:sz="6" w:space="0" w:color="auto"/>
              <w:bottom w:val="single" w:sz="6" w:space="0" w:color="auto"/>
              <w:right w:val="single" w:sz="4" w:space="0" w:color="auto"/>
            </w:tcBorders>
            <w:hideMark/>
          </w:tcPr>
          <w:p w14:paraId="28C9D1A3" w14:textId="77777777" w:rsidR="006011C6" w:rsidRPr="00B7503C" w:rsidRDefault="006011C6" w:rsidP="00B44112">
            <w:pPr>
              <w:jc w:val="center"/>
              <w:rPr>
                <w:b/>
                <w:color w:val="000000" w:themeColor="text1"/>
                <w:sz w:val="24"/>
                <w:szCs w:val="28"/>
                <w:lang w:val="en-US"/>
              </w:rPr>
            </w:pPr>
            <w:r w:rsidRPr="00B7503C">
              <w:rPr>
                <w:b/>
                <w:color w:val="000000" w:themeColor="text1"/>
                <w:sz w:val="24"/>
                <w:szCs w:val="28"/>
              </w:rPr>
              <w:t>м</w:t>
            </w:r>
            <w:r w:rsidRPr="00B7503C">
              <w:rPr>
                <w:b/>
                <w:color w:val="000000" w:themeColor="text1"/>
                <w:sz w:val="24"/>
                <w:szCs w:val="28"/>
                <w:vertAlign w:val="superscript"/>
                <w:lang w:val="en-US"/>
              </w:rPr>
              <w:t>2</w:t>
            </w:r>
          </w:p>
        </w:tc>
      </w:tr>
      <w:tr w:rsidR="00B96F71" w:rsidRPr="00B7503C" w14:paraId="74D4C7C5" w14:textId="77777777" w:rsidTr="00B96F71">
        <w:trPr>
          <w:trHeight w:val="302"/>
        </w:trPr>
        <w:tc>
          <w:tcPr>
            <w:tcW w:w="3119" w:type="dxa"/>
            <w:tcBorders>
              <w:top w:val="single" w:sz="6" w:space="0" w:color="auto"/>
              <w:left w:val="single" w:sz="4" w:space="0" w:color="auto"/>
              <w:bottom w:val="single" w:sz="4" w:space="0" w:color="auto"/>
              <w:right w:val="single" w:sz="4" w:space="0" w:color="auto"/>
            </w:tcBorders>
            <w:hideMark/>
          </w:tcPr>
          <w:p w14:paraId="148E5024" w14:textId="77777777" w:rsidR="00B96F71" w:rsidRPr="00B7503C" w:rsidRDefault="00B96F71" w:rsidP="00B44112">
            <w:pPr>
              <w:jc w:val="both"/>
              <w:rPr>
                <w:color w:val="000000" w:themeColor="text1"/>
                <w:sz w:val="24"/>
                <w:szCs w:val="28"/>
                <w:lang w:val="en-US"/>
              </w:rPr>
            </w:pPr>
            <w:proofErr w:type="spellStart"/>
            <w:r w:rsidRPr="00B7503C">
              <w:rPr>
                <w:color w:val="000000" w:themeColor="text1"/>
                <w:sz w:val="24"/>
                <w:szCs w:val="28"/>
                <w:lang w:val="en-US"/>
              </w:rPr>
              <w:t>Площадь</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проема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по</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умолчанию</w:t>
            </w:r>
            <w:proofErr w:type="spellEnd"/>
          </w:p>
        </w:tc>
        <w:tc>
          <w:tcPr>
            <w:tcW w:w="4111" w:type="dxa"/>
            <w:tcBorders>
              <w:top w:val="single" w:sz="6" w:space="0" w:color="auto"/>
              <w:left w:val="single" w:sz="4" w:space="0" w:color="auto"/>
              <w:bottom w:val="single" w:sz="4" w:space="0" w:color="auto"/>
              <w:right w:val="single" w:sz="4" w:space="0" w:color="auto"/>
            </w:tcBorders>
          </w:tcPr>
          <w:p w14:paraId="32A52509" w14:textId="77777777" w:rsidR="00B96F71" w:rsidRPr="00B7503C" w:rsidRDefault="00B96F71" w:rsidP="00B44112">
            <w:pPr>
              <w:jc w:val="both"/>
              <w:rPr>
                <w:color w:val="000000" w:themeColor="text1"/>
                <w:sz w:val="24"/>
                <w:szCs w:val="28"/>
                <w:lang w:val="en-US"/>
              </w:rPr>
            </w:pPr>
          </w:p>
        </w:tc>
        <w:tc>
          <w:tcPr>
            <w:tcW w:w="2530" w:type="dxa"/>
            <w:tcBorders>
              <w:top w:val="single" w:sz="6" w:space="0" w:color="auto"/>
              <w:left w:val="single" w:sz="4" w:space="0" w:color="auto"/>
              <w:bottom w:val="single" w:sz="4" w:space="0" w:color="auto"/>
              <w:right w:val="single" w:sz="4" w:space="0" w:color="auto"/>
            </w:tcBorders>
          </w:tcPr>
          <w:p w14:paraId="70CC9DF6" w14:textId="2CFA2C9D" w:rsidR="00B96F71" w:rsidRPr="00B7503C" w:rsidRDefault="00B96F71" w:rsidP="00B44112">
            <w:pPr>
              <w:jc w:val="both"/>
              <w:rPr>
                <w:color w:val="000000" w:themeColor="text1"/>
                <w:sz w:val="24"/>
                <w:szCs w:val="28"/>
                <w:lang w:val="en-US"/>
              </w:rPr>
            </w:pPr>
          </w:p>
        </w:tc>
      </w:tr>
    </w:tbl>
    <w:p w14:paraId="2200D5DE" w14:textId="77777777" w:rsidR="006011C6" w:rsidRPr="00B7503C" w:rsidRDefault="006011C6" w:rsidP="00B44112">
      <w:pPr>
        <w:jc w:val="both"/>
        <w:rPr>
          <w:color w:val="000000" w:themeColor="text1"/>
          <w:sz w:val="28"/>
          <w:szCs w:val="28"/>
        </w:rPr>
      </w:pPr>
    </w:p>
    <w:p w14:paraId="15195E86"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 xml:space="preserve">.1.6 Расход вентиляционного воздуха в незанятое время </w:t>
      </w:r>
    </w:p>
    <w:p w14:paraId="094BE8FD"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.1.6.1 Здания нежилого назначения</w:t>
      </w:r>
    </w:p>
    <w:p w14:paraId="4035EF20"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случае отключения вентиляции минимальное количество воздуха, которое должно быть подано перед заполнением, должно быть: </w:t>
      </w:r>
    </w:p>
    <w:p w14:paraId="702387D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В случае снижения вентиляции общий расход воздуха для разбавления выбросов из здания должен составлять:</w:t>
      </w:r>
    </w:p>
    <w:p w14:paraId="1E1E8465"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.1.6.2 Жилые здания</w:t>
      </w:r>
    </w:p>
    <w:p w14:paraId="13C9C8F9"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Общий расход воздуха, необходимый для борьбы с выбросами строительных материалов, должен составлять:</w:t>
      </w:r>
    </w:p>
    <w:p w14:paraId="3F2FA75D" w14:textId="77777777" w:rsidR="006011C6" w:rsidRPr="00B7503C" w:rsidRDefault="006011C6" w:rsidP="00B44112">
      <w:pPr>
        <w:ind w:firstLine="567"/>
        <w:jc w:val="both"/>
        <w:rPr>
          <w:b/>
          <w:color w:val="000000" w:themeColor="text1"/>
          <w:sz w:val="24"/>
          <w:szCs w:val="24"/>
        </w:rPr>
      </w:pPr>
    </w:p>
    <w:p w14:paraId="22346963"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B</w:t>
      </w:r>
      <w:r w:rsidRPr="00B7503C">
        <w:rPr>
          <w:b/>
          <w:color w:val="000000" w:themeColor="text1"/>
          <w:sz w:val="24"/>
          <w:szCs w:val="24"/>
        </w:rPr>
        <w:t>.2 Рекомендуемые критерии для определения размеров увлажнения и осушения воздуха</w:t>
      </w:r>
    </w:p>
    <w:p w14:paraId="4FBBC33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Для зданий, в которых нет других требований к влажности, кроме пребывания людей (например, офисы, школы и жилые дома), увлажнение или осушение обычно не требуется.</w:t>
      </w:r>
    </w:p>
    <w:p w14:paraId="713C32E6"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Обычно увлажнение или осушение требуется только в специальных зданиях, таких как музеи, некоторые медицинские помещения, управление технологическими процессами, бумажная промышленность и </w:t>
      </w:r>
      <w:proofErr w:type="gramStart"/>
      <w:r w:rsidRPr="00B7503C">
        <w:rPr>
          <w:color w:val="000000" w:themeColor="text1"/>
          <w:sz w:val="24"/>
          <w:szCs w:val="24"/>
        </w:rPr>
        <w:t>т.д.</w:t>
      </w:r>
      <w:proofErr w:type="gramEnd"/>
      <w:r w:rsidRPr="00B7503C">
        <w:rPr>
          <w:color w:val="000000" w:themeColor="text1"/>
          <w:sz w:val="24"/>
          <w:szCs w:val="24"/>
        </w:rPr>
        <w:t xml:space="preserve">). Если увлажнение или осушение используется, значения в </w:t>
      </w:r>
      <w:hyperlink r:id="rId68" w:anchor="bookmark36" w:history="1">
        <w:r w:rsidRPr="00B7503C">
          <w:rPr>
            <w:color w:val="000000" w:themeColor="text1"/>
            <w:sz w:val="24"/>
            <w:szCs w:val="24"/>
          </w:rPr>
          <w:t xml:space="preserve">таблице </w:t>
        </w:r>
        <w:r w:rsidRPr="00B7503C">
          <w:rPr>
            <w:color w:val="000000" w:themeColor="text1"/>
            <w:sz w:val="24"/>
            <w:szCs w:val="24"/>
            <w:lang w:val="en-US"/>
          </w:rPr>
          <w:t>B</w:t>
        </w:r>
        <w:r w:rsidRPr="00B7503C">
          <w:rPr>
            <w:color w:val="000000" w:themeColor="text1"/>
            <w:sz w:val="24"/>
            <w:szCs w:val="24"/>
          </w:rPr>
          <w:t>.11</w:t>
        </w:r>
      </w:hyperlink>
      <w:r w:rsidRPr="00B7503C">
        <w:rPr>
          <w:color w:val="000000" w:themeColor="text1"/>
          <w:sz w:val="24"/>
          <w:szCs w:val="24"/>
        </w:rPr>
        <w:t xml:space="preserve"> рекомендуются в качестве проектных значений в расчетных условиях.</w:t>
      </w:r>
    </w:p>
    <w:p w14:paraId="2D798450" w14:textId="77777777" w:rsidR="006011C6" w:rsidRPr="00B7503C" w:rsidRDefault="006011C6" w:rsidP="00B44112">
      <w:pPr>
        <w:ind w:firstLine="567"/>
        <w:jc w:val="center"/>
        <w:rPr>
          <w:b/>
          <w:color w:val="000000" w:themeColor="text1"/>
          <w:sz w:val="24"/>
          <w:szCs w:val="24"/>
        </w:rPr>
      </w:pPr>
    </w:p>
    <w:p w14:paraId="29D5B420" w14:textId="431D0484"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B</w:t>
      </w:r>
      <w:r w:rsidRPr="00B7503C">
        <w:rPr>
          <w:b/>
          <w:color w:val="000000" w:themeColor="text1"/>
          <w:sz w:val="24"/>
          <w:szCs w:val="24"/>
        </w:rPr>
        <w:t>.11</w:t>
      </w:r>
      <w:r w:rsidR="003C7BA7" w:rsidRPr="00B7503C">
        <w:rPr>
          <w:b/>
          <w:color w:val="000000" w:themeColor="text1"/>
          <w:sz w:val="24"/>
          <w:szCs w:val="24"/>
        </w:rPr>
        <w:t xml:space="preserve"> - </w:t>
      </w:r>
      <w:r w:rsidRPr="00B7503C">
        <w:rPr>
          <w:b/>
          <w:color w:val="000000" w:themeColor="text1"/>
          <w:sz w:val="24"/>
          <w:szCs w:val="24"/>
        </w:rPr>
        <w:t>Пример рекомендуемых критериев проектирования влажности в жилых помещениях, если установлены системы увлажнения или осушения</w:t>
      </w:r>
    </w:p>
    <w:tbl>
      <w:tblPr>
        <w:tblW w:w="9272" w:type="dxa"/>
        <w:tblInd w:w="40" w:type="dxa"/>
        <w:tblLayout w:type="fixed"/>
        <w:tblCellMar>
          <w:left w:w="40" w:type="dxa"/>
          <w:right w:w="40" w:type="dxa"/>
        </w:tblCellMar>
        <w:tblLook w:val="04A0" w:firstRow="1" w:lastRow="0" w:firstColumn="1" w:lastColumn="0" w:noHBand="0" w:noVBand="1"/>
      </w:tblPr>
      <w:tblGrid>
        <w:gridCol w:w="2439"/>
        <w:gridCol w:w="1956"/>
        <w:gridCol w:w="2434"/>
        <w:gridCol w:w="2443"/>
      </w:tblGrid>
      <w:tr w:rsidR="008C6B12" w:rsidRPr="00B7503C" w14:paraId="11F9C2BC" w14:textId="77777777" w:rsidTr="008C6B12">
        <w:trPr>
          <w:trHeight w:val="869"/>
        </w:trPr>
        <w:tc>
          <w:tcPr>
            <w:tcW w:w="2439" w:type="dxa"/>
            <w:tcBorders>
              <w:top w:val="single" w:sz="6" w:space="0" w:color="auto"/>
              <w:left w:val="single" w:sz="6" w:space="0" w:color="auto"/>
              <w:bottom w:val="double" w:sz="4" w:space="0" w:color="auto"/>
              <w:right w:val="single" w:sz="6" w:space="0" w:color="auto"/>
            </w:tcBorders>
            <w:vAlign w:val="center"/>
            <w:hideMark/>
          </w:tcPr>
          <w:p w14:paraId="066BF8E9"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Тип</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здания</w:t>
            </w:r>
            <w:proofErr w:type="spellEnd"/>
            <w:r w:rsidRPr="00B7503C">
              <w:rPr>
                <w:b/>
                <w:color w:val="000000" w:themeColor="text1"/>
                <w:sz w:val="24"/>
                <w:szCs w:val="28"/>
                <w:lang w:val="en-US"/>
              </w:rPr>
              <w:t>/</w:t>
            </w:r>
            <w:proofErr w:type="spellStart"/>
            <w:r w:rsidRPr="00B7503C">
              <w:rPr>
                <w:b/>
                <w:color w:val="000000" w:themeColor="text1"/>
                <w:sz w:val="24"/>
                <w:szCs w:val="28"/>
                <w:lang w:val="en-US"/>
              </w:rPr>
              <w:t>помещения</w:t>
            </w:r>
            <w:proofErr w:type="spellEnd"/>
          </w:p>
        </w:tc>
        <w:tc>
          <w:tcPr>
            <w:tcW w:w="1956" w:type="dxa"/>
            <w:tcBorders>
              <w:top w:val="single" w:sz="6" w:space="0" w:color="auto"/>
              <w:left w:val="single" w:sz="6" w:space="0" w:color="auto"/>
              <w:bottom w:val="double" w:sz="4" w:space="0" w:color="auto"/>
              <w:right w:val="single" w:sz="6" w:space="0" w:color="auto"/>
            </w:tcBorders>
            <w:vAlign w:val="center"/>
            <w:hideMark/>
          </w:tcPr>
          <w:p w14:paraId="7738A87B"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2434" w:type="dxa"/>
            <w:tcBorders>
              <w:top w:val="single" w:sz="6" w:space="0" w:color="auto"/>
              <w:left w:val="single" w:sz="6" w:space="0" w:color="auto"/>
              <w:bottom w:val="double" w:sz="4" w:space="0" w:color="auto"/>
              <w:right w:val="single" w:sz="6" w:space="0" w:color="auto"/>
            </w:tcBorders>
            <w:vAlign w:val="center"/>
            <w:hideMark/>
          </w:tcPr>
          <w:p w14:paraId="53A46C78"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Расчетная относительная влажность для осушения</w:t>
            </w:r>
          </w:p>
          <w:p w14:paraId="65E2261C" w14:textId="77777777" w:rsidR="006011C6" w:rsidRPr="00B7503C" w:rsidRDefault="006011C6" w:rsidP="00B44112">
            <w:pPr>
              <w:jc w:val="center"/>
              <w:rPr>
                <w:color w:val="000000" w:themeColor="text1"/>
                <w:sz w:val="24"/>
                <w:szCs w:val="28"/>
              </w:rPr>
            </w:pPr>
            <w:r w:rsidRPr="00B7503C">
              <w:rPr>
                <w:b/>
                <w:color w:val="000000" w:themeColor="text1"/>
                <w:sz w:val="24"/>
                <w:szCs w:val="28"/>
              </w:rPr>
              <w:t>%</w:t>
            </w:r>
          </w:p>
        </w:tc>
        <w:tc>
          <w:tcPr>
            <w:tcW w:w="2443" w:type="dxa"/>
            <w:tcBorders>
              <w:top w:val="single" w:sz="6" w:space="0" w:color="auto"/>
              <w:left w:val="single" w:sz="6" w:space="0" w:color="auto"/>
              <w:bottom w:val="double" w:sz="4" w:space="0" w:color="auto"/>
              <w:right w:val="single" w:sz="6" w:space="0" w:color="auto"/>
            </w:tcBorders>
            <w:vAlign w:val="center"/>
            <w:hideMark/>
          </w:tcPr>
          <w:p w14:paraId="2FDCFD4E"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Расчетная относительная влажность для увлажнения</w:t>
            </w:r>
          </w:p>
          <w:p w14:paraId="4BEE59D9" w14:textId="77777777" w:rsidR="006011C6" w:rsidRPr="00B7503C" w:rsidRDefault="006011C6" w:rsidP="00B44112">
            <w:pPr>
              <w:jc w:val="center"/>
              <w:rPr>
                <w:color w:val="000000" w:themeColor="text1"/>
                <w:sz w:val="24"/>
                <w:szCs w:val="28"/>
              </w:rPr>
            </w:pPr>
            <w:r w:rsidRPr="00B7503C">
              <w:rPr>
                <w:b/>
                <w:color w:val="000000" w:themeColor="text1"/>
                <w:sz w:val="24"/>
                <w:szCs w:val="28"/>
              </w:rPr>
              <w:t>%</w:t>
            </w:r>
          </w:p>
        </w:tc>
      </w:tr>
      <w:tr w:rsidR="008C6B12" w:rsidRPr="00B7503C" w14:paraId="5AD84A17" w14:textId="77777777" w:rsidTr="008C6B12">
        <w:trPr>
          <w:trHeight w:val="307"/>
        </w:trPr>
        <w:tc>
          <w:tcPr>
            <w:tcW w:w="2439" w:type="dxa"/>
            <w:vMerge w:val="restart"/>
            <w:tcBorders>
              <w:top w:val="double" w:sz="4" w:space="0" w:color="auto"/>
              <w:left w:val="single" w:sz="6" w:space="0" w:color="auto"/>
              <w:bottom w:val="single" w:sz="6" w:space="0" w:color="auto"/>
              <w:right w:val="single" w:sz="6" w:space="0" w:color="auto"/>
            </w:tcBorders>
            <w:hideMark/>
          </w:tcPr>
          <w:p w14:paraId="35B0652A" w14:textId="77777777" w:rsidR="006011C6" w:rsidRPr="00B7503C" w:rsidRDefault="006011C6" w:rsidP="00B44112">
            <w:pPr>
              <w:rPr>
                <w:color w:val="000000" w:themeColor="text1"/>
                <w:sz w:val="24"/>
                <w:szCs w:val="28"/>
              </w:rPr>
            </w:pPr>
            <w:r w:rsidRPr="00B7503C">
              <w:rPr>
                <w:color w:val="000000" w:themeColor="text1"/>
                <w:sz w:val="24"/>
                <w:szCs w:val="28"/>
              </w:rPr>
              <w:t>Помещения, в которых критерии влажности задаются пребыванием людей</w:t>
            </w:r>
          </w:p>
          <w:p w14:paraId="4B25BEF2" w14:textId="77777777" w:rsidR="006011C6" w:rsidRPr="00B7503C" w:rsidRDefault="006011C6" w:rsidP="00B44112">
            <w:pPr>
              <w:rPr>
                <w:color w:val="000000" w:themeColor="text1"/>
                <w:sz w:val="24"/>
                <w:szCs w:val="28"/>
              </w:rPr>
            </w:pPr>
            <w:r w:rsidRPr="00B7503C">
              <w:rPr>
                <w:color w:val="000000" w:themeColor="text1"/>
                <w:sz w:val="24"/>
                <w:szCs w:val="28"/>
              </w:rPr>
              <w:t xml:space="preserve">(Для специальных помещений, таких как музеи, церкви и </w:t>
            </w:r>
            <w:proofErr w:type="gramStart"/>
            <w:r w:rsidRPr="00B7503C">
              <w:rPr>
                <w:color w:val="000000" w:themeColor="text1"/>
                <w:sz w:val="24"/>
                <w:szCs w:val="28"/>
              </w:rPr>
              <w:t>т.д.</w:t>
            </w:r>
            <w:proofErr w:type="gramEnd"/>
            <w:r w:rsidRPr="00B7503C">
              <w:rPr>
                <w:color w:val="000000" w:themeColor="text1"/>
                <w:sz w:val="24"/>
                <w:szCs w:val="28"/>
              </w:rPr>
              <w:t>, могут потребоваться другие ограничения)</w:t>
            </w:r>
          </w:p>
        </w:tc>
        <w:tc>
          <w:tcPr>
            <w:tcW w:w="1956" w:type="dxa"/>
            <w:tcBorders>
              <w:top w:val="double" w:sz="4" w:space="0" w:color="auto"/>
              <w:left w:val="single" w:sz="6" w:space="0" w:color="auto"/>
              <w:bottom w:val="single" w:sz="6" w:space="0" w:color="auto"/>
              <w:right w:val="single" w:sz="6" w:space="0" w:color="auto"/>
            </w:tcBorders>
            <w:hideMark/>
          </w:tcPr>
          <w:p w14:paraId="021B16B8"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2434" w:type="dxa"/>
            <w:tcBorders>
              <w:top w:val="single" w:sz="6" w:space="0" w:color="auto"/>
              <w:left w:val="single" w:sz="6" w:space="0" w:color="auto"/>
              <w:bottom w:val="single" w:sz="6" w:space="0" w:color="auto"/>
              <w:right w:val="single" w:sz="6" w:space="0" w:color="auto"/>
            </w:tcBorders>
          </w:tcPr>
          <w:p w14:paraId="64434B49" w14:textId="77777777" w:rsidR="006011C6" w:rsidRPr="00B7503C" w:rsidRDefault="006011C6" w:rsidP="00B44112">
            <w:pPr>
              <w:jc w:val="both"/>
              <w:rPr>
                <w:color w:val="000000" w:themeColor="text1"/>
                <w:sz w:val="24"/>
                <w:szCs w:val="28"/>
              </w:rPr>
            </w:pPr>
          </w:p>
        </w:tc>
        <w:tc>
          <w:tcPr>
            <w:tcW w:w="2443" w:type="dxa"/>
            <w:tcBorders>
              <w:top w:val="single" w:sz="6" w:space="0" w:color="auto"/>
              <w:left w:val="single" w:sz="6" w:space="0" w:color="auto"/>
              <w:bottom w:val="single" w:sz="6" w:space="0" w:color="auto"/>
              <w:right w:val="single" w:sz="6" w:space="0" w:color="auto"/>
            </w:tcBorders>
          </w:tcPr>
          <w:p w14:paraId="04AC2371" w14:textId="77777777" w:rsidR="006011C6" w:rsidRPr="00B7503C" w:rsidRDefault="006011C6" w:rsidP="00B44112">
            <w:pPr>
              <w:jc w:val="both"/>
              <w:rPr>
                <w:color w:val="000000" w:themeColor="text1"/>
                <w:sz w:val="24"/>
                <w:szCs w:val="28"/>
              </w:rPr>
            </w:pPr>
          </w:p>
        </w:tc>
      </w:tr>
      <w:tr w:rsidR="008C6B12" w:rsidRPr="00B7503C" w14:paraId="6021D69C" w14:textId="77777777" w:rsidTr="008C6B12">
        <w:trPr>
          <w:trHeight w:val="302"/>
        </w:trPr>
        <w:tc>
          <w:tcPr>
            <w:tcW w:w="2439" w:type="dxa"/>
            <w:vMerge/>
            <w:tcBorders>
              <w:top w:val="single" w:sz="6" w:space="0" w:color="auto"/>
              <w:left w:val="single" w:sz="6" w:space="0" w:color="auto"/>
              <w:bottom w:val="single" w:sz="6" w:space="0" w:color="auto"/>
              <w:right w:val="single" w:sz="6" w:space="0" w:color="auto"/>
            </w:tcBorders>
            <w:vAlign w:val="center"/>
            <w:hideMark/>
          </w:tcPr>
          <w:p w14:paraId="369F3C5B" w14:textId="77777777" w:rsidR="006011C6" w:rsidRPr="00B7503C" w:rsidRDefault="006011C6" w:rsidP="00B44112">
            <w:pPr>
              <w:rPr>
                <w:color w:val="000000" w:themeColor="text1"/>
                <w:sz w:val="24"/>
                <w:szCs w:val="28"/>
                <w:lang w:val="en-US"/>
              </w:rPr>
            </w:pPr>
          </w:p>
        </w:tc>
        <w:tc>
          <w:tcPr>
            <w:tcW w:w="1956" w:type="dxa"/>
            <w:tcBorders>
              <w:top w:val="single" w:sz="6" w:space="0" w:color="auto"/>
              <w:left w:val="single" w:sz="6" w:space="0" w:color="auto"/>
              <w:bottom w:val="single" w:sz="6" w:space="0" w:color="auto"/>
              <w:right w:val="single" w:sz="6" w:space="0" w:color="auto"/>
            </w:tcBorders>
          </w:tcPr>
          <w:p w14:paraId="15DB4D65" w14:textId="77777777" w:rsidR="006011C6" w:rsidRPr="00B7503C" w:rsidRDefault="006011C6" w:rsidP="00B44112">
            <w:pPr>
              <w:jc w:val="both"/>
              <w:rPr>
                <w:color w:val="000000" w:themeColor="text1"/>
                <w:sz w:val="24"/>
                <w:szCs w:val="28"/>
              </w:rPr>
            </w:pPr>
          </w:p>
          <w:p w14:paraId="1934E978"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2434" w:type="dxa"/>
            <w:tcBorders>
              <w:top w:val="single" w:sz="6" w:space="0" w:color="auto"/>
              <w:left w:val="single" w:sz="6" w:space="0" w:color="auto"/>
              <w:bottom w:val="single" w:sz="6" w:space="0" w:color="auto"/>
              <w:right w:val="single" w:sz="6" w:space="0" w:color="auto"/>
            </w:tcBorders>
          </w:tcPr>
          <w:p w14:paraId="1DED68E7" w14:textId="77777777" w:rsidR="006011C6" w:rsidRPr="00B7503C" w:rsidRDefault="006011C6" w:rsidP="00B44112">
            <w:pPr>
              <w:jc w:val="both"/>
              <w:rPr>
                <w:color w:val="000000" w:themeColor="text1"/>
                <w:sz w:val="24"/>
                <w:szCs w:val="28"/>
              </w:rPr>
            </w:pPr>
          </w:p>
        </w:tc>
        <w:tc>
          <w:tcPr>
            <w:tcW w:w="2443" w:type="dxa"/>
            <w:tcBorders>
              <w:top w:val="single" w:sz="6" w:space="0" w:color="auto"/>
              <w:left w:val="single" w:sz="6" w:space="0" w:color="auto"/>
              <w:bottom w:val="single" w:sz="6" w:space="0" w:color="auto"/>
              <w:right w:val="single" w:sz="6" w:space="0" w:color="auto"/>
            </w:tcBorders>
          </w:tcPr>
          <w:p w14:paraId="37DE2442" w14:textId="77777777" w:rsidR="006011C6" w:rsidRPr="00B7503C" w:rsidRDefault="006011C6" w:rsidP="00B44112">
            <w:pPr>
              <w:jc w:val="both"/>
              <w:rPr>
                <w:color w:val="000000" w:themeColor="text1"/>
                <w:sz w:val="24"/>
                <w:szCs w:val="28"/>
              </w:rPr>
            </w:pPr>
          </w:p>
        </w:tc>
      </w:tr>
      <w:tr w:rsidR="008C6B12" w:rsidRPr="00B7503C" w14:paraId="5C5F5F8A" w14:textId="77777777" w:rsidTr="008C6B12">
        <w:trPr>
          <w:trHeight w:val="302"/>
        </w:trPr>
        <w:tc>
          <w:tcPr>
            <w:tcW w:w="2439" w:type="dxa"/>
            <w:vMerge/>
            <w:tcBorders>
              <w:top w:val="single" w:sz="6" w:space="0" w:color="auto"/>
              <w:left w:val="single" w:sz="6" w:space="0" w:color="auto"/>
              <w:bottom w:val="single" w:sz="6" w:space="0" w:color="auto"/>
              <w:right w:val="single" w:sz="6" w:space="0" w:color="auto"/>
            </w:tcBorders>
            <w:vAlign w:val="center"/>
            <w:hideMark/>
          </w:tcPr>
          <w:p w14:paraId="0D330853" w14:textId="77777777" w:rsidR="006011C6" w:rsidRPr="00B7503C" w:rsidRDefault="006011C6" w:rsidP="00B44112">
            <w:pPr>
              <w:rPr>
                <w:color w:val="000000" w:themeColor="text1"/>
                <w:sz w:val="24"/>
                <w:szCs w:val="28"/>
                <w:lang w:val="en-US"/>
              </w:rPr>
            </w:pPr>
          </w:p>
        </w:tc>
        <w:tc>
          <w:tcPr>
            <w:tcW w:w="1956" w:type="dxa"/>
            <w:tcBorders>
              <w:top w:val="single" w:sz="6" w:space="0" w:color="auto"/>
              <w:left w:val="single" w:sz="6" w:space="0" w:color="auto"/>
              <w:bottom w:val="single" w:sz="6" w:space="0" w:color="auto"/>
              <w:right w:val="single" w:sz="6" w:space="0" w:color="auto"/>
            </w:tcBorders>
          </w:tcPr>
          <w:p w14:paraId="79D30FF9" w14:textId="77777777" w:rsidR="006011C6" w:rsidRPr="00B7503C" w:rsidRDefault="006011C6" w:rsidP="00B44112">
            <w:pPr>
              <w:jc w:val="both"/>
              <w:rPr>
                <w:color w:val="000000" w:themeColor="text1"/>
                <w:sz w:val="24"/>
                <w:szCs w:val="28"/>
              </w:rPr>
            </w:pPr>
          </w:p>
          <w:p w14:paraId="3118A9A9"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2434" w:type="dxa"/>
            <w:tcBorders>
              <w:top w:val="single" w:sz="6" w:space="0" w:color="auto"/>
              <w:left w:val="single" w:sz="6" w:space="0" w:color="auto"/>
              <w:bottom w:val="single" w:sz="6" w:space="0" w:color="auto"/>
              <w:right w:val="single" w:sz="6" w:space="0" w:color="auto"/>
            </w:tcBorders>
          </w:tcPr>
          <w:p w14:paraId="1A3188F2" w14:textId="77777777" w:rsidR="006011C6" w:rsidRPr="00B7503C" w:rsidRDefault="006011C6" w:rsidP="00B44112">
            <w:pPr>
              <w:jc w:val="both"/>
              <w:rPr>
                <w:color w:val="000000" w:themeColor="text1"/>
                <w:sz w:val="24"/>
                <w:szCs w:val="28"/>
              </w:rPr>
            </w:pPr>
          </w:p>
        </w:tc>
        <w:tc>
          <w:tcPr>
            <w:tcW w:w="2443" w:type="dxa"/>
            <w:tcBorders>
              <w:top w:val="single" w:sz="6" w:space="0" w:color="auto"/>
              <w:left w:val="single" w:sz="6" w:space="0" w:color="auto"/>
              <w:bottom w:val="single" w:sz="6" w:space="0" w:color="auto"/>
              <w:right w:val="single" w:sz="6" w:space="0" w:color="auto"/>
            </w:tcBorders>
          </w:tcPr>
          <w:p w14:paraId="795F6980" w14:textId="77777777" w:rsidR="006011C6" w:rsidRPr="00B7503C" w:rsidRDefault="006011C6" w:rsidP="00B44112">
            <w:pPr>
              <w:jc w:val="both"/>
              <w:rPr>
                <w:color w:val="000000" w:themeColor="text1"/>
                <w:sz w:val="24"/>
                <w:szCs w:val="28"/>
              </w:rPr>
            </w:pPr>
          </w:p>
        </w:tc>
      </w:tr>
      <w:tr w:rsidR="008C6B12" w:rsidRPr="00B7503C" w14:paraId="50DD6723" w14:textId="77777777" w:rsidTr="008C6B12">
        <w:trPr>
          <w:trHeight w:val="624"/>
        </w:trPr>
        <w:tc>
          <w:tcPr>
            <w:tcW w:w="2439" w:type="dxa"/>
            <w:vMerge/>
            <w:tcBorders>
              <w:top w:val="single" w:sz="6" w:space="0" w:color="auto"/>
              <w:left w:val="single" w:sz="6" w:space="0" w:color="auto"/>
              <w:bottom w:val="single" w:sz="6" w:space="0" w:color="auto"/>
              <w:right w:val="single" w:sz="6" w:space="0" w:color="auto"/>
            </w:tcBorders>
            <w:vAlign w:val="center"/>
            <w:hideMark/>
          </w:tcPr>
          <w:p w14:paraId="51E11DB4" w14:textId="77777777" w:rsidR="006011C6" w:rsidRPr="00B7503C" w:rsidRDefault="006011C6" w:rsidP="00B44112">
            <w:pPr>
              <w:rPr>
                <w:color w:val="000000" w:themeColor="text1"/>
                <w:sz w:val="24"/>
                <w:szCs w:val="28"/>
                <w:lang w:val="en-US"/>
              </w:rPr>
            </w:pPr>
          </w:p>
        </w:tc>
        <w:tc>
          <w:tcPr>
            <w:tcW w:w="1956" w:type="dxa"/>
            <w:tcBorders>
              <w:top w:val="single" w:sz="6" w:space="0" w:color="auto"/>
              <w:left w:val="single" w:sz="6" w:space="0" w:color="auto"/>
              <w:bottom w:val="single" w:sz="6" w:space="0" w:color="auto"/>
              <w:right w:val="single" w:sz="6" w:space="0" w:color="auto"/>
            </w:tcBorders>
          </w:tcPr>
          <w:p w14:paraId="443D63CC" w14:textId="77777777" w:rsidR="006011C6" w:rsidRPr="00B7503C" w:rsidRDefault="006011C6" w:rsidP="00B44112">
            <w:pPr>
              <w:jc w:val="both"/>
              <w:rPr>
                <w:color w:val="000000" w:themeColor="text1"/>
                <w:sz w:val="24"/>
                <w:szCs w:val="28"/>
              </w:rPr>
            </w:pPr>
          </w:p>
          <w:p w14:paraId="022A680C" w14:textId="77777777" w:rsidR="006011C6" w:rsidRPr="00B7503C" w:rsidRDefault="006011C6" w:rsidP="00B44112">
            <w:pPr>
              <w:jc w:val="both"/>
              <w:rPr>
                <w:color w:val="000000" w:themeColor="text1"/>
                <w:sz w:val="24"/>
                <w:szCs w:val="28"/>
              </w:rPr>
            </w:pPr>
          </w:p>
        </w:tc>
        <w:tc>
          <w:tcPr>
            <w:tcW w:w="2434" w:type="dxa"/>
            <w:tcBorders>
              <w:top w:val="single" w:sz="6" w:space="0" w:color="auto"/>
              <w:left w:val="single" w:sz="6" w:space="0" w:color="auto"/>
              <w:bottom w:val="single" w:sz="6" w:space="0" w:color="auto"/>
              <w:right w:val="single" w:sz="6" w:space="0" w:color="auto"/>
            </w:tcBorders>
          </w:tcPr>
          <w:p w14:paraId="2FE64D28" w14:textId="77777777" w:rsidR="006011C6" w:rsidRPr="00B7503C" w:rsidRDefault="006011C6" w:rsidP="00B44112">
            <w:pPr>
              <w:jc w:val="both"/>
              <w:rPr>
                <w:color w:val="000000" w:themeColor="text1"/>
                <w:sz w:val="24"/>
                <w:szCs w:val="28"/>
              </w:rPr>
            </w:pPr>
          </w:p>
        </w:tc>
        <w:tc>
          <w:tcPr>
            <w:tcW w:w="2443" w:type="dxa"/>
            <w:tcBorders>
              <w:top w:val="single" w:sz="6" w:space="0" w:color="auto"/>
              <w:left w:val="single" w:sz="6" w:space="0" w:color="auto"/>
              <w:bottom w:val="single" w:sz="6" w:space="0" w:color="auto"/>
              <w:right w:val="single" w:sz="6" w:space="0" w:color="auto"/>
            </w:tcBorders>
          </w:tcPr>
          <w:p w14:paraId="312AC53C" w14:textId="77777777" w:rsidR="006011C6" w:rsidRPr="00B7503C" w:rsidRDefault="006011C6" w:rsidP="00B44112">
            <w:pPr>
              <w:jc w:val="both"/>
              <w:rPr>
                <w:color w:val="000000" w:themeColor="text1"/>
                <w:sz w:val="24"/>
                <w:szCs w:val="28"/>
              </w:rPr>
            </w:pPr>
          </w:p>
        </w:tc>
      </w:tr>
    </w:tbl>
    <w:p w14:paraId="58CA8979" w14:textId="77777777" w:rsidR="006011C6" w:rsidRPr="00B7503C" w:rsidRDefault="006011C6" w:rsidP="00B44112">
      <w:pPr>
        <w:ind w:firstLine="709"/>
        <w:jc w:val="both"/>
        <w:rPr>
          <w:color w:val="000000" w:themeColor="text1"/>
          <w:sz w:val="24"/>
          <w:szCs w:val="24"/>
        </w:rPr>
      </w:pPr>
    </w:p>
    <w:p w14:paraId="6D08C60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Рекомендуется ограничить абсолютную влажность до 12 г/кг.</w:t>
      </w:r>
    </w:p>
    <w:p w14:paraId="04A25ABB" w14:textId="77777777" w:rsidR="006011C6" w:rsidRPr="00B7503C" w:rsidRDefault="006011C6" w:rsidP="00B44112">
      <w:pPr>
        <w:rPr>
          <w:color w:val="000000" w:themeColor="text1"/>
          <w:sz w:val="28"/>
          <w:szCs w:val="28"/>
        </w:rPr>
        <w:sectPr w:rsidR="006011C6" w:rsidRPr="00B7503C" w:rsidSect="0002320E">
          <w:pgSz w:w="11909" w:h="16834"/>
          <w:pgMar w:top="1418" w:right="1418" w:bottom="1418" w:left="1134" w:header="720" w:footer="720" w:gutter="0"/>
          <w:pgNumType w:start="20"/>
          <w:cols w:space="720"/>
        </w:sectPr>
      </w:pPr>
    </w:p>
    <w:p w14:paraId="637F7D64"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Приложение </w:t>
      </w:r>
      <w:r w:rsidRPr="00B7503C">
        <w:rPr>
          <w:b/>
          <w:color w:val="000000" w:themeColor="text1"/>
          <w:sz w:val="24"/>
          <w:szCs w:val="24"/>
          <w:lang w:val="en-US"/>
        </w:rPr>
        <w:t>C</w:t>
      </w:r>
    </w:p>
    <w:p w14:paraId="2CFA4DC8"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(обязательное)</w:t>
      </w:r>
    </w:p>
    <w:p w14:paraId="1986AD14" w14:textId="77777777" w:rsidR="006011C6" w:rsidRPr="00B7503C" w:rsidRDefault="006011C6" w:rsidP="00B44112">
      <w:pPr>
        <w:jc w:val="center"/>
        <w:rPr>
          <w:b/>
          <w:color w:val="000000" w:themeColor="text1"/>
          <w:sz w:val="24"/>
          <w:szCs w:val="24"/>
        </w:rPr>
      </w:pPr>
    </w:p>
    <w:p w14:paraId="5EAA8D50"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Как определить здания с низким и очень низким уровнем загрязнения окружающей среды</w:t>
      </w:r>
    </w:p>
    <w:p w14:paraId="4FFC26FB" w14:textId="77777777" w:rsidR="006011C6" w:rsidRPr="00B7503C" w:rsidRDefault="006011C6" w:rsidP="00B44112">
      <w:pPr>
        <w:jc w:val="both"/>
        <w:rPr>
          <w:color w:val="000000" w:themeColor="text1"/>
          <w:sz w:val="24"/>
          <w:szCs w:val="24"/>
        </w:rPr>
      </w:pPr>
    </w:p>
    <w:p w14:paraId="17703AC3" w14:textId="0879906F" w:rsidR="006011C6" w:rsidRPr="00B7503C" w:rsidRDefault="008C6B12" w:rsidP="00B44112">
      <w:pPr>
        <w:ind w:firstLine="567"/>
        <w:jc w:val="both"/>
        <w:rPr>
          <w:color w:val="000000" w:themeColor="text1"/>
          <w:sz w:val="24"/>
          <w:szCs w:val="24"/>
        </w:rPr>
      </w:pPr>
      <w:r w:rsidRPr="008C6B12">
        <w:rPr>
          <w:color w:val="000000" w:themeColor="text1"/>
          <w:sz w:val="24"/>
          <w:szCs w:val="24"/>
        </w:rPr>
        <w:t>Здание имеет низкий или очень низкий уровень загрязнения</w:t>
      </w:r>
      <w:r w:rsidR="006011C6" w:rsidRPr="00B7503C">
        <w:rPr>
          <w:color w:val="000000" w:themeColor="text1"/>
          <w:sz w:val="24"/>
          <w:szCs w:val="24"/>
        </w:rPr>
        <w:t xml:space="preserve">, если большинство материалов интерьера имеют низкий или очень низкий уровень выбросов. К материалам с низким и очень низким уровнем выбросов относятся камень, стекло, керамика и необработанный металл, которые, как известно, не выделяют вредных веществ в воздух внутри помещений, а также материалы, которые показывают низкий или очень низкий уровень выбросов при испытании в вентилируемой испытательной камере через 28 дней в соответствии с международными стандартами испытаний, например, </w:t>
      </w:r>
      <w:r w:rsidR="006011C6" w:rsidRPr="00B7503C">
        <w:rPr>
          <w:color w:val="000000" w:themeColor="text1"/>
          <w:sz w:val="24"/>
          <w:szCs w:val="24"/>
          <w:lang w:val="en-US"/>
        </w:rPr>
        <w:t>CEN</w:t>
      </w:r>
      <w:r w:rsidR="006011C6" w:rsidRPr="00B7503C">
        <w:rPr>
          <w:color w:val="000000" w:themeColor="text1"/>
          <w:sz w:val="24"/>
          <w:szCs w:val="24"/>
        </w:rPr>
        <w:t>/</w:t>
      </w:r>
      <w:r w:rsidR="006011C6" w:rsidRPr="00B7503C">
        <w:rPr>
          <w:color w:val="000000" w:themeColor="text1"/>
          <w:sz w:val="24"/>
          <w:szCs w:val="24"/>
          <w:lang w:val="en-US"/>
        </w:rPr>
        <w:t>TS</w:t>
      </w:r>
      <w:r w:rsidR="006011C6" w:rsidRPr="00B7503C">
        <w:rPr>
          <w:color w:val="000000" w:themeColor="text1"/>
          <w:sz w:val="24"/>
          <w:szCs w:val="24"/>
        </w:rPr>
        <w:t xml:space="preserve"> 16516 или </w:t>
      </w:r>
      <w:r w:rsidR="006011C6" w:rsidRPr="00B7503C">
        <w:rPr>
          <w:color w:val="000000" w:themeColor="text1"/>
          <w:sz w:val="24"/>
          <w:szCs w:val="24"/>
          <w:lang w:val="en-US"/>
        </w:rPr>
        <w:t>ISO</w:t>
      </w:r>
      <w:r w:rsidR="006011C6" w:rsidRPr="00B7503C">
        <w:rPr>
          <w:color w:val="000000" w:themeColor="text1"/>
          <w:sz w:val="24"/>
          <w:szCs w:val="24"/>
        </w:rPr>
        <w:t xml:space="preserve"> 16000-3, </w:t>
      </w:r>
      <w:r w:rsidR="006011C6" w:rsidRPr="00B7503C">
        <w:rPr>
          <w:color w:val="000000" w:themeColor="text1"/>
          <w:sz w:val="24"/>
          <w:szCs w:val="24"/>
          <w:lang w:val="en-US"/>
        </w:rPr>
        <w:t>ISO</w:t>
      </w:r>
      <w:r w:rsidR="006011C6" w:rsidRPr="00B7503C">
        <w:rPr>
          <w:color w:val="000000" w:themeColor="text1"/>
          <w:sz w:val="24"/>
          <w:szCs w:val="24"/>
        </w:rPr>
        <w:t xml:space="preserve"> 16000-6, </w:t>
      </w:r>
      <w:r w:rsidR="006011C6" w:rsidRPr="00B7503C">
        <w:rPr>
          <w:color w:val="000000" w:themeColor="text1"/>
          <w:sz w:val="24"/>
          <w:szCs w:val="24"/>
          <w:lang w:val="en-US"/>
        </w:rPr>
        <w:t>ISO</w:t>
      </w:r>
      <w:r w:rsidR="006011C6" w:rsidRPr="00B7503C">
        <w:rPr>
          <w:color w:val="000000" w:themeColor="text1"/>
          <w:sz w:val="24"/>
          <w:szCs w:val="24"/>
        </w:rPr>
        <w:t xml:space="preserve"> 16000-9, </w:t>
      </w:r>
      <w:r w:rsidR="006011C6" w:rsidRPr="00B7503C">
        <w:rPr>
          <w:color w:val="000000" w:themeColor="text1"/>
          <w:sz w:val="24"/>
          <w:szCs w:val="24"/>
          <w:lang w:val="en-US"/>
        </w:rPr>
        <w:t>ISO</w:t>
      </w:r>
      <w:r w:rsidR="006011C6" w:rsidRPr="00B7503C">
        <w:rPr>
          <w:color w:val="000000" w:themeColor="text1"/>
          <w:sz w:val="24"/>
          <w:szCs w:val="24"/>
        </w:rPr>
        <w:t xml:space="preserve"> 16000-11, с результатами, рассчитанными для европейского эталонного помещения, как</w:t>
      </w:r>
      <w:r w:rsidR="00946B10">
        <w:rPr>
          <w:color w:val="000000" w:themeColor="text1"/>
          <w:sz w:val="24"/>
          <w:szCs w:val="24"/>
        </w:rPr>
        <w:t xml:space="preserve"> </w:t>
      </w:r>
      <w:r w:rsidR="006011C6" w:rsidRPr="00B7503C">
        <w:rPr>
          <w:color w:val="000000" w:themeColor="text1"/>
          <w:sz w:val="24"/>
          <w:szCs w:val="24"/>
        </w:rPr>
        <w:t xml:space="preserve">в </w:t>
      </w:r>
      <w:r w:rsidR="006011C6" w:rsidRPr="00B7503C">
        <w:rPr>
          <w:color w:val="000000" w:themeColor="text1"/>
          <w:sz w:val="24"/>
          <w:szCs w:val="24"/>
          <w:lang w:val="en-US"/>
        </w:rPr>
        <w:t>CEN</w:t>
      </w:r>
      <w:r w:rsidR="006011C6" w:rsidRPr="00B7503C">
        <w:rPr>
          <w:color w:val="000000" w:themeColor="text1"/>
          <w:sz w:val="24"/>
          <w:szCs w:val="24"/>
        </w:rPr>
        <w:t>/</w:t>
      </w:r>
      <w:r w:rsidR="006011C6" w:rsidRPr="00B7503C">
        <w:rPr>
          <w:color w:val="000000" w:themeColor="text1"/>
          <w:sz w:val="24"/>
          <w:szCs w:val="24"/>
          <w:lang w:val="en-US"/>
        </w:rPr>
        <w:t>TS</w:t>
      </w:r>
      <w:r w:rsidR="006011C6" w:rsidRPr="00B7503C">
        <w:rPr>
          <w:color w:val="000000" w:themeColor="text1"/>
          <w:sz w:val="24"/>
          <w:szCs w:val="24"/>
        </w:rPr>
        <w:t xml:space="preserve"> 16516.</w:t>
      </w:r>
    </w:p>
    <w:p w14:paraId="478AFA92" w14:textId="77777777" w:rsidR="006011C6" w:rsidRPr="00B7503C" w:rsidRDefault="006011C6" w:rsidP="00B44112">
      <w:pPr>
        <w:jc w:val="center"/>
        <w:rPr>
          <w:b/>
          <w:color w:val="000000" w:themeColor="text1"/>
          <w:sz w:val="24"/>
          <w:szCs w:val="24"/>
        </w:rPr>
      </w:pPr>
    </w:p>
    <w:p w14:paraId="39BB8191" w14:textId="409D0EF9" w:rsidR="006011C6" w:rsidRPr="00B7503C" w:rsidRDefault="006011C6" w:rsidP="00B44112">
      <w:pPr>
        <w:jc w:val="center"/>
        <w:rPr>
          <w:b/>
          <w:color w:val="000000" w:themeColor="text1"/>
          <w:sz w:val="24"/>
          <w:szCs w:val="24"/>
        </w:rPr>
      </w:pPr>
      <w:r w:rsidRPr="00B7503C">
        <w:rPr>
          <w:b/>
          <w:color w:val="000000" w:themeColor="text1"/>
          <w:sz w:val="24"/>
          <w:szCs w:val="24"/>
        </w:rPr>
        <w:t>Таблица С.1</w:t>
      </w:r>
      <w:r w:rsidR="003C7BA7" w:rsidRPr="00B7503C">
        <w:rPr>
          <w:b/>
          <w:color w:val="000000" w:themeColor="text1"/>
          <w:sz w:val="24"/>
          <w:szCs w:val="24"/>
        </w:rPr>
        <w:t xml:space="preserve"> - </w:t>
      </w:r>
      <w:r w:rsidRPr="00B7503C">
        <w:rPr>
          <w:b/>
          <w:color w:val="000000" w:themeColor="text1"/>
          <w:sz w:val="24"/>
          <w:szCs w:val="24"/>
        </w:rPr>
        <w:t>Критерии для различных типов зданий</w:t>
      </w:r>
    </w:p>
    <w:tbl>
      <w:tblPr>
        <w:tblW w:w="9356" w:type="dxa"/>
        <w:tblInd w:w="40" w:type="dxa"/>
        <w:tblLayout w:type="fixed"/>
        <w:tblCellMar>
          <w:left w:w="40" w:type="dxa"/>
          <w:right w:w="40" w:type="dxa"/>
        </w:tblCellMar>
        <w:tblLook w:val="04A0" w:firstRow="1" w:lastRow="0" w:firstColumn="1" w:lastColumn="0" w:noHBand="0" w:noVBand="1"/>
      </w:tblPr>
      <w:tblGrid>
        <w:gridCol w:w="3254"/>
        <w:gridCol w:w="3125"/>
        <w:gridCol w:w="2977"/>
      </w:tblGrid>
      <w:tr w:rsidR="00D734AC" w:rsidRPr="00B7503C" w14:paraId="73E1D0AB" w14:textId="77777777" w:rsidTr="00D734AC">
        <w:trPr>
          <w:trHeight w:val="533"/>
        </w:trPr>
        <w:tc>
          <w:tcPr>
            <w:tcW w:w="3254" w:type="dxa"/>
            <w:tcBorders>
              <w:top w:val="single" w:sz="6" w:space="0" w:color="auto"/>
              <w:left w:val="single" w:sz="6" w:space="0" w:color="auto"/>
              <w:bottom w:val="double" w:sz="4" w:space="0" w:color="auto"/>
              <w:right w:val="single" w:sz="6" w:space="0" w:color="auto"/>
            </w:tcBorders>
            <w:vAlign w:val="center"/>
            <w:hideMark/>
          </w:tcPr>
          <w:p w14:paraId="696658F0" w14:textId="77777777" w:rsidR="006011C6" w:rsidRPr="00B7503C" w:rsidRDefault="006011C6" w:rsidP="00B44112">
            <w:pPr>
              <w:jc w:val="center"/>
              <w:rPr>
                <w:b/>
                <w:color w:val="000000" w:themeColor="text1"/>
                <w:sz w:val="24"/>
                <w:szCs w:val="28"/>
                <w:lang w:val="en-US"/>
              </w:rPr>
            </w:pPr>
            <w:r w:rsidRPr="00B7503C">
              <w:rPr>
                <w:b/>
                <w:color w:val="000000" w:themeColor="text1"/>
                <w:sz w:val="24"/>
                <w:szCs w:val="28"/>
                <w:lang w:val="en-US"/>
              </w:rPr>
              <w:t>ИСТОЧНИК</w:t>
            </w:r>
          </w:p>
        </w:tc>
        <w:tc>
          <w:tcPr>
            <w:tcW w:w="3125" w:type="dxa"/>
            <w:tcBorders>
              <w:top w:val="single" w:sz="6" w:space="0" w:color="auto"/>
              <w:left w:val="single" w:sz="6" w:space="0" w:color="auto"/>
              <w:bottom w:val="double" w:sz="4" w:space="0" w:color="auto"/>
              <w:right w:val="single" w:sz="6" w:space="0" w:color="auto"/>
            </w:tcBorders>
            <w:vAlign w:val="center"/>
            <w:hideMark/>
          </w:tcPr>
          <w:p w14:paraId="166ED10C" w14:textId="77777777" w:rsidR="006011C6" w:rsidRPr="00B7503C" w:rsidRDefault="006011C6" w:rsidP="00B44112">
            <w:pPr>
              <w:jc w:val="center"/>
              <w:rPr>
                <w:b/>
                <w:color w:val="000000" w:themeColor="text1"/>
                <w:sz w:val="24"/>
                <w:szCs w:val="28"/>
              </w:rPr>
            </w:pPr>
            <w:r w:rsidRPr="00B7503C">
              <w:rPr>
                <w:b/>
                <w:color w:val="000000" w:themeColor="text1"/>
                <w:sz w:val="24"/>
                <w:szCs w:val="28"/>
              </w:rPr>
              <w:t xml:space="preserve">Продукты с низким уровнем излучения для </w:t>
            </w:r>
            <w:r w:rsidRPr="00B7503C">
              <w:rPr>
                <w:b/>
                <w:color w:val="000000" w:themeColor="text1"/>
                <w:sz w:val="24"/>
                <w:szCs w:val="28"/>
                <w:lang w:val="en-US"/>
              </w:rPr>
              <w:t>LPB</w:t>
            </w:r>
            <w:r w:rsidRPr="00B7503C">
              <w:rPr>
                <w:b/>
                <w:color w:val="000000" w:themeColor="text1"/>
                <w:sz w:val="24"/>
                <w:szCs w:val="28"/>
              </w:rPr>
              <w:t>2</w:t>
            </w:r>
          </w:p>
        </w:tc>
        <w:tc>
          <w:tcPr>
            <w:tcW w:w="2977" w:type="dxa"/>
            <w:tcBorders>
              <w:top w:val="single" w:sz="6" w:space="0" w:color="auto"/>
              <w:left w:val="single" w:sz="6" w:space="0" w:color="auto"/>
              <w:bottom w:val="double" w:sz="4" w:space="0" w:color="auto"/>
              <w:right w:val="single" w:sz="6" w:space="0" w:color="auto"/>
            </w:tcBorders>
            <w:vAlign w:val="center"/>
            <w:hideMark/>
          </w:tcPr>
          <w:p w14:paraId="34567561" w14:textId="77777777" w:rsidR="006011C6" w:rsidRPr="00B7503C" w:rsidRDefault="006011C6" w:rsidP="00B44112">
            <w:pPr>
              <w:jc w:val="center"/>
              <w:rPr>
                <w:b/>
                <w:color w:val="000000" w:themeColor="text1"/>
                <w:sz w:val="24"/>
                <w:szCs w:val="28"/>
              </w:rPr>
            </w:pPr>
            <w:r w:rsidRPr="00B7503C">
              <w:rPr>
                <w:b/>
                <w:color w:val="000000" w:themeColor="text1"/>
                <w:sz w:val="24"/>
                <w:szCs w:val="28"/>
              </w:rPr>
              <w:t xml:space="preserve">Продукты с очень низким уровнем излучения для </w:t>
            </w:r>
            <w:r w:rsidRPr="00B7503C">
              <w:rPr>
                <w:b/>
                <w:color w:val="000000" w:themeColor="text1"/>
                <w:sz w:val="24"/>
                <w:szCs w:val="28"/>
                <w:lang w:val="en-US"/>
              </w:rPr>
              <w:t>LPB</w:t>
            </w:r>
            <w:r w:rsidRPr="00B7503C">
              <w:rPr>
                <w:b/>
                <w:color w:val="000000" w:themeColor="text1"/>
                <w:sz w:val="24"/>
                <w:szCs w:val="28"/>
              </w:rPr>
              <w:t>1</w:t>
            </w:r>
          </w:p>
        </w:tc>
      </w:tr>
      <w:tr w:rsidR="00D734AC" w:rsidRPr="00B7503C" w14:paraId="44901459" w14:textId="77777777" w:rsidTr="00D734AC">
        <w:trPr>
          <w:trHeight w:val="523"/>
        </w:trPr>
        <w:tc>
          <w:tcPr>
            <w:tcW w:w="3254" w:type="dxa"/>
            <w:tcBorders>
              <w:top w:val="double" w:sz="4" w:space="0" w:color="auto"/>
              <w:left w:val="single" w:sz="6" w:space="0" w:color="auto"/>
              <w:bottom w:val="single" w:sz="6" w:space="0" w:color="auto"/>
              <w:right w:val="single" w:sz="6" w:space="0" w:color="auto"/>
            </w:tcBorders>
            <w:hideMark/>
          </w:tcPr>
          <w:p w14:paraId="390F266F" w14:textId="18734097" w:rsidR="006011C6" w:rsidRPr="00B7503C" w:rsidRDefault="006011C6" w:rsidP="00B44112">
            <w:pPr>
              <w:jc w:val="both"/>
              <w:rPr>
                <w:color w:val="000000" w:themeColor="text1"/>
                <w:sz w:val="24"/>
                <w:szCs w:val="28"/>
              </w:rPr>
            </w:pPr>
            <w:r w:rsidRPr="00B7503C">
              <w:rPr>
                <w:color w:val="000000" w:themeColor="text1"/>
                <w:sz w:val="24"/>
                <w:szCs w:val="28"/>
              </w:rPr>
              <w:t xml:space="preserve">Общее количество летучих органических соединений </w:t>
            </w:r>
            <w:r w:rsidRPr="00B7503C">
              <w:rPr>
                <w:color w:val="000000" w:themeColor="text1"/>
                <w:sz w:val="24"/>
                <w:szCs w:val="28"/>
                <w:lang w:val="en-US"/>
              </w:rPr>
              <w:t>TVOC</w:t>
            </w:r>
            <w:r w:rsidRPr="00B7503C">
              <w:rPr>
                <w:color w:val="000000" w:themeColor="text1"/>
                <w:sz w:val="24"/>
                <w:szCs w:val="28"/>
              </w:rPr>
              <w:t xml:space="preserve"> (</w:t>
            </w:r>
            <w:r w:rsidR="00946B10">
              <w:rPr>
                <w:color w:val="000000" w:themeColor="text1"/>
                <w:sz w:val="24"/>
                <w:szCs w:val="28"/>
              </w:rPr>
              <w:t>по</w:t>
            </w:r>
            <w:r w:rsidRPr="00B7503C">
              <w:rPr>
                <w:color w:val="000000" w:themeColor="text1"/>
                <w:sz w:val="24"/>
                <w:szCs w:val="28"/>
              </w:rPr>
              <w:t xml:space="preserve"> </w:t>
            </w:r>
            <w:r w:rsidRPr="00B7503C">
              <w:rPr>
                <w:color w:val="000000" w:themeColor="text1"/>
                <w:sz w:val="24"/>
                <w:szCs w:val="28"/>
                <w:lang w:val="en-US"/>
              </w:rPr>
              <w:t>CEN</w:t>
            </w:r>
            <w:r w:rsidRPr="00B7503C">
              <w:rPr>
                <w:color w:val="000000" w:themeColor="text1"/>
                <w:sz w:val="24"/>
                <w:szCs w:val="28"/>
              </w:rPr>
              <w:t xml:space="preserve">/ </w:t>
            </w:r>
            <w:r w:rsidRPr="00B7503C">
              <w:rPr>
                <w:color w:val="000000" w:themeColor="text1"/>
                <w:sz w:val="24"/>
                <w:szCs w:val="28"/>
                <w:lang w:val="en-US"/>
              </w:rPr>
              <w:t>TS</w:t>
            </w:r>
            <w:r w:rsidRPr="00B7503C">
              <w:rPr>
                <w:color w:val="000000" w:themeColor="text1"/>
                <w:sz w:val="24"/>
                <w:szCs w:val="28"/>
              </w:rPr>
              <w:t xml:space="preserve"> 16516)</w:t>
            </w:r>
          </w:p>
        </w:tc>
        <w:tc>
          <w:tcPr>
            <w:tcW w:w="3125" w:type="dxa"/>
            <w:tcBorders>
              <w:top w:val="double" w:sz="4" w:space="0" w:color="auto"/>
              <w:left w:val="single" w:sz="6" w:space="0" w:color="auto"/>
              <w:bottom w:val="single" w:sz="6" w:space="0" w:color="auto"/>
              <w:right w:val="single" w:sz="6" w:space="0" w:color="auto"/>
            </w:tcBorders>
          </w:tcPr>
          <w:p w14:paraId="154242F9" w14:textId="77777777" w:rsidR="006011C6" w:rsidRPr="00B7503C" w:rsidRDefault="006011C6" w:rsidP="00B44112">
            <w:pPr>
              <w:jc w:val="both"/>
              <w:rPr>
                <w:color w:val="000000" w:themeColor="text1"/>
                <w:sz w:val="24"/>
                <w:szCs w:val="28"/>
              </w:rPr>
            </w:pPr>
          </w:p>
        </w:tc>
        <w:tc>
          <w:tcPr>
            <w:tcW w:w="2977" w:type="dxa"/>
            <w:tcBorders>
              <w:top w:val="double" w:sz="4" w:space="0" w:color="auto"/>
              <w:left w:val="single" w:sz="6" w:space="0" w:color="auto"/>
              <w:bottom w:val="single" w:sz="6" w:space="0" w:color="auto"/>
              <w:right w:val="single" w:sz="6" w:space="0" w:color="auto"/>
            </w:tcBorders>
          </w:tcPr>
          <w:p w14:paraId="2A100B59" w14:textId="77777777" w:rsidR="006011C6" w:rsidRPr="00B7503C" w:rsidRDefault="006011C6" w:rsidP="00B44112">
            <w:pPr>
              <w:jc w:val="both"/>
              <w:rPr>
                <w:color w:val="000000" w:themeColor="text1"/>
                <w:sz w:val="24"/>
                <w:szCs w:val="28"/>
              </w:rPr>
            </w:pPr>
          </w:p>
        </w:tc>
      </w:tr>
      <w:tr w:rsidR="00D734AC" w:rsidRPr="00B7503C" w14:paraId="739857AB" w14:textId="77777777" w:rsidTr="00D734AC">
        <w:trPr>
          <w:trHeight w:val="307"/>
        </w:trPr>
        <w:tc>
          <w:tcPr>
            <w:tcW w:w="3254" w:type="dxa"/>
            <w:tcBorders>
              <w:top w:val="single" w:sz="6" w:space="0" w:color="auto"/>
              <w:left w:val="single" w:sz="6" w:space="0" w:color="auto"/>
              <w:bottom w:val="single" w:sz="6" w:space="0" w:color="auto"/>
              <w:right w:val="single" w:sz="6" w:space="0" w:color="auto"/>
            </w:tcBorders>
            <w:hideMark/>
          </w:tcPr>
          <w:p w14:paraId="66696AF4"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Формальдегид</w:t>
            </w:r>
            <w:proofErr w:type="spellEnd"/>
          </w:p>
        </w:tc>
        <w:tc>
          <w:tcPr>
            <w:tcW w:w="3125" w:type="dxa"/>
            <w:tcBorders>
              <w:top w:val="single" w:sz="6" w:space="0" w:color="auto"/>
              <w:left w:val="single" w:sz="6" w:space="0" w:color="auto"/>
              <w:bottom w:val="single" w:sz="6" w:space="0" w:color="auto"/>
              <w:right w:val="single" w:sz="6" w:space="0" w:color="auto"/>
            </w:tcBorders>
          </w:tcPr>
          <w:p w14:paraId="7538FD8F"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tcPr>
          <w:p w14:paraId="26645EDF" w14:textId="77777777" w:rsidR="006011C6" w:rsidRPr="00B7503C" w:rsidRDefault="006011C6" w:rsidP="00B44112">
            <w:pPr>
              <w:jc w:val="both"/>
              <w:rPr>
                <w:color w:val="000000" w:themeColor="text1"/>
                <w:sz w:val="24"/>
                <w:szCs w:val="28"/>
              </w:rPr>
            </w:pPr>
          </w:p>
        </w:tc>
      </w:tr>
      <w:tr w:rsidR="00D734AC" w:rsidRPr="00B7503C" w14:paraId="46B6B5FE" w14:textId="77777777" w:rsidTr="00D734AC">
        <w:trPr>
          <w:trHeight w:val="523"/>
        </w:trPr>
        <w:tc>
          <w:tcPr>
            <w:tcW w:w="3254" w:type="dxa"/>
            <w:tcBorders>
              <w:top w:val="single" w:sz="6" w:space="0" w:color="auto"/>
              <w:left w:val="single" w:sz="6" w:space="0" w:color="auto"/>
              <w:bottom w:val="single" w:sz="6" w:space="0" w:color="auto"/>
              <w:right w:val="single" w:sz="6" w:space="0" w:color="auto"/>
            </w:tcBorders>
            <w:hideMark/>
          </w:tcPr>
          <w:p w14:paraId="36681FFA" w14:textId="77777777" w:rsidR="006011C6" w:rsidRPr="00B7503C" w:rsidRDefault="006011C6" w:rsidP="00B44112">
            <w:pPr>
              <w:jc w:val="both"/>
              <w:rPr>
                <w:color w:val="000000" w:themeColor="text1"/>
                <w:sz w:val="24"/>
                <w:szCs w:val="28"/>
              </w:rPr>
            </w:pPr>
            <w:r w:rsidRPr="00B7503C">
              <w:rPr>
                <w:color w:val="000000" w:themeColor="text1"/>
                <w:sz w:val="24"/>
                <w:szCs w:val="28"/>
              </w:rPr>
              <w:t xml:space="preserve">Любое канцерогенное ЛОС, классифицированное по </w:t>
            </w:r>
            <w:r w:rsidRPr="00B7503C">
              <w:rPr>
                <w:color w:val="000000" w:themeColor="text1"/>
                <w:sz w:val="24"/>
                <w:szCs w:val="28"/>
                <w:lang w:val="en-US"/>
              </w:rPr>
              <w:t>C</w:t>
            </w:r>
            <w:r w:rsidRPr="00B7503C">
              <w:rPr>
                <w:color w:val="000000" w:themeColor="text1"/>
                <w:sz w:val="24"/>
                <w:szCs w:val="28"/>
              </w:rPr>
              <w:t>1</w:t>
            </w:r>
            <w:r w:rsidRPr="00B7503C">
              <w:rPr>
                <w:color w:val="000000" w:themeColor="text1"/>
                <w:sz w:val="24"/>
                <w:szCs w:val="28"/>
                <w:lang w:val="en-US"/>
              </w:rPr>
              <w:t>A</w:t>
            </w:r>
            <w:r w:rsidRPr="00B7503C">
              <w:rPr>
                <w:color w:val="000000" w:themeColor="text1"/>
                <w:sz w:val="24"/>
                <w:szCs w:val="28"/>
              </w:rPr>
              <w:t xml:space="preserve"> или </w:t>
            </w:r>
            <w:r w:rsidRPr="00B7503C">
              <w:rPr>
                <w:color w:val="000000" w:themeColor="text1"/>
                <w:sz w:val="24"/>
                <w:szCs w:val="28"/>
                <w:lang w:val="en-US"/>
              </w:rPr>
              <w:t>C</w:t>
            </w:r>
            <w:r w:rsidRPr="00B7503C">
              <w:rPr>
                <w:color w:val="000000" w:themeColor="text1"/>
                <w:sz w:val="24"/>
                <w:szCs w:val="28"/>
              </w:rPr>
              <w:t>1</w:t>
            </w:r>
            <w:r w:rsidRPr="00B7503C">
              <w:rPr>
                <w:color w:val="000000" w:themeColor="text1"/>
                <w:sz w:val="24"/>
                <w:szCs w:val="28"/>
                <w:lang w:val="en-US"/>
              </w:rPr>
              <w:t>B</w:t>
            </w:r>
          </w:p>
        </w:tc>
        <w:tc>
          <w:tcPr>
            <w:tcW w:w="3125" w:type="dxa"/>
            <w:tcBorders>
              <w:top w:val="single" w:sz="6" w:space="0" w:color="auto"/>
              <w:left w:val="single" w:sz="6" w:space="0" w:color="auto"/>
              <w:bottom w:val="single" w:sz="6" w:space="0" w:color="auto"/>
              <w:right w:val="single" w:sz="6" w:space="0" w:color="auto"/>
            </w:tcBorders>
          </w:tcPr>
          <w:p w14:paraId="539F802D"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tcPr>
          <w:p w14:paraId="29052DB1" w14:textId="77777777" w:rsidR="006011C6" w:rsidRPr="00B7503C" w:rsidRDefault="006011C6" w:rsidP="00B44112">
            <w:pPr>
              <w:jc w:val="both"/>
              <w:rPr>
                <w:color w:val="000000" w:themeColor="text1"/>
                <w:sz w:val="24"/>
                <w:szCs w:val="28"/>
              </w:rPr>
            </w:pPr>
          </w:p>
        </w:tc>
      </w:tr>
      <w:tr w:rsidR="00D734AC" w:rsidRPr="00B7503C" w14:paraId="601B9B97" w14:textId="77777777" w:rsidTr="00D734AC">
        <w:trPr>
          <w:trHeight w:val="317"/>
        </w:trPr>
        <w:tc>
          <w:tcPr>
            <w:tcW w:w="3254" w:type="dxa"/>
            <w:tcBorders>
              <w:top w:val="single" w:sz="6" w:space="0" w:color="auto"/>
              <w:left w:val="single" w:sz="6" w:space="0" w:color="auto"/>
              <w:bottom w:val="single" w:sz="6" w:space="0" w:color="auto"/>
              <w:right w:val="single" w:sz="6" w:space="0" w:color="auto"/>
            </w:tcBorders>
            <w:hideMark/>
          </w:tcPr>
          <w:p w14:paraId="6A70B12E" w14:textId="182C0D10" w:rsidR="006011C6" w:rsidRPr="00B7503C" w:rsidRDefault="006011C6" w:rsidP="00B44112">
            <w:pPr>
              <w:jc w:val="both"/>
              <w:rPr>
                <w:color w:val="000000" w:themeColor="text1"/>
                <w:sz w:val="24"/>
                <w:szCs w:val="28"/>
              </w:rPr>
            </w:pPr>
            <w:r w:rsidRPr="00B7503C">
              <w:rPr>
                <w:color w:val="000000" w:themeColor="text1"/>
                <w:sz w:val="24"/>
                <w:szCs w:val="28"/>
              </w:rPr>
              <w:t xml:space="preserve">Значение </w:t>
            </w:r>
            <w:r w:rsidRPr="00B7503C">
              <w:rPr>
                <w:color w:val="000000" w:themeColor="text1"/>
                <w:sz w:val="24"/>
                <w:szCs w:val="28"/>
                <w:lang w:val="en-US"/>
              </w:rPr>
              <w:t>R</w:t>
            </w:r>
            <w:r w:rsidRPr="00B7503C">
              <w:rPr>
                <w:color w:val="000000" w:themeColor="text1"/>
                <w:sz w:val="24"/>
                <w:szCs w:val="28"/>
              </w:rPr>
              <w:t xml:space="preserve"> (</w:t>
            </w:r>
            <w:r w:rsidR="00946B10">
              <w:rPr>
                <w:color w:val="000000" w:themeColor="text1"/>
                <w:sz w:val="24"/>
                <w:szCs w:val="28"/>
              </w:rPr>
              <w:t xml:space="preserve">по             </w:t>
            </w:r>
            <w:r w:rsidRPr="00B7503C">
              <w:rPr>
                <w:color w:val="000000" w:themeColor="text1"/>
                <w:sz w:val="24"/>
                <w:szCs w:val="28"/>
              </w:rPr>
              <w:t xml:space="preserve"> </w:t>
            </w:r>
            <w:r w:rsidRPr="00B7503C">
              <w:rPr>
                <w:color w:val="000000" w:themeColor="text1"/>
                <w:sz w:val="24"/>
                <w:szCs w:val="28"/>
                <w:lang w:val="en-US"/>
              </w:rPr>
              <w:t>CEN</w:t>
            </w:r>
            <w:r w:rsidRPr="00B7503C">
              <w:rPr>
                <w:color w:val="000000" w:themeColor="text1"/>
                <w:sz w:val="24"/>
                <w:szCs w:val="28"/>
              </w:rPr>
              <w:t>/</w:t>
            </w:r>
            <w:r w:rsidRPr="00B7503C">
              <w:rPr>
                <w:color w:val="000000" w:themeColor="text1"/>
                <w:sz w:val="24"/>
                <w:szCs w:val="28"/>
                <w:lang w:val="en-US"/>
              </w:rPr>
              <w:t>TS</w:t>
            </w:r>
            <w:r w:rsidRPr="00B7503C">
              <w:rPr>
                <w:color w:val="000000" w:themeColor="text1"/>
                <w:sz w:val="24"/>
                <w:szCs w:val="28"/>
              </w:rPr>
              <w:t xml:space="preserve"> 16516)</w:t>
            </w:r>
          </w:p>
        </w:tc>
        <w:tc>
          <w:tcPr>
            <w:tcW w:w="3125" w:type="dxa"/>
            <w:tcBorders>
              <w:top w:val="single" w:sz="6" w:space="0" w:color="auto"/>
              <w:left w:val="single" w:sz="6" w:space="0" w:color="auto"/>
              <w:bottom w:val="single" w:sz="6" w:space="0" w:color="auto"/>
              <w:right w:val="single" w:sz="6" w:space="0" w:color="auto"/>
            </w:tcBorders>
          </w:tcPr>
          <w:p w14:paraId="004A1EBC"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tcPr>
          <w:p w14:paraId="3689D0CA" w14:textId="77777777" w:rsidR="006011C6" w:rsidRPr="00B7503C" w:rsidRDefault="006011C6" w:rsidP="00B44112">
            <w:pPr>
              <w:jc w:val="both"/>
              <w:rPr>
                <w:color w:val="000000" w:themeColor="text1"/>
                <w:sz w:val="24"/>
                <w:szCs w:val="28"/>
              </w:rPr>
            </w:pPr>
          </w:p>
        </w:tc>
      </w:tr>
    </w:tbl>
    <w:p w14:paraId="1E2CDFA7" w14:textId="77777777" w:rsidR="006011C6" w:rsidRPr="00B7503C" w:rsidRDefault="006011C6" w:rsidP="00B44112">
      <w:pPr>
        <w:jc w:val="both"/>
        <w:rPr>
          <w:color w:val="000000" w:themeColor="text1"/>
          <w:sz w:val="28"/>
          <w:szCs w:val="28"/>
        </w:rPr>
      </w:pPr>
    </w:p>
    <w:p w14:paraId="3A8CBD7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Значение </w:t>
      </w:r>
      <w:r w:rsidRPr="00B7503C">
        <w:rPr>
          <w:color w:val="000000" w:themeColor="text1"/>
          <w:sz w:val="24"/>
          <w:szCs w:val="24"/>
          <w:lang w:val="en-US"/>
        </w:rPr>
        <w:t>R</w:t>
      </w:r>
      <w:r w:rsidRPr="00B7503C">
        <w:rPr>
          <w:color w:val="000000" w:themeColor="text1"/>
          <w:sz w:val="24"/>
          <w:szCs w:val="24"/>
        </w:rPr>
        <w:t xml:space="preserve"> включает загрязняющие вещества с предельными значениями, которые были определены.</w:t>
      </w:r>
    </w:p>
    <w:p w14:paraId="444C8599" w14:textId="721D2892"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Соответствие </w:t>
      </w:r>
      <w:r w:rsidR="00C45F44">
        <w:rPr>
          <w:color w:val="000000" w:themeColor="text1"/>
          <w:sz w:val="24"/>
          <w:szCs w:val="24"/>
        </w:rPr>
        <w:t>требованиям можно показать</w:t>
      </w:r>
      <w:r w:rsidR="008C6B12" w:rsidRPr="00B7503C">
        <w:rPr>
          <w:color w:val="000000" w:themeColor="text1"/>
          <w:sz w:val="24"/>
          <w:szCs w:val="24"/>
        </w:rPr>
        <w:t xml:space="preserve"> </w:t>
      </w:r>
      <w:r w:rsidRPr="00B7503C">
        <w:rPr>
          <w:color w:val="000000" w:themeColor="text1"/>
          <w:sz w:val="24"/>
          <w:szCs w:val="24"/>
        </w:rPr>
        <w:t>представлени</w:t>
      </w:r>
      <w:r w:rsidR="00C45F44">
        <w:rPr>
          <w:color w:val="000000" w:themeColor="text1"/>
          <w:sz w:val="24"/>
          <w:szCs w:val="24"/>
        </w:rPr>
        <w:t>ем</w:t>
      </w:r>
      <w:r w:rsidRPr="00B7503C">
        <w:rPr>
          <w:color w:val="000000" w:themeColor="text1"/>
          <w:sz w:val="24"/>
          <w:szCs w:val="24"/>
        </w:rPr>
        <w:t xml:space="preserve"> </w:t>
      </w:r>
      <w:r w:rsidR="008C6B12">
        <w:rPr>
          <w:color w:val="000000" w:themeColor="text1"/>
          <w:sz w:val="24"/>
          <w:szCs w:val="24"/>
        </w:rPr>
        <w:t>протокола испытаний</w:t>
      </w:r>
      <w:r w:rsidRPr="00B7503C">
        <w:rPr>
          <w:color w:val="000000" w:themeColor="text1"/>
          <w:sz w:val="24"/>
          <w:szCs w:val="24"/>
        </w:rPr>
        <w:t>, выданного испытательной лабораторией, соответствующей</w:t>
      </w:r>
      <w:r w:rsidR="00366941">
        <w:rPr>
          <w:color w:val="000000" w:themeColor="text1"/>
          <w:sz w:val="24"/>
          <w:szCs w:val="24"/>
        </w:rPr>
        <w:t xml:space="preserve"> требованиям</w:t>
      </w:r>
      <w:r w:rsidRPr="00B7503C">
        <w:rPr>
          <w:color w:val="000000" w:themeColor="text1"/>
          <w:sz w:val="24"/>
          <w:szCs w:val="24"/>
        </w:rPr>
        <w:t xml:space="preserve"> </w:t>
      </w:r>
      <w:r w:rsidRPr="00B7503C">
        <w:rPr>
          <w:color w:val="000000" w:themeColor="text1"/>
          <w:sz w:val="24"/>
          <w:szCs w:val="24"/>
          <w:lang w:val="en-US"/>
        </w:rPr>
        <w:t>ISO</w:t>
      </w:r>
      <w:r w:rsidRPr="00B7503C">
        <w:rPr>
          <w:color w:val="000000" w:themeColor="text1"/>
          <w:sz w:val="24"/>
          <w:szCs w:val="24"/>
        </w:rPr>
        <w:t>/</w:t>
      </w:r>
      <w:r w:rsidRPr="00B7503C">
        <w:rPr>
          <w:color w:val="000000" w:themeColor="text1"/>
          <w:sz w:val="24"/>
          <w:szCs w:val="24"/>
          <w:lang w:val="en-US"/>
        </w:rPr>
        <w:t>IEC</w:t>
      </w:r>
      <w:r w:rsidRPr="00B7503C">
        <w:rPr>
          <w:color w:val="000000" w:themeColor="text1"/>
          <w:sz w:val="24"/>
          <w:szCs w:val="24"/>
        </w:rPr>
        <w:t xml:space="preserve"> 17025, или путем предъявления действительного свидетельства о соответствии любому нормативному акту или добровольной маркировке, включающей вышеуказанные (или более строгие) предельные значения после 28 дней хранения в вентилируемой испытательной камере (или ранее).</w:t>
      </w:r>
    </w:p>
    <w:p w14:paraId="46AE077D" w14:textId="77777777" w:rsidR="006011C6" w:rsidRPr="00B7503C" w:rsidRDefault="006011C6" w:rsidP="00B44112">
      <w:pPr>
        <w:rPr>
          <w:color w:val="000000" w:themeColor="text1"/>
          <w:sz w:val="28"/>
          <w:szCs w:val="28"/>
        </w:rPr>
        <w:sectPr w:rsidR="006011C6" w:rsidRPr="00B7503C" w:rsidSect="008D18BE">
          <w:footerReference w:type="even" r:id="rId69"/>
          <w:pgSz w:w="11909" w:h="16834"/>
          <w:pgMar w:top="1418" w:right="1418" w:bottom="1418" w:left="1134" w:header="720" w:footer="720" w:gutter="0"/>
          <w:pgNumType w:start="26"/>
          <w:cols w:space="720"/>
        </w:sectPr>
      </w:pPr>
    </w:p>
    <w:p w14:paraId="1D621623"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Приложение </w:t>
      </w:r>
      <w:r w:rsidRPr="00B7503C">
        <w:rPr>
          <w:b/>
          <w:color w:val="000000" w:themeColor="text1"/>
          <w:sz w:val="24"/>
          <w:szCs w:val="24"/>
          <w:lang w:val="en-US"/>
        </w:rPr>
        <w:t>D</w:t>
      </w:r>
    </w:p>
    <w:p w14:paraId="56F7FA61"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(обязательное)</w:t>
      </w:r>
    </w:p>
    <w:p w14:paraId="024D47E3" w14:textId="77777777" w:rsidR="006011C6" w:rsidRPr="00B7503C" w:rsidRDefault="006011C6" w:rsidP="00B44112">
      <w:pPr>
        <w:jc w:val="center"/>
        <w:rPr>
          <w:b/>
          <w:color w:val="000000" w:themeColor="text1"/>
          <w:sz w:val="24"/>
          <w:szCs w:val="24"/>
        </w:rPr>
      </w:pPr>
      <w:bookmarkStart w:id="2" w:name="bookmark39"/>
    </w:p>
    <w:bookmarkEnd w:id="2"/>
    <w:p w14:paraId="69CB9179"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Примеры критериев для освещения</w:t>
      </w:r>
    </w:p>
    <w:p w14:paraId="4198D023" w14:textId="77777777" w:rsidR="006011C6" w:rsidRPr="00B7503C" w:rsidRDefault="006011C6" w:rsidP="00B44112">
      <w:pPr>
        <w:jc w:val="center"/>
        <w:rPr>
          <w:color w:val="000000" w:themeColor="text1"/>
          <w:sz w:val="24"/>
          <w:szCs w:val="24"/>
        </w:rPr>
      </w:pPr>
      <w:bookmarkStart w:id="3" w:name="bookmark41"/>
    </w:p>
    <w:bookmarkEnd w:id="3"/>
    <w:p w14:paraId="1E759EE4" w14:textId="4F6C4C0F"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D</w:t>
      </w:r>
      <w:r w:rsidRPr="00B7503C">
        <w:rPr>
          <w:b/>
          <w:color w:val="000000" w:themeColor="text1"/>
          <w:sz w:val="24"/>
          <w:szCs w:val="24"/>
        </w:rPr>
        <w:t>.1</w:t>
      </w:r>
      <w:r w:rsidR="003C7BA7" w:rsidRPr="00B7503C">
        <w:rPr>
          <w:b/>
          <w:color w:val="000000" w:themeColor="text1"/>
          <w:sz w:val="24"/>
          <w:szCs w:val="24"/>
        </w:rPr>
        <w:t xml:space="preserve"> - </w:t>
      </w:r>
      <w:r w:rsidRPr="00B7503C">
        <w:rPr>
          <w:b/>
          <w:color w:val="000000" w:themeColor="text1"/>
          <w:sz w:val="24"/>
          <w:szCs w:val="24"/>
        </w:rPr>
        <w:t>Критерии для некоторых зданий и пространств</w:t>
      </w:r>
    </w:p>
    <w:tbl>
      <w:tblPr>
        <w:tblW w:w="9490" w:type="dxa"/>
        <w:tblInd w:w="40" w:type="dxa"/>
        <w:tblLayout w:type="fixed"/>
        <w:tblCellMar>
          <w:left w:w="40" w:type="dxa"/>
          <w:right w:w="40" w:type="dxa"/>
        </w:tblCellMar>
        <w:tblLook w:val="04A0" w:firstRow="1" w:lastRow="0" w:firstColumn="1" w:lastColumn="0" w:noHBand="0" w:noVBand="1"/>
      </w:tblPr>
      <w:tblGrid>
        <w:gridCol w:w="1666"/>
        <w:gridCol w:w="7123"/>
        <w:gridCol w:w="701"/>
      </w:tblGrid>
      <w:tr w:rsidR="00B7503C" w:rsidRPr="00B7503C" w14:paraId="26E78607" w14:textId="77777777" w:rsidTr="008202B0">
        <w:trPr>
          <w:trHeight w:val="648"/>
        </w:trPr>
        <w:tc>
          <w:tcPr>
            <w:tcW w:w="1666" w:type="dxa"/>
            <w:tcBorders>
              <w:top w:val="single" w:sz="6" w:space="0" w:color="auto"/>
              <w:left w:val="single" w:sz="6" w:space="0" w:color="auto"/>
              <w:bottom w:val="double" w:sz="4" w:space="0" w:color="auto"/>
              <w:right w:val="single" w:sz="6" w:space="0" w:color="auto"/>
            </w:tcBorders>
            <w:vAlign w:val="center"/>
            <w:hideMark/>
          </w:tcPr>
          <w:p w14:paraId="215D51F1"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Номер</w:t>
            </w:r>
          </w:p>
        </w:tc>
        <w:tc>
          <w:tcPr>
            <w:tcW w:w="7123" w:type="dxa"/>
            <w:tcBorders>
              <w:top w:val="single" w:sz="6" w:space="0" w:color="auto"/>
              <w:left w:val="single" w:sz="6" w:space="0" w:color="auto"/>
              <w:bottom w:val="double" w:sz="4" w:space="0" w:color="auto"/>
              <w:right w:val="single" w:sz="6" w:space="0" w:color="auto"/>
            </w:tcBorders>
            <w:vAlign w:val="center"/>
            <w:hideMark/>
          </w:tcPr>
          <w:p w14:paraId="141D5E79"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Тип области, задачи или деятельности</w:t>
            </w:r>
          </w:p>
        </w:tc>
        <w:tc>
          <w:tcPr>
            <w:tcW w:w="701" w:type="dxa"/>
            <w:tcBorders>
              <w:top w:val="single" w:sz="6" w:space="0" w:color="auto"/>
              <w:left w:val="single" w:sz="6" w:space="0" w:color="auto"/>
              <w:bottom w:val="double" w:sz="4" w:space="0" w:color="auto"/>
              <w:right w:val="single" w:sz="6" w:space="0" w:color="auto"/>
            </w:tcBorders>
            <w:vAlign w:val="center"/>
            <w:hideMark/>
          </w:tcPr>
          <w:p w14:paraId="45BE0C37" w14:textId="77777777" w:rsidR="006011C6" w:rsidRPr="00B7503C" w:rsidRDefault="0093600D" w:rsidP="00B44112">
            <w:pPr>
              <w:jc w:val="center"/>
              <w:rPr>
                <w:b/>
                <w:color w:val="000000" w:themeColor="text1"/>
                <w:sz w:val="24"/>
                <w:szCs w:val="28"/>
              </w:rPr>
            </w:pPr>
            <w:r w:rsidRPr="00B7503C">
              <w:rPr>
                <w:noProof/>
                <w:color w:val="000000" w:themeColor="text1"/>
              </w:rPr>
              <w:object w:dxaOrig="240" w:dyaOrig="435" w14:anchorId="32128E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pt;height:22pt;mso-width-percent:0;mso-height-percent:0;mso-width-percent:0;mso-height-percent:0" o:ole="">
                  <v:imagedata r:id="rId70" o:title=""/>
                </v:shape>
                <o:OLEObject Type="Embed" ProgID="PBrush" ShapeID="_x0000_i1025" DrawAspect="Content" ObjectID="_1748705951" r:id="rId71"/>
              </w:object>
            </w:r>
          </w:p>
        </w:tc>
      </w:tr>
      <w:tr w:rsidR="00B7503C" w:rsidRPr="00B7503C" w14:paraId="1E80C88F" w14:textId="77777777" w:rsidTr="008202B0">
        <w:trPr>
          <w:trHeight w:val="638"/>
        </w:trPr>
        <w:tc>
          <w:tcPr>
            <w:tcW w:w="1666" w:type="dxa"/>
            <w:tcBorders>
              <w:top w:val="double" w:sz="4" w:space="0" w:color="auto"/>
              <w:left w:val="single" w:sz="6" w:space="0" w:color="auto"/>
              <w:bottom w:val="single" w:sz="6" w:space="0" w:color="auto"/>
              <w:right w:val="single" w:sz="6" w:space="0" w:color="auto"/>
            </w:tcBorders>
          </w:tcPr>
          <w:p w14:paraId="1B0D918A" w14:textId="77777777" w:rsidR="006011C6" w:rsidRPr="00B7503C" w:rsidRDefault="006011C6" w:rsidP="00B44112">
            <w:pPr>
              <w:jc w:val="both"/>
              <w:rPr>
                <w:color w:val="000000" w:themeColor="text1"/>
                <w:sz w:val="24"/>
                <w:szCs w:val="28"/>
              </w:rPr>
            </w:pPr>
          </w:p>
        </w:tc>
        <w:tc>
          <w:tcPr>
            <w:tcW w:w="7123" w:type="dxa"/>
            <w:tcBorders>
              <w:top w:val="double" w:sz="4" w:space="0" w:color="auto"/>
              <w:left w:val="single" w:sz="6" w:space="0" w:color="auto"/>
              <w:bottom w:val="single" w:sz="6" w:space="0" w:color="auto"/>
              <w:right w:val="single" w:sz="6" w:space="0" w:color="auto"/>
            </w:tcBorders>
            <w:hideMark/>
          </w:tcPr>
          <w:p w14:paraId="72950A2F" w14:textId="77777777" w:rsidR="006011C6" w:rsidRPr="00B7503C" w:rsidRDefault="006011C6" w:rsidP="00B44112">
            <w:pPr>
              <w:jc w:val="both"/>
              <w:rPr>
                <w:color w:val="000000" w:themeColor="text1"/>
                <w:sz w:val="24"/>
                <w:szCs w:val="28"/>
              </w:rPr>
            </w:pPr>
            <w:r w:rsidRPr="00B7503C">
              <w:rPr>
                <w:color w:val="000000" w:themeColor="text1"/>
                <w:sz w:val="24"/>
                <w:szCs w:val="28"/>
              </w:rPr>
              <w:t xml:space="preserve">Офисы: письмо, набор текста, чтение, обработка данных </w:t>
            </w:r>
          </w:p>
          <w:p w14:paraId="5AB4AFF9" w14:textId="77777777" w:rsidR="006011C6" w:rsidRPr="00B7503C" w:rsidRDefault="006011C6" w:rsidP="00B44112">
            <w:pPr>
              <w:jc w:val="both"/>
              <w:rPr>
                <w:color w:val="000000" w:themeColor="text1"/>
                <w:sz w:val="24"/>
                <w:szCs w:val="28"/>
              </w:rPr>
            </w:pPr>
            <w:r w:rsidRPr="00B7503C">
              <w:rPr>
                <w:color w:val="000000" w:themeColor="text1"/>
                <w:sz w:val="24"/>
                <w:szCs w:val="28"/>
              </w:rPr>
              <w:t>Конференц-залы и залы заседаний</w:t>
            </w:r>
          </w:p>
        </w:tc>
        <w:tc>
          <w:tcPr>
            <w:tcW w:w="701" w:type="dxa"/>
            <w:tcBorders>
              <w:top w:val="double" w:sz="4" w:space="0" w:color="auto"/>
              <w:left w:val="single" w:sz="6" w:space="0" w:color="auto"/>
              <w:bottom w:val="single" w:sz="6" w:space="0" w:color="auto"/>
              <w:right w:val="single" w:sz="6" w:space="0" w:color="auto"/>
            </w:tcBorders>
          </w:tcPr>
          <w:p w14:paraId="60CFC9E2" w14:textId="77777777" w:rsidR="006011C6" w:rsidRPr="00B7503C" w:rsidRDefault="006011C6" w:rsidP="00B44112">
            <w:pPr>
              <w:jc w:val="both"/>
              <w:rPr>
                <w:color w:val="000000" w:themeColor="text1"/>
                <w:sz w:val="24"/>
                <w:szCs w:val="28"/>
              </w:rPr>
            </w:pPr>
          </w:p>
        </w:tc>
      </w:tr>
      <w:tr w:rsidR="00B7503C" w:rsidRPr="00B7503C" w14:paraId="0575ECA6" w14:textId="77777777" w:rsidTr="00D734AC">
        <w:trPr>
          <w:trHeight w:val="523"/>
        </w:trPr>
        <w:tc>
          <w:tcPr>
            <w:tcW w:w="1666" w:type="dxa"/>
            <w:tcBorders>
              <w:top w:val="single" w:sz="6" w:space="0" w:color="auto"/>
              <w:left w:val="single" w:sz="6" w:space="0" w:color="auto"/>
              <w:bottom w:val="single" w:sz="6" w:space="0" w:color="auto"/>
              <w:right w:val="single" w:sz="6" w:space="0" w:color="auto"/>
            </w:tcBorders>
          </w:tcPr>
          <w:p w14:paraId="4D9AC72D" w14:textId="77777777" w:rsidR="006011C6" w:rsidRPr="00B7503C" w:rsidRDefault="006011C6" w:rsidP="00B44112">
            <w:pPr>
              <w:jc w:val="both"/>
              <w:rPr>
                <w:color w:val="000000" w:themeColor="text1"/>
                <w:sz w:val="24"/>
                <w:szCs w:val="28"/>
              </w:rPr>
            </w:pPr>
          </w:p>
        </w:tc>
        <w:tc>
          <w:tcPr>
            <w:tcW w:w="7123" w:type="dxa"/>
            <w:tcBorders>
              <w:top w:val="single" w:sz="6" w:space="0" w:color="auto"/>
              <w:left w:val="single" w:sz="6" w:space="0" w:color="auto"/>
              <w:bottom w:val="single" w:sz="6" w:space="0" w:color="auto"/>
              <w:right w:val="single" w:sz="6" w:space="0" w:color="auto"/>
            </w:tcBorders>
            <w:hideMark/>
          </w:tcPr>
          <w:p w14:paraId="45D7F026" w14:textId="77777777" w:rsidR="006011C6" w:rsidRPr="00B7503C" w:rsidRDefault="006011C6" w:rsidP="00B44112">
            <w:pPr>
              <w:jc w:val="both"/>
              <w:rPr>
                <w:color w:val="000000" w:themeColor="text1"/>
                <w:sz w:val="24"/>
                <w:szCs w:val="28"/>
              </w:rPr>
            </w:pPr>
            <w:r w:rsidRPr="00B7503C">
              <w:rPr>
                <w:color w:val="000000" w:themeColor="text1"/>
                <w:sz w:val="24"/>
                <w:szCs w:val="28"/>
              </w:rPr>
              <w:t>Учебные здания: классы, учебные аудитории, аудитории для вечерних занятий и обучения взрослых, аудитория, лекционные залы</w:t>
            </w:r>
          </w:p>
        </w:tc>
        <w:tc>
          <w:tcPr>
            <w:tcW w:w="701" w:type="dxa"/>
            <w:tcBorders>
              <w:top w:val="single" w:sz="6" w:space="0" w:color="auto"/>
              <w:left w:val="single" w:sz="6" w:space="0" w:color="auto"/>
              <w:bottom w:val="single" w:sz="6" w:space="0" w:color="auto"/>
              <w:right w:val="single" w:sz="6" w:space="0" w:color="auto"/>
            </w:tcBorders>
          </w:tcPr>
          <w:p w14:paraId="0824C3BD" w14:textId="77777777" w:rsidR="006011C6" w:rsidRPr="00B7503C" w:rsidRDefault="006011C6" w:rsidP="00B44112">
            <w:pPr>
              <w:jc w:val="both"/>
              <w:rPr>
                <w:color w:val="000000" w:themeColor="text1"/>
                <w:sz w:val="24"/>
                <w:szCs w:val="28"/>
              </w:rPr>
            </w:pPr>
          </w:p>
        </w:tc>
      </w:tr>
      <w:tr w:rsidR="00B7503C" w:rsidRPr="00B7503C" w14:paraId="5B7512BA" w14:textId="77777777" w:rsidTr="00D734AC">
        <w:trPr>
          <w:trHeight w:val="523"/>
        </w:trPr>
        <w:tc>
          <w:tcPr>
            <w:tcW w:w="1666" w:type="dxa"/>
            <w:tcBorders>
              <w:top w:val="single" w:sz="6" w:space="0" w:color="auto"/>
              <w:left w:val="single" w:sz="6" w:space="0" w:color="auto"/>
              <w:bottom w:val="single" w:sz="6" w:space="0" w:color="auto"/>
              <w:right w:val="single" w:sz="6" w:space="0" w:color="auto"/>
            </w:tcBorders>
          </w:tcPr>
          <w:p w14:paraId="18045E9E" w14:textId="77777777" w:rsidR="006011C6" w:rsidRPr="00B7503C" w:rsidRDefault="006011C6" w:rsidP="00B44112">
            <w:pPr>
              <w:jc w:val="both"/>
              <w:rPr>
                <w:color w:val="000000" w:themeColor="text1"/>
                <w:sz w:val="24"/>
                <w:szCs w:val="28"/>
              </w:rPr>
            </w:pPr>
          </w:p>
        </w:tc>
        <w:tc>
          <w:tcPr>
            <w:tcW w:w="7123" w:type="dxa"/>
            <w:tcBorders>
              <w:top w:val="single" w:sz="6" w:space="0" w:color="auto"/>
              <w:left w:val="single" w:sz="6" w:space="0" w:color="auto"/>
              <w:bottom w:val="single" w:sz="6" w:space="0" w:color="auto"/>
              <w:right w:val="single" w:sz="6" w:space="0" w:color="auto"/>
            </w:tcBorders>
            <w:hideMark/>
          </w:tcPr>
          <w:p w14:paraId="7AAEA3B8" w14:textId="77777777" w:rsidR="006011C6" w:rsidRPr="00B7503C" w:rsidRDefault="006011C6" w:rsidP="00B44112">
            <w:pPr>
              <w:jc w:val="both"/>
              <w:rPr>
                <w:color w:val="000000" w:themeColor="text1"/>
                <w:sz w:val="24"/>
                <w:szCs w:val="28"/>
              </w:rPr>
            </w:pPr>
            <w:r w:rsidRPr="00B7503C">
              <w:rPr>
                <w:color w:val="000000" w:themeColor="text1"/>
                <w:sz w:val="24"/>
                <w:szCs w:val="28"/>
              </w:rPr>
              <w:t>Учебные помещения: учебные здания, спортивные залы, гимнастические залы, бассейны</w:t>
            </w:r>
          </w:p>
        </w:tc>
        <w:tc>
          <w:tcPr>
            <w:tcW w:w="701" w:type="dxa"/>
            <w:tcBorders>
              <w:top w:val="single" w:sz="6" w:space="0" w:color="auto"/>
              <w:left w:val="single" w:sz="6" w:space="0" w:color="auto"/>
              <w:bottom w:val="single" w:sz="6" w:space="0" w:color="auto"/>
              <w:right w:val="single" w:sz="6" w:space="0" w:color="auto"/>
            </w:tcBorders>
          </w:tcPr>
          <w:p w14:paraId="18CBBF42" w14:textId="77777777" w:rsidR="006011C6" w:rsidRPr="00B7503C" w:rsidRDefault="006011C6" w:rsidP="00B44112">
            <w:pPr>
              <w:jc w:val="both"/>
              <w:rPr>
                <w:color w:val="000000" w:themeColor="text1"/>
                <w:sz w:val="24"/>
                <w:szCs w:val="28"/>
              </w:rPr>
            </w:pPr>
          </w:p>
        </w:tc>
      </w:tr>
      <w:tr w:rsidR="006011C6" w:rsidRPr="00B7503C" w14:paraId="27AA06F5" w14:textId="77777777" w:rsidTr="00D734AC">
        <w:trPr>
          <w:trHeight w:val="322"/>
        </w:trPr>
        <w:tc>
          <w:tcPr>
            <w:tcW w:w="1666" w:type="dxa"/>
            <w:tcBorders>
              <w:top w:val="single" w:sz="6" w:space="0" w:color="auto"/>
              <w:left w:val="single" w:sz="6" w:space="0" w:color="auto"/>
              <w:bottom w:val="single" w:sz="6" w:space="0" w:color="auto"/>
              <w:right w:val="single" w:sz="6" w:space="0" w:color="auto"/>
            </w:tcBorders>
          </w:tcPr>
          <w:p w14:paraId="355C5BE9" w14:textId="77777777" w:rsidR="006011C6" w:rsidRPr="00B7503C" w:rsidRDefault="006011C6" w:rsidP="00B44112">
            <w:pPr>
              <w:jc w:val="both"/>
              <w:rPr>
                <w:color w:val="000000" w:themeColor="text1"/>
                <w:sz w:val="24"/>
                <w:szCs w:val="28"/>
              </w:rPr>
            </w:pPr>
          </w:p>
        </w:tc>
        <w:tc>
          <w:tcPr>
            <w:tcW w:w="7123" w:type="dxa"/>
            <w:tcBorders>
              <w:top w:val="single" w:sz="6" w:space="0" w:color="auto"/>
              <w:left w:val="single" w:sz="6" w:space="0" w:color="auto"/>
              <w:bottom w:val="single" w:sz="6" w:space="0" w:color="auto"/>
              <w:right w:val="single" w:sz="6" w:space="0" w:color="auto"/>
            </w:tcBorders>
            <w:hideMark/>
          </w:tcPr>
          <w:p w14:paraId="333EDA87"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Другие</w:t>
            </w:r>
            <w:proofErr w:type="spellEnd"/>
          </w:p>
        </w:tc>
        <w:tc>
          <w:tcPr>
            <w:tcW w:w="701" w:type="dxa"/>
            <w:tcBorders>
              <w:top w:val="single" w:sz="6" w:space="0" w:color="auto"/>
              <w:left w:val="single" w:sz="6" w:space="0" w:color="auto"/>
              <w:bottom w:val="single" w:sz="6" w:space="0" w:color="auto"/>
              <w:right w:val="single" w:sz="6" w:space="0" w:color="auto"/>
            </w:tcBorders>
          </w:tcPr>
          <w:p w14:paraId="0D524191" w14:textId="77777777" w:rsidR="006011C6" w:rsidRPr="00B7503C" w:rsidRDefault="006011C6" w:rsidP="00B44112">
            <w:pPr>
              <w:jc w:val="both"/>
              <w:rPr>
                <w:color w:val="000000" w:themeColor="text1"/>
                <w:sz w:val="24"/>
                <w:szCs w:val="28"/>
              </w:rPr>
            </w:pPr>
          </w:p>
        </w:tc>
      </w:tr>
    </w:tbl>
    <w:p w14:paraId="40D9B015" w14:textId="77777777" w:rsidR="006011C6" w:rsidRPr="00B7503C" w:rsidRDefault="006011C6" w:rsidP="00B44112">
      <w:pPr>
        <w:jc w:val="center"/>
        <w:rPr>
          <w:b/>
          <w:color w:val="000000" w:themeColor="text1"/>
          <w:sz w:val="28"/>
          <w:szCs w:val="28"/>
        </w:rPr>
      </w:pPr>
    </w:p>
    <w:p w14:paraId="7A44EF9D" w14:textId="77E6D42C" w:rsidR="006011C6" w:rsidRPr="00B7503C" w:rsidRDefault="006011C6" w:rsidP="00B44112">
      <w:pPr>
        <w:jc w:val="center"/>
        <w:rPr>
          <w:smallCaps/>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D</w:t>
      </w:r>
      <w:r w:rsidRPr="00B7503C">
        <w:rPr>
          <w:b/>
          <w:color w:val="000000" w:themeColor="text1"/>
          <w:sz w:val="24"/>
          <w:szCs w:val="24"/>
        </w:rPr>
        <w:t>.2</w:t>
      </w:r>
      <w:r w:rsidR="003C7BA7" w:rsidRPr="00B7503C">
        <w:rPr>
          <w:b/>
          <w:color w:val="000000" w:themeColor="text1"/>
          <w:sz w:val="24"/>
          <w:szCs w:val="24"/>
        </w:rPr>
        <w:t xml:space="preserve"> - </w:t>
      </w:r>
      <w:r w:rsidRPr="00B7503C">
        <w:rPr>
          <w:b/>
          <w:color w:val="000000" w:themeColor="text1"/>
          <w:sz w:val="24"/>
          <w:szCs w:val="24"/>
        </w:rPr>
        <w:t xml:space="preserve">Классификация доступности дневного света в зависимости от коэффициента дневного </w:t>
      </w:r>
      <w:proofErr w:type="gramStart"/>
      <w:r w:rsidRPr="00B7503C">
        <w:rPr>
          <w:b/>
          <w:color w:val="000000" w:themeColor="text1"/>
          <w:sz w:val="24"/>
          <w:szCs w:val="24"/>
        </w:rPr>
        <w:t xml:space="preserve">света </w:t>
      </w:r>
      <w:r w:rsidR="00366941">
        <w:rPr>
          <w:b/>
          <w:color w:val="000000" w:themeColor="text1"/>
          <w:sz w:val="24"/>
          <w:szCs w:val="24"/>
        </w:rPr>
        <w:t xml:space="preserve"> </w:t>
      </w:r>
      <w:r w:rsidRPr="00B7503C">
        <w:rPr>
          <w:b/>
          <w:color w:val="000000" w:themeColor="text1"/>
          <w:sz w:val="24"/>
          <w:szCs w:val="24"/>
        </w:rPr>
        <w:t>проема</w:t>
      </w:r>
      <w:proofErr w:type="gramEnd"/>
      <w:r w:rsidRPr="00B7503C">
        <w:rPr>
          <w:b/>
          <w:color w:val="000000" w:themeColor="text1"/>
          <w:sz w:val="24"/>
          <w:szCs w:val="24"/>
        </w:rPr>
        <w:t xml:space="preserve"> необработанного каркаса здания и </w:t>
      </w:r>
    </w:p>
    <w:tbl>
      <w:tblPr>
        <w:tblW w:w="9498" w:type="dxa"/>
        <w:tblInd w:w="40" w:type="dxa"/>
        <w:tblLayout w:type="fixed"/>
        <w:tblCellMar>
          <w:left w:w="40" w:type="dxa"/>
          <w:right w:w="40" w:type="dxa"/>
        </w:tblCellMar>
        <w:tblLook w:val="04A0" w:firstRow="1" w:lastRow="0" w:firstColumn="1" w:lastColumn="0" w:noHBand="0" w:noVBand="1"/>
      </w:tblPr>
      <w:tblGrid>
        <w:gridCol w:w="3298"/>
        <w:gridCol w:w="2981"/>
        <w:gridCol w:w="3219"/>
      </w:tblGrid>
      <w:tr w:rsidR="00B7503C" w:rsidRPr="00B7503C" w14:paraId="2736C668" w14:textId="77777777" w:rsidTr="008202B0">
        <w:trPr>
          <w:trHeight w:val="648"/>
        </w:trPr>
        <w:tc>
          <w:tcPr>
            <w:tcW w:w="3298" w:type="dxa"/>
            <w:tcBorders>
              <w:top w:val="single" w:sz="6" w:space="0" w:color="auto"/>
              <w:left w:val="single" w:sz="6" w:space="0" w:color="auto"/>
              <w:bottom w:val="double" w:sz="4" w:space="0" w:color="auto"/>
              <w:right w:val="single" w:sz="6" w:space="0" w:color="auto"/>
            </w:tcBorders>
            <w:hideMark/>
          </w:tcPr>
          <w:p w14:paraId="41A96002" w14:textId="3BD8A47B" w:rsidR="006011C6" w:rsidRPr="00D734AC" w:rsidRDefault="006011C6" w:rsidP="00B44112">
            <w:pPr>
              <w:jc w:val="center"/>
              <w:rPr>
                <w:b/>
                <w:color w:val="000000" w:themeColor="text1"/>
                <w:sz w:val="24"/>
                <w:szCs w:val="28"/>
              </w:rPr>
            </w:pPr>
            <w:r w:rsidRPr="00B7503C">
              <w:rPr>
                <w:b/>
                <w:color w:val="000000" w:themeColor="text1"/>
                <w:sz w:val="24"/>
                <w:szCs w:val="28"/>
              </w:rPr>
              <w:t xml:space="preserve">Вертикальные фасады Коэффициент дневного освещения, </w:t>
            </w:r>
            <w:r w:rsidR="00D734AC" w:rsidRPr="00D734AC">
              <w:rPr>
                <w:b/>
                <w:i/>
                <w:iCs/>
                <w:color w:val="000000" w:themeColor="text1"/>
                <w:sz w:val="24"/>
                <w:szCs w:val="28"/>
              </w:rPr>
              <w:t>D</w:t>
            </w:r>
            <w:r w:rsidR="00D734AC" w:rsidRPr="00D734AC">
              <w:rPr>
                <w:b/>
                <w:color w:val="000000" w:themeColor="text1"/>
                <w:sz w:val="24"/>
                <w:szCs w:val="28"/>
                <w:vertAlign w:val="subscript"/>
              </w:rPr>
              <w:t>С</w:t>
            </w:r>
            <w:proofErr w:type="gramStart"/>
            <w:r w:rsidR="00D734AC" w:rsidRPr="00D734AC">
              <w:rPr>
                <w:b/>
                <w:color w:val="000000" w:themeColor="text1"/>
                <w:sz w:val="24"/>
                <w:szCs w:val="28"/>
                <w:vertAlign w:val="subscript"/>
                <w:lang w:val="en-US"/>
              </w:rPr>
              <w:t>a</w:t>
            </w:r>
            <w:r w:rsidR="00D734AC" w:rsidRPr="00D734AC">
              <w:rPr>
                <w:b/>
                <w:color w:val="000000" w:themeColor="text1"/>
                <w:sz w:val="24"/>
                <w:szCs w:val="28"/>
                <w:vertAlign w:val="subscript"/>
              </w:rPr>
              <w:t>,</w:t>
            </w:r>
            <w:r w:rsidR="00D734AC" w:rsidRPr="00D734AC">
              <w:rPr>
                <w:b/>
                <w:color w:val="000000" w:themeColor="text1"/>
                <w:sz w:val="24"/>
                <w:szCs w:val="28"/>
                <w:vertAlign w:val="subscript"/>
                <w:lang w:val="en-US"/>
              </w:rPr>
              <w:t>j</w:t>
            </w:r>
            <w:proofErr w:type="gramEnd"/>
          </w:p>
        </w:tc>
        <w:tc>
          <w:tcPr>
            <w:tcW w:w="2981" w:type="dxa"/>
            <w:tcBorders>
              <w:top w:val="single" w:sz="6" w:space="0" w:color="auto"/>
              <w:left w:val="single" w:sz="6" w:space="0" w:color="auto"/>
              <w:bottom w:val="double" w:sz="4" w:space="0" w:color="auto"/>
              <w:right w:val="single" w:sz="6" w:space="0" w:color="auto"/>
            </w:tcBorders>
            <w:hideMark/>
          </w:tcPr>
          <w:p w14:paraId="19D4FDE0" w14:textId="5C3EA19B" w:rsidR="006011C6" w:rsidRPr="00366941" w:rsidRDefault="006011C6" w:rsidP="00B44112">
            <w:pPr>
              <w:jc w:val="center"/>
              <w:rPr>
                <w:b/>
                <w:color w:val="000000" w:themeColor="text1"/>
                <w:sz w:val="24"/>
                <w:szCs w:val="28"/>
                <w:vertAlign w:val="superscript"/>
              </w:rPr>
            </w:pPr>
            <w:r w:rsidRPr="00B7503C">
              <w:rPr>
                <w:b/>
                <w:color w:val="000000" w:themeColor="text1"/>
                <w:sz w:val="24"/>
                <w:szCs w:val="28"/>
              </w:rPr>
              <w:t xml:space="preserve">Потолочные лампы Коэффициент дневного света, </w:t>
            </w:r>
            <w:r w:rsidR="00D734AC" w:rsidRPr="00D734AC">
              <w:rPr>
                <w:b/>
                <w:i/>
                <w:iCs/>
                <w:color w:val="000000" w:themeColor="text1"/>
                <w:sz w:val="24"/>
                <w:szCs w:val="28"/>
              </w:rPr>
              <w:t>D</w:t>
            </w:r>
            <w:r w:rsidR="00D734AC">
              <w:rPr>
                <w:b/>
                <w:color w:val="000000" w:themeColor="text1"/>
                <w:sz w:val="24"/>
                <w:szCs w:val="28"/>
                <w:vertAlign w:val="subscript"/>
                <w:lang w:val="en-US"/>
              </w:rPr>
              <w:t>SNA</w:t>
            </w:r>
            <w:r w:rsidR="00D734AC" w:rsidRPr="00D734AC">
              <w:rPr>
                <w:b/>
                <w:color w:val="000000" w:themeColor="text1"/>
                <w:sz w:val="24"/>
                <w:szCs w:val="24"/>
                <w:vertAlign w:val="superscript"/>
              </w:rPr>
              <w:t xml:space="preserve"> </w:t>
            </w:r>
            <w:r w:rsidR="00366941" w:rsidRPr="00366941">
              <w:rPr>
                <w:b/>
                <w:color w:val="000000" w:themeColor="text1"/>
                <w:sz w:val="24"/>
                <w:szCs w:val="24"/>
                <w:vertAlign w:val="superscript"/>
                <w:lang w:val="en-US"/>
              </w:rPr>
              <w:t>a</w:t>
            </w:r>
            <w:r w:rsidR="00366941" w:rsidRPr="00366941">
              <w:rPr>
                <w:b/>
                <w:color w:val="000000" w:themeColor="text1"/>
                <w:sz w:val="24"/>
                <w:szCs w:val="24"/>
                <w:vertAlign w:val="superscript"/>
              </w:rPr>
              <w:t>)</w:t>
            </w:r>
          </w:p>
        </w:tc>
        <w:tc>
          <w:tcPr>
            <w:tcW w:w="3219" w:type="dxa"/>
            <w:tcBorders>
              <w:top w:val="single" w:sz="6" w:space="0" w:color="auto"/>
              <w:left w:val="single" w:sz="6" w:space="0" w:color="auto"/>
              <w:bottom w:val="double" w:sz="4" w:space="0" w:color="auto"/>
              <w:right w:val="single" w:sz="6" w:space="0" w:color="auto"/>
            </w:tcBorders>
            <w:hideMark/>
          </w:tcPr>
          <w:p w14:paraId="1B1C495A"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Классификация</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доступности</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дневного</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света</w:t>
            </w:r>
            <w:proofErr w:type="spellEnd"/>
          </w:p>
        </w:tc>
      </w:tr>
      <w:tr w:rsidR="00B7503C" w:rsidRPr="00B7503C" w14:paraId="76E74A5B" w14:textId="77777777" w:rsidTr="008202B0">
        <w:trPr>
          <w:trHeight w:val="307"/>
        </w:trPr>
        <w:tc>
          <w:tcPr>
            <w:tcW w:w="3298" w:type="dxa"/>
            <w:tcBorders>
              <w:top w:val="double" w:sz="4" w:space="0" w:color="auto"/>
              <w:left w:val="single" w:sz="6" w:space="0" w:color="auto"/>
              <w:bottom w:val="single" w:sz="6" w:space="0" w:color="auto"/>
              <w:right w:val="single" w:sz="6" w:space="0" w:color="auto"/>
            </w:tcBorders>
            <w:hideMark/>
          </w:tcPr>
          <w:p w14:paraId="7B664CE8" w14:textId="64E8992E" w:rsidR="006011C6" w:rsidRPr="00B7503C" w:rsidRDefault="006011C6" w:rsidP="00B44112">
            <w:pPr>
              <w:jc w:val="both"/>
              <w:rPr>
                <w:color w:val="000000" w:themeColor="text1"/>
                <w:sz w:val="24"/>
                <w:szCs w:val="28"/>
                <w:lang w:val="en-US"/>
              </w:rPr>
            </w:pPr>
            <w:r w:rsidRPr="008202B0">
              <w:rPr>
                <w:bCs/>
                <w:color w:val="000000" w:themeColor="text1"/>
                <w:sz w:val="24"/>
                <w:szCs w:val="28"/>
                <w:lang w:val="en-US"/>
              </w:rPr>
              <w:t xml:space="preserve"> </w:t>
            </w:r>
            <w:r w:rsidR="008202B0" w:rsidRPr="008202B0">
              <w:rPr>
                <w:bCs/>
                <w:i/>
                <w:iCs/>
                <w:color w:val="000000" w:themeColor="text1"/>
                <w:sz w:val="24"/>
                <w:szCs w:val="28"/>
              </w:rPr>
              <w:t>D</w:t>
            </w:r>
            <w:r w:rsidR="008202B0" w:rsidRPr="008202B0">
              <w:rPr>
                <w:bCs/>
                <w:color w:val="000000" w:themeColor="text1"/>
                <w:sz w:val="24"/>
                <w:szCs w:val="28"/>
                <w:vertAlign w:val="subscript"/>
              </w:rPr>
              <w:t>С</w:t>
            </w:r>
            <w:proofErr w:type="gramStart"/>
            <w:r w:rsidR="008202B0" w:rsidRPr="008202B0">
              <w:rPr>
                <w:bCs/>
                <w:color w:val="000000" w:themeColor="text1"/>
                <w:sz w:val="24"/>
                <w:szCs w:val="28"/>
                <w:vertAlign w:val="subscript"/>
                <w:lang w:val="en-US"/>
              </w:rPr>
              <w:t>a</w:t>
            </w:r>
            <w:r w:rsidR="008202B0" w:rsidRPr="008202B0">
              <w:rPr>
                <w:bCs/>
                <w:color w:val="000000" w:themeColor="text1"/>
                <w:sz w:val="24"/>
                <w:szCs w:val="28"/>
                <w:vertAlign w:val="subscript"/>
              </w:rPr>
              <w:t>,</w:t>
            </w:r>
            <w:r w:rsidR="008202B0" w:rsidRPr="008202B0">
              <w:rPr>
                <w:bCs/>
                <w:color w:val="000000" w:themeColor="text1"/>
                <w:sz w:val="24"/>
                <w:szCs w:val="28"/>
                <w:vertAlign w:val="subscript"/>
                <w:lang w:val="en-US"/>
              </w:rPr>
              <w:t>j</w:t>
            </w:r>
            <w:proofErr w:type="gramEnd"/>
            <w:r w:rsidR="008202B0" w:rsidRPr="00B7503C">
              <w:rPr>
                <w:color w:val="000000" w:themeColor="text1"/>
                <w:sz w:val="24"/>
                <w:szCs w:val="28"/>
                <w:lang w:val="en-US"/>
              </w:rPr>
              <w:t xml:space="preserve"> </w:t>
            </w:r>
            <w:r w:rsidRPr="00B7503C">
              <w:rPr>
                <w:color w:val="000000" w:themeColor="text1"/>
                <w:sz w:val="24"/>
                <w:szCs w:val="28"/>
                <w:lang w:val="en-US"/>
              </w:rPr>
              <w:t>≥ 6 %</w:t>
            </w:r>
          </w:p>
        </w:tc>
        <w:tc>
          <w:tcPr>
            <w:tcW w:w="2981" w:type="dxa"/>
            <w:tcBorders>
              <w:top w:val="double" w:sz="4" w:space="0" w:color="auto"/>
              <w:left w:val="single" w:sz="6" w:space="0" w:color="auto"/>
              <w:bottom w:val="single" w:sz="6" w:space="0" w:color="auto"/>
              <w:right w:val="single" w:sz="6" w:space="0" w:color="auto"/>
            </w:tcBorders>
          </w:tcPr>
          <w:p w14:paraId="1EA16B47" w14:textId="77777777" w:rsidR="006011C6" w:rsidRPr="00B7503C" w:rsidRDefault="006011C6" w:rsidP="00B44112">
            <w:pPr>
              <w:jc w:val="both"/>
              <w:rPr>
                <w:color w:val="000000" w:themeColor="text1"/>
                <w:sz w:val="24"/>
                <w:szCs w:val="28"/>
              </w:rPr>
            </w:pPr>
          </w:p>
        </w:tc>
        <w:tc>
          <w:tcPr>
            <w:tcW w:w="3219" w:type="dxa"/>
            <w:tcBorders>
              <w:top w:val="double" w:sz="4" w:space="0" w:color="auto"/>
              <w:left w:val="single" w:sz="6" w:space="0" w:color="auto"/>
              <w:bottom w:val="single" w:sz="6" w:space="0" w:color="auto"/>
              <w:right w:val="single" w:sz="6" w:space="0" w:color="auto"/>
            </w:tcBorders>
          </w:tcPr>
          <w:p w14:paraId="319D342C" w14:textId="77777777" w:rsidR="006011C6" w:rsidRPr="00B7503C" w:rsidRDefault="006011C6" w:rsidP="00B44112">
            <w:pPr>
              <w:jc w:val="both"/>
              <w:rPr>
                <w:color w:val="000000" w:themeColor="text1"/>
                <w:sz w:val="24"/>
                <w:szCs w:val="28"/>
              </w:rPr>
            </w:pPr>
          </w:p>
        </w:tc>
      </w:tr>
      <w:tr w:rsidR="00B7503C" w:rsidRPr="00B7503C" w14:paraId="2ABEF765" w14:textId="77777777" w:rsidTr="00D734AC">
        <w:trPr>
          <w:trHeight w:val="302"/>
        </w:trPr>
        <w:tc>
          <w:tcPr>
            <w:tcW w:w="3298" w:type="dxa"/>
            <w:tcBorders>
              <w:top w:val="single" w:sz="6" w:space="0" w:color="auto"/>
              <w:left w:val="single" w:sz="6" w:space="0" w:color="auto"/>
              <w:bottom w:val="single" w:sz="6" w:space="0" w:color="auto"/>
              <w:right w:val="single" w:sz="6" w:space="0" w:color="auto"/>
            </w:tcBorders>
            <w:hideMark/>
          </w:tcPr>
          <w:p w14:paraId="221C851D" w14:textId="2AB31CE6"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 xml:space="preserve">6 % &gt; </w:t>
            </w:r>
            <w:r w:rsidR="008202B0" w:rsidRPr="008202B0">
              <w:rPr>
                <w:bCs/>
                <w:i/>
                <w:iCs/>
                <w:color w:val="000000" w:themeColor="text1"/>
                <w:sz w:val="24"/>
                <w:szCs w:val="28"/>
              </w:rPr>
              <w:t>D</w:t>
            </w:r>
            <w:r w:rsidR="008202B0" w:rsidRPr="008202B0">
              <w:rPr>
                <w:bCs/>
                <w:color w:val="000000" w:themeColor="text1"/>
                <w:sz w:val="24"/>
                <w:szCs w:val="28"/>
                <w:vertAlign w:val="subscript"/>
              </w:rPr>
              <w:t>С</w:t>
            </w:r>
            <w:proofErr w:type="gramStart"/>
            <w:r w:rsidR="008202B0" w:rsidRPr="008202B0">
              <w:rPr>
                <w:bCs/>
                <w:color w:val="000000" w:themeColor="text1"/>
                <w:sz w:val="24"/>
                <w:szCs w:val="28"/>
                <w:vertAlign w:val="subscript"/>
                <w:lang w:val="en-US"/>
              </w:rPr>
              <w:t>a</w:t>
            </w:r>
            <w:r w:rsidR="008202B0" w:rsidRPr="008202B0">
              <w:rPr>
                <w:bCs/>
                <w:color w:val="000000" w:themeColor="text1"/>
                <w:sz w:val="24"/>
                <w:szCs w:val="28"/>
                <w:vertAlign w:val="subscript"/>
              </w:rPr>
              <w:t>,</w:t>
            </w:r>
            <w:r w:rsidR="008202B0" w:rsidRPr="008202B0">
              <w:rPr>
                <w:bCs/>
                <w:color w:val="000000" w:themeColor="text1"/>
                <w:sz w:val="24"/>
                <w:szCs w:val="28"/>
                <w:vertAlign w:val="subscript"/>
                <w:lang w:val="en-US"/>
              </w:rPr>
              <w:t>j</w:t>
            </w:r>
            <w:proofErr w:type="gramEnd"/>
            <w:r w:rsidRPr="00B7503C">
              <w:rPr>
                <w:color w:val="000000" w:themeColor="text1"/>
                <w:sz w:val="24"/>
                <w:szCs w:val="28"/>
                <w:lang w:val="en-US"/>
              </w:rPr>
              <w:t xml:space="preserve"> ≥ 4 %</w:t>
            </w:r>
          </w:p>
        </w:tc>
        <w:tc>
          <w:tcPr>
            <w:tcW w:w="2981" w:type="dxa"/>
            <w:tcBorders>
              <w:top w:val="single" w:sz="6" w:space="0" w:color="auto"/>
              <w:left w:val="single" w:sz="6" w:space="0" w:color="auto"/>
              <w:bottom w:val="single" w:sz="6" w:space="0" w:color="auto"/>
              <w:right w:val="single" w:sz="6" w:space="0" w:color="auto"/>
            </w:tcBorders>
          </w:tcPr>
          <w:p w14:paraId="3B2B6D59" w14:textId="77777777" w:rsidR="006011C6" w:rsidRPr="00B7503C" w:rsidRDefault="006011C6" w:rsidP="00B44112">
            <w:pPr>
              <w:jc w:val="both"/>
              <w:rPr>
                <w:color w:val="000000" w:themeColor="text1"/>
                <w:sz w:val="24"/>
                <w:szCs w:val="28"/>
              </w:rPr>
            </w:pPr>
          </w:p>
        </w:tc>
        <w:tc>
          <w:tcPr>
            <w:tcW w:w="3219" w:type="dxa"/>
            <w:tcBorders>
              <w:top w:val="single" w:sz="6" w:space="0" w:color="auto"/>
              <w:left w:val="single" w:sz="6" w:space="0" w:color="auto"/>
              <w:bottom w:val="single" w:sz="6" w:space="0" w:color="auto"/>
              <w:right w:val="single" w:sz="6" w:space="0" w:color="auto"/>
            </w:tcBorders>
          </w:tcPr>
          <w:p w14:paraId="0C0EB192" w14:textId="77777777" w:rsidR="006011C6" w:rsidRPr="00B7503C" w:rsidRDefault="006011C6" w:rsidP="00B44112">
            <w:pPr>
              <w:jc w:val="both"/>
              <w:rPr>
                <w:color w:val="000000" w:themeColor="text1"/>
                <w:sz w:val="24"/>
                <w:szCs w:val="28"/>
              </w:rPr>
            </w:pPr>
          </w:p>
        </w:tc>
      </w:tr>
      <w:tr w:rsidR="00B7503C" w:rsidRPr="00B7503C" w14:paraId="34DF0F28" w14:textId="77777777" w:rsidTr="00D734AC">
        <w:trPr>
          <w:trHeight w:val="302"/>
        </w:trPr>
        <w:tc>
          <w:tcPr>
            <w:tcW w:w="3298" w:type="dxa"/>
            <w:tcBorders>
              <w:top w:val="single" w:sz="6" w:space="0" w:color="auto"/>
              <w:left w:val="single" w:sz="6" w:space="0" w:color="auto"/>
              <w:bottom w:val="single" w:sz="6" w:space="0" w:color="auto"/>
              <w:right w:val="single" w:sz="6" w:space="0" w:color="auto"/>
            </w:tcBorders>
            <w:hideMark/>
          </w:tcPr>
          <w:p w14:paraId="7B25B0DC" w14:textId="3468681D"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4 % &gt;</w:t>
            </w:r>
            <w:r w:rsidR="008202B0" w:rsidRPr="008202B0">
              <w:rPr>
                <w:bCs/>
                <w:color w:val="000000" w:themeColor="text1"/>
                <w:sz w:val="24"/>
                <w:szCs w:val="28"/>
                <w:lang w:val="en-US"/>
              </w:rPr>
              <w:t xml:space="preserve"> </w:t>
            </w:r>
            <w:r w:rsidR="008202B0" w:rsidRPr="008202B0">
              <w:rPr>
                <w:bCs/>
                <w:i/>
                <w:iCs/>
                <w:color w:val="000000" w:themeColor="text1"/>
                <w:sz w:val="24"/>
                <w:szCs w:val="28"/>
              </w:rPr>
              <w:t>D</w:t>
            </w:r>
            <w:r w:rsidR="008202B0" w:rsidRPr="008202B0">
              <w:rPr>
                <w:bCs/>
                <w:color w:val="000000" w:themeColor="text1"/>
                <w:sz w:val="24"/>
                <w:szCs w:val="28"/>
                <w:vertAlign w:val="subscript"/>
              </w:rPr>
              <w:t>С</w:t>
            </w:r>
            <w:proofErr w:type="gramStart"/>
            <w:r w:rsidR="008202B0" w:rsidRPr="008202B0">
              <w:rPr>
                <w:bCs/>
                <w:color w:val="000000" w:themeColor="text1"/>
                <w:sz w:val="24"/>
                <w:szCs w:val="28"/>
                <w:vertAlign w:val="subscript"/>
                <w:lang w:val="en-US"/>
              </w:rPr>
              <w:t>a</w:t>
            </w:r>
            <w:r w:rsidR="008202B0" w:rsidRPr="008202B0">
              <w:rPr>
                <w:bCs/>
                <w:color w:val="000000" w:themeColor="text1"/>
                <w:sz w:val="24"/>
                <w:szCs w:val="28"/>
                <w:vertAlign w:val="subscript"/>
              </w:rPr>
              <w:t>,</w:t>
            </w:r>
            <w:r w:rsidR="008202B0" w:rsidRPr="008202B0">
              <w:rPr>
                <w:bCs/>
                <w:color w:val="000000" w:themeColor="text1"/>
                <w:sz w:val="24"/>
                <w:szCs w:val="28"/>
                <w:vertAlign w:val="subscript"/>
                <w:lang w:val="en-US"/>
              </w:rPr>
              <w:t>j</w:t>
            </w:r>
            <w:proofErr w:type="gramEnd"/>
            <w:r w:rsidRPr="00B7503C">
              <w:rPr>
                <w:color w:val="000000" w:themeColor="text1"/>
                <w:sz w:val="24"/>
                <w:szCs w:val="28"/>
                <w:lang w:val="en-US"/>
              </w:rPr>
              <w:t xml:space="preserve"> ≥ 2 %</w:t>
            </w:r>
          </w:p>
        </w:tc>
        <w:tc>
          <w:tcPr>
            <w:tcW w:w="2981" w:type="dxa"/>
            <w:tcBorders>
              <w:top w:val="single" w:sz="6" w:space="0" w:color="auto"/>
              <w:left w:val="single" w:sz="6" w:space="0" w:color="auto"/>
              <w:bottom w:val="single" w:sz="6" w:space="0" w:color="auto"/>
              <w:right w:val="single" w:sz="6" w:space="0" w:color="auto"/>
            </w:tcBorders>
          </w:tcPr>
          <w:p w14:paraId="6FFED996" w14:textId="77777777" w:rsidR="006011C6" w:rsidRPr="00B7503C" w:rsidRDefault="006011C6" w:rsidP="00B44112">
            <w:pPr>
              <w:jc w:val="both"/>
              <w:rPr>
                <w:color w:val="000000" w:themeColor="text1"/>
                <w:sz w:val="24"/>
                <w:szCs w:val="28"/>
              </w:rPr>
            </w:pPr>
          </w:p>
        </w:tc>
        <w:tc>
          <w:tcPr>
            <w:tcW w:w="3219" w:type="dxa"/>
            <w:tcBorders>
              <w:top w:val="single" w:sz="6" w:space="0" w:color="auto"/>
              <w:left w:val="single" w:sz="6" w:space="0" w:color="auto"/>
              <w:bottom w:val="single" w:sz="6" w:space="0" w:color="auto"/>
              <w:right w:val="single" w:sz="6" w:space="0" w:color="auto"/>
            </w:tcBorders>
          </w:tcPr>
          <w:p w14:paraId="1EEE3E77" w14:textId="77777777" w:rsidR="006011C6" w:rsidRPr="00B7503C" w:rsidRDefault="006011C6" w:rsidP="00B44112">
            <w:pPr>
              <w:jc w:val="both"/>
              <w:rPr>
                <w:color w:val="000000" w:themeColor="text1"/>
                <w:sz w:val="24"/>
                <w:szCs w:val="28"/>
              </w:rPr>
            </w:pPr>
          </w:p>
        </w:tc>
      </w:tr>
      <w:tr w:rsidR="00B7503C" w:rsidRPr="00B7503C" w14:paraId="5A420F8D" w14:textId="77777777" w:rsidTr="00D734AC">
        <w:trPr>
          <w:trHeight w:val="302"/>
        </w:trPr>
        <w:tc>
          <w:tcPr>
            <w:tcW w:w="3298" w:type="dxa"/>
            <w:tcBorders>
              <w:top w:val="single" w:sz="6" w:space="0" w:color="auto"/>
              <w:left w:val="single" w:sz="6" w:space="0" w:color="auto"/>
              <w:bottom w:val="single" w:sz="6" w:space="0" w:color="auto"/>
              <w:right w:val="single" w:sz="6" w:space="0" w:color="auto"/>
            </w:tcBorders>
            <w:hideMark/>
          </w:tcPr>
          <w:p w14:paraId="6C5546A6" w14:textId="246F0218" w:rsidR="006011C6" w:rsidRPr="00B7503C" w:rsidRDefault="008202B0" w:rsidP="00B44112">
            <w:pPr>
              <w:jc w:val="both"/>
              <w:rPr>
                <w:color w:val="000000" w:themeColor="text1"/>
                <w:sz w:val="24"/>
                <w:szCs w:val="28"/>
                <w:lang w:val="en-US"/>
              </w:rPr>
            </w:pPr>
            <w:r w:rsidRPr="008202B0">
              <w:rPr>
                <w:bCs/>
                <w:i/>
                <w:iCs/>
                <w:color w:val="000000" w:themeColor="text1"/>
                <w:sz w:val="24"/>
                <w:szCs w:val="28"/>
              </w:rPr>
              <w:t>D</w:t>
            </w:r>
            <w:r w:rsidRPr="008202B0">
              <w:rPr>
                <w:bCs/>
                <w:color w:val="000000" w:themeColor="text1"/>
                <w:sz w:val="24"/>
                <w:szCs w:val="28"/>
                <w:vertAlign w:val="subscript"/>
              </w:rPr>
              <w:t>С</w:t>
            </w:r>
            <w:proofErr w:type="gramStart"/>
            <w:r w:rsidRPr="008202B0">
              <w:rPr>
                <w:bCs/>
                <w:color w:val="000000" w:themeColor="text1"/>
                <w:sz w:val="24"/>
                <w:szCs w:val="28"/>
                <w:vertAlign w:val="subscript"/>
                <w:lang w:val="en-US"/>
              </w:rPr>
              <w:t>a</w:t>
            </w:r>
            <w:r w:rsidRPr="008202B0">
              <w:rPr>
                <w:bCs/>
                <w:color w:val="000000" w:themeColor="text1"/>
                <w:sz w:val="24"/>
                <w:szCs w:val="28"/>
                <w:vertAlign w:val="subscript"/>
              </w:rPr>
              <w:t>,</w:t>
            </w:r>
            <w:r w:rsidRPr="008202B0">
              <w:rPr>
                <w:bCs/>
                <w:color w:val="000000" w:themeColor="text1"/>
                <w:sz w:val="24"/>
                <w:szCs w:val="28"/>
                <w:vertAlign w:val="subscript"/>
                <w:lang w:val="en-US"/>
              </w:rPr>
              <w:t>j</w:t>
            </w:r>
            <w:proofErr w:type="gramEnd"/>
            <w:r w:rsidRPr="00B7503C">
              <w:rPr>
                <w:color w:val="000000" w:themeColor="text1"/>
                <w:sz w:val="24"/>
                <w:szCs w:val="28"/>
                <w:lang w:val="en-US"/>
              </w:rPr>
              <w:t xml:space="preserve"> </w:t>
            </w:r>
            <w:r w:rsidR="006011C6" w:rsidRPr="00B7503C">
              <w:rPr>
                <w:color w:val="000000" w:themeColor="text1"/>
                <w:sz w:val="24"/>
                <w:szCs w:val="28"/>
                <w:lang w:val="en-US"/>
              </w:rPr>
              <w:t>&lt; 2 %</w:t>
            </w:r>
          </w:p>
        </w:tc>
        <w:tc>
          <w:tcPr>
            <w:tcW w:w="2981" w:type="dxa"/>
            <w:tcBorders>
              <w:top w:val="single" w:sz="6" w:space="0" w:color="auto"/>
              <w:left w:val="single" w:sz="6" w:space="0" w:color="auto"/>
              <w:bottom w:val="single" w:sz="6" w:space="0" w:color="auto"/>
              <w:right w:val="single" w:sz="6" w:space="0" w:color="auto"/>
            </w:tcBorders>
          </w:tcPr>
          <w:p w14:paraId="1E843555" w14:textId="77777777" w:rsidR="006011C6" w:rsidRPr="00B7503C" w:rsidRDefault="006011C6" w:rsidP="00B44112">
            <w:pPr>
              <w:jc w:val="both"/>
              <w:rPr>
                <w:color w:val="000000" w:themeColor="text1"/>
                <w:sz w:val="24"/>
                <w:szCs w:val="28"/>
              </w:rPr>
            </w:pPr>
          </w:p>
        </w:tc>
        <w:tc>
          <w:tcPr>
            <w:tcW w:w="3219" w:type="dxa"/>
            <w:tcBorders>
              <w:top w:val="single" w:sz="6" w:space="0" w:color="auto"/>
              <w:left w:val="single" w:sz="6" w:space="0" w:color="auto"/>
              <w:bottom w:val="single" w:sz="6" w:space="0" w:color="auto"/>
              <w:right w:val="single" w:sz="6" w:space="0" w:color="auto"/>
            </w:tcBorders>
          </w:tcPr>
          <w:p w14:paraId="50FECE6D" w14:textId="77777777" w:rsidR="006011C6" w:rsidRPr="00B7503C" w:rsidRDefault="006011C6" w:rsidP="00B44112">
            <w:pPr>
              <w:jc w:val="both"/>
              <w:rPr>
                <w:color w:val="000000" w:themeColor="text1"/>
                <w:sz w:val="24"/>
                <w:szCs w:val="28"/>
              </w:rPr>
            </w:pPr>
          </w:p>
        </w:tc>
      </w:tr>
      <w:tr w:rsidR="006011C6" w:rsidRPr="00B7503C" w14:paraId="5760590D" w14:textId="77777777" w:rsidTr="00D734AC">
        <w:trPr>
          <w:trHeight w:val="307"/>
        </w:trPr>
        <w:tc>
          <w:tcPr>
            <w:tcW w:w="9498" w:type="dxa"/>
            <w:gridSpan w:val="3"/>
            <w:tcBorders>
              <w:top w:val="single" w:sz="6" w:space="0" w:color="auto"/>
              <w:left w:val="single" w:sz="6" w:space="0" w:color="auto"/>
              <w:bottom w:val="single" w:sz="6" w:space="0" w:color="auto"/>
              <w:right w:val="single" w:sz="6" w:space="0" w:color="auto"/>
            </w:tcBorders>
            <w:hideMark/>
          </w:tcPr>
          <w:p w14:paraId="7F559C13" w14:textId="468D6300" w:rsidR="00366941" w:rsidRPr="00366941" w:rsidRDefault="00366941" w:rsidP="00B44112">
            <w:pPr>
              <w:jc w:val="both"/>
              <w:rPr>
                <w:color w:val="000000" w:themeColor="text1"/>
                <w:sz w:val="24"/>
                <w:szCs w:val="28"/>
                <w:vertAlign w:val="superscript"/>
              </w:rPr>
            </w:pPr>
            <w:r>
              <w:rPr>
                <w:color w:val="000000" w:themeColor="text1"/>
                <w:sz w:val="24"/>
                <w:szCs w:val="28"/>
                <w:vertAlign w:val="superscript"/>
              </w:rPr>
              <w:t>______________________</w:t>
            </w:r>
          </w:p>
          <w:p w14:paraId="335B79E7" w14:textId="391BC932" w:rsidR="006011C6" w:rsidRPr="00366941" w:rsidRDefault="006011C6" w:rsidP="00B44112">
            <w:pPr>
              <w:jc w:val="both"/>
              <w:rPr>
                <w:color w:val="000000" w:themeColor="text1"/>
              </w:rPr>
            </w:pPr>
            <w:r w:rsidRPr="00366941">
              <w:rPr>
                <w:color w:val="000000" w:themeColor="text1"/>
                <w:vertAlign w:val="superscript"/>
                <w:lang w:val="en-US"/>
              </w:rPr>
              <w:t>a</w:t>
            </w:r>
            <w:r w:rsidR="00366941" w:rsidRPr="00366941">
              <w:rPr>
                <w:color w:val="000000" w:themeColor="text1"/>
                <w:vertAlign w:val="superscript"/>
              </w:rPr>
              <w:t>)</w:t>
            </w:r>
            <w:r w:rsidRPr="00366941">
              <w:rPr>
                <w:color w:val="000000" w:themeColor="text1"/>
              </w:rPr>
              <w:t xml:space="preserve">    Значения </w:t>
            </w:r>
            <w:r w:rsidRPr="00366941">
              <w:rPr>
                <w:i/>
                <w:color w:val="000000" w:themeColor="text1"/>
                <w:lang w:val="en-US"/>
              </w:rPr>
              <w:t>D</w:t>
            </w:r>
            <w:r w:rsidRPr="00366941">
              <w:rPr>
                <w:color w:val="000000" w:themeColor="text1"/>
                <w:vertAlign w:val="subscript"/>
                <w:lang w:val="en-US"/>
              </w:rPr>
              <w:t>SNA</w:t>
            </w:r>
            <w:r w:rsidRPr="00366941">
              <w:rPr>
                <w:color w:val="000000" w:themeColor="text1"/>
              </w:rPr>
              <w:t xml:space="preserve"> &gt; 10 % следует избегать из-за опасности перегрева</w:t>
            </w:r>
          </w:p>
        </w:tc>
      </w:tr>
    </w:tbl>
    <w:p w14:paraId="2645222A" w14:textId="77777777" w:rsidR="006011C6" w:rsidRPr="00B7503C" w:rsidRDefault="006011C6" w:rsidP="00B44112">
      <w:pPr>
        <w:rPr>
          <w:color w:val="000000" w:themeColor="text1"/>
          <w:sz w:val="28"/>
          <w:szCs w:val="28"/>
        </w:rPr>
        <w:sectPr w:rsidR="006011C6" w:rsidRPr="00B7503C" w:rsidSect="008D18BE">
          <w:pgSz w:w="11909" w:h="16834"/>
          <w:pgMar w:top="1418" w:right="1418" w:bottom="1418" w:left="1134" w:header="720" w:footer="720" w:gutter="0"/>
          <w:cols w:space="720"/>
        </w:sectPr>
      </w:pPr>
    </w:p>
    <w:p w14:paraId="453C61F3"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Приложение Е</w:t>
      </w:r>
    </w:p>
    <w:p w14:paraId="38868610"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(обязательное)</w:t>
      </w:r>
    </w:p>
    <w:p w14:paraId="1BD1E50A"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Критерии шума внутренних систем некоторых помещений и зданий</w:t>
      </w:r>
    </w:p>
    <w:p w14:paraId="5E4C6036" w14:textId="77777777" w:rsidR="006011C6" w:rsidRPr="00B7503C" w:rsidRDefault="006011C6" w:rsidP="00B44112">
      <w:pPr>
        <w:jc w:val="both"/>
        <w:rPr>
          <w:color w:val="000000" w:themeColor="text1"/>
          <w:sz w:val="24"/>
          <w:szCs w:val="24"/>
        </w:rPr>
      </w:pPr>
    </w:p>
    <w:p w14:paraId="3313DE9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Значения, приведенные в </w:t>
      </w:r>
      <w:hyperlink r:id="rId72" w:anchor="bookmark44" w:history="1">
        <w:r w:rsidRPr="00B7503C">
          <w:rPr>
            <w:color w:val="000000" w:themeColor="text1"/>
            <w:sz w:val="24"/>
            <w:szCs w:val="24"/>
          </w:rPr>
          <w:t xml:space="preserve">таблице </w:t>
        </w:r>
        <w:r w:rsidRPr="00B7503C">
          <w:rPr>
            <w:color w:val="000000" w:themeColor="text1"/>
            <w:sz w:val="24"/>
            <w:szCs w:val="24"/>
            <w:lang w:val="en-US"/>
          </w:rPr>
          <w:t>E</w:t>
        </w:r>
        <w:r w:rsidRPr="00B7503C">
          <w:rPr>
            <w:color w:val="000000" w:themeColor="text1"/>
            <w:sz w:val="24"/>
            <w:szCs w:val="24"/>
          </w:rPr>
          <w:t>.1</w:t>
        </w:r>
      </w:hyperlink>
      <w:r w:rsidRPr="00B7503C">
        <w:rPr>
          <w:color w:val="000000" w:themeColor="text1"/>
          <w:sz w:val="24"/>
          <w:szCs w:val="24"/>
        </w:rPr>
        <w:t xml:space="preserve">, относятся к шуму, возникающему в системах обслуживания здания внутри рассматриваемого помещения. </w:t>
      </w:r>
    </w:p>
    <w:p w14:paraId="1C4E508C" w14:textId="77777777" w:rsidR="006011C6" w:rsidRPr="00B7503C" w:rsidRDefault="006011C6" w:rsidP="00B44112">
      <w:pPr>
        <w:ind w:firstLine="567"/>
        <w:jc w:val="both"/>
        <w:rPr>
          <w:color w:val="000000" w:themeColor="text1"/>
          <w:sz w:val="24"/>
          <w:szCs w:val="24"/>
        </w:rPr>
      </w:pPr>
    </w:p>
    <w:p w14:paraId="0374C59B" w14:textId="0390D4AB"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E</w:t>
      </w:r>
      <w:r w:rsidRPr="00B7503C">
        <w:rPr>
          <w:b/>
          <w:color w:val="000000" w:themeColor="text1"/>
          <w:sz w:val="24"/>
          <w:szCs w:val="24"/>
        </w:rPr>
        <w:t>.1</w:t>
      </w:r>
      <w:r w:rsidR="008202B0" w:rsidRPr="008202B0">
        <w:rPr>
          <w:b/>
          <w:color w:val="000000" w:themeColor="text1"/>
          <w:sz w:val="24"/>
          <w:szCs w:val="24"/>
        </w:rPr>
        <w:t xml:space="preserve"> - </w:t>
      </w:r>
      <w:r w:rsidRPr="00B7503C">
        <w:rPr>
          <w:b/>
          <w:color w:val="000000" w:themeColor="text1"/>
          <w:sz w:val="24"/>
          <w:szCs w:val="24"/>
        </w:rPr>
        <w:t xml:space="preserve">Проектный эквивалентный уровень </w:t>
      </w:r>
      <w:proofErr w:type="gramStart"/>
      <w:r w:rsidRPr="00B7503C">
        <w:rPr>
          <w:b/>
          <w:color w:val="000000" w:themeColor="text1"/>
          <w:sz w:val="24"/>
          <w:szCs w:val="24"/>
        </w:rPr>
        <w:t xml:space="preserve">звука, </w:t>
      </w:r>
      <w:r w:rsidR="007174AA">
        <w:rPr>
          <w:b/>
          <w:color w:val="000000" w:themeColor="text1"/>
          <w:sz w:val="24"/>
          <w:szCs w:val="24"/>
        </w:rPr>
        <w:t xml:space="preserve"> (</w:t>
      </w:r>
      <w:proofErr w:type="gramEnd"/>
      <w:r w:rsidRPr="00B7503C">
        <w:rPr>
          <w:b/>
          <w:color w:val="000000" w:themeColor="text1"/>
          <w:sz w:val="24"/>
          <w:szCs w:val="24"/>
        </w:rPr>
        <w:t>дБ(</w:t>
      </w:r>
      <w:r w:rsidRPr="00B7503C">
        <w:rPr>
          <w:b/>
          <w:color w:val="000000" w:themeColor="text1"/>
          <w:sz w:val="24"/>
          <w:szCs w:val="24"/>
          <w:lang w:val="en-US"/>
        </w:rPr>
        <w:t>A</w:t>
      </w:r>
      <w:r w:rsidRPr="00B7503C">
        <w:rPr>
          <w:b/>
          <w:color w:val="000000" w:themeColor="text1"/>
          <w:sz w:val="24"/>
          <w:szCs w:val="24"/>
        </w:rPr>
        <w:t>)</w:t>
      </w:r>
      <w:r w:rsidR="007174AA">
        <w:rPr>
          <w:b/>
          <w:color w:val="000000" w:themeColor="text1"/>
          <w:sz w:val="24"/>
          <w:szCs w:val="24"/>
        </w:rPr>
        <w:t>)</w:t>
      </w:r>
      <w:r w:rsidRPr="00B7503C">
        <w:rPr>
          <w:b/>
          <w:color w:val="000000" w:themeColor="text1"/>
          <w:sz w:val="24"/>
          <w:szCs w:val="24"/>
        </w:rPr>
        <w:t xml:space="preserve"> для непрерывных источников</w:t>
      </w:r>
    </w:p>
    <w:tbl>
      <w:tblPr>
        <w:tblW w:w="0" w:type="auto"/>
        <w:jc w:val="center"/>
        <w:tblLayout w:type="fixed"/>
        <w:tblCellMar>
          <w:left w:w="40" w:type="dxa"/>
          <w:right w:w="40" w:type="dxa"/>
        </w:tblCellMar>
        <w:tblLook w:val="04A0" w:firstRow="1" w:lastRow="0" w:firstColumn="1" w:lastColumn="0" w:noHBand="0" w:noVBand="1"/>
      </w:tblPr>
      <w:tblGrid>
        <w:gridCol w:w="1843"/>
        <w:gridCol w:w="2977"/>
        <w:gridCol w:w="811"/>
        <w:gridCol w:w="998"/>
        <w:gridCol w:w="1171"/>
      </w:tblGrid>
      <w:tr w:rsidR="00B7503C" w:rsidRPr="00B7503C" w14:paraId="73E9E7B3" w14:textId="77777777" w:rsidTr="00C72514">
        <w:trPr>
          <w:trHeight w:val="499"/>
          <w:jc w:val="center"/>
        </w:trPr>
        <w:tc>
          <w:tcPr>
            <w:tcW w:w="1843" w:type="dxa"/>
            <w:tcBorders>
              <w:top w:val="single" w:sz="6" w:space="0" w:color="auto"/>
              <w:left w:val="single" w:sz="6" w:space="0" w:color="auto"/>
              <w:bottom w:val="nil"/>
              <w:right w:val="single" w:sz="6" w:space="0" w:color="auto"/>
            </w:tcBorders>
          </w:tcPr>
          <w:p w14:paraId="31CD8E5F" w14:textId="77777777" w:rsidR="006011C6" w:rsidRPr="00B7503C" w:rsidRDefault="006011C6" w:rsidP="00B44112">
            <w:pPr>
              <w:jc w:val="center"/>
              <w:rPr>
                <w:b/>
                <w:color w:val="000000" w:themeColor="text1"/>
                <w:sz w:val="24"/>
                <w:szCs w:val="28"/>
              </w:rPr>
            </w:pPr>
          </w:p>
        </w:tc>
        <w:tc>
          <w:tcPr>
            <w:tcW w:w="2977" w:type="dxa"/>
            <w:tcBorders>
              <w:top w:val="single" w:sz="6" w:space="0" w:color="auto"/>
              <w:left w:val="single" w:sz="6" w:space="0" w:color="auto"/>
              <w:bottom w:val="nil"/>
              <w:right w:val="single" w:sz="6" w:space="0" w:color="auto"/>
            </w:tcBorders>
          </w:tcPr>
          <w:p w14:paraId="35DB9BCB" w14:textId="77777777" w:rsidR="006011C6" w:rsidRPr="00B7503C" w:rsidRDefault="006011C6" w:rsidP="00B44112">
            <w:pPr>
              <w:jc w:val="center"/>
              <w:rPr>
                <w:b/>
                <w:color w:val="000000" w:themeColor="text1"/>
                <w:sz w:val="24"/>
                <w:szCs w:val="28"/>
              </w:rPr>
            </w:pPr>
          </w:p>
        </w:tc>
        <w:tc>
          <w:tcPr>
            <w:tcW w:w="2980" w:type="dxa"/>
            <w:gridSpan w:val="3"/>
            <w:tcBorders>
              <w:top w:val="single" w:sz="6" w:space="0" w:color="auto"/>
              <w:left w:val="single" w:sz="6" w:space="0" w:color="auto"/>
              <w:bottom w:val="nil"/>
              <w:right w:val="single" w:sz="6" w:space="0" w:color="auto"/>
            </w:tcBorders>
            <w:hideMark/>
          </w:tcPr>
          <w:p w14:paraId="44F486F3"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Эквивалентный</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непрерывный</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уровень</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звука</w:t>
            </w:r>
            <w:proofErr w:type="spellEnd"/>
          </w:p>
        </w:tc>
      </w:tr>
      <w:tr w:rsidR="00B7503C" w:rsidRPr="00B7503C" w14:paraId="5A7164A9" w14:textId="77777777" w:rsidTr="00C72514">
        <w:trPr>
          <w:trHeight w:val="370"/>
          <w:jc w:val="center"/>
        </w:trPr>
        <w:tc>
          <w:tcPr>
            <w:tcW w:w="1843" w:type="dxa"/>
            <w:tcBorders>
              <w:top w:val="nil"/>
              <w:left w:val="single" w:sz="6" w:space="0" w:color="auto"/>
              <w:bottom w:val="nil"/>
              <w:right w:val="single" w:sz="6" w:space="0" w:color="auto"/>
            </w:tcBorders>
            <w:hideMark/>
          </w:tcPr>
          <w:p w14:paraId="6F6AAC8B"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Здание</w:t>
            </w:r>
            <w:proofErr w:type="spellEnd"/>
          </w:p>
        </w:tc>
        <w:tc>
          <w:tcPr>
            <w:tcW w:w="2977" w:type="dxa"/>
            <w:tcBorders>
              <w:top w:val="nil"/>
              <w:left w:val="single" w:sz="6" w:space="0" w:color="auto"/>
              <w:bottom w:val="nil"/>
              <w:right w:val="single" w:sz="6" w:space="0" w:color="auto"/>
            </w:tcBorders>
            <w:hideMark/>
          </w:tcPr>
          <w:p w14:paraId="6A6A4DB3"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Тип</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помещения</w:t>
            </w:r>
            <w:proofErr w:type="spellEnd"/>
          </w:p>
        </w:tc>
        <w:tc>
          <w:tcPr>
            <w:tcW w:w="2980" w:type="dxa"/>
            <w:gridSpan w:val="3"/>
            <w:tcBorders>
              <w:top w:val="nil"/>
              <w:left w:val="single" w:sz="6" w:space="0" w:color="auto"/>
              <w:bottom w:val="single" w:sz="6" w:space="0" w:color="auto"/>
              <w:right w:val="single" w:sz="6" w:space="0" w:color="auto"/>
            </w:tcBorders>
            <w:hideMark/>
          </w:tcPr>
          <w:p w14:paraId="0B33B9F3" w14:textId="0ADF5FCE" w:rsidR="006011C6" w:rsidRPr="00B7503C" w:rsidRDefault="007174AA" w:rsidP="00B44112">
            <w:pPr>
              <w:jc w:val="center"/>
              <w:rPr>
                <w:b/>
                <w:color w:val="000000" w:themeColor="text1"/>
                <w:sz w:val="24"/>
                <w:szCs w:val="28"/>
                <w:lang w:val="en-US"/>
              </w:rPr>
            </w:pPr>
            <w:r>
              <w:rPr>
                <w:b/>
                <w:color w:val="000000" w:themeColor="text1"/>
                <w:sz w:val="24"/>
                <w:szCs w:val="24"/>
              </w:rPr>
              <w:t xml:space="preserve"> (</w:t>
            </w:r>
            <w:r w:rsidRPr="00B7503C">
              <w:rPr>
                <w:b/>
                <w:color w:val="000000" w:themeColor="text1"/>
                <w:sz w:val="24"/>
                <w:szCs w:val="24"/>
              </w:rPr>
              <w:t>дБ(</w:t>
            </w:r>
            <w:r w:rsidRPr="00B7503C">
              <w:rPr>
                <w:b/>
                <w:color w:val="000000" w:themeColor="text1"/>
                <w:sz w:val="24"/>
                <w:szCs w:val="24"/>
                <w:lang w:val="en-US"/>
              </w:rPr>
              <w:t>A</w:t>
            </w:r>
            <w:r w:rsidRPr="00B7503C">
              <w:rPr>
                <w:b/>
                <w:color w:val="000000" w:themeColor="text1"/>
                <w:sz w:val="24"/>
                <w:szCs w:val="24"/>
              </w:rPr>
              <w:t>)</w:t>
            </w:r>
            <w:r>
              <w:rPr>
                <w:b/>
                <w:color w:val="000000" w:themeColor="text1"/>
                <w:sz w:val="24"/>
                <w:szCs w:val="24"/>
              </w:rPr>
              <w:t>)</w:t>
            </w:r>
          </w:p>
        </w:tc>
      </w:tr>
      <w:tr w:rsidR="00B7503C" w:rsidRPr="00B7503C" w14:paraId="350E9BC5" w14:textId="77777777" w:rsidTr="008202B0">
        <w:trPr>
          <w:trHeight w:val="302"/>
          <w:jc w:val="center"/>
        </w:trPr>
        <w:tc>
          <w:tcPr>
            <w:tcW w:w="1843" w:type="dxa"/>
            <w:tcBorders>
              <w:top w:val="nil"/>
              <w:left w:val="single" w:sz="6" w:space="0" w:color="auto"/>
              <w:bottom w:val="double" w:sz="4" w:space="0" w:color="auto"/>
              <w:right w:val="single" w:sz="6" w:space="0" w:color="auto"/>
            </w:tcBorders>
          </w:tcPr>
          <w:p w14:paraId="4B2F88E0" w14:textId="77777777" w:rsidR="006011C6" w:rsidRPr="00B7503C" w:rsidRDefault="006011C6" w:rsidP="00B44112">
            <w:pPr>
              <w:jc w:val="center"/>
              <w:rPr>
                <w:b/>
                <w:color w:val="000000" w:themeColor="text1"/>
                <w:sz w:val="24"/>
                <w:szCs w:val="28"/>
              </w:rPr>
            </w:pPr>
          </w:p>
        </w:tc>
        <w:tc>
          <w:tcPr>
            <w:tcW w:w="2977" w:type="dxa"/>
            <w:tcBorders>
              <w:top w:val="nil"/>
              <w:left w:val="single" w:sz="6" w:space="0" w:color="auto"/>
              <w:bottom w:val="double" w:sz="4" w:space="0" w:color="auto"/>
              <w:right w:val="single" w:sz="6" w:space="0" w:color="auto"/>
            </w:tcBorders>
          </w:tcPr>
          <w:p w14:paraId="79A2DF46" w14:textId="77777777" w:rsidR="006011C6" w:rsidRPr="00B7503C" w:rsidRDefault="006011C6" w:rsidP="00B44112">
            <w:pPr>
              <w:jc w:val="center"/>
              <w:rPr>
                <w:b/>
                <w:color w:val="000000" w:themeColor="text1"/>
                <w:sz w:val="24"/>
                <w:szCs w:val="28"/>
              </w:rPr>
            </w:pPr>
          </w:p>
        </w:tc>
        <w:tc>
          <w:tcPr>
            <w:tcW w:w="811" w:type="dxa"/>
            <w:tcBorders>
              <w:top w:val="single" w:sz="6" w:space="0" w:color="auto"/>
              <w:left w:val="single" w:sz="6" w:space="0" w:color="auto"/>
              <w:bottom w:val="double" w:sz="4" w:space="0" w:color="auto"/>
              <w:right w:val="single" w:sz="6" w:space="0" w:color="auto"/>
            </w:tcBorders>
            <w:hideMark/>
          </w:tcPr>
          <w:p w14:paraId="785C81D4" w14:textId="77777777" w:rsidR="006011C6" w:rsidRPr="00B7503C" w:rsidRDefault="006011C6" w:rsidP="00B44112">
            <w:pPr>
              <w:jc w:val="center"/>
              <w:rPr>
                <w:b/>
                <w:color w:val="000000" w:themeColor="text1"/>
                <w:sz w:val="24"/>
                <w:szCs w:val="28"/>
                <w:lang w:val="en-US"/>
              </w:rPr>
            </w:pPr>
            <w:r w:rsidRPr="00B7503C">
              <w:rPr>
                <w:b/>
                <w:color w:val="000000" w:themeColor="text1"/>
                <w:sz w:val="24"/>
                <w:szCs w:val="28"/>
                <w:lang w:val="en-US"/>
              </w:rPr>
              <w:t>I</w:t>
            </w:r>
          </w:p>
        </w:tc>
        <w:tc>
          <w:tcPr>
            <w:tcW w:w="998" w:type="dxa"/>
            <w:tcBorders>
              <w:top w:val="single" w:sz="6" w:space="0" w:color="auto"/>
              <w:left w:val="single" w:sz="6" w:space="0" w:color="auto"/>
              <w:bottom w:val="double" w:sz="4" w:space="0" w:color="auto"/>
              <w:right w:val="single" w:sz="6" w:space="0" w:color="auto"/>
            </w:tcBorders>
            <w:hideMark/>
          </w:tcPr>
          <w:p w14:paraId="0FED9688" w14:textId="77777777" w:rsidR="006011C6" w:rsidRPr="00B7503C" w:rsidRDefault="006011C6" w:rsidP="00B44112">
            <w:pPr>
              <w:jc w:val="center"/>
              <w:rPr>
                <w:b/>
                <w:color w:val="000000" w:themeColor="text1"/>
                <w:sz w:val="24"/>
                <w:szCs w:val="28"/>
                <w:lang w:val="en-US"/>
              </w:rPr>
            </w:pPr>
            <w:r w:rsidRPr="00B7503C">
              <w:rPr>
                <w:b/>
                <w:color w:val="000000" w:themeColor="text1"/>
                <w:sz w:val="24"/>
                <w:szCs w:val="28"/>
                <w:lang w:val="en-US"/>
              </w:rPr>
              <w:t>II</w:t>
            </w:r>
          </w:p>
        </w:tc>
        <w:tc>
          <w:tcPr>
            <w:tcW w:w="1171" w:type="dxa"/>
            <w:tcBorders>
              <w:top w:val="single" w:sz="6" w:space="0" w:color="auto"/>
              <w:left w:val="single" w:sz="6" w:space="0" w:color="auto"/>
              <w:bottom w:val="double" w:sz="4" w:space="0" w:color="auto"/>
              <w:right w:val="single" w:sz="6" w:space="0" w:color="auto"/>
            </w:tcBorders>
            <w:hideMark/>
          </w:tcPr>
          <w:p w14:paraId="28B4A444" w14:textId="77777777" w:rsidR="006011C6" w:rsidRPr="00B7503C" w:rsidRDefault="006011C6" w:rsidP="00B44112">
            <w:pPr>
              <w:jc w:val="center"/>
              <w:rPr>
                <w:b/>
                <w:color w:val="000000" w:themeColor="text1"/>
                <w:sz w:val="24"/>
                <w:szCs w:val="28"/>
                <w:lang w:val="en-US"/>
              </w:rPr>
            </w:pPr>
            <w:r w:rsidRPr="00B7503C">
              <w:rPr>
                <w:b/>
                <w:color w:val="000000" w:themeColor="text1"/>
                <w:sz w:val="24"/>
                <w:szCs w:val="28"/>
                <w:lang w:val="en-US"/>
              </w:rPr>
              <w:t>III</w:t>
            </w:r>
          </w:p>
        </w:tc>
      </w:tr>
      <w:tr w:rsidR="00B7503C" w:rsidRPr="00B7503C" w14:paraId="1348C51C" w14:textId="77777777" w:rsidTr="008202B0">
        <w:trPr>
          <w:trHeight w:val="302"/>
          <w:jc w:val="center"/>
        </w:trPr>
        <w:tc>
          <w:tcPr>
            <w:tcW w:w="1843" w:type="dxa"/>
            <w:vMerge w:val="restart"/>
            <w:tcBorders>
              <w:top w:val="double" w:sz="4" w:space="0" w:color="auto"/>
              <w:left w:val="single" w:sz="6" w:space="0" w:color="auto"/>
              <w:bottom w:val="single" w:sz="6" w:space="0" w:color="auto"/>
              <w:right w:val="single" w:sz="6" w:space="0" w:color="auto"/>
            </w:tcBorders>
            <w:hideMark/>
          </w:tcPr>
          <w:p w14:paraId="0C7AB0F5" w14:textId="77777777" w:rsidR="006011C6" w:rsidRPr="00B7503C" w:rsidRDefault="006011C6" w:rsidP="00B44112">
            <w:pPr>
              <w:jc w:val="both"/>
              <w:rPr>
                <w:color w:val="000000" w:themeColor="text1"/>
                <w:sz w:val="24"/>
                <w:szCs w:val="28"/>
              </w:rPr>
            </w:pPr>
            <w:proofErr w:type="spellStart"/>
            <w:r w:rsidRPr="00B7503C">
              <w:rPr>
                <w:color w:val="000000" w:themeColor="text1"/>
                <w:sz w:val="24"/>
                <w:szCs w:val="28"/>
                <w:lang w:val="en-US"/>
              </w:rPr>
              <w:t>Жило</w:t>
            </w:r>
            <w:proofErr w:type="spellEnd"/>
            <w:r w:rsidRPr="00B7503C">
              <w:rPr>
                <w:color w:val="000000" w:themeColor="text1"/>
                <w:sz w:val="24"/>
                <w:szCs w:val="28"/>
              </w:rPr>
              <w:t>е</w:t>
            </w:r>
          </w:p>
        </w:tc>
        <w:tc>
          <w:tcPr>
            <w:tcW w:w="2977" w:type="dxa"/>
            <w:tcBorders>
              <w:top w:val="double" w:sz="4" w:space="0" w:color="auto"/>
              <w:left w:val="single" w:sz="6" w:space="0" w:color="auto"/>
              <w:bottom w:val="single" w:sz="6" w:space="0" w:color="auto"/>
              <w:right w:val="single" w:sz="6" w:space="0" w:color="auto"/>
            </w:tcBorders>
            <w:hideMark/>
          </w:tcPr>
          <w:p w14:paraId="59E3590E"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Гостиная</w:t>
            </w:r>
            <w:proofErr w:type="spellEnd"/>
          </w:p>
        </w:tc>
        <w:tc>
          <w:tcPr>
            <w:tcW w:w="811" w:type="dxa"/>
            <w:tcBorders>
              <w:top w:val="double" w:sz="4" w:space="0" w:color="auto"/>
              <w:left w:val="single" w:sz="6" w:space="0" w:color="auto"/>
              <w:bottom w:val="single" w:sz="6" w:space="0" w:color="auto"/>
              <w:right w:val="single" w:sz="6" w:space="0" w:color="auto"/>
            </w:tcBorders>
          </w:tcPr>
          <w:p w14:paraId="01DC54D1" w14:textId="77777777" w:rsidR="006011C6" w:rsidRPr="00B7503C" w:rsidRDefault="006011C6" w:rsidP="00B44112">
            <w:pPr>
              <w:jc w:val="both"/>
              <w:rPr>
                <w:color w:val="000000" w:themeColor="text1"/>
                <w:sz w:val="24"/>
                <w:szCs w:val="28"/>
              </w:rPr>
            </w:pPr>
          </w:p>
        </w:tc>
        <w:tc>
          <w:tcPr>
            <w:tcW w:w="998" w:type="dxa"/>
            <w:tcBorders>
              <w:top w:val="double" w:sz="4" w:space="0" w:color="auto"/>
              <w:left w:val="single" w:sz="6" w:space="0" w:color="auto"/>
              <w:bottom w:val="single" w:sz="6" w:space="0" w:color="auto"/>
              <w:right w:val="single" w:sz="6" w:space="0" w:color="auto"/>
            </w:tcBorders>
          </w:tcPr>
          <w:p w14:paraId="7CAE8A86" w14:textId="77777777" w:rsidR="006011C6" w:rsidRPr="00B7503C" w:rsidRDefault="006011C6" w:rsidP="00B44112">
            <w:pPr>
              <w:jc w:val="both"/>
              <w:rPr>
                <w:color w:val="000000" w:themeColor="text1"/>
                <w:sz w:val="24"/>
                <w:szCs w:val="28"/>
              </w:rPr>
            </w:pPr>
          </w:p>
        </w:tc>
        <w:tc>
          <w:tcPr>
            <w:tcW w:w="1171" w:type="dxa"/>
            <w:tcBorders>
              <w:top w:val="double" w:sz="4" w:space="0" w:color="auto"/>
              <w:left w:val="single" w:sz="6" w:space="0" w:color="auto"/>
              <w:bottom w:val="single" w:sz="6" w:space="0" w:color="auto"/>
              <w:right w:val="single" w:sz="6" w:space="0" w:color="auto"/>
            </w:tcBorders>
          </w:tcPr>
          <w:p w14:paraId="4F052427" w14:textId="77777777" w:rsidR="006011C6" w:rsidRPr="00B7503C" w:rsidRDefault="006011C6" w:rsidP="00B44112">
            <w:pPr>
              <w:jc w:val="both"/>
              <w:rPr>
                <w:color w:val="000000" w:themeColor="text1"/>
                <w:sz w:val="24"/>
                <w:szCs w:val="28"/>
              </w:rPr>
            </w:pPr>
          </w:p>
        </w:tc>
      </w:tr>
      <w:tr w:rsidR="00C72514" w:rsidRPr="00B7503C" w14:paraId="3246EE7E" w14:textId="77777777" w:rsidTr="00C72514">
        <w:trPr>
          <w:trHeight w:val="296"/>
          <w:jc w:val="center"/>
        </w:trPr>
        <w:tc>
          <w:tcPr>
            <w:tcW w:w="1843" w:type="dxa"/>
            <w:vMerge/>
            <w:tcBorders>
              <w:top w:val="single" w:sz="6" w:space="0" w:color="auto"/>
              <w:left w:val="single" w:sz="6" w:space="0" w:color="auto"/>
              <w:bottom w:val="single" w:sz="6" w:space="0" w:color="auto"/>
              <w:right w:val="single" w:sz="6" w:space="0" w:color="auto"/>
            </w:tcBorders>
            <w:vAlign w:val="center"/>
            <w:hideMark/>
          </w:tcPr>
          <w:p w14:paraId="69BE8DF3" w14:textId="77777777" w:rsidR="006011C6" w:rsidRPr="00B7503C" w:rsidRDefault="006011C6" w:rsidP="00B44112">
            <w:pPr>
              <w:rPr>
                <w:color w:val="000000" w:themeColor="text1"/>
                <w:sz w:val="24"/>
                <w:szCs w:val="28"/>
                <w:lang w:val="en-US"/>
              </w:rPr>
            </w:pPr>
          </w:p>
        </w:tc>
        <w:tc>
          <w:tcPr>
            <w:tcW w:w="2977" w:type="dxa"/>
            <w:tcBorders>
              <w:top w:val="single" w:sz="6" w:space="0" w:color="auto"/>
              <w:left w:val="single" w:sz="6" w:space="0" w:color="auto"/>
              <w:bottom w:val="single" w:sz="6" w:space="0" w:color="auto"/>
              <w:right w:val="single" w:sz="6" w:space="0" w:color="auto"/>
            </w:tcBorders>
          </w:tcPr>
          <w:p w14:paraId="355CE735"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Спальни</w:t>
            </w:r>
            <w:proofErr w:type="spellEnd"/>
          </w:p>
        </w:tc>
        <w:tc>
          <w:tcPr>
            <w:tcW w:w="811" w:type="dxa"/>
            <w:tcBorders>
              <w:top w:val="single" w:sz="6" w:space="0" w:color="auto"/>
              <w:left w:val="single" w:sz="6" w:space="0" w:color="auto"/>
              <w:bottom w:val="single" w:sz="6" w:space="0" w:color="auto"/>
              <w:right w:val="single" w:sz="6" w:space="0" w:color="auto"/>
            </w:tcBorders>
          </w:tcPr>
          <w:p w14:paraId="481EABE7"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5BB599FA"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60E0FC96" w14:textId="77777777" w:rsidR="006011C6" w:rsidRPr="00B7503C" w:rsidRDefault="006011C6" w:rsidP="00B44112">
            <w:pPr>
              <w:jc w:val="both"/>
              <w:rPr>
                <w:color w:val="000000" w:themeColor="text1"/>
                <w:sz w:val="24"/>
                <w:szCs w:val="28"/>
              </w:rPr>
            </w:pPr>
          </w:p>
        </w:tc>
      </w:tr>
      <w:tr w:rsidR="00C72514" w:rsidRPr="00B7503C" w14:paraId="517EF4BE" w14:textId="77777777" w:rsidTr="00C72514">
        <w:trPr>
          <w:trHeight w:val="307"/>
          <w:jc w:val="center"/>
        </w:trPr>
        <w:tc>
          <w:tcPr>
            <w:tcW w:w="1843" w:type="dxa"/>
            <w:tcBorders>
              <w:top w:val="single" w:sz="6" w:space="0" w:color="auto"/>
              <w:left w:val="single" w:sz="6" w:space="0" w:color="auto"/>
              <w:bottom w:val="nil"/>
              <w:right w:val="single" w:sz="6" w:space="0" w:color="auto"/>
            </w:tcBorders>
          </w:tcPr>
          <w:p w14:paraId="6638361B"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15809DF3"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Аудитории</w:t>
            </w:r>
            <w:proofErr w:type="spellEnd"/>
          </w:p>
        </w:tc>
        <w:tc>
          <w:tcPr>
            <w:tcW w:w="811" w:type="dxa"/>
            <w:tcBorders>
              <w:top w:val="single" w:sz="6" w:space="0" w:color="auto"/>
              <w:left w:val="single" w:sz="6" w:space="0" w:color="auto"/>
              <w:bottom w:val="single" w:sz="6" w:space="0" w:color="auto"/>
              <w:right w:val="single" w:sz="6" w:space="0" w:color="auto"/>
            </w:tcBorders>
          </w:tcPr>
          <w:p w14:paraId="02383B96"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4252A7D5"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77FD7503" w14:textId="77777777" w:rsidR="006011C6" w:rsidRPr="00B7503C" w:rsidRDefault="006011C6" w:rsidP="00B44112">
            <w:pPr>
              <w:jc w:val="both"/>
              <w:rPr>
                <w:color w:val="000000" w:themeColor="text1"/>
                <w:sz w:val="24"/>
                <w:szCs w:val="28"/>
              </w:rPr>
            </w:pPr>
          </w:p>
        </w:tc>
      </w:tr>
      <w:tr w:rsidR="00C72514" w:rsidRPr="00B7503C" w14:paraId="21955726" w14:textId="77777777" w:rsidTr="00C72514">
        <w:trPr>
          <w:trHeight w:val="302"/>
          <w:jc w:val="center"/>
        </w:trPr>
        <w:tc>
          <w:tcPr>
            <w:tcW w:w="1843" w:type="dxa"/>
            <w:tcBorders>
              <w:top w:val="nil"/>
              <w:left w:val="single" w:sz="6" w:space="0" w:color="auto"/>
              <w:bottom w:val="nil"/>
              <w:right w:val="single" w:sz="6" w:space="0" w:color="auto"/>
            </w:tcBorders>
            <w:hideMark/>
          </w:tcPr>
          <w:p w14:paraId="0E7FF238" w14:textId="77777777" w:rsidR="006011C6" w:rsidRPr="00B7503C" w:rsidRDefault="006011C6" w:rsidP="00B44112">
            <w:pPr>
              <w:jc w:val="both"/>
              <w:rPr>
                <w:color w:val="000000" w:themeColor="text1"/>
                <w:sz w:val="24"/>
                <w:szCs w:val="28"/>
              </w:rPr>
            </w:pPr>
            <w:proofErr w:type="spellStart"/>
            <w:r w:rsidRPr="00B7503C">
              <w:rPr>
                <w:color w:val="000000" w:themeColor="text1"/>
                <w:sz w:val="24"/>
                <w:szCs w:val="28"/>
                <w:lang w:val="en-US"/>
              </w:rPr>
              <w:t>Места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сбора</w:t>
            </w:r>
            <w:proofErr w:type="spellEnd"/>
          </w:p>
        </w:tc>
        <w:tc>
          <w:tcPr>
            <w:tcW w:w="2977" w:type="dxa"/>
            <w:tcBorders>
              <w:top w:val="single" w:sz="6" w:space="0" w:color="auto"/>
              <w:left w:val="single" w:sz="6" w:space="0" w:color="auto"/>
              <w:bottom w:val="single" w:sz="6" w:space="0" w:color="auto"/>
              <w:right w:val="single" w:sz="6" w:space="0" w:color="auto"/>
            </w:tcBorders>
            <w:hideMark/>
          </w:tcPr>
          <w:p w14:paraId="5D7C15F9"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Библиотеки</w:t>
            </w:r>
            <w:proofErr w:type="spellEnd"/>
          </w:p>
        </w:tc>
        <w:tc>
          <w:tcPr>
            <w:tcW w:w="811" w:type="dxa"/>
            <w:tcBorders>
              <w:top w:val="single" w:sz="6" w:space="0" w:color="auto"/>
              <w:left w:val="single" w:sz="6" w:space="0" w:color="auto"/>
              <w:bottom w:val="single" w:sz="6" w:space="0" w:color="auto"/>
              <w:right w:val="single" w:sz="6" w:space="0" w:color="auto"/>
            </w:tcBorders>
          </w:tcPr>
          <w:p w14:paraId="7C63E42B"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1F354959"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5A4B9B65" w14:textId="77777777" w:rsidR="006011C6" w:rsidRPr="00B7503C" w:rsidRDefault="006011C6" w:rsidP="00B44112">
            <w:pPr>
              <w:jc w:val="both"/>
              <w:rPr>
                <w:color w:val="000000" w:themeColor="text1"/>
                <w:sz w:val="24"/>
                <w:szCs w:val="28"/>
              </w:rPr>
            </w:pPr>
          </w:p>
        </w:tc>
      </w:tr>
      <w:tr w:rsidR="00C72514" w:rsidRPr="00B7503C" w14:paraId="63FE4077" w14:textId="77777777" w:rsidTr="00C72514">
        <w:trPr>
          <w:trHeight w:val="302"/>
          <w:jc w:val="center"/>
        </w:trPr>
        <w:tc>
          <w:tcPr>
            <w:tcW w:w="1843" w:type="dxa"/>
            <w:tcBorders>
              <w:top w:val="nil"/>
              <w:left w:val="single" w:sz="6" w:space="0" w:color="auto"/>
              <w:bottom w:val="nil"/>
              <w:right w:val="single" w:sz="6" w:space="0" w:color="auto"/>
            </w:tcBorders>
            <w:hideMark/>
          </w:tcPr>
          <w:p w14:paraId="793CFE08"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33EA5FB5" w14:textId="77777777" w:rsidR="006011C6" w:rsidRPr="00B7503C" w:rsidRDefault="006011C6" w:rsidP="00C72514">
            <w:pPr>
              <w:jc w:val="both"/>
              <w:rPr>
                <w:color w:val="000000" w:themeColor="text1"/>
                <w:sz w:val="24"/>
                <w:szCs w:val="28"/>
                <w:lang w:val="en-US"/>
              </w:rPr>
            </w:pPr>
            <w:proofErr w:type="spellStart"/>
            <w:r w:rsidRPr="00B7503C">
              <w:rPr>
                <w:color w:val="000000" w:themeColor="text1"/>
                <w:sz w:val="24"/>
                <w:szCs w:val="28"/>
                <w:lang w:val="en-US"/>
              </w:rPr>
              <w:t>Кинотеатры</w:t>
            </w:r>
            <w:proofErr w:type="spellEnd"/>
          </w:p>
        </w:tc>
        <w:tc>
          <w:tcPr>
            <w:tcW w:w="811" w:type="dxa"/>
            <w:tcBorders>
              <w:top w:val="single" w:sz="6" w:space="0" w:color="auto"/>
              <w:left w:val="single" w:sz="6" w:space="0" w:color="auto"/>
              <w:bottom w:val="single" w:sz="6" w:space="0" w:color="auto"/>
              <w:right w:val="single" w:sz="6" w:space="0" w:color="auto"/>
            </w:tcBorders>
          </w:tcPr>
          <w:p w14:paraId="416684AF"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14FD16ED"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4C654469" w14:textId="77777777" w:rsidR="006011C6" w:rsidRPr="00B7503C" w:rsidRDefault="006011C6" w:rsidP="00B44112">
            <w:pPr>
              <w:jc w:val="both"/>
              <w:rPr>
                <w:color w:val="000000" w:themeColor="text1"/>
                <w:sz w:val="24"/>
                <w:szCs w:val="28"/>
              </w:rPr>
            </w:pPr>
          </w:p>
        </w:tc>
      </w:tr>
      <w:tr w:rsidR="00C72514" w:rsidRPr="00B7503C" w14:paraId="2AAC1822" w14:textId="77777777" w:rsidTr="00C72514">
        <w:trPr>
          <w:trHeight w:val="302"/>
          <w:jc w:val="center"/>
        </w:trPr>
        <w:tc>
          <w:tcPr>
            <w:tcW w:w="1843" w:type="dxa"/>
            <w:tcBorders>
              <w:top w:val="nil"/>
              <w:left w:val="single" w:sz="6" w:space="0" w:color="auto"/>
              <w:bottom w:val="single" w:sz="6" w:space="0" w:color="auto"/>
              <w:right w:val="single" w:sz="6" w:space="0" w:color="auto"/>
            </w:tcBorders>
          </w:tcPr>
          <w:p w14:paraId="2BFC0AA5"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7F31279E"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Музеи</w:t>
            </w:r>
            <w:proofErr w:type="spellEnd"/>
          </w:p>
        </w:tc>
        <w:tc>
          <w:tcPr>
            <w:tcW w:w="811" w:type="dxa"/>
            <w:tcBorders>
              <w:top w:val="single" w:sz="6" w:space="0" w:color="auto"/>
              <w:left w:val="single" w:sz="6" w:space="0" w:color="auto"/>
              <w:bottom w:val="single" w:sz="6" w:space="0" w:color="auto"/>
              <w:right w:val="single" w:sz="6" w:space="0" w:color="auto"/>
            </w:tcBorders>
          </w:tcPr>
          <w:p w14:paraId="1BC9C3C6"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266841A6"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08AB320F" w14:textId="77777777" w:rsidR="006011C6" w:rsidRPr="00B7503C" w:rsidRDefault="006011C6" w:rsidP="00B44112">
            <w:pPr>
              <w:jc w:val="both"/>
              <w:rPr>
                <w:color w:val="000000" w:themeColor="text1"/>
                <w:sz w:val="24"/>
                <w:szCs w:val="28"/>
              </w:rPr>
            </w:pPr>
          </w:p>
        </w:tc>
      </w:tr>
      <w:tr w:rsidR="00C72514" w:rsidRPr="00B7503C" w14:paraId="4C136181" w14:textId="77777777" w:rsidTr="00C72514">
        <w:trPr>
          <w:trHeight w:val="302"/>
          <w:jc w:val="center"/>
        </w:trPr>
        <w:tc>
          <w:tcPr>
            <w:tcW w:w="1843" w:type="dxa"/>
            <w:tcBorders>
              <w:top w:val="single" w:sz="6" w:space="0" w:color="auto"/>
              <w:left w:val="single" w:sz="6" w:space="0" w:color="auto"/>
              <w:bottom w:val="nil"/>
              <w:right w:val="single" w:sz="6" w:space="0" w:color="auto"/>
            </w:tcBorders>
          </w:tcPr>
          <w:p w14:paraId="27268A0C"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0C8AC2F5"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Розничные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магазины</w:t>
            </w:r>
            <w:proofErr w:type="spellEnd"/>
          </w:p>
        </w:tc>
        <w:tc>
          <w:tcPr>
            <w:tcW w:w="811" w:type="dxa"/>
            <w:tcBorders>
              <w:top w:val="single" w:sz="6" w:space="0" w:color="auto"/>
              <w:left w:val="single" w:sz="6" w:space="0" w:color="auto"/>
              <w:bottom w:val="single" w:sz="6" w:space="0" w:color="auto"/>
              <w:right w:val="single" w:sz="6" w:space="0" w:color="auto"/>
            </w:tcBorders>
          </w:tcPr>
          <w:p w14:paraId="4265E741"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5A656F92"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00760E68" w14:textId="77777777" w:rsidR="006011C6" w:rsidRPr="00B7503C" w:rsidRDefault="006011C6" w:rsidP="00B44112">
            <w:pPr>
              <w:jc w:val="both"/>
              <w:rPr>
                <w:color w:val="000000" w:themeColor="text1"/>
                <w:sz w:val="24"/>
                <w:szCs w:val="28"/>
              </w:rPr>
            </w:pPr>
          </w:p>
        </w:tc>
      </w:tr>
      <w:tr w:rsidR="00C72514" w:rsidRPr="00B7503C" w14:paraId="4EFBF199" w14:textId="77777777" w:rsidTr="00C72514">
        <w:trPr>
          <w:trHeight w:val="257"/>
          <w:jc w:val="center"/>
        </w:trPr>
        <w:tc>
          <w:tcPr>
            <w:tcW w:w="1843" w:type="dxa"/>
            <w:tcBorders>
              <w:top w:val="nil"/>
              <w:left w:val="single" w:sz="6" w:space="0" w:color="auto"/>
              <w:bottom w:val="single" w:sz="6" w:space="0" w:color="auto"/>
              <w:right w:val="single" w:sz="6" w:space="0" w:color="auto"/>
            </w:tcBorders>
            <w:hideMark/>
          </w:tcPr>
          <w:p w14:paraId="1E9074C6" w14:textId="77777777" w:rsidR="006011C6" w:rsidRPr="00B7503C" w:rsidRDefault="006011C6" w:rsidP="00B44112">
            <w:pPr>
              <w:jc w:val="both"/>
              <w:rPr>
                <w:color w:val="000000" w:themeColor="text1"/>
                <w:sz w:val="24"/>
                <w:szCs w:val="28"/>
              </w:rPr>
            </w:pPr>
            <w:proofErr w:type="spellStart"/>
            <w:r w:rsidRPr="00B7503C">
              <w:rPr>
                <w:color w:val="000000" w:themeColor="text1"/>
                <w:sz w:val="24"/>
                <w:szCs w:val="28"/>
                <w:lang w:val="en-US"/>
              </w:rPr>
              <w:t>Коммерческ</w:t>
            </w:r>
            <w:r w:rsidRPr="00B7503C">
              <w:rPr>
                <w:color w:val="000000" w:themeColor="text1"/>
                <w:sz w:val="24"/>
                <w:szCs w:val="28"/>
              </w:rPr>
              <w:t>ое</w:t>
            </w:r>
            <w:proofErr w:type="spellEnd"/>
          </w:p>
        </w:tc>
        <w:tc>
          <w:tcPr>
            <w:tcW w:w="2977" w:type="dxa"/>
            <w:tcBorders>
              <w:top w:val="single" w:sz="6" w:space="0" w:color="auto"/>
              <w:left w:val="single" w:sz="6" w:space="0" w:color="auto"/>
              <w:bottom w:val="single" w:sz="6" w:space="0" w:color="auto"/>
              <w:right w:val="single" w:sz="6" w:space="0" w:color="auto"/>
            </w:tcBorders>
            <w:hideMark/>
          </w:tcPr>
          <w:p w14:paraId="26DC85E1"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Универмаги</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супермаркеты</w:t>
            </w:r>
            <w:proofErr w:type="spellEnd"/>
          </w:p>
        </w:tc>
        <w:tc>
          <w:tcPr>
            <w:tcW w:w="811" w:type="dxa"/>
            <w:tcBorders>
              <w:top w:val="single" w:sz="6" w:space="0" w:color="auto"/>
              <w:left w:val="single" w:sz="6" w:space="0" w:color="auto"/>
              <w:bottom w:val="single" w:sz="6" w:space="0" w:color="auto"/>
              <w:right w:val="single" w:sz="6" w:space="0" w:color="auto"/>
            </w:tcBorders>
          </w:tcPr>
          <w:p w14:paraId="7508DA2F"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6FA727EB"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7AB36378" w14:textId="77777777" w:rsidR="006011C6" w:rsidRPr="00B7503C" w:rsidRDefault="006011C6" w:rsidP="00B44112">
            <w:pPr>
              <w:jc w:val="both"/>
              <w:rPr>
                <w:color w:val="000000" w:themeColor="text1"/>
                <w:sz w:val="24"/>
                <w:szCs w:val="28"/>
              </w:rPr>
            </w:pPr>
          </w:p>
        </w:tc>
      </w:tr>
      <w:tr w:rsidR="00C72514" w:rsidRPr="00B7503C" w14:paraId="62C9BEAD" w14:textId="77777777" w:rsidTr="00C72514">
        <w:trPr>
          <w:trHeight w:val="307"/>
          <w:jc w:val="center"/>
        </w:trPr>
        <w:tc>
          <w:tcPr>
            <w:tcW w:w="1843" w:type="dxa"/>
            <w:tcBorders>
              <w:top w:val="single" w:sz="6" w:space="0" w:color="auto"/>
              <w:left w:val="single" w:sz="6" w:space="0" w:color="auto"/>
              <w:bottom w:val="nil"/>
              <w:right w:val="single" w:sz="6" w:space="0" w:color="auto"/>
            </w:tcBorders>
          </w:tcPr>
          <w:p w14:paraId="32704FED"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19B70CAB"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Спальни</w:t>
            </w:r>
            <w:proofErr w:type="spellEnd"/>
          </w:p>
        </w:tc>
        <w:tc>
          <w:tcPr>
            <w:tcW w:w="811" w:type="dxa"/>
            <w:tcBorders>
              <w:top w:val="single" w:sz="6" w:space="0" w:color="auto"/>
              <w:left w:val="single" w:sz="6" w:space="0" w:color="auto"/>
              <w:bottom w:val="single" w:sz="6" w:space="0" w:color="auto"/>
              <w:right w:val="single" w:sz="6" w:space="0" w:color="auto"/>
            </w:tcBorders>
          </w:tcPr>
          <w:p w14:paraId="1E6DC03C"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7374758A"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55CE34BB" w14:textId="77777777" w:rsidR="006011C6" w:rsidRPr="00B7503C" w:rsidRDefault="006011C6" w:rsidP="00B44112">
            <w:pPr>
              <w:jc w:val="both"/>
              <w:rPr>
                <w:color w:val="000000" w:themeColor="text1"/>
                <w:sz w:val="24"/>
                <w:szCs w:val="28"/>
              </w:rPr>
            </w:pPr>
          </w:p>
        </w:tc>
      </w:tr>
      <w:tr w:rsidR="00C72514" w:rsidRPr="00B7503C" w14:paraId="7E85B62B" w14:textId="77777777" w:rsidTr="00C72514">
        <w:trPr>
          <w:trHeight w:val="302"/>
          <w:jc w:val="center"/>
        </w:trPr>
        <w:tc>
          <w:tcPr>
            <w:tcW w:w="1843" w:type="dxa"/>
            <w:tcBorders>
              <w:top w:val="nil"/>
              <w:left w:val="single" w:sz="6" w:space="0" w:color="auto"/>
              <w:bottom w:val="nil"/>
              <w:right w:val="single" w:sz="6" w:space="0" w:color="auto"/>
            </w:tcBorders>
            <w:hideMark/>
          </w:tcPr>
          <w:p w14:paraId="70A4DD65"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Больницы</w:t>
            </w:r>
            <w:proofErr w:type="spellEnd"/>
          </w:p>
        </w:tc>
        <w:tc>
          <w:tcPr>
            <w:tcW w:w="2977" w:type="dxa"/>
            <w:tcBorders>
              <w:top w:val="single" w:sz="6" w:space="0" w:color="auto"/>
              <w:left w:val="single" w:sz="6" w:space="0" w:color="auto"/>
              <w:bottom w:val="single" w:sz="6" w:space="0" w:color="auto"/>
              <w:right w:val="single" w:sz="6" w:space="0" w:color="auto"/>
            </w:tcBorders>
            <w:hideMark/>
          </w:tcPr>
          <w:p w14:paraId="7FCE50C4" w14:textId="77777777" w:rsidR="006011C6" w:rsidRPr="00B7503C" w:rsidRDefault="006011C6" w:rsidP="00B44112">
            <w:pPr>
              <w:jc w:val="both"/>
              <w:rPr>
                <w:color w:val="000000" w:themeColor="text1"/>
                <w:sz w:val="24"/>
                <w:szCs w:val="28"/>
              </w:rPr>
            </w:pPr>
            <w:r w:rsidRPr="00B7503C">
              <w:rPr>
                <w:color w:val="000000" w:themeColor="text1"/>
                <w:sz w:val="24"/>
                <w:szCs w:val="28"/>
              </w:rPr>
              <w:t xml:space="preserve">Палаты </w:t>
            </w:r>
          </w:p>
        </w:tc>
        <w:tc>
          <w:tcPr>
            <w:tcW w:w="811" w:type="dxa"/>
            <w:tcBorders>
              <w:top w:val="single" w:sz="6" w:space="0" w:color="auto"/>
              <w:left w:val="single" w:sz="6" w:space="0" w:color="auto"/>
              <w:bottom w:val="single" w:sz="6" w:space="0" w:color="auto"/>
              <w:right w:val="single" w:sz="6" w:space="0" w:color="auto"/>
            </w:tcBorders>
          </w:tcPr>
          <w:p w14:paraId="28FD70C2"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1DDB7834"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079F1F70" w14:textId="77777777" w:rsidR="006011C6" w:rsidRPr="00B7503C" w:rsidRDefault="006011C6" w:rsidP="00B44112">
            <w:pPr>
              <w:jc w:val="both"/>
              <w:rPr>
                <w:color w:val="000000" w:themeColor="text1"/>
                <w:sz w:val="24"/>
                <w:szCs w:val="28"/>
              </w:rPr>
            </w:pPr>
          </w:p>
        </w:tc>
      </w:tr>
      <w:tr w:rsidR="00C72514" w:rsidRPr="00B7503C" w14:paraId="568E6F8D" w14:textId="77777777" w:rsidTr="00C72514">
        <w:trPr>
          <w:trHeight w:val="302"/>
          <w:jc w:val="center"/>
        </w:trPr>
        <w:tc>
          <w:tcPr>
            <w:tcW w:w="1843" w:type="dxa"/>
            <w:tcBorders>
              <w:top w:val="nil"/>
              <w:left w:val="single" w:sz="6" w:space="0" w:color="auto"/>
              <w:bottom w:val="single" w:sz="6" w:space="0" w:color="auto"/>
              <w:right w:val="single" w:sz="6" w:space="0" w:color="auto"/>
            </w:tcBorders>
          </w:tcPr>
          <w:p w14:paraId="6AAA8F72"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2C4E041F"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Операционные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залы</w:t>
            </w:r>
            <w:proofErr w:type="spellEnd"/>
          </w:p>
        </w:tc>
        <w:tc>
          <w:tcPr>
            <w:tcW w:w="811" w:type="dxa"/>
            <w:tcBorders>
              <w:top w:val="single" w:sz="6" w:space="0" w:color="auto"/>
              <w:left w:val="single" w:sz="6" w:space="0" w:color="auto"/>
              <w:bottom w:val="single" w:sz="6" w:space="0" w:color="auto"/>
              <w:right w:val="single" w:sz="6" w:space="0" w:color="auto"/>
            </w:tcBorders>
          </w:tcPr>
          <w:p w14:paraId="4800EED4"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66D7257D"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66C60A85" w14:textId="77777777" w:rsidR="006011C6" w:rsidRPr="00B7503C" w:rsidRDefault="006011C6" w:rsidP="00B44112">
            <w:pPr>
              <w:jc w:val="both"/>
              <w:rPr>
                <w:color w:val="000000" w:themeColor="text1"/>
                <w:sz w:val="24"/>
                <w:szCs w:val="28"/>
              </w:rPr>
            </w:pPr>
          </w:p>
        </w:tc>
      </w:tr>
      <w:tr w:rsidR="00C72514" w:rsidRPr="00B7503C" w14:paraId="7A99F145" w14:textId="77777777" w:rsidTr="00C72514">
        <w:trPr>
          <w:trHeight w:val="302"/>
          <w:jc w:val="center"/>
        </w:trPr>
        <w:tc>
          <w:tcPr>
            <w:tcW w:w="1843" w:type="dxa"/>
            <w:vMerge w:val="restart"/>
            <w:tcBorders>
              <w:top w:val="single" w:sz="6" w:space="0" w:color="auto"/>
              <w:left w:val="single" w:sz="6" w:space="0" w:color="auto"/>
              <w:bottom w:val="single" w:sz="6" w:space="0" w:color="auto"/>
              <w:right w:val="single" w:sz="6" w:space="0" w:color="auto"/>
            </w:tcBorders>
            <w:hideMark/>
          </w:tcPr>
          <w:p w14:paraId="315A48E5"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Отели</w:t>
            </w:r>
            <w:proofErr w:type="spellEnd"/>
          </w:p>
        </w:tc>
        <w:tc>
          <w:tcPr>
            <w:tcW w:w="2977" w:type="dxa"/>
            <w:tcBorders>
              <w:top w:val="single" w:sz="6" w:space="0" w:color="auto"/>
              <w:left w:val="single" w:sz="6" w:space="0" w:color="auto"/>
              <w:bottom w:val="single" w:sz="6" w:space="0" w:color="auto"/>
              <w:right w:val="single" w:sz="6" w:space="0" w:color="auto"/>
            </w:tcBorders>
            <w:hideMark/>
          </w:tcPr>
          <w:p w14:paraId="6FAB3668"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Гостиничные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номера</w:t>
            </w:r>
            <w:proofErr w:type="spellEnd"/>
          </w:p>
        </w:tc>
        <w:tc>
          <w:tcPr>
            <w:tcW w:w="811" w:type="dxa"/>
            <w:tcBorders>
              <w:top w:val="single" w:sz="6" w:space="0" w:color="auto"/>
              <w:left w:val="single" w:sz="6" w:space="0" w:color="auto"/>
              <w:bottom w:val="single" w:sz="6" w:space="0" w:color="auto"/>
              <w:right w:val="single" w:sz="6" w:space="0" w:color="auto"/>
            </w:tcBorders>
          </w:tcPr>
          <w:p w14:paraId="16531CFC"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0D8BA3ED"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411C6D4D" w14:textId="77777777" w:rsidR="006011C6" w:rsidRPr="00B7503C" w:rsidRDefault="006011C6" w:rsidP="00B44112">
            <w:pPr>
              <w:jc w:val="both"/>
              <w:rPr>
                <w:color w:val="000000" w:themeColor="text1"/>
                <w:sz w:val="24"/>
                <w:szCs w:val="28"/>
              </w:rPr>
            </w:pPr>
          </w:p>
        </w:tc>
      </w:tr>
      <w:tr w:rsidR="00C72514" w:rsidRPr="00B7503C" w14:paraId="04C8EBAF" w14:textId="77777777" w:rsidTr="00C72514">
        <w:trPr>
          <w:trHeight w:val="302"/>
          <w:jc w:val="center"/>
        </w:trPr>
        <w:tc>
          <w:tcPr>
            <w:tcW w:w="1843" w:type="dxa"/>
            <w:vMerge/>
            <w:tcBorders>
              <w:top w:val="single" w:sz="6" w:space="0" w:color="auto"/>
              <w:left w:val="single" w:sz="6" w:space="0" w:color="auto"/>
              <w:bottom w:val="single" w:sz="6" w:space="0" w:color="auto"/>
              <w:right w:val="single" w:sz="6" w:space="0" w:color="auto"/>
            </w:tcBorders>
            <w:vAlign w:val="center"/>
            <w:hideMark/>
          </w:tcPr>
          <w:p w14:paraId="7EC9DD26" w14:textId="77777777" w:rsidR="006011C6" w:rsidRPr="00B7503C" w:rsidRDefault="006011C6" w:rsidP="00B44112">
            <w:pPr>
              <w:rPr>
                <w:color w:val="000000" w:themeColor="text1"/>
                <w:sz w:val="24"/>
                <w:szCs w:val="28"/>
                <w:lang w:val="en-US"/>
              </w:rPr>
            </w:pPr>
          </w:p>
        </w:tc>
        <w:tc>
          <w:tcPr>
            <w:tcW w:w="2977" w:type="dxa"/>
            <w:tcBorders>
              <w:top w:val="single" w:sz="6" w:space="0" w:color="auto"/>
              <w:left w:val="single" w:sz="6" w:space="0" w:color="auto"/>
              <w:bottom w:val="single" w:sz="6" w:space="0" w:color="auto"/>
              <w:right w:val="single" w:sz="6" w:space="0" w:color="auto"/>
            </w:tcBorders>
          </w:tcPr>
          <w:p w14:paraId="2C396C83"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Приемные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вестибюли</w:t>
            </w:r>
            <w:proofErr w:type="spellEnd"/>
          </w:p>
        </w:tc>
        <w:tc>
          <w:tcPr>
            <w:tcW w:w="811" w:type="dxa"/>
            <w:tcBorders>
              <w:top w:val="single" w:sz="6" w:space="0" w:color="auto"/>
              <w:left w:val="single" w:sz="6" w:space="0" w:color="auto"/>
              <w:bottom w:val="single" w:sz="6" w:space="0" w:color="auto"/>
              <w:right w:val="single" w:sz="6" w:space="0" w:color="auto"/>
            </w:tcBorders>
          </w:tcPr>
          <w:p w14:paraId="3204B58F"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79B5EBDD"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532670F9" w14:textId="77777777" w:rsidR="006011C6" w:rsidRPr="00B7503C" w:rsidRDefault="006011C6" w:rsidP="00B44112">
            <w:pPr>
              <w:jc w:val="both"/>
              <w:rPr>
                <w:color w:val="000000" w:themeColor="text1"/>
                <w:sz w:val="24"/>
                <w:szCs w:val="28"/>
              </w:rPr>
            </w:pPr>
          </w:p>
        </w:tc>
      </w:tr>
      <w:tr w:rsidR="00C72514" w:rsidRPr="00B7503C" w14:paraId="59183D80" w14:textId="77777777" w:rsidTr="00C72514">
        <w:trPr>
          <w:trHeight w:val="307"/>
          <w:jc w:val="center"/>
        </w:trPr>
        <w:tc>
          <w:tcPr>
            <w:tcW w:w="1843" w:type="dxa"/>
            <w:tcBorders>
              <w:top w:val="single" w:sz="6" w:space="0" w:color="auto"/>
              <w:left w:val="single" w:sz="6" w:space="0" w:color="auto"/>
              <w:bottom w:val="nil"/>
              <w:right w:val="single" w:sz="6" w:space="0" w:color="auto"/>
            </w:tcBorders>
          </w:tcPr>
          <w:p w14:paraId="2B064947"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2B36052E"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Небольшие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офисы</w:t>
            </w:r>
            <w:proofErr w:type="spellEnd"/>
          </w:p>
        </w:tc>
        <w:tc>
          <w:tcPr>
            <w:tcW w:w="811" w:type="dxa"/>
            <w:tcBorders>
              <w:top w:val="single" w:sz="6" w:space="0" w:color="auto"/>
              <w:left w:val="single" w:sz="6" w:space="0" w:color="auto"/>
              <w:bottom w:val="single" w:sz="6" w:space="0" w:color="auto"/>
              <w:right w:val="single" w:sz="6" w:space="0" w:color="auto"/>
            </w:tcBorders>
          </w:tcPr>
          <w:p w14:paraId="52718E20"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69664859"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13F27FA9" w14:textId="77777777" w:rsidR="006011C6" w:rsidRPr="00B7503C" w:rsidRDefault="006011C6" w:rsidP="00B44112">
            <w:pPr>
              <w:jc w:val="both"/>
              <w:rPr>
                <w:color w:val="000000" w:themeColor="text1"/>
                <w:sz w:val="24"/>
                <w:szCs w:val="28"/>
              </w:rPr>
            </w:pPr>
          </w:p>
        </w:tc>
      </w:tr>
      <w:tr w:rsidR="00C72514" w:rsidRPr="00B7503C" w14:paraId="6D4BF77D" w14:textId="77777777" w:rsidTr="00C72514">
        <w:trPr>
          <w:trHeight w:val="302"/>
          <w:jc w:val="center"/>
        </w:trPr>
        <w:tc>
          <w:tcPr>
            <w:tcW w:w="1843" w:type="dxa"/>
            <w:tcBorders>
              <w:top w:val="nil"/>
              <w:left w:val="single" w:sz="6" w:space="0" w:color="auto"/>
              <w:bottom w:val="nil"/>
              <w:right w:val="single" w:sz="6" w:space="0" w:color="auto"/>
            </w:tcBorders>
            <w:hideMark/>
          </w:tcPr>
          <w:p w14:paraId="11FC3FCE"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Офисы</w:t>
            </w:r>
            <w:proofErr w:type="spellEnd"/>
          </w:p>
        </w:tc>
        <w:tc>
          <w:tcPr>
            <w:tcW w:w="2977" w:type="dxa"/>
            <w:tcBorders>
              <w:top w:val="single" w:sz="6" w:space="0" w:color="auto"/>
              <w:left w:val="single" w:sz="6" w:space="0" w:color="auto"/>
              <w:bottom w:val="single" w:sz="6" w:space="0" w:color="auto"/>
              <w:right w:val="single" w:sz="6" w:space="0" w:color="auto"/>
            </w:tcBorders>
            <w:hideMark/>
          </w:tcPr>
          <w:p w14:paraId="15286F52"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Офисы</w:t>
            </w:r>
            <w:proofErr w:type="spellEnd"/>
            <w:r w:rsidRPr="00B7503C">
              <w:rPr>
                <w:color w:val="000000" w:themeColor="text1"/>
                <w:sz w:val="24"/>
                <w:szCs w:val="28"/>
                <w:lang w:val="en-US"/>
              </w:rPr>
              <w:t xml:space="preserve"> с </w:t>
            </w:r>
            <w:proofErr w:type="spellStart"/>
            <w:r w:rsidRPr="00B7503C">
              <w:rPr>
                <w:color w:val="000000" w:themeColor="text1"/>
                <w:sz w:val="24"/>
                <w:szCs w:val="28"/>
                <w:lang w:val="en-US"/>
              </w:rPr>
              <w:t>ландшафтным</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дизайном</w:t>
            </w:r>
            <w:proofErr w:type="spellEnd"/>
          </w:p>
        </w:tc>
        <w:tc>
          <w:tcPr>
            <w:tcW w:w="811" w:type="dxa"/>
            <w:tcBorders>
              <w:top w:val="single" w:sz="6" w:space="0" w:color="auto"/>
              <w:left w:val="single" w:sz="6" w:space="0" w:color="auto"/>
              <w:bottom w:val="single" w:sz="6" w:space="0" w:color="auto"/>
              <w:right w:val="single" w:sz="6" w:space="0" w:color="auto"/>
            </w:tcBorders>
          </w:tcPr>
          <w:p w14:paraId="4B435A14"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71E3A16E"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44B4F5F1" w14:textId="77777777" w:rsidR="006011C6" w:rsidRPr="00B7503C" w:rsidRDefault="006011C6" w:rsidP="00B44112">
            <w:pPr>
              <w:jc w:val="both"/>
              <w:rPr>
                <w:color w:val="000000" w:themeColor="text1"/>
                <w:sz w:val="24"/>
                <w:szCs w:val="28"/>
              </w:rPr>
            </w:pPr>
          </w:p>
        </w:tc>
      </w:tr>
      <w:tr w:rsidR="00C72514" w:rsidRPr="00B7503C" w14:paraId="164C36E6" w14:textId="77777777" w:rsidTr="00C72514">
        <w:trPr>
          <w:trHeight w:val="302"/>
          <w:jc w:val="center"/>
        </w:trPr>
        <w:tc>
          <w:tcPr>
            <w:tcW w:w="1843" w:type="dxa"/>
            <w:tcBorders>
              <w:top w:val="nil"/>
              <w:left w:val="single" w:sz="6" w:space="0" w:color="auto"/>
              <w:bottom w:val="single" w:sz="6" w:space="0" w:color="auto"/>
              <w:right w:val="single" w:sz="6" w:space="0" w:color="auto"/>
            </w:tcBorders>
          </w:tcPr>
          <w:p w14:paraId="1662678E"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582B70DA"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Конференц-залы</w:t>
            </w:r>
            <w:proofErr w:type="spellEnd"/>
          </w:p>
        </w:tc>
        <w:tc>
          <w:tcPr>
            <w:tcW w:w="811" w:type="dxa"/>
            <w:tcBorders>
              <w:top w:val="single" w:sz="6" w:space="0" w:color="auto"/>
              <w:left w:val="single" w:sz="6" w:space="0" w:color="auto"/>
              <w:bottom w:val="single" w:sz="6" w:space="0" w:color="auto"/>
              <w:right w:val="single" w:sz="6" w:space="0" w:color="auto"/>
            </w:tcBorders>
          </w:tcPr>
          <w:p w14:paraId="159532DD"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17CD0FB2"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30DFD71D" w14:textId="77777777" w:rsidR="006011C6" w:rsidRPr="00B7503C" w:rsidRDefault="006011C6" w:rsidP="00B44112">
            <w:pPr>
              <w:jc w:val="both"/>
              <w:rPr>
                <w:color w:val="000000" w:themeColor="text1"/>
                <w:sz w:val="24"/>
                <w:szCs w:val="28"/>
              </w:rPr>
            </w:pPr>
          </w:p>
        </w:tc>
      </w:tr>
      <w:tr w:rsidR="00C72514" w:rsidRPr="00B7503C" w14:paraId="4EB36848" w14:textId="77777777" w:rsidTr="00C72514">
        <w:trPr>
          <w:trHeight w:val="302"/>
          <w:jc w:val="center"/>
        </w:trPr>
        <w:tc>
          <w:tcPr>
            <w:tcW w:w="1843" w:type="dxa"/>
            <w:tcBorders>
              <w:top w:val="single" w:sz="6" w:space="0" w:color="auto"/>
              <w:left w:val="single" w:sz="6" w:space="0" w:color="auto"/>
              <w:bottom w:val="nil"/>
              <w:right w:val="single" w:sz="6" w:space="0" w:color="auto"/>
            </w:tcBorders>
          </w:tcPr>
          <w:p w14:paraId="04E2D459"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0CF9160E"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Кафетерии</w:t>
            </w:r>
            <w:proofErr w:type="spellEnd"/>
          </w:p>
        </w:tc>
        <w:tc>
          <w:tcPr>
            <w:tcW w:w="811" w:type="dxa"/>
            <w:tcBorders>
              <w:top w:val="single" w:sz="6" w:space="0" w:color="auto"/>
              <w:left w:val="single" w:sz="6" w:space="0" w:color="auto"/>
              <w:bottom w:val="single" w:sz="6" w:space="0" w:color="auto"/>
              <w:right w:val="single" w:sz="6" w:space="0" w:color="auto"/>
            </w:tcBorders>
          </w:tcPr>
          <w:p w14:paraId="4ACFC1A5"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1F44B760"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2A3BAEF3" w14:textId="77777777" w:rsidR="006011C6" w:rsidRPr="00B7503C" w:rsidRDefault="006011C6" w:rsidP="00B44112">
            <w:pPr>
              <w:jc w:val="both"/>
              <w:rPr>
                <w:color w:val="000000" w:themeColor="text1"/>
                <w:sz w:val="24"/>
                <w:szCs w:val="28"/>
              </w:rPr>
            </w:pPr>
          </w:p>
        </w:tc>
      </w:tr>
      <w:tr w:rsidR="00C72514" w:rsidRPr="00B7503C" w14:paraId="1ADDB06B" w14:textId="77777777" w:rsidTr="00C72514">
        <w:trPr>
          <w:trHeight w:val="302"/>
          <w:jc w:val="center"/>
        </w:trPr>
        <w:tc>
          <w:tcPr>
            <w:tcW w:w="1843" w:type="dxa"/>
            <w:tcBorders>
              <w:top w:val="nil"/>
              <w:left w:val="single" w:sz="6" w:space="0" w:color="auto"/>
              <w:bottom w:val="nil"/>
              <w:right w:val="single" w:sz="6" w:space="0" w:color="auto"/>
            </w:tcBorders>
            <w:hideMark/>
          </w:tcPr>
          <w:p w14:paraId="53B48159"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Рестораны</w:t>
            </w:r>
            <w:proofErr w:type="spellEnd"/>
          </w:p>
        </w:tc>
        <w:tc>
          <w:tcPr>
            <w:tcW w:w="2977" w:type="dxa"/>
            <w:tcBorders>
              <w:top w:val="single" w:sz="6" w:space="0" w:color="auto"/>
              <w:left w:val="single" w:sz="6" w:space="0" w:color="auto"/>
              <w:bottom w:val="single" w:sz="6" w:space="0" w:color="auto"/>
              <w:right w:val="single" w:sz="6" w:space="0" w:color="auto"/>
            </w:tcBorders>
            <w:hideMark/>
          </w:tcPr>
          <w:p w14:paraId="4ED32273"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Бары</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столовые</w:t>
            </w:r>
            <w:proofErr w:type="spellEnd"/>
          </w:p>
        </w:tc>
        <w:tc>
          <w:tcPr>
            <w:tcW w:w="811" w:type="dxa"/>
            <w:tcBorders>
              <w:top w:val="single" w:sz="6" w:space="0" w:color="auto"/>
              <w:left w:val="single" w:sz="6" w:space="0" w:color="auto"/>
              <w:bottom w:val="single" w:sz="6" w:space="0" w:color="auto"/>
              <w:right w:val="single" w:sz="6" w:space="0" w:color="auto"/>
            </w:tcBorders>
          </w:tcPr>
          <w:p w14:paraId="14DD7DEE"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1034D95F"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5683D70B" w14:textId="77777777" w:rsidR="006011C6" w:rsidRPr="00B7503C" w:rsidRDefault="006011C6" w:rsidP="00B44112">
            <w:pPr>
              <w:jc w:val="both"/>
              <w:rPr>
                <w:color w:val="000000" w:themeColor="text1"/>
                <w:sz w:val="24"/>
                <w:szCs w:val="28"/>
              </w:rPr>
            </w:pPr>
          </w:p>
        </w:tc>
      </w:tr>
      <w:tr w:rsidR="00C72514" w:rsidRPr="00B7503C" w14:paraId="49CB33A1" w14:textId="77777777" w:rsidTr="00C72514">
        <w:trPr>
          <w:trHeight w:val="307"/>
          <w:jc w:val="center"/>
        </w:trPr>
        <w:tc>
          <w:tcPr>
            <w:tcW w:w="1843" w:type="dxa"/>
            <w:tcBorders>
              <w:top w:val="nil"/>
              <w:left w:val="single" w:sz="6" w:space="0" w:color="auto"/>
              <w:bottom w:val="single" w:sz="6" w:space="0" w:color="auto"/>
              <w:right w:val="single" w:sz="6" w:space="0" w:color="auto"/>
            </w:tcBorders>
          </w:tcPr>
          <w:p w14:paraId="45C5B02B" w14:textId="77777777" w:rsidR="006011C6" w:rsidRPr="00B7503C" w:rsidRDefault="006011C6" w:rsidP="00B44112">
            <w:pPr>
              <w:jc w:val="both"/>
              <w:rPr>
                <w:color w:val="000000" w:themeColor="text1"/>
                <w:sz w:val="24"/>
                <w:szCs w:val="28"/>
              </w:rPr>
            </w:pPr>
          </w:p>
        </w:tc>
        <w:tc>
          <w:tcPr>
            <w:tcW w:w="2977" w:type="dxa"/>
            <w:tcBorders>
              <w:top w:val="single" w:sz="6" w:space="0" w:color="auto"/>
              <w:left w:val="single" w:sz="6" w:space="0" w:color="auto"/>
              <w:bottom w:val="single" w:sz="6" w:space="0" w:color="auto"/>
              <w:right w:val="single" w:sz="6" w:space="0" w:color="auto"/>
            </w:tcBorders>
            <w:hideMark/>
          </w:tcPr>
          <w:p w14:paraId="4C043D68"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Кухни</w:t>
            </w:r>
            <w:proofErr w:type="spellEnd"/>
          </w:p>
        </w:tc>
        <w:tc>
          <w:tcPr>
            <w:tcW w:w="811" w:type="dxa"/>
            <w:tcBorders>
              <w:top w:val="single" w:sz="6" w:space="0" w:color="auto"/>
              <w:left w:val="single" w:sz="6" w:space="0" w:color="auto"/>
              <w:bottom w:val="single" w:sz="6" w:space="0" w:color="auto"/>
              <w:right w:val="single" w:sz="6" w:space="0" w:color="auto"/>
            </w:tcBorders>
          </w:tcPr>
          <w:p w14:paraId="59B4AC2D"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033E1BAF"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00B8BA2E" w14:textId="77777777" w:rsidR="006011C6" w:rsidRPr="00B7503C" w:rsidRDefault="006011C6" w:rsidP="00B44112">
            <w:pPr>
              <w:jc w:val="both"/>
              <w:rPr>
                <w:color w:val="000000" w:themeColor="text1"/>
                <w:sz w:val="24"/>
                <w:szCs w:val="28"/>
              </w:rPr>
            </w:pPr>
          </w:p>
        </w:tc>
      </w:tr>
      <w:tr w:rsidR="00C72514" w:rsidRPr="00B7503C" w14:paraId="05618670" w14:textId="77777777" w:rsidTr="00C72514">
        <w:trPr>
          <w:trHeight w:val="302"/>
          <w:jc w:val="center"/>
        </w:trPr>
        <w:tc>
          <w:tcPr>
            <w:tcW w:w="1843" w:type="dxa"/>
            <w:vMerge w:val="restart"/>
            <w:tcBorders>
              <w:top w:val="single" w:sz="6" w:space="0" w:color="auto"/>
              <w:left w:val="single" w:sz="6" w:space="0" w:color="auto"/>
              <w:bottom w:val="single" w:sz="6" w:space="0" w:color="auto"/>
              <w:right w:val="single" w:sz="6" w:space="0" w:color="auto"/>
            </w:tcBorders>
            <w:hideMark/>
          </w:tcPr>
          <w:p w14:paraId="13888BD0"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Школы</w:t>
            </w:r>
            <w:proofErr w:type="spellEnd"/>
          </w:p>
        </w:tc>
        <w:tc>
          <w:tcPr>
            <w:tcW w:w="2977" w:type="dxa"/>
            <w:tcBorders>
              <w:top w:val="single" w:sz="6" w:space="0" w:color="auto"/>
              <w:left w:val="single" w:sz="6" w:space="0" w:color="auto"/>
              <w:bottom w:val="single" w:sz="6" w:space="0" w:color="auto"/>
              <w:right w:val="single" w:sz="6" w:space="0" w:color="auto"/>
            </w:tcBorders>
            <w:hideMark/>
          </w:tcPr>
          <w:p w14:paraId="7868799C"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Классные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комнаты</w:t>
            </w:r>
            <w:proofErr w:type="spellEnd"/>
          </w:p>
        </w:tc>
        <w:tc>
          <w:tcPr>
            <w:tcW w:w="811" w:type="dxa"/>
            <w:tcBorders>
              <w:top w:val="single" w:sz="6" w:space="0" w:color="auto"/>
              <w:left w:val="single" w:sz="6" w:space="0" w:color="auto"/>
              <w:bottom w:val="single" w:sz="6" w:space="0" w:color="auto"/>
              <w:right w:val="single" w:sz="6" w:space="0" w:color="auto"/>
            </w:tcBorders>
          </w:tcPr>
          <w:p w14:paraId="5B0E47B6"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4DE1FCA4"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71A5EC27" w14:textId="77777777" w:rsidR="006011C6" w:rsidRPr="00B7503C" w:rsidRDefault="006011C6" w:rsidP="00B44112">
            <w:pPr>
              <w:jc w:val="both"/>
              <w:rPr>
                <w:color w:val="000000" w:themeColor="text1"/>
                <w:sz w:val="24"/>
                <w:szCs w:val="28"/>
              </w:rPr>
            </w:pPr>
          </w:p>
        </w:tc>
      </w:tr>
      <w:tr w:rsidR="00C72514" w:rsidRPr="00B7503C" w14:paraId="1C789A71" w14:textId="77777777" w:rsidTr="00C72514">
        <w:trPr>
          <w:trHeight w:val="302"/>
          <w:jc w:val="center"/>
        </w:trPr>
        <w:tc>
          <w:tcPr>
            <w:tcW w:w="1843" w:type="dxa"/>
            <w:vMerge/>
            <w:tcBorders>
              <w:top w:val="single" w:sz="6" w:space="0" w:color="auto"/>
              <w:left w:val="single" w:sz="6" w:space="0" w:color="auto"/>
              <w:bottom w:val="single" w:sz="6" w:space="0" w:color="auto"/>
              <w:right w:val="single" w:sz="6" w:space="0" w:color="auto"/>
            </w:tcBorders>
            <w:vAlign w:val="center"/>
            <w:hideMark/>
          </w:tcPr>
          <w:p w14:paraId="096F2A51" w14:textId="77777777" w:rsidR="006011C6" w:rsidRPr="00B7503C" w:rsidRDefault="006011C6" w:rsidP="00B44112">
            <w:pPr>
              <w:rPr>
                <w:color w:val="000000" w:themeColor="text1"/>
                <w:sz w:val="24"/>
                <w:szCs w:val="28"/>
                <w:lang w:val="en-US"/>
              </w:rPr>
            </w:pPr>
          </w:p>
        </w:tc>
        <w:tc>
          <w:tcPr>
            <w:tcW w:w="2977" w:type="dxa"/>
            <w:tcBorders>
              <w:top w:val="single" w:sz="6" w:space="0" w:color="auto"/>
              <w:left w:val="single" w:sz="6" w:space="0" w:color="auto"/>
              <w:bottom w:val="single" w:sz="6" w:space="0" w:color="auto"/>
              <w:right w:val="single" w:sz="6" w:space="0" w:color="auto"/>
            </w:tcBorders>
          </w:tcPr>
          <w:p w14:paraId="74207DA1" w14:textId="77777777" w:rsidR="006011C6" w:rsidRPr="00B7503C" w:rsidRDefault="006011C6" w:rsidP="00B44112">
            <w:pPr>
              <w:jc w:val="both"/>
              <w:rPr>
                <w:color w:val="000000" w:themeColor="text1"/>
                <w:sz w:val="24"/>
                <w:szCs w:val="28"/>
              </w:rPr>
            </w:pPr>
            <w:r w:rsidRPr="00B7503C">
              <w:rPr>
                <w:color w:val="000000" w:themeColor="text1"/>
                <w:sz w:val="24"/>
                <w:szCs w:val="28"/>
              </w:rPr>
              <w:t xml:space="preserve">Спортзалы </w:t>
            </w:r>
          </w:p>
        </w:tc>
        <w:tc>
          <w:tcPr>
            <w:tcW w:w="811" w:type="dxa"/>
            <w:tcBorders>
              <w:top w:val="single" w:sz="6" w:space="0" w:color="auto"/>
              <w:left w:val="single" w:sz="6" w:space="0" w:color="auto"/>
              <w:bottom w:val="single" w:sz="6" w:space="0" w:color="auto"/>
              <w:right w:val="single" w:sz="6" w:space="0" w:color="auto"/>
            </w:tcBorders>
          </w:tcPr>
          <w:p w14:paraId="1D807ED4"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658E4FDF"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1F9B1B72" w14:textId="77777777" w:rsidR="006011C6" w:rsidRPr="00B7503C" w:rsidRDefault="006011C6" w:rsidP="00B44112">
            <w:pPr>
              <w:jc w:val="both"/>
              <w:rPr>
                <w:color w:val="000000" w:themeColor="text1"/>
                <w:sz w:val="24"/>
                <w:szCs w:val="28"/>
              </w:rPr>
            </w:pPr>
          </w:p>
        </w:tc>
      </w:tr>
      <w:tr w:rsidR="00C72514" w:rsidRPr="00B7503C" w14:paraId="613B82A2" w14:textId="77777777" w:rsidTr="00C72514">
        <w:trPr>
          <w:trHeight w:val="302"/>
          <w:jc w:val="center"/>
        </w:trPr>
        <w:tc>
          <w:tcPr>
            <w:tcW w:w="1843" w:type="dxa"/>
            <w:tcBorders>
              <w:top w:val="single" w:sz="6" w:space="0" w:color="auto"/>
              <w:left w:val="single" w:sz="6" w:space="0" w:color="auto"/>
              <w:bottom w:val="single" w:sz="6" w:space="0" w:color="auto"/>
              <w:right w:val="single" w:sz="6" w:space="0" w:color="auto"/>
            </w:tcBorders>
            <w:hideMark/>
          </w:tcPr>
          <w:p w14:paraId="59C9931A" w14:textId="77777777" w:rsidR="006011C6" w:rsidRPr="00B7503C" w:rsidRDefault="006011C6" w:rsidP="00B44112">
            <w:pPr>
              <w:jc w:val="both"/>
              <w:rPr>
                <w:color w:val="000000" w:themeColor="text1"/>
                <w:sz w:val="24"/>
                <w:szCs w:val="28"/>
              </w:rPr>
            </w:pPr>
            <w:proofErr w:type="spellStart"/>
            <w:r w:rsidRPr="00B7503C">
              <w:rPr>
                <w:color w:val="000000" w:themeColor="text1"/>
                <w:sz w:val="24"/>
                <w:szCs w:val="28"/>
                <w:lang w:val="en-US"/>
              </w:rPr>
              <w:t>Спорт</w:t>
            </w:r>
            <w:r w:rsidRPr="00B7503C">
              <w:rPr>
                <w:color w:val="000000" w:themeColor="text1"/>
                <w:sz w:val="24"/>
                <w:szCs w:val="28"/>
              </w:rPr>
              <w:t>ивное</w:t>
            </w:r>
            <w:proofErr w:type="spellEnd"/>
          </w:p>
        </w:tc>
        <w:tc>
          <w:tcPr>
            <w:tcW w:w="2977" w:type="dxa"/>
            <w:tcBorders>
              <w:top w:val="single" w:sz="6" w:space="0" w:color="auto"/>
              <w:left w:val="single" w:sz="6" w:space="0" w:color="auto"/>
              <w:bottom w:val="single" w:sz="6" w:space="0" w:color="auto"/>
              <w:right w:val="single" w:sz="6" w:space="0" w:color="auto"/>
            </w:tcBorders>
            <w:hideMark/>
          </w:tcPr>
          <w:p w14:paraId="251D332D"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Крытые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спортивные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сооружения</w:t>
            </w:r>
            <w:proofErr w:type="spellEnd"/>
          </w:p>
        </w:tc>
        <w:tc>
          <w:tcPr>
            <w:tcW w:w="811" w:type="dxa"/>
            <w:tcBorders>
              <w:top w:val="single" w:sz="6" w:space="0" w:color="auto"/>
              <w:left w:val="single" w:sz="6" w:space="0" w:color="auto"/>
              <w:bottom w:val="single" w:sz="6" w:space="0" w:color="auto"/>
              <w:right w:val="single" w:sz="6" w:space="0" w:color="auto"/>
            </w:tcBorders>
          </w:tcPr>
          <w:p w14:paraId="6C40F9F2"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13C1A663"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0718E5FB" w14:textId="77777777" w:rsidR="006011C6" w:rsidRPr="00B7503C" w:rsidRDefault="006011C6" w:rsidP="00B44112">
            <w:pPr>
              <w:jc w:val="both"/>
              <w:rPr>
                <w:color w:val="000000" w:themeColor="text1"/>
                <w:sz w:val="24"/>
                <w:szCs w:val="28"/>
              </w:rPr>
            </w:pPr>
          </w:p>
        </w:tc>
      </w:tr>
      <w:tr w:rsidR="00C72514" w:rsidRPr="00B7503C" w14:paraId="4CD6C3C2" w14:textId="77777777" w:rsidTr="00C72514">
        <w:trPr>
          <w:trHeight w:val="307"/>
          <w:jc w:val="center"/>
        </w:trPr>
        <w:tc>
          <w:tcPr>
            <w:tcW w:w="1843" w:type="dxa"/>
            <w:vMerge w:val="restart"/>
            <w:tcBorders>
              <w:top w:val="single" w:sz="6" w:space="0" w:color="auto"/>
              <w:left w:val="single" w:sz="6" w:space="0" w:color="auto"/>
              <w:bottom w:val="single" w:sz="6" w:space="0" w:color="auto"/>
              <w:right w:val="single" w:sz="6" w:space="0" w:color="auto"/>
            </w:tcBorders>
            <w:hideMark/>
          </w:tcPr>
          <w:p w14:paraId="430F6063" w14:textId="77777777" w:rsidR="006011C6" w:rsidRPr="00B7503C" w:rsidRDefault="006011C6" w:rsidP="00B44112">
            <w:pPr>
              <w:jc w:val="both"/>
              <w:rPr>
                <w:color w:val="000000" w:themeColor="text1"/>
                <w:sz w:val="24"/>
                <w:szCs w:val="28"/>
              </w:rPr>
            </w:pPr>
            <w:proofErr w:type="spellStart"/>
            <w:r w:rsidRPr="00B7503C">
              <w:rPr>
                <w:color w:val="000000" w:themeColor="text1"/>
                <w:sz w:val="24"/>
                <w:szCs w:val="28"/>
                <w:lang w:val="en-US"/>
              </w:rPr>
              <w:t>Общ</w:t>
            </w:r>
            <w:proofErr w:type="spellEnd"/>
            <w:r w:rsidRPr="00B7503C">
              <w:rPr>
                <w:color w:val="000000" w:themeColor="text1"/>
                <w:sz w:val="24"/>
                <w:szCs w:val="28"/>
              </w:rPr>
              <w:t>ее</w:t>
            </w:r>
          </w:p>
        </w:tc>
        <w:tc>
          <w:tcPr>
            <w:tcW w:w="2977" w:type="dxa"/>
            <w:tcBorders>
              <w:top w:val="single" w:sz="6" w:space="0" w:color="auto"/>
              <w:left w:val="single" w:sz="6" w:space="0" w:color="auto"/>
              <w:bottom w:val="single" w:sz="6" w:space="0" w:color="auto"/>
              <w:right w:val="single" w:sz="6" w:space="0" w:color="auto"/>
            </w:tcBorders>
            <w:hideMark/>
          </w:tcPr>
          <w:p w14:paraId="3FF18025"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Служебные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помещения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коридоры</w:t>
            </w:r>
            <w:proofErr w:type="spellEnd"/>
          </w:p>
        </w:tc>
        <w:tc>
          <w:tcPr>
            <w:tcW w:w="811" w:type="dxa"/>
            <w:tcBorders>
              <w:top w:val="single" w:sz="6" w:space="0" w:color="auto"/>
              <w:left w:val="single" w:sz="6" w:space="0" w:color="auto"/>
              <w:bottom w:val="single" w:sz="6" w:space="0" w:color="auto"/>
              <w:right w:val="single" w:sz="6" w:space="0" w:color="auto"/>
            </w:tcBorders>
          </w:tcPr>
          <w:p w14:paraId="2ECDDE8A"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2ADF1878"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4BBA803F" w14:textId="77777777" w:rsidR="006011C6" w:rsidRPr="00B7503C" w:rsidRDefault="006011C6" w:rsidP="00B44112">
            <w:pPr>
              <w:jc w:val="both"/>
              <w:rPr>
                <w:color w:val="000000" w:themeColor="text1"/>
                <w:sz w:val="24"/>
                <w:szCs w:val="28"/>
              </w:rPr>
            </w:pPr>
          </w:p>
        </w:tc>
      </w:tr>
      <w:tr w:rsidR="00C72514" w:rsidRPr="00B7503C" w14:paraId="526C79E4" w14:textId="77777777" w:rsidTr="00C72514">
        <w:trPr>
          <w:trHeight w:val="317"/>
          <w:jc w:val="center"/>
        </w:trPr>
        <w:tc>
          <w:tcPr>
            <w:tcW w:w="1843" w:type="dxa"/>
            <w:vMerge/>
            <w:tcBorders>
              <w:top w:val="single" w:sz="6" w:space="0" w:color="auto"/>
              <w:left w:val="single" w:sz="6" w:space="0" w:color="auto"/>
              <w:bottom w:val="single" w:sz="6" w:space="0" w:color="auto"/>
              <w:right w:val="single" w:sz="6" w:space="0" w:color="auto"/>
            </w:tcBorders>
            <w:vAlign w:val="center"/>
            <w:hideMark/>
          </w:tcPr>
          <w:p w14:paraId="6620BF44" w14:textId="77777777" w:rsidR="006011C6" w:rsidRPr="00B7503C" w:rsidRDefault="006011C6" w:rsidP="00B44112">
            <w:pPr>
              <w:rPr>
                <w:color w:val="000000" w:themeColor="text1"/>
                <w:sz w:val="24"/>
                <w:szCs w:val="28"/>
                <w:lang w:val="en-US"/>
              </w:rPr>
            </w:pPr>
          </w:p>
        </w:tc>
        <w:tc>
          <w:tcPr>
            <w:tcW w:w="2977" w:type="dxa"/>
            <w:tcBorders>
              <w:top w:val="single" w:sz="6" w:space="0" w:color="auto"/>
              <w:left w:val="single" w:sz="6" w:space="0" w:color="auto"/>
              <w:bottom w:val="single" w:sz="6" w:space="0" w:color="auto"/>
              <w:right w:val="single" w:sz="6" w:space="0" w:color="auto"/>
            </w:tcBorders>
          </w:tcPr>
          <w:p w14:paraId="41555E60" w14:textId="77777777" w:rsidR="006011C6" w:rsidRPr="00B7503C" w:rsidRDefault="006011C6" w:rsidP="00B44112">
            <w:pPr>
              <w:jc w:val="both"/>
              <w:rPr>
                <w:color w:val="000000" w:themeColor="text1"/>
                <w:sz w:val="24"/>
                <w:szCs w:val="28"/>
                <w:lang w:val="en-US"/>
              </w:rPr>
            </w:pPr>
            <w:proofErr w:type="spellStart"/>
            <w:r w:rsidRPr="00B7503C">
              <w:rPr>
                <w:color w:val="000000" w:themeColor="text1"/>
                <w:sz w:val="24"/>
                <w:szCs w:val="28"/>
                <w:lang w:val="en-US"/>
              </w:rPr>
              <w:t>Туалеты</w:t>
            </w:r>
            <w:proofErr w:type="spellEnd"/>
          </w:p>
        </w:tc>
        <w:tc>
          <w:tcPr>
            <w:tcW w:w="811" w:type="dxa"/>
            <w:tcBorders>
              <w:top w:val="single" w:sz="6" w:space="0" w:color="auto"/>
              <w:left w:val="single" w:sz="6" w:space="0" w:color="auto"/>
              <w:bottom w:val="single" w:sz="6" w:space="0" w:color="auto"/>
              <w:right w:val="single" w:sz="6" w:space="0" w:color="auto"/>
            </w:tcBorders>
          </w:tcPr>
          <w:p w14:paraId="0312693D" w14:textId="77777777" w:rsidR="006011C6" w:rsidRPr="00B7503C" w:rsidRDefault="006011C6" w:rsidP="00B44112">
            <w:pPr>
              <w:jc w:val="both"/>
              <w:rPr>
                <w:color w:val="000000" w:themeColor="text1"/>
                <w:sz w:val="24"/>
                <w:szCs w:val="28"/>
              </w:rPr>
            </w:pPr>
          </w:p>
        </w:tc>
        <w:tc>
          <w:tcPr>
            <w:tcW w:w="998" w:type="dxa"/>
            <w:tcBorders>
              <w:top w:val="single" w:sz="6" w:space="0" w:color="auto"/>
              <w:left w:val="single" w:sz="6" w:space="0" w:color="auto"/>
              <w:bottom w:val="single" w:sz="6" w:space="0" w:color="auto"/>
              <w:right w:val="single" w:sz="6" w:space="0" w:color="auto"/>
            </w:tcBorders>
          </w:tcPr>
          <w:p w14:paraId="745BECE6" w14:textId="77777777" w:rsidR="006011C6" w:rsidRPr="00B7503C" w:rsidRDefault="006011C6" w:rsidP="00B44112">
            <w:pPr>
              <w:jc w:val="both"/>
              <w:rPr>
                <w:color w:val="000000" w:themeColor="text1"/>
                <w:sz w:val="24"/>
                <w:szCs w:val="28"/>
              </w:rPr>
            </w:pPr>
          </w:p>
        </w:tc>
        <w:tc>
          <w:tcPr>
            <w:tcW w:w="1171" w:type="dxa"/>
            <w:tcBorders>
              <w:top w:val="single" w:sz="6" w:space="0" w:color="auto"/>
              <w:left w:val="single" w:sz="6" w:space="0" w:color="auto"/>
              <w:bottom w:val="single" w:sz="6" w:space="0" w:color="auto"/>
              <w:right w:val="single" w:sz="6" w:space="0" w:color="auto"/>
            </w:tcBorders>
          </w:tcPr>
          <w:p w14:paraId="059C260D" w14:textId="77777777" w:rsidR="006011C6" w:rsidRPr="00B7503C" w:rsidRDefault="006011C6" w:rsidP="00B44112">
            <w:pPr>
              <w:jc w:val="both"/>
              <w:rPr>
                <w:color w:val="000000" w:themeColor="text1"/>
                <w:sz w:val="24"/>
                <w:szCs w:val="28"/>
              </w:rPr>
            </w:pPr>
          </w:p>
        </w:tc>
      </w:tr>
    </w:tbl>
    <w:p w14:paraId="268D105F" w14:textId="77777777" w:rsidR="006011C6" w:rsidRPr="00B7503C" w:rsidRDefault="006011C6" w:rsidP="00B44112">
      <w:pPr>
        <w:rPr>
          <w:color w:val="000000" w:themeColor="text1"/>
          <w:sz w:val="28"/>
          <w:szCs w:val="28"/>
          <w:lang w:val="en-US"/>
        </w:rPr>
        <w:sectPr w:rsidR="006011C6" w:rsidRPr="00B7503C" w:rsidSect="008D18BE">
          <w:pgSz w:w="11909" w:h="16834"/>
          <w:pgMar w:top="1418" w:right="1418" w:bottom="1418" w:left="1134" w:header="720" w:footer="720" w:gutter="0"/>
          <w:cols w:space="720"/>
        </w:sectPr>
      </w:pPr>
    </w:p>
    <w:p w14:paraId="0CB9DF9C" w14:textId="77777777" w:rsidR="006011C6" w:rsidRPr="00B7503C" w:rsidRDefault="006011C6" w:rsidP="00B44112">
      <w:pPr>
        <w:jc w:val="center"/>
        <w:rPr>
          <w:b/>
          <w:color w:val="000000" w:themeColor="text1"/>
          <w:sz w:val="24"/>
          <w:szCs w:val="24"/>
          <w:lang w:val="en-US"/>
        </w:rPr>
      </w:pPr>
      <w:proofErr w:type="spellStart"/>
      <w:r w:rsidRPr="00B7503C">
        <w:rPr>
          <w:b/>
          <w:color w:val="000000" w:themeColor="text1"/>
          <w:sz w:val="24"/>
          <w:szCs w:val="24"/>
          <w:lang w:val="en-US"/>
        </w:rPr>
        <w:lastRenderedPageBreak/>
        <w:t>Приложение</w:t>
      </w:r>
      <w:proofErr w:type="spellEnd"/>
      <w:r w:rsidRPr="00B7503C">
        <w:rPr>
          <w:b/>
          <w:color w:val="000000" w:themeColor="text1"/>
          <w:sz w:val="24"/>
          <w:szCs w:val="24"/>
          <w:lang w:val="en-US"/>
        </w:rPr>
        <w:t xml:space="preserve"> F</w:t>
      </w:r>
    </w:p>
    <w:p w14:paraId="51C42801"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lang w:val="en-US"/>
        </w:rPr>
        <w:t>(</w:t>
      </w:r>
      <w:r w:rsidRPr="00B7503C">
        <w:rPr>
          <w:i/>
          <w:iCs/>
          <w:color w:val="000000" w:themeColor="text1"/>
          <w:sz w:val="24"/>
          <w:szCs w:val="24"/>
        </w:rPr>
        <w:t>обязательное</w:t>
      </w:r>
      <w:r w:rsidRPr="00B7503C">
        <w:rPr>
          <w:i/>
          <w:iCs/>
          <w:color w:val="000000" w:themeColor="text1"/>
          <w:sz w:val="24"/>
          <w:szCs w:val="24"/>
          <w:lang w:val="en-US"/>
        </w:rPr>
        <w:t>)</w:t>
      </w:r>
    </w:p>
    <w:p w14:paraId="6D3FA160" w14:textId="77777777" w:rsidR="006011C6" w:rsidRPr="00B7503C" w:rsidRDefault="006011C6" w:rsidP="00B44112">
      <w:pPr>
        <w:jc w:val="center"/>
        <w:rPr>
          <w:b/>
          <w:color w:val="000000" w:themeColor="text1"/>
          <w:sz w:val="24"/>
          <w:szCs w:val="24"/>
        </w:rPr>
      </w:pPr>
      <w:bookmarkStart w:id="4" w:name="bookmark45"/>
    </w:p>
    <w:bookmarkEnd w:id="4"/>
    <w:p w14:paraId="3D1ED91C"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Критерии для веществ в воздухе помещений</w:t>
      </w:r>
    </w:p>
    <w:p w14:paraId="637BDD1D" w14:textId="77777777" w:rsidR="006011C6" w:rsidRPr="00B7503C" w:rsidRDefault="006011C6" w:rsidP="00B44112">
      <w:pPr>
        <w:jc w:val="both"/>
        <w:rPr>
          <w:color w:val="000000" w:themeColor="text1"/>
          <w:sz w:val="24"/>
          <w:szCs w:val="24"/>
        </w:rPr>
      </w:pPr>
    </w:p>
    <w:p w14:paraId="21DE887D"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w:t>
      </w:r>
      <w:hyperlink r:id="rId73" w:anchor="bookmark47" w:history="1">
        <w:r w:rsidRPr="00B7503C">
          <w:rPr>
            <w:color w:val="000000" w:themeColor="text1"/>
            <w:sz w:val="24"/>
            <w:szCs w:val="24"/>
          </w:rPr>
          <w:t xml:space="preserve">таблице </w:t>
        </w:r>
        <w:r w:rsidRPr="00B7503C">
          <w:rPr>
            <w:color w:val="000000" w:themeColor="text1"/>
            <w:sz w:val="24"/>
            <w:szCs w:val="24"/>
            <w:lang w:val="en-US"/>
          </w:rPr>
          <w:t>F</w:t>
        </w:r>
        <w:r w:rsidRPr="00B7503C">
          <w:rPr>
            <w:color w:val="000000" w:themeColor="text1"/>
            <w:sz w:val="24"/>
            <w:szCs w:val="24"/>
          </w:rPr>
          <w:t>.1</w:t>
        </w:r>
      </w:hyperlink>
      <w:r w:rsidRPr="00B7503C">
        <w:rPr>
          <w:color w:val="000000" w:themeColor="text1"/>
          <w:sz w:val="24"/>
          <w:szCs w:val="24"/>
        </w:rPr>
        <w:t xml:space="preserve"> приведены предлагаемые ориентировочные значения для загрязнителей внутреннего и наружного воздуха.</w:t>
      </w:r>
    </w:p>
    <w:p w14:paraId="7126ECEA" w14:textId="77777777" w:rsidR="006011C6" w:rsidRPr="00B7503C" w:rsidRDefault="006011C6" w:rsidP="00B44112">
      <w:pPr>
        <w:jc w:val="center"/>
        <w:rPr>
          <w:b/>
          <w:color w:val="000000" w:themeColor="text1"/>
          <w:sz w:val="24"/>
          <w:szCs w:val="24"/>
        </w:rPr>
      </w:pPr>
    </w:p>
    <w:p w14:paraId="7D5BAE1D" w14:textId="45A57CD5"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F</w:t>
      </w:r>
      <w:r w:rsidRPr="00B7503C">
        <w:rPr>
          <w:b/>
          <w:color w:val="000000" w:themeColor="text1"/>
          <w:sz w:val="24"/>
          <w:szCs w:val="24"/>
        </w:rPr>
        <w:t>.1</w:t>
      </w:r>
      <w:r w:rsidR="008202B0" w:rsidRPr="008202B0">
        <w:rPr>
          <w:b/>
          <w:color w:val="000000" w:themeColor="text1"/>
          <w:sz w:val="24"/>
          <w:szCs w:val="24"/>
        </w:rPr>
        <w:t xml:space="preserve"> - </w:t>
      </w:r>
      <w:r w:rsidRPr="00B7503C">
        <w:rPr>
          <w:b/>
          <w:color w:val="000000" w:themeColor="text1"/>
          <w:sz w:val="24"/>
          <w:szCs w:val="24"/>
        </w:rPr>
        <w:t>Руководящие значения для веществ внутреннего и наружного воздуха</w:t>
      </w:r>
    </w:p>
    <w:tbl>
      <w:tblPr>
        <w:tblW w:w="0" w:type="auto"/>
        <w:jc w:val="center"/>
        <w:tblLayout w:type="fixed"/>
        <w:tblCellMar>
          <w:left w:w="40" w:type="dxa"/>
          <w:right w:w="40" w:type="dxa"/>
        </w:tblCellMar>
        <w:tblLook w:val="04A0" w:firstRow="1" w:lastRow="0" w:firstColumn="1" w:lastColumn="0" w:noHBand="0" w:noVBand="1"/>
      </w:tblPr>
      <w:tblGrid>
        <w:gridCol w:w="3077"/>
        <w:gridCol w:w="3077"/>
      </w:tblGrid>
      <w:tr w:rsidR="00B7503C" w:rsidRPr="00B7503C" w14:paraId="54194960" w14:textId="77777777" w:rsidTr="008202B0">
        <w:trPr>
          <w:trHeight w:val="317"/>
          <w:jc w:val="center"/>
        </w:trPr>
        <w:tc>
          <w:tcPr>
            <w:tcW w:w="3077" w:type="dxa"/>
            <w:tcBorders>
              <w:top w:val="single" w:sz="6" w:space="0" w:color="auto"/>
              <w:left w:val="single" w:sz="6" w:space="0" w:color="auto"/>
              <w:bottom w:val="double" w:sz="4" w:space="0" w:color="auto"/>
              <w:right w:val="single" w:sz="6" w:space="0" w:color="auto"/>
            </w:tcBorders>
            <w:hideMark/>
          </w:tcPr>
          <w:p w14:paraId="413377F6"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Вещество</w:t>
            </w:r>
            <w:proofErr w:type="spellEnd"/>
          </w:p>
        </w:tc>
        <w:tc>
          <w:tcPr>
            <w:tcW w:w="3077" w:type="dxa"/>
            <w:tcBorders>
              <w:top w:val="single" w:sz="6" w:space="0" w:color="auto"/>
              <w:left w:val="single" w:sz="6" w:space="0" w:color="auto"/>
              <w:bottom w:val="double" w:sz="4" w:space="0" w:color="auto"/>
              <w:right w:val="single" w:sz="6" w:space="0" w:color="auto"/>
            </w:tcBorders>
            <w:hideMark/>
          </w:tcPr>
          <w:p w14:paraId="6E8DE1B8"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Рекомендации по качеству воздуха в помещениях</w:t>
            </w:r>
          </w:p>
        </w:tc>
      </w:tr>
      <w:tr w:rsidR="00B7503C" w:rsidRPr="00B7503C" w14:paraId="021E1D93" w14:textId="77777777" w:rsidTr="008202B0">
        <w:trPr>
          <w:trHeight w:val="302"/>
          <w:jc w:val="center"/>
        </w:trPr>
        <w:tc>
          <w:tcPr>
            <w:tcW w:w="3077" w:type="dxa"/>
            <w:tcBorders>
              <w:top w:val="double" w:sz="4" w:space="0" w:color="auto"/>
              <w:left w:val="single" w:sz="6" w:space="0" w:color="auto"/>
              <w:bottom w:val="single" w:sz="6" w:space="0" w:color="auto"/>
              <w:right w:val="single" w:sz="6" w:space="0" w:color="auto"/>
            </w:tcBorders>
          </w:tcPr>
          <w:p w14:paraId="6920D9B0" w14:textId="77777777" w:rsidR="006011C6" w:rsidRPr="00B7503C" w:rsidRDefault="006011C6" w:rsidP="00B44112">
            <w:pPr>
              <w:jc w:val="both"/>
              <w:rPr>
                <w:color w:val="000000" w:themeColor="text1"/>
                <w:sz w:val="24"/>
                <w:szCs w:val="28"/>
              </w:rPr>
            </w:pPr>
          </w:p>
        </w:tc>
        <w:tc>
          <w:tcPr>
            <w:tcW w:w="3077" w:type="dxa"/>
            <w:tcBorders>
              <w:top w:val="double" w:sz="4" w:space="0" w:color="auto"/>
              <w:left w:val="single" w:sz="6" w:space="0" w:color="auto"/>
              <w:bottom w:val="single" w:sz="6" w:space="0" w:color="auto"/>
              <w:right w:val="single" w:sz="6" w:space="0" w:color="auto"/>
            </w:tcBorders>
          </w:tcPr>
          <w:p w14:paraId="2C4C31C5" w14:textId="77777777" w:rsidR="006011C6" w:rsidRPr="00B7503C" w:rsidRDefault="006011C6" w:rsidP="00B44112">
            <w:pPr>
              <w:jc w:val="both"/>
              <w:rPr>
                <w:color w:val="000000" w:themeColor="text1"/>
                <w:sz w:val="24"/>
                <w:szCs w:val="28"/>
              </w:rPr>
            </w:pPr>
          </w:p>
        </w:tc>
      </w:tr>
      <w:tr w:rsidR="00B7503C" w:rsidRPr="00B7503C" w14:paraId="6027687C" w14:textId="77777777" w:rsidTr="00CC263C">
        <w:trPr>
          <w:trHeight w:val="302"/>
          <w:jc w:val="center"/>
        </w:trPr>
        <w:tc>
          <w:tcPr>
            <w:tcW w:w="3077" w:type="dxa"/>
            <w:tcBorders>
              <w:top w:val="single" w:sz="6" w:space="0" w:color="auto"/>
              <w:left w:val="single" w:sz="6" w:space="0" w:color="auto"/>
              <w:bottom w:val="single" w:sz="6" w:space="0" w:color="auto"/>
              <w:right w:val="single" w:sz="6" w:space="0" w:color="auto"/>
            </w:tcBorders>
          </w:tcPr>
          <w:p w14:paraId="58613D0F" w14:textId="77777777" w:rsidR="006011C6" w:rsidRPr="00B7503C" w:rsidRDefault="006011C6" w:rsidP="00B44112">
            <w:pPr>
              <w:jc w:val="both"/>
              <w:rPr>
                <w:color w:val="000000" w:themeColor="text1"/>
                <w:sz w:val="24"/>
                <w:szCs w:val="28"/>
              </w:rPr>
            </w:pPr>
          </w:p>
        </w:tc>
        <w:tc>
          <w:tcPr>
            <w:tcW w:w="3077" w:type="dxa"/>
            <w:tcBorders>
              <w:top w:val="single" w:sz="6" w:space="0" w:color="auto"/>
              <w:left w:val="single" w:sz="6" w:space="0" w:color="auto"/>
              <w:bottom w:val="single" w:sz="6" w:space="0" w:color="auto"/>
              <w:right w:val="single" w:sz="6" w:space="0" w:color="auto"/>
            </w:tcBorders>
          </w:tcPr>
          <w:p w14:paraId="25704C2F" w14:textId="77777777" w:rsidR="006011C6" w:rsidRPr="00B7503C" w:rsidRDefault="006011C6" w:rsidP="00B44112">
            <w:pPr>
              <w:jc w:val="both"/>
              <w:rPr>
                <w:color w:val="000000" w:themeColor="text1"/>
                <w:sz w:val="24"/>
                <w:szCs w:val="28"/>
              </w:rPr>
            </w:pPr>
          </w:p>
        </w:tc>
      </w:tr>
      <w:tr w:rsidR="00B7503C" w:rsidRPr="00B7503C" w14:paraId="19596E12" w14:textId="77777777" w:rsidTr="00CC263C">
        <w:trPr>
          <w:trHeight w:val="307"/>
          <w:jc w:val="center"/>
        </w:trPr>
        <w:tc>
          <w:tcPr>
            <w:tcW w:w="3077" w:type="dxa"/>
            <w:tcBorders>
              <w:top w:val="single" w:sz="6" w:space="0" w:color="auto"/>
              <w:left w:val="single" w:sz="6" w:space="0" w:color="auto"/>
              <w:bottom w:val="single" w:sz="6" w:space="0" w:color="auto"/>
              <w:right w:val="single" w:sz="6" w:space="0" w:color="auto"/>
            </w:tcBorders>
          </w:tcPr>
          <w:p w14:paraId="62E04CD7" w14:textId="77777777" w:rsidR="006011C6" w:rsidRPr="00B7503C" w:rsidRDefault="006011C6" w:rsidP="00B44112">
            <w:pPr>
              <w:jc w:val="both"/>
              <w:rPr>
                <w:color w:val="000000" w:themeColor="text1"/>
                <w:sz w:val="24"/>
                <w:szCs w:val="28"/>
              </w:rPr>
            </w:pPr>
          </w:p>
        </w:tc>
        <w:tc>
          <w:tcPr>
            <w:tcW w:w="3077" w:type="dxa"/>
            <w:tcBorders>
              <w:top w:val="single" w:sz="6" w:space="0" w:color="auto"/>
              <w:left w:val="single" w:sz="6" w:space="0" w:color="auto"/>
              <w:bottom w:val="single" w:sz="6" w:space="0" w:color="auto"/>
              <w:right w:val="single" w:sz="6" w:space="0" w:color="auto"/>
            </w:tcBorders>
          </w:tcPr>
          <w:p w14:paraId="51F0AE3E" w14:textId="77777777" w:rsidR="006011C6" w:rsidRPr="00B7503C" w:rsidRDefault="006011C6" w:rsidP="00B44112">
            <w:pPr>
              <w:jc w:val="both"/>
              <w:rPr>
                <w:color w:val="000000" w:themeColor="text1"/>
                <w:sz w:val="24"/>
                <w:szCs w:val="28"/>
              </w:rPr>
            </w:pPr>
          </w:p>
        </w:tc>
      </w:tr>
      <w:tr w:rsidR="00B7503C" w:rsidRPr="00B7503C" w14:paraId="5D920CBE" w14:textId="77777777" w:rsidTr="00CC263C">
        <w:trPr>
          <w:trHeight w:val="302"/>
          <w:jc w:val="center"/>
        </w:trPr>
        <w:tc>
          <w:tcPr>
            <w:tcW w:w="3077" w:type="dxa"/>
            <w:tcBorders>
              <w:top w:val="single" w:sz="6" w:space="0" w:color="auto"/>
              <w:left w:val="single" w:sz="6" w:space="0" w:color="auto"/>
              <w:bottom w:val="single" w:sz="6" w:space="0" w:color="auto"/>
              <w:right w:val="single" w:sz="6" w:space="0" w:color="auto"/>
            </w:tcBorders>
          </w:tcPr>
          <w:p w14:paraId="16E07172" w14:textId="77777777" w:rsidR="006011C6" w:rsidRPr="00B7503C" w:rsidRDefault="006011C6" w:rsidP="00B44112">
            <w:pPr>
              <w:jc w:val="both"/>
              <w:rPr>
                <w:color w:val="000000" w:themeColor="text1"/>
                <w:sz w:val="24"/>
                <w:szCs w:val="28"/>
              </w:rPr>
            </w:pPr>
          </w:p>
        </w:tc>
        <w:tc>
          <w:tcPr>
            <w:tcW w:w="3077" w:type="dxa"/>
            <w:tcBorders>
              <w:top w:val="single" w:sz="6" w:space="0" w:color="auto"/>
              <w:left w:val="single" w:sz="6" w:space="0" w:color="auto"/>
              <w:bottom w:val="single" w:sz="6" w:space="0" w:color="auto"/>
              <w:right w:val="single" w:sz="6" w:space="0" w:color="auto"/>
            </w:tcBorders>
          </w:tcPr>
          <w:p w14:paraId="3B6CF223" w14:textId="77777777" w:rsidR="006011C6" w:rsidRPr="00B7503C" w:rsidRDefault="006011C6" w:rsidP="00B44112">
            <w:pPr>
              <w:jc w:val="both"/>
              <w:rPr>
                <w:color w:val="000000" w:themeColor="text1"/>
                <w:sz w:val="24"/>
                <w:szCs w:val="28"/>
              </w:rPr>
            </w:pPr>
          </w:p>
        </w:tc>
      </w:tr>
      <w:tr w:rsidR="00B7503C" w:rsidRPr="00B7503C" w14:paraId="3F9AD3F3" w14:textId="77777777" w:rsidTr="00CC263C">
        <w:trPr>
          <w:trHeight w:val="302"/>
          <w:jc w:val="center"/>
        </w:trPr>
        <w:tc>
          <w:tcPr>
            <w:tcW w:w="3077" w:type="dxa"/>
            <w:tcBorders>
              <w:top w:val="single" w:sz="6" w:space="0" w:color="auto"/>
              <w:left w:val="single" w:sz="6" w:space="0" w:color="auto"/>
              <w:bottom w:val="single" w:sz="6" w:space="0" w:color="auto"/>
              <w:right w:val="single" w:sz="6" w:space="0" w:color="auto"/>
            </w:tcBorders>
          </w:tcPr>
          <w:p w14:paraId="46FFC1AB" w14:textId="77777777" w:rsidR="006011C6" w:rsidRPr="00B7503C" w:rsidRDefault="006011C6" w:rsidP="00B44112">
            <w:pPr>
              <w:jc w:val="both"/>
              <w:rPr>
                <w:color w:val="000000" w:themeColor="text1"/>
                <w:sz w:val="24"/>
                <w:szCs w:val="28"/>
              </w:rPr>
            </w:pPr>
          </w:p>
        </w:tc>
        <w:tc>
          <w:tcPr>
            <w:tcW w:w="3077" w:type="dxa"/>
            <w:tcBorders>
              <w:top w:val="single" w:sz="6" w:space="0" w:color="auto"/>
              <w:left w:val="single" w:sz="6" w:space="0" w:color="auto"/>
              <w:bottom w:val="single" w:sz="6" w:space="0" w:color="auto"/>
              <w:right w:val="single" w:sz="6" w:space="0" w:color="auto"/>
            </w:tcBorders>
          </w:tcPr>
          <w:p w14:paraId="5CB5A57F" w14:textId="77777777" w:rsidR="006011C6" w:rsidRPr="00B7503C" w:rsidRDefault="006011C6" w:rsidP="00B44112">
            <w:pPr>
              <w:jc w:val="both"/>
              <w:rPr>
                <w:color w:val="000000" w:themeColor="text1"/>
                <w:sz w:val="24"/>
                <w:szCs w:val="28"/>
              </w:rPr>
            </w:pPr>
          </w:p>
        </w:tc>
      </w:tr>
      <w:tr w:rsidR="006011C6" w:rsidRPr="00B7503C" w14:paraId="4FF4BD1E" w14:textId="77777777" w:rsidTr="00CC263C">
        <w:trPr>
          <w:trHeight w:val="317"/>
          <w:jc w:val="center"/>
        </w:trPr>
        <w:tc>
          <w:tcPr>
            <w:tcW w:w="3077" w:type="dxa"/>
            <w:tcBorders>
              <w:top w:val="single" w:sz="6" w:space="0" w:color="auto"/>
              <w:left w:val="single" w:sz="6" w:space="0" w:color="auto"/>
              <w:bottom w:val="single" w:sz="6" w:space="0" w:color="auto"/>
              <w:right w:val="single" w:sz="6" w:space="0" w:color="auto"/>
            </w:tcBorders>
          </w:tcPr>
          <w:p w14:paraId="31C1F0D0" w14:textId="77777777" w:rsidR="006011C6" w:rsidRPr="00B7503C" w:rsidRDefault="006011C6" w:rsidP="00B44112">
            <w:pPr>
              <w:jc w:val="both"/>
              <w:rPr>
                <w:color w:val="000000" w:themeColor="text1"/>
                <w:sz w:val="24"/>
                <w:szCs w:val="28"/>
              </w:rPr>
            </w:pPr>
          </w:p>
        </w:tc>
        <w:tc>
          <w:tcPr>
            <w:tcW w:w="3077" w:type="dxa"/>
            <w:tcBorders>
              <w:top w:val="single" w:sz="6" w:space="0" w:color="auto"/>
              <w:left w:val="single" w:sz="6" w:space="0" w:color="auto"/>
              <w:bottom w:val="single" w:sz="6" w:space="0" w:color="auto"/>
              <w:right w:val="single" w:sz="6" w:space="0" w:color="auto"/>
            </w:tcBorders>
          </w:tcPr>
          <w:p w14:paraId="784025BD" w14:textId="77777777" w:rsidR="006011C6" w:rsidRPr="00B7503C" w:rsidRDefault="006011C6" w:rsidP="00B44112">
            <w:pPr>
              <w:jc w:val="both"/>
              <w:rPr>
                <w:color w:val="000000" w:themeColor="text1"/>
                <w:sz w:val="24"/>
                <w:szCs w:val="28"/>
              </w:rPr>
            </w:pPr>
          </w:p>
        </w:tc>
      </w:tr>
    </w:tbl>
    <w:p w14:paraId="7B0812AB" w14:textId="77777777" w:rsidR="006011C6" w:rsidRPr="00B7503C" w:rsidRDefault="006011C6" w:rsidP="00B44112">
      <w:pPr>
        <w:jc w:val="both"/>
        <w:rPr>
          <w:color w:val="000000" w:themeColor="text1"/>
          <w:sz w:val="28"/>
          <w:szCs w:val="28"/>
        </w:rPr>
      </w:pPr>
    </w:p>
    <w:p w14:paraId="2F0D7C49" w14:textId="172B5F4B" w:rsidR="00C72514" w:rsidRPr="00C72514" w:rsidRDefault="006011C6" w:rsidP="00C72514">
      <w:pPr>
        <w:ind w:firstLine="567"/>
        <w:jc w:val="both"/>
        <w:rPr>
          <w:color w:val="000000" w:themeColor="text1"/>
          <w:sz w:val="24"/>
          <w:szCs w:val="24"/>
        </w:rPr>
        <w:sectPr w:rsidR="00C72514" w:rsidRPr="00C72514" w:rsidSect="008D18BE">
          <w:pgSz w:w="11909" w:h="16834"/>
          <w:pgMar w:top="1418" w:right="1418" w:bottom="1418" w:left="1134" w:header="720" w:footer="720" w:gutter="0"/>
          <w:cols w:space="720"/>
        </w:sectPr>
      </w:pPr>
      <w:proofErr w:type="gramStart"/>
      <w:r w:rsidRPr="00B7503C">
        <w:rPr>
          <w:color w:val="000000" w:themeColor="text1"/>
          <w:sz w:val="24"/>
          <w:szCs w:val="24"/>
        </w:rPr>
        <w:t>В случае специфического загрязнения в помещении,</w:t>
      </w:r>
      <w:proofErr w:type="gramEnd"/>
      <w:r w:rsidRPr="00B7503C">
        <w:rPr>
          <w:color w:val="000000" w:themeColor="text1"/>
          <w:sz w:val="24"/>
          <w:szCs w:val="24"/>
        </w:rPr>
        <w:t xml:space="preserve"> скорость вентиляции должна быть адаптирована для оптимизации разбавляющего эффекта вентиляции и могут быть рассмотрены дополнительные стратегии очистки воздуха.</w:t>
      </w:r>
    </w:p>
    <w:p w14:paraId="2F92EE8F" w14:textId="24F6C61C" w:rsidR="00C72514" w:rsidRPr="00C72514" w:rsidRDefault="00C72514" w:rsidP="00016966">
      <w:pPr>
        <w:tabs>
          <w:tab w:val="left" w:pos="2351"/>
        </w:tabs>
        <w:rPr>
          <w:sz w:val="32"/>
          <w:szCs w:val="28"/>
        </w:rPr>
        <w:sectPr w:rsidR="00C72514" w:rsidRPr="00C72514" w:rsidSect="00016966">
          <w:pgSz w:w="11909" w:h="16834"/>
          <w:pgMar w:top="1418" w:right="1418" w:bottom="1418" w:left="1134" w:header="720" w:footer="720" w:gutter="0"/>
          <w:cols w:space="720"/>
        </w:sectPr>
      </w:pPr>
    </w:p>
    <w:p w14:paraId="32D6BA31"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Приложение </w:t>
      </w:r>
      <w:r w:rsidRPr="00B7503C">
        <w:rPr>
          <w:b/>
          <w:color w:val="000000" w:themeColor="text1"/>
          <w:sz w:val="24"/>
          <w:szCs w:val="24"/>
          <w:lang w:val="en-US"/>
        </w:rPr>
        <w:t>G</w:t>
      </w:r>
    </w:p>
    <w:p w14:paraId="72B1C642"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(обязательное)</w:t>
      </w:r>
    </w:p>
    <w:p w14:paraId="290FD7BA" w14:textId="77777777" w:rsidR="006011C6" w:rsidRPr="00B7503C" w:rsidRDefault="006011C6" w:rsidP="00B44112">
      <w:pPr>
        <w:jc w:val="center"/>
        <w:rPr>
          <w:color w:val="000000" w:themeColor="text1"/>
          <w:sz w:val="24"/>
          <w:szCs w:val="24"/>
        </w:rPr>
      </w:pPr>
    </w:p>
    <w:p w14:paraId="5FD3B6E3"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Графики пребывания людей для энергетических расчетов</w:t>
      </w:r>
    </w:p>
    <w:p w14:paraId="581C04C5" w14:textId="77777777" w:rsidR="006011C6" w:rsidRPr="00B7503C" w:rsidRDefault="006011C6" w:rsidP="00B44112">
      <w:pPr>
        <w:jc w:val="center"/>
        <w:rPr>
          <w:b/>
          <w:color w:val="000000" w:themeColor="text1"/>
          <w:sz w:val="28"/>
          <w:szCs w:val="28"/>
        </w:rPr>
      </w:pPr>
    </w:p>
    <w:tbl>
      <w:tblPr>
        <w:tblW w:w="14459" w:type="dxa"/>
        <w:tblInd w:w="40" w:type="dxa"/>
        <w:tblLayout w:type="fixed"/>
        <w:tblCellMar>
          <w:left w:w="40" w:type="dxa"/>
          <w:right w:w="40" w:type="dxa"/>
        </w:tblCellMar>
        <w:tblLook w:val="04A0" w:firstRow="1" w:lastRow="0" w:firstColumn="1" w:lastColumn="0" w:noHBand="0" w:noVBand="1"/>
      </w:tblPr>
      <w:tblGrid>
        <w:gridCol w:w="1701"/>
        <w:gridCol w:w="4084"/>
        <w:gridCol w:w="1019"/>
        <w:gridCol w:w="1020"/>
        <w:gridCol w:w="1445"/>
        <w:gridCol w:w="360"/>
        <w:gridCol w:w="840"/>
        <w:gridCol w:w="878"/>
        <w:gridCol w:w="702"/>
        <w:gridCol w:w="851"/>
        <w:gridCol w:w="878"/>
        <w:gridCol w:w="681"/>
      </w:tblGrid>
      <w:tr w:rsidR="00A70912" w:rsidRPr="00A70912" w14:paraId="1576187C" w14:textId="77777777" w:rsidTr="00A70912">
        <w:trPr>
          <w:trHeight w:val="255"/>
        </w:trPr>
        <w:tc>
          <w:tcPr>
            <w:tcW w:w="1701" w:type="dxa"/>
            <w:tcBorders>
              <w:top w:val="single" w:sz="6" w:space="0" w:color="auto"/>
              <w:left w:val="single" w:sz="6" w:space="0" w:color="auto"/>
              <w:right w:val="single" w:sz="6" w:space="0" w:color="auto"/>
            </w:tcBorders>
          </w:tcPr>
          <w:p w14:paraId="45EFDF65" w14:textId="77777777" w:rsidR="00A70912" w:rsidRPr="00A70912" w:rsidRDefault="00A70912" w:rsidP="00B44112">
            <w:pPr>
              <w:jc w:val="both"/>
              <w:rPr>
                <w:color w:val="000000" w:themeColor="text1"/>
                <w:sz w:val="18"/>
                <w:szCs w:val="18"/>
              </w:rPr>
            </w:pPr>
          </w:p>
        </w:tc>
        <w:tc>
          <w:tcPr>
            <w:tcW w:w="4084" w:type="dxa"/>
            <w:tcBorders>
              <w:top w:val="single" w:sz="6" w:space="0" w:color="auto"/>
              <w:left w:val="single" w:sz="6" w:space="0" w:color="auto"/>
              <w:right w:val="single" w:sz="6" w:space="0" w:color="auto"/>
            </w:tcBorders>
            <w:hideMark/>
          </w:tcPr>
          <w:p w14:paraId="1E59F9C3" w14:textId="3990F008" w:rsidR="00A70912" w:rsidRPr="00A70912" w:rsidRDefault="00A70912" w:rsidP="00A70912">
            <w:pPr>
              <w:jc w:val="center"/>
              <w:rPr>
                <w:b/>
                <w:color w:val="000000" w:themeColor="text1"/>
                <w:sz w:val="18"/>
                <w:szCs w:val="18"/>
                <w:lang w:val="en-US"/>
              </w:rPr>
            </w:pPr>
            <w:proofErr w:type="spellStart"/>
            <w:r w:rsidRPr="00A70912">
              <w:rPr>
                <w:b/>
                <w:color w:val="000000" w:themeColor="text1"/>
                <w:sz w:val="18"/>
                <w:szCs w:val="18"/>
                <w:lang w:val="en-US"/>
              </w:rPr>
              <w:t>Параметр</w:t>
            </w:r>
            <w:proofErr w:type="spellEnd"/>
            <w:r>
              <w:rPr>
                <w:b/>
                <w:color w:val="000000" w:themeColor="text1"/>
                <w:sz w:val="18"/>
                <w:szCs w:val="18"/>
              </w:rPr>
              <w:t xml:space="preserve"> </w:t>
            </w:r>
            <w:proofErr w:type="spellStart"/>
            <w:r w:rsidRPr="00A70912">
              <w:rPr>
                <w:b/>
                <w:color w:val="000000" w:themeColor="text1"/>
                <w:sz w:val="18"/>
                <w:szCs w:val="18"/>
                <w:lang w:val="en-US"/>
              </w:rPr>
              <w:t>офис</w:t>
            </w:r>
            <w:proofErr w:type="spellEnd"/>
            <w:r w:rsidRPr="00A70912">
              <w:rPr>
                <w:b/>
                <w:color w:val="000000" w:themeColor="text1"/>
                <w:sz w:val="18"/>
                <w:szCs w:val="18"/>
              </w:rPr>
              <w:t>а</w:t>
            </w:r>
            <w:r w:rsidRPr="00A70912">
              <w:rPr>
                <w:b/>
                <w:color w:val="000000" w:themeColor="text1"/>
                <w:sz w:val="18"/>
                <w:szCs w:val="18"/>
                <w:lang w:val="en-US"/>
              </w:rPr>
              <w:t xml:space="preserve">, </w:t>
            </w:r>
            <w:proofErr w:type="spellStart"/>
            <w:r w:rsidRPr="00A70912">
              <w:rPr>
                <w:b/>
                <w:color w:val="000000" w:themeColor="text1"/>
                <w:sz w:val="18"/>
                <w:szCs w:val="18"/>
                <w:lang w:val="en-US"/>
              </w:rPr>
              <w:t>ландшафтный</w:t>
            </w:r>
            <w:proofErr w:type="spellEnd"/>
            <w:r w:rsidRPr="00A70912">
              <w:rPr>
                <w:b/>
                <w:color w:val="000000" w:themeColor="text1"/>
                <w:sz w:val="18"/>
                <w:szCs w:val="18"/>
                <w:lang w:val="en-US"/>
              </w:rPr>
              <w:t xml:space="preserve"> </w:t>
            </w:r>
            <w:proofErr w:type="spellStart"/>
            <w:r w:rsidRPr="00A70912">
              <w:rPr>
                <w:b/>
                <w:color w:val="000000" w:themeColor="text1"/>
                <w:sz w:val="18"/>
                <w:szCs w:val="18"/>
                <w:lang w:val="en-US"/>
              </w:rPr>
              <w:t>дизайн</w:t>
            </w:r>
            <w:proofErr w:type="spellEnd"/>
          </w:p>
        </w:tc>
        <w:tc>
          <w:tcPr>
            <w:tcW w:w="1019" w:type="dxa"/>
            <w:tcBorders>
              <w:top w:val="single" w:sz="6" w:space="0" w:color="auto"/>
              <w:left w:val="single" w:sz="6" w:space="0" w:color="auto"/>
              <w:right w:val="single" w:sz="6" w:space="0" w:color="auto"/>
            </w:tcBorders>
          </w:tcPr>
          <w:p w14:paraId="7CCF8008" w14:textId="72D0EBB0" w:rsidR="00A70912" w:rsidRPr="00A70912" w:rsidRDefault="00A70912" w:rsidP="00B44112">
            <w:pPr>
              <w:jc w:val="center"/>
              <w:rPr>
                <w:b/>
                <w:color w:val="000000" w:themeColor="text1"/>
                <w:sz w:val="18"/>
                <w:szCs w:val="18"/>
              </w:rPr>
            </w:pPr>
            <w:proofErr w:type="spellStart"/>
            <w:r w:rsidRPr="00A70912">
              <w:rPr>
                <w:b/>
                <w:color w:val="000000" w:themeColor="text1"/>
                <w:sz w:val="18"/>
                <w:szCs w:val="18"/>
                <w:lang w:val="en-US"/>
              </w:rPr>
              <w:t>Значение</w:t>
            </w:r>
            <w:proofErr w:type="spellEnd"/>
          </w:p>
        </w:tc>
        <w:tc>
          <w:tcPr>
            <w:tcW w:w="1020" w:type="dxa"/>
            <w:tcBorders>
              <w:top w:val="single" w:sz="6" w:space="0" w:color="auto"/>
              <w:left w:val="single" w:sz="6" w:space="0" w:color="auto"/>
              <w:right w:val="single" w:sz="6" w:space="0" w:color="auto"/>
            </w:tcBorders>
          </w:tcPr>
          <w:p w14:paraId="3F6FBD13" w14:textId="767BB43C" w:rsidR="00A70912" w:rsidRPr="00A70912" w:rsidRDefault="00A70912" w:rsidP="00B44112">
            <w:pPr>
              <w:jc w:val="center"/>
              <w:rPr>
                <w:b/>
                <w:color w:val="000000" w:themeColor="text1"/>
                <w:sz w:val="18"/>
                <w:szCs w:val="18"/>
              </w:rPr>
            </w:pPr>
            <w:proofErr w:type="spellStart"/>
            <w:r w:rsidRPr="00A70912">
              <w:rPr>
                <w:b/>
                <w:color w:val="000000" w:themeColor="text1"/>
                <w:sz w:val="18"/>
                <w:szCs w:val="18"/>
                <w:lang w:val="en-US"/>
              </w:rPr>
              <w:t>Единица</w:t>
            </w:r>
            <w:proofErr w:type="spellEnd"/>
          </w:p>
        </w:tc>
        <w:tc>
          <w:tcPr>
            <w:tcW w:w="1445" w:type="dxa"/>
            <w:tcBorders>
              <w:top w:val="nil"/>
              <w:left w:val="single" w:sz="6" w:space="0" w:color="auto"/>
              <w:right w:val="single" w:sz="6" w:space="0" w:color="auto"/>
            </w:tcBorders>
          </w:tcPr>
          <w:p w14:paraId="3CB559A5" w14:textId="13F31DF9" w:rsidR="00A70912" w:rsidRPr="00A70912" w:rsidRDefault="00A70912" w:rsidP="00B44112">
            <w:pPr>
              <w:jc w:val="center"/>
              <w:rPr>
                <w:b/>
                <w:color w:val="000000" w:themeColor="text1"/>
                <w:sz w:val="18"/>
                <w:szCs w:val="18"/>
              </w:rPr>
            </w:pPr>
            <w:r w:rsidRPr="00A70912">
              <w:rPr>
                <w:b/>
                <w:color w:val="000000" w:themeColor="text1"/>
                <w:sz w:val="18"/>
                <w:szCs w:val="18"/>
              </w:rPr>
              <w:t>Пункт</w:t>
            </w:r>
            <w:r w:rsidRPr="00A70912">
              <w:rPr>
                <w:b/>
                <w:color w:val="000000" w:themeColor="text1"/>
                <w:sz w:val="18"/>
                <w:szCs w:val="18"/>
                <w:lang w:val="en-US"/>
              </w:rPr>
              <w:t>-</w:t>
            </w:r>
            <w:proofErr w:type="spellStart"/>
            <w:r w:rsidRPr="00A70912">
              <w:rPr>
                <w:b/>
                <w:color w:val="000000" w:themeColor="text1"/>
                <w:sz w:val="18"/>
                <w:szCs w:val="18"/>
                <w:lang w:val="en-US"/>
              </w:rPr>
              <w:t>таблица</w:t>
            </w:r>
            <w:proofErr w:type="spellEnd"/>
          </w:p>
        </w:tc>
        <w:tc>
          <w:tcPr>
            <w:tcW w:w="360" w:type="dxa"/>
            <w:tcBorders>
              <w:top w:val="nil"/>
              <w:left w:val="single" w:sz="6" w:space="0" w:color="auto"/>
              <w:right w:val="single" w:sz="6" w:space="0" w:color="auto"/>
            </w:tcBorders>
          </w:tcPr>
          <w:p w14:paraId="143CDD52" w14:textId="77777777" w:rsidR="00A70912" w:rsidRPr="00A70912" w:rsidRDefault="00A70912" w:rsidP="00B44112">
            <w:pPr>
              <w:jc w:val="center"/>
              <w:rPr>
                <w:b/>
                <w:color w:val="000000" w:themeColor="text1"/>
                <w:sz w:val="18"/>
                <w:szCs w:val="18"/>
              </w:rPr>
            </w:pPr>
          </w:p>
        </w:tc>
        <w:tc>
          <w:tcPr>
            <w:tcW w:w="2420" w:type="dxa"/>
            <w:gridSpan w:val="3"/>
            <w:tcBorders>
              <w:top w:val="single" w:sz="6" w:space="0" w:color="auto"/>
              <w:left w:val="single" w:sz="6" w:space="0" w:color="auto"/>
              <w:right w:val="single" w:sz="6" w:space="0" w:color="auto"/>
            </w:tcBorders>
          </w:tcPr>
          <w:p w14:paraId="7E03461D" w14:textId="187A22F8" w:rsidR="00A70912" w:rsidRPr="00A70912" w:rsidRDefault="00A70912" w:rsidP="000B41D0">
            <w:pPr>
              <w:jc w:val="center"/>
              <w:rPr>
                <w:b/>
                <w:color w:val="000000" w:themeColor="text1"/>
                <w:sz w:val="18"/>
                <w:szCs w:val="18"/>
              </w:rPr>
            </w:pPr>
            <w:proofErr w:type="spellStart"/>
            <w:r w:rsidRPr="00A70912">
              <w:rPr>
                <w:b/>
                <w:color w:val="000000" w:themeColor="text1"/>
                <w:sz w:val="18"/>
                <w:szCs w:val="18"/>
                <w:lang w:val="en-US"/>
              </w:rPr>
              <w:t>Фактор</w:t>
            </w:r>
            <w:proofErr w:type="spellEnd"/>
            <w:r w:rsidRPr="00A70912">
              <w:rPr>
                <w:b/>
                <w:color w:val="000000" w:themeColor="text1"/>
                <w:sz w:val="18"/>
                <w:szCs w:val="18"/>
                <w:lang w:val="en-US"/>
              </w:rPr>
              <w:t xml:space="preserve"> </w:t>
            </w:r>
            <w:proofErr w:type="spellStart"/>
            <w:r w:rsidRPr="00A70912">
              <w:rPr>
                <w:b/>
                <w:color w:val="000000" w:themeColor="text1"/>
                <w:sz w:val="18"/>
                <w:szCs w:val="18"/>
                <w:lang w:val="en-US"/>
              </w:rPr>
              <w:t>разновременности</w:t>
            </w:r>
            <w:proofErr w:type="spellEnd"/>
          </w:p>
        </w:tc>
        <w:tc>
          <w:tcPr>
            <w:tcW w:w="2410" w:type="dxa"/>
            <w:gridSpan w:val="3"/>
            <w:tcBorders>
              <w:top w:val="single" w:sz="6" w:space="0" w:color="auto"/>
              <w:left w:val="single" w:sz="6" w:space="0" w:color="auto"/>
              <w:right w:val="single" w:sz="6" w:space="0" w:color="auto"/>
            </w:tcBorders>
          </w:tcPr>
          <w:p w14:paraId="5EA5B0A2" w14:textId="7CC6017C" w:rsidR="00A70912" w:rsidRPr="00A70912" w:rsidRDefault="00A70912" w:rsidP="00B44112">
            <w:pPr>
              <w:jc w:val="center"/>
              <w:rPr>
                <w:b/>
                <w:color w:val="000000" w:themeColor="text1"/>
                <w:sz w:val="18"/>
                <w:szCs w:val="18"/>
              </w:rPr>
            </w:pPr>
            <w:proofErr w:type="spellStart"/>
            <w:r w:rsidRPr="00A70912">
              <w:rPr>
                <w:b/>
                <w:color w:val="000000" w:themeColor="text1"/>
                <w:sz w:val="18"/>
                <w:szCs w:val="18"/>
                <w:lang w:val="en-US"/>
              </w:rPr>
              <w:t>Расчет</w:t>
            </w:r>
            <w:proofErr w:type="spellEnd"/>
            <w:r w:rsidRPr="00A70912">
              <w:rPr>
                <w:b/>
                <w:color w:val="000000" w:themeColor="text1"/>
                <w:sz w:val="18"/>
                <w:szCs w:val="18"/>
                <w:lang w:val="en-US"/>
              </w:rPr>
              <w:t xml:space="preserve"> </w:t>
            </w:r>
            <w:proofErr w:type="spellStart"/>
            <w:r w:rsidRPr="00A70912">
              <w:rPr>
                <w:b/>
                <w:color w:val="000000" w:themeColor="text1"/>
                <w:sz w:val="18"/>
                <w:szCs w:val="18"/>
                <w:lang w:val="en-US"/>
              </w:rPr>
              <w:t>энергии</w:t>
            </w:r>
            <w:proofErr w:type="spellEnd"/>
          </w:p>
        </w:tc>
      </w:tr>
      <w:tr w:rsidR="00016966" w:rsidRPr="00A70912" w14:paraId="68D9D2EC" w14:textId="77777777" w:rsidTr="00016966">
        <w:trPr>
          <w:trHeight w:val="208"/>
        </w:trPr>
        <w:tc>
          <w:tcPr>
            <w:tcW w:w="1701" w:type="dxa"/>
            <w:tcBorders>
              <w:top w:val="single" w:sz="6" w:space="0" w:color="auto"/>
              <w:left w:val="single" w:sz="6" w:space="0" w:color="auto"/>
              <w:bottom w:val="nil"/>
              <w:right w:val="single" w:sz="6" w:space="0" w:color="auto"/>
            </w:tcBorders>
          </w:tcPr>
          <w:p w14:paraId="523265E3"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727B8F00" w14:textId="77777777" w:rsidR="006011C6" w:rsidRPr="00A70912" w:rsidRDefault="006011C6" w:rsidP="00B44112">
            <w:pPr>
              <w:jc w:val="both"/>
              <w:rPr>
                <w:color w:val="000000" w:themeColor="text1"/>
                <w:sz w:val="18"/>
                <w:szCs w:val="18"/>
              </w:rPr>
            </w:pPr>
            <w:proofErr w:type="spellStart"/>
            <w:r w:rsidRPr="00A70912">
              <w:rPr>
                <w:color w:val="000000" w:themeColor="text1"/>
                <w:sz w:val="18"/>
                <w:szCs w:val="18"/>
                <w:lang w:val="en-US"/>
              </w:rPr>
              <w:t>Час</w:t>
            </w:r>
            <w:proofErr w:type="spellEnd"/>
            <w:r w:rsidRPr="00A70912">
              <w:rPr>
                <w:color w:val="000000" w:themeColor="text1"/>
                <w:sz w:val="18"/>
                <w:szCs w:val="18"/>
                <w:lang w:val="en-US"/>
              </w:rPr>
              <w:t xml:space="preserve"> в </w:t>
            </w:r>
            <w:proofErr w:type="spellStart"/>
            <w:r w:rsidRPr="00A70912">
              <w:rPr>
                <w:color w:val="000000" w:themeColor="text1"/>
                <w:sz w:val="18"/>
                <w:szCs w:val="18"/>
                <w:lang w:val="en-US"/>
              </w:rPr>
              <w:t>день</w:t>
            </w:r>
            <w:proofErr w:type="spellEnd"/>
            <w:r w:rsidRPr="00A70912">
              <w:rPr>
                <w:color w:val="000000" w:themeColor="text1"/>
                <w:sz w:val="18"/>
                <w:szCs w:val="18"/>
                <w:lang w:val="en-US"/>
              </w:rPr>
              <w:t xml:space="preserve">, </w:t>
            </w:r>
            <w:r w:rsidRPr="00A70912">
              <w:rPr>
                <w:color w:val="000000" w:themeColor="text1"/>
                <w:sz w:val="18"/>
                <w:szCs w:val="18"/>
              </w:rPr>
              <w:t>НАЧАЛО</w:t>
            </w:r>
          </w:p>
        </w:tc>
        <w:tc>
          <w:tcPr>
            <w:tcW w:w="1019" w:type="dxa"/>
            <w:tcBorders>
              <w:top w:val="single" w:sz="6" w:space="0" w:color="auto"/>
              <w:left w:val="single" w:sz="6" w:space="0" w:color="auto"/>
              <w:bottom w:val="single" w:sz="6" w:space="0" w:color="auto"/>
              <w:right w:val="single" w:sz="6" w:space="0" w:color="auto"/>
            </w:tcBorders>
          </w:tcPr>
          <w:p w14:paraId="0929F587"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29BCFFB4"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часы</w:t>
            </w:r>
            <w:proofErr w:type="spellEnd"/>
          </w:p>
        </w:tc>
        <w:tc>
          <w:tcPr>
            <w:tcW w:w="1445" w:type="dxa"/>
            <w:tcBorders>
              <w:top w:val="nil"/>
              <w:left w:val="single" w:sz="6" w:space="0" w:color="auto"/>
              <w:bottom w:val="nil"/>
              <w:right w:val="single" w:sz="6" w:space="0" w:color="auto"/>
            </w:tcBorders>
            <w:hideMark/>
          </w:tcPr>
          <w:p w14:paraId="52AA770E"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предполагается</w:t>
            </w:r>
            <w:proofErr w:type="spellEnd"/>
          </w:p>
        </w:tc>
        <w:tc>
          <w:tcPr>
            <w:tcW w:w="360" w:type="dxa"/>
            <w:tcBorders>
              <w:top w:val="nil"/>
              <w:left w:val="single" w:sz="6" w:space="0" w:color="auto"/>
              <w:bottom w:val="nil"/>
              <w:right w:val="single" w:sz="6" w:space="0" w:color="auto"/>
            </w:tcBorders>
          </w:tcPr>
          <w:p w14:paraId="70A625AE" w14:textId="77777777" w:rsidR="006011C6" w:rsidRPr="00A70912" w:rsidRDefault="006011C6" w:rsidP="00B44112">
            <w:pPr>
              <w:jc w:val="both"/>
              <w:rPr>
                <w:color w:val="000000" w:themeColor="text1"/>
                <w:sz w:val="18"/>
                <w:szCs w:val="18"/>
              </w:rPr>
            </w:pPr>
          </w:p>
        </w:tc>
        <w:tc>
          <w:tcPr>
            <w:tcW w:w="2420" w:type="dxa"/>
            <w:gridSpan w:val="3"/>
            <w:tcBorders>
              <w:top w:val="single" w:sz="6" w:space="0" w:color="auto"/>
              <w:left w:val="single" w:sz="6" w:space="0" w:color="auto"/>
              <w:bottom w:val="single" w:sz="6" w:space="0" w:color="auto"/>
              <w:right w:val="single" w:sz="6" w:space="0" w:color="auto"/>
            </w:tcBorders>
            <w:hideMark/>
          </w:tcPr>
          <w:p w14:paraId="31007CFF"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Будни</w:t>
            </w:r>
            <w:proofErr w:type="spellEnd"/>
          </w:p>
        </w:tc>
        <w:tc>
          <w:tcPr>
            <w:tcW w:w="2410" w:type="dxa"/>
            <w:gridSpan w:val="3"/>
            <w:tcBorders>
              <w:top w:val="single" w:sz="6" w:space="0" w:color="auto"/>
              <w:left w:val="single" w:sz="6" w:space="0" w:color="auto"/>
              <w:bottom w:val="single" w:sz="6" w:space="0" w:color="auto"/>
              <w:right w:val="single" w:sz="6" w:space="0" w:color="auto"/>
            </w:tcBorders>
            <w:hideMark/>
          </w:tcPr>
          <w:p w14:paraId="7AC814FB"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Выходные</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дни</w:t>
            </w:r>
            <w:proofErr w:type="spellEnd"/>
          </w:p>
        </w:tc>
      </w:tr>
      <w:tr w:rsidR="00A70912" w:rsidRPr="00A70912" w14:paraId="2061D2B1" w14:textId="77777777" w:rsidTr="00781890">
        <w:trPr>
          <w:trHeight w:val="80"/>
        </w:trPr>
        <w:tc>
          <w:tcPr>
            <w:tcW w:w="1701" w:type="dxa"/>
            <w:tcBorders>
              <w:top w:val="nil"/>
              <w:left w:val="single" w:sz="6" w:space="0" w:color="auto"/>
              <w:bottom w:val="nil"/>
              <w:right w:val="single" w:sz="6" w:space="0" w:color="auto"/>
            </w:tcBorders>
          </w:tcPr>
          <w:p w14:paraId="077D9DC0" w14:textId="77777777" w:rsidR="00A70912" w:rsidRPr="00A70912" w:rsidRDefault="00A70912" w:rsidP="00B44112">
            <w:pPr>
              <w:jc w:val="both"/>
              <w:rPr>
                <w:b/>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79198572"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Час</w:t>
            </w:r>
            <w:proofErr w:type="spellEnd"/>
            <w:r w:rsidRPr="00A70912">
              <w:rPr>
                <w:color w:val="000000" w:themeColor="text1"/>
                <w:sz w:val="18"/>
                <w:szCs w:val="18"/>
                <w:lang w:val="en-US"/>
              </w:rPr>
              <w:t xml:space="preserve"> в </w:t>
            </w:r>
            <w:proofErr w:type="spellStart"/>
            <w:r w:rsidRPr="00A70912">
              <w:rPr>
                <w:color w:val="000000" w:themeColor="text1"/>
                <w:sz w:val="18"/>
                <w:szCs w:val="18"/>
                <w:lang w:val="en-US"/>
              </w:rPr>
              <w:t>день</w:t>
            </w:r>
            <w:proofErr w:type="spellEnd"/>
            <w:r w:rsidRPr="00A70912">
              <w:rPr>
                <w:color w:val="000000" w:themeColor="text1"/>
                <w:sz w:val="18"/>
                <w:szCs w:val="18"/>
                <w:lang w:val="en-US"/>
              </w:rPr>
              <w:t>, КОНЕЦ</w:t>
            </w:r>
          </w:p>
        </w:tc>
        <w:tc>
          <w:tcPr>
            <w:tcW w:w="1019" w:type="dxa"/>
            <w:tcBorders>
              <w:top w:val="single" w:sz="6" w:space="0" w:color="auto"/>
              <w:left w:val="single" w:sz="6" w:space="0" w:color="auto"/>
              <w:bottom w:val="single" w:sz="6" w:space="0" w:color="auto"/>
              <w:right w:val="single" w:sz="6" w:space="0" w:color="auto"/>
            </w:tcBorders>
          </w:tcPr>
          <w:p w14:paraId="6321572E" w14:textId="77777777" w:rsidR="00A70912" w:rsidRPr="00A70912" w:rsidRDefault="00A70912"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111A67CA"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часы</w:t>
            </w:r>
            <w:proofErr w:type="spellEnd"/>
          </w:p>
        </w:tc>
        <w:tc>
          <w:tcPr>
            <w:tcW w:w="1445" w:type="dxa"/>
            <w:tcBorders>
              <w:top w:val="nil"/>
              <w:left w:val="single" w:sz="6" w:space="0" w:color="auto"/>
              <w:bottom w:val="nil"/>
              <w:right w:val="single" w:sz="6" w:space="0" w:color="auto"/>
            </w:tcBorders>
            <w:hideMark/>
          </w:tcPr>
          <w:p w14:paraId="3D0C6F53"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предполагается</w:t>
            </w:r>
            <w:proofErr w:type="spellEnd"/>
          </w:p>
        </w:tc>
        <w:tc>
          <w:tcPr>
            <w:tcW w:w="360" w:type="dxa"/>
            <w:tcBorders>
              <w:top w:val="nil"/>
              <w:left w:val="single" w:sz="6" w:space="0" w:color="auto"/>
              <w:bottom w:val="nil"/>
              <w:right w:val="single" w:sz="6" w:space="0" w:color="auto"/>
            </w:tcBorders>
          </w:tcPr>
          <w:p w14:paraId="21178CCF" w14:textId="77777777" w:rsidR="00A70912" w:rsidRPr="00A70912" w:rsidRDefault="00A70912" w:rsidP="00B44112">
            <w:pPr>
              <w:jc w:val="both"/>
              <w:rPr>
                <w:color w:val="000000" w:themeColor="text1"/>
                <w:sz w:val="18"/>
                <w:szCs w:val="18"/>
              </w:rPr>
            </w:pPr>
          </w:p>
        </w:tc>
        <w:tc>
          <w:tcPr>
            <w:tcW w:w="840" w:type="dxa"/>
            <w:vMerge w:val="restart"/>
            <w:tcBorders>
              <w:top w:val="single" w:sz="6" w:space="0" w:color="auto"/>
              <w:left w:val="single" w:sz="6" w:space="0" w:color="auto"/>
              <w:right w:val="single" w:sz="6" w:space="0" w:color="auto"/>
            </w:tcBorders>
          </w:tcPr>
          <w:p w14:paraId="4D1348A9" w14:textId="77777777" w:rsidR="00A70912" w:rsidRPr="00A70912" w:rsidRDefault="00A70912" w:rsidP="00B44112">
            <w:pPr>
              <w:jc w:val="both"/>
              <w:rPr>
                <w:color w:val="000000" w:themeColor="text1"/>
                <w:sz w:val="18"/>
                <w:szCs w:val="18"/>
              </w:rPr>
            </w:pPr>
            <w:r w:rsidRPr="00A70912">
              <w:rPr>
                <w:color w:val="000000" w:themeColor="text1"/>
                <w:sz w:val="18"/>
                <w:szCs w:val="18"/>
              </w:rPr>
              <w:t xml:space="preserve">Жильцы </w:t>
            </w:r>
          </w:p>
          <w:p w14:paraId="77D764AA" w14:textId="77777777" w:rsidR="00A70912" w:rsidRPr="00A70912" w:rsidRDefault="00A70912" w:rsidP="00B44112">
            <w:pPr>
              <w:jc w:val="both"/>
              <w:rPr>
                <w:color w:val="000000" w:themeColor="text1"/>
                <w:sz w:val="18"/>
                <w:szCs w:val="18"/>
                <w:lang w:val="en-US"/>
              </w:rPr>
            </w:pPr>
          </w:p>
          <w:p w14:paraId="1F81A9E2" w14:textId="77777777" w:rsidR="00A70912" w:rsidRPr="00A70912" w:rsidRDefault="00A70912" w:rsidP="00B44112">
            <w:pPr>
              <w:rPr>
                <w:color w:val="000000" w:themeColor="text1"/>
                <w:sz w:val="18"/>
                <w:szCs w:val="18"/>
              </w:rPr>
            </w:pPr>
          </w:p>
        </w:tc>
        <w:tc>
          <w:tcPr>
            <w:tcW w:w="878" w:type="dxa"/>
            <w:vMerge w:val="restart"/>
            <w:tcBorders>
              <w:top w:val="single" w:sz="6" w:space="0" w:color="auto"/>
              <w:left w:val="single" w:sz="6" w:space="0" w:color="auto"/>
              <w:right w:val="single" w:sz="6" w:space="0" w:color="auto"/>
            </w:tcBorders>
          </w:tcPr>
          <w:p w14:paraId="4C5EFDEB" w14:textId="5A56DCA6" w:rsidR="00A70912" w:rsidRPr="00A70912" w:rsidRDefault="00A70912" w:rsidP="00B44112">
            <w:pPr>
              <w:jc w:val="both"/>
              <w:rPr>
                <w:color w:val="000000" w:themeColor="text1"/>
                <w:sz w:val="18"/>
                <w:szCs w:val="18"/>
              </w:rPr>
            </w:pPr>
            <w:proofErr w:type="spellStart"/>
            <w:r w:rsidRPr="00A70912">
              <w:rPr>
                <w:color w:val="000000" w:themeColor="text1"/>
                <w:sz w:val="18"/>
                <w:szCs w:val="18"/>
                <w:lang w:val="en-US"/>
              </w:rPr>
              <w:t>Приборы</w:t>
            </w:r>
            <w:proofErr w:type="spellEnd"/>
          </w:p>
        </w:tc>
        <w:tc>
          <w:tcPr>
            <w:tcW w:w="702" w:type="dxa"/>
            <w:vMerge w:val="restart"/>
            <w:tcBorders>
              <w:top w:val="single" w:sz="6" w:space="0" w:color="auto"/>
              <w:left w:val="single" w:sz="6" w:space="0" w:color="auto"/>
              <w:right w:val="single" w:sz="6" w:space="0" w:color="auto"/>
            </w:tcBorders>
          </w:tcPr>
          <w:p w14:paraId="734010C3" w14:textId="7F37F145" w:rsidR="00A70912" w:rsidRPr="00A70912" w:rsidRDefault="00A70912" w:rsidP="00B44112">
            <w:pPr>
              <w:jc w:val="both"/>
              <w:rPr>
                <w:color w:val="000000" w:themeColor="text1"/>
                <w:sz w:val="18"/>
                <w:szCs w:val="18"/>
              </w:rPr>
            </w:pPr>
            <w:proofErr w:type="spellStart"/>
            <w:r w:rsidRPr="00A70912">
              <w:rPr>
                <w:color w:val="000000" w:themeColor="text1"/>
                <w:sz w:val="18"/>
                <w:szCs w:val="18"/>
                <w:lang w:val="en-US"/>
              </w:rPr>
              <w:t>Осве</w:t>
            </w:r>
            <w:proofErr w:type="spellEnd"/>
            <w:r w:rsidRPr="00A70912">
              <w:rPr>
                <w:color w:val="000000" w:themeColor="text1"/>
                <w:sz w:val="18"/>
                <w:szCs w:val="18"/>
              </w:rPr>
              <w:t>-</w:t>
            </w:r>
            <w:proofErr w:type="spellStart"/>
            <w:r w:rsidRPr="00A70912">
              <w:rPr>
                <w:color w:val="000000" w:themeColor="text1"/>
                <w:sz w:val="18"/>
                <w:szCs w:val="18"/>
                <w:lang w:val="en-US"/>
              </w:rPr>
              <w:t>щение</w:t>
            </w:r>
            <w:proofErr w:type="spellEnd"/>
          </w:p>
        </w:tc>
        <w:tc>
          <w:tcPr>
            <w:tcW w:w="851" w:type="dxa"/>
            <w:vMerge w:val="restart"/>
            <w:tcBorders>
              <w:top w:val="single" w:sz="6" w:space="0" w:color="auto"/>
              <w:left w:val="single" w:sz="6" w:space="0" w:color="auto"/>
              <w:right w:val="single" w:sz="6" w:space="0" w:color="auto"/>
            </w:tcBorders>
          </w:tcPr>
          <w:p w14:paraId="51127238"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Жильцы</w:t>
            </w:r>
            <w:proofErr w:type="spellEnd"/>
            <w:r w:rsidRPr="00A70912">
              <w:rPr>
                <w:color w:val="000000" w:themeColor="text1"/>
                <w:sz w:val="18"/>
                <w:szCs w:val="18"/>
                <w:lang w:val="en-US"/>
              </w:rPr>
              <w:t xml:space="preserve"> </w:t>
            </w:r>
          </w:p>
          <w:p w14:paraId="7BCFF45C" w14:textId="77777777" w:rsidR="00A70912" w:rsidRPr="00A70912" w:rsidRDefault="00A70912" w:rsidP="00B44112">
            <w:pPr>
              <w:rPr>
                <w:color w:val="000000" w:themeColor="text1"/>
                <w:sz w:val="18"/>
                <w:szCs w:val="18"/>
              </w:rPr>
            </w:pPr>
          </w:p>
        </w:tc>
        <w:tc>
          <w:tcPr>
            <w:tcW w:w="878" w:type="dxa"/>
            <w:vMerge w:val="restart"/>
            <w:tcBorders>
              <w:top w:val="single" w:sz="6" w:space="0" w:color="auto"/>
              <w:left w:val="single" w:sz="6" w:space="0" w:color="auto"/>
              <w:right w:val="single" w:sz="6" w:space="0" w:color="auto"/>
            </w:tcBorders>
          </w:tcPr>
          <w:p w14:paraId="73DE606F" w14:textId="3B4DBD41" w:rsidR="00A70912" w:rsidRPr="00A70912" w:rsidRDefault="00A70912" w:rsidP="00B44112">
            <w:pPr>
              <w:jc w:val="both"/>
              <w:rPr>
                <w:color w:val="000000" w:themeColor="text1"/>
                <w:sz w:val="18"/>
                <w:szCs w:val="18"/>
              </w:rPr>
            </w:pPr>
            <w:proofErr w:type="spellStart"/>
            <w:r w:rsidRPr="00A70912">
              <w:rPr>
                <w:color w:val="000000" w:themeColor="text1"/>
                <w:sz w:val="18"/>
                <w:szCs w:val="18"/>
                <w:lang w:val="en-US"/>
              </w:rPr>
              <w:t>Приборы</w:t>
            </w:r>
            <w:proofErr w:type="spellEnd"/>
          </w:p>
        </w:tc>
        <w:tc>
          <w:tcPr>
            <w:tcW w:w="681" w:type="dxa"/>
            <w:vMerge w:val="restart"/>
            <w:tcBorders>
              <w:top w:val="single" w:sz="6" w:space="0" w:color="auto"/>
              <w:left w:val="single" w:sz="6" w:space="0" w:color="auto"/>
              <w:right w:val="single" w:sz="6" w:space="0" w:color="auto"/>
            </w:tcBorders>
          </w:tcPr>
          <w:p w14:paraId="35267BA2" w14:textId="5563002F" w:rsidR="00A70912" w:rsidRPr="00A70912" w:rsidRDefault="00A70912" w:rsidP="00B44112">
            <w:pPr>
              <w:jc w:val="both"/>
              <w:rPr>
                <w:color w:val="000000" w:themeColor="text1"/>
                <w:sz w:val="18"/>
                <w:szCs w:val="18"/>
              </w:rPr>
            </w:pPr>
            <w:proofErr w:type="spellStart"/>
            <w:r w:rsidRPr="00A70912">
              <w:rPr>
                <w:color w:val="000000" w:themeColor="text1"/>
                <w:sz w:val="18"/>
                <w:szCs w:val="18"/>
                <w:lang w:val="en-US"/>
              </w:rPr>
              <w:t>Осве</w:t>
            </w:r>
            <w:proofErr w:type="spellEnd"/>
            <w:r w:rsidRPr="00A70912">
              <w:rPr>
                <w:color w:val="000000" w:themeColor="text1"/>
                <w:sz w:val="18"/>
                <w:szCs w:val="18"/>
              </w:rPr>
              <w:t>-</w:t>
            </w:r>
            <w:proofErr w:type="spellStart"/>
            <w:r w:rsidRPr="00A70912">
              <w:rPr>
                <w:color w:val="000000" w:themeColor="text1"/>
                <w:sz w:val="18"/>
                <w:szCs w:val="18"/>
                <w:lang w:val="en-US"/>
              </w:rPr>
              <w:t>щение</w:t>
            </w:r>
            <w:proofErr w:type="spellEnd"/>
          </w:p>
        </w:tc>
      </w:tr>
      <w:tr w:rsidR="00A70912" w:rsidRPr="00A70912" w14:paraId="04DEEDCA" w14:textId="77777777" w:rsidTr="00781890">
        <w:trPr>
          <w:trHeight w:val="78"/>
        </w:trPr>
        <w:tc>
          <w:tcPr>
            <w:tcW w:w="1701" w:type="dxa"/>
            <w:tcBorders>
              <w:top w:val="nil"/>
              <w:left w:val="single" w:sz="6" w:space="0" w:color="auto"/>
              <w:bottom w:val="nil"/>
              <w:right w:val="single" w:sz="6" w:space="0" w:color="auto"/>
            </w:tcBorders>
            <w:vAlign w:val="bottom"/>
            <w:hideMark/>
          </w:tcPr>
          <w:p w14:paraId="63DC85CC" w14:textId="77777777" w:rsidR="00A70912" w:rsidRPr="00A70912" w:rsidRDefault="00A70912" w:rsidP="00B44112">
            <w:pPr>
              <w:jc w:val="both"/>
              <w:rPr>
                <w:b/>
                <w:color w:val="000000" w:themeColor="text1"/>
                <w:sz w:val="18"/>
                <w:szCs w:val="18"/>
                <w:lang w:val="en-US"/>
              </w:rPr>
            </w:pPr>
            <w:proofErr w:type="spellStart"/>
            <w:r w:rsidRPr="00A70912">
              <w:rPr>
                <w:b/>
                <w:color w:val="000000" w:themeColor="text1"/>
                <w:sz w:val="18"/>
                <w:szCs w:val="18"/>
                <w:lang w:val="en-US"/>
              </w:rPr>
              <w:t>Время</w:t>
            </w:r>
            <w:proofErr w:type="spellEnd"/>
            <w:r w:rsidRPr="00A70912">
              <w:rPr>
                <w:b/>
                <w:color w:val="000000" w:themeColor="text1"/>
                <w:sz w:val="18"/>
                <w:szCs w:val="18"/>
                <w:lang w:val="en-US"/>
              </w:rPr>
              <w:t xml:space="preserve"> </w:t>
            </w:r>
            <w:proofErr w:type="spellStart"/>
            <w:r w:rsidRPr="00A70912">
              <w:rPr>
                <w:b/>
                <w:color w:val="000000" w:themeColor="text1"/>
                <w:sz w:val="18"/>
                <w:szCs w:val="18"/>
                <w:lang w:val="en-US"/>
              </w:rPr>
              <w:t>работы</w:t>
            </w:r>
            <w:proofErr w:type="spellEnd"/>
          </w:p>
        </w:tc>
        <w:tc>
          <w:tcPr>
            <w:tcW w:w="4084" w:type="dxa"/>
            <w:tcBorders>
              <w:top w:val="single" w:sz="6" w:space="0" w:color="auto"/>
              <w:left w:val="single" w:sz="6" w:space="0" w:color="auto"/>
              <w:bottom w:val="single" w:sz="6" w:space="0" w:color="auto"/>
              <w:right w:val="single" w:sz="6" w:space="0" w:color="auto"/>
            </w:tcBorders>
            <w:vAlign w:val="bottom"/>
            <w:hideMark/>
          </w:tcPr>
          <w:p w14:paraId="1E05D77A"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Перерывы</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внутри</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диапазона</w:t>
            </w:r>
            <w:proofErr w:type="spellEnd"/>
          </w:p>
        </w:tc>
        <w:tc>
          <w:tcPr>
            <w:tcW w:w="1019" w:type="dxa"/>
            <w:tcBorders>
              <w:top w:val="single" w:sz="6" w:space="0" w:color="auto"/>
              <w:left w:val="single" w:sz="6" w:space="0" w:color="auto"/>
              <w:bottom w:val="single" w:sz="6" w:space="0" w:color="auto"/>
              <w:right w:val="single" w:sz="6" w:space="0" w:color="auto"/>
            </w:tcBorders>
          </w:tcPr>
          <w:p w14:paraId="61281A2B" w14:textId="77777777" w:rsidR="00A70912" w:rsidRPr="00A70912" w:rsidRDefault="00A70912"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5A80BBF6"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часы</w:t>
            </w:r>
            <w:proofErr w:type="spellEnd"/>
          </w:p>
        </w:tc>
        <w:tc>
          <w:tcPr>
            <w:tcW w:w="1445" w:type="dxa"/>
            <w:tcBorders>
              <w:top w:val="nil"/>
              <w:left w:val="single" w:sz="6" w:space="0" w:color="auto"/>
              <w:bottom w:val="nil"/>
              <w:right w:val="single" w:sz="6" w:space="0" w:color="auto"/>
            </w:tcBorders>
            <w:vAlign w:val="bottom"/>
            <w:hideMark/>
          </w:tcPr>
          <w:p w14:paraId="17B7AC21"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предполагается</w:t>
            </w:r>
            <w:proofErr w:type="spellEnd"/>
          </w:p>
        </w:tc>
        <w:tc>
          <w:tcPr>
            <w:tcW w:w="360" w:type="dxa"/>
            <w:tcBorders>
              <w:top w:val="nil"/>
              <w:left w:val="single" w:sz="6" w:space="0" w:color="auto"/>
              <w:bottom w:val="nil"/>
              <w:right w:val="single" w:sz="6" w:space="0" w:color="auto"/>
            </w:tcBorders>
          </w:tcPr>
          <w:p w14:paraId="7C5326B5" w14:textId="77777777" w:rsidR="00A70912" w:rsidRPr="00A70912" w:rsidRDefault="00A70912" w:rsidP="00B44112">
            <w:pPr>
              <w:jc w:val="both"/>
              <w:rPr>
                <w:color w:val="000000" w:themeColor="text1"/>
                <w:sz w:val="18"/>
                <w:szCs w:val="18"/>
              </w:rPr>
            </w:pPr>
          </w:p>
        </w:tc>
        <w:tc>
          <w:tcPr>
            <w:tcW w:w="840" w:type="dxa"/>
            <w:vMerge/>
            <w:tcBorders>
              <w:left w:val="single" w:sz="6" w:space="0" w:color="auto"/>
              <w:right w:val="single" w:sz="6" w:space="0" w:color="auto"/>
            </w:tcBorders>
          </w:tcPr>
          <w:p w14:paraId="1D00DADA" w14:textId="77777777" w:rsidR="00A70912" w:rsidRPr="00A70912" w:rsidRDefault="00A70912" w:rsidP="00B44112">
            <w:pPr>
              <w:rPr>
                <w:color w:val="000000" w:themeColor="text1"/>
                <w:sz w:val="18"/>
                <w:szCs w:val="18"/>
              </w:rPr>
            </w:pPr>
          </w:p>
        </w:tc>
        <w:tc>
          <w:tcPr>
            <w:tcW w:w="878" w:type="dxa"/>
            <w:vMerge/>
            <w:tcBorders>
              <w:left w:val="single" w:sz="6" w:space="0" w:color="auto"/>
              <w:right w:val="single" w:sz="6" w:space="0" w:color="auto"/>
            </w:tcBorders>
            <w:vAlign w:val="center"/>
            <w:hideMark/>
          </w:tcPr>
          <w:p w14:paraId="44D8A2A7" w14:textId="7CFEE9A8" w:rsidR="00A70912" w:rsidRPr="00A70912" w:rsidRDefault="00A70912" w:rsidP="00B44112">
            <w:pPr>
              <w:jc w:val="both"/>
              <w:rPr>
                <w:color w:val="000000" w:themeColor="text1"/>
                <w:sz w:val="18"/>
                <w:szCs w:val="18"/>
                <w:lang w:val="en-US"/>
              </w:rPr>
            </w:pPr>
          </w:p>
        </w:tc>
        <w:tc>
          <w:tcPr>
            <w:tcW w:w="702" w:type="dxa"/>
            <w:vMerge/>
            <w:tcBorders>
              <w:left w:val="single" w:sz="6" w:space="0" w:color="auto"/>
              <w:right w:val="single" w:sz="6" w:space="0" w:color="auto"/>
            </w:tcBorders>
            <w:vAlign w:val="center"/>
            <w:hideMark/>
          </w:tcPr>
          <w:p w14:paraId="45E4C91E" w14:textId="154E7DAC" w:rsidR="00A70912" w:rsidRPr="00A70912" w:rsidRDefault="00A70912" w:rsidP="00B44112">
            <w:pPr>
              <w:jc w:val="both"/>
              <w:rPr>
                <w:color w:val="000000" w:themeColor="text1"/>
                <w:sz w:val="18"/>
                <w:szCs w:val="18"/>
                <w:lang w:val="en-US"/>
              </w:rPr>
            </w:pPr>
          </w:p>
        </w:tc>
        <w:tc>
          <w:tcPr>
            <w:tcW w:w="851" w:type="dxa"/>
            <w:vMerge/>
            <w:tcBorders>
              <w:left w:val="single" w:sz="6" w:space="0" w:color="auto"/>
              <w:right w:val="single" w:sz="6" w:space="0" w:color="auto"/>
            </w:tcBorders>
          </w:tcPr>
          <w:p w14:paraId="750465AD" w14:textId="77777777" w:rsidR="00A70912" w:rsidRPr="00A70912" w:rsidRDefault="00A70912" w:rsidP="00B44112">
            <w:pPr>
              <w:rPr>
                <w:color w:val="000000" w:themeColor="text1"/>
                <w:sz w:val="18"/>
                <w:szCs w:val="18"/>
              </w:rPr>
            </w:pPr>
          </w:p>
        </w:tc>
        <w:tc>
          <w:tcPr>
            <w:tcW w:w="878" w:type="dxa"/>
            <w:vMerge/>
            <w:tcBorders>
              <w:left w:val="single" w:sz="6" w:space="0" w:color="auto"/>
              <w:right w:val="single" w:sz="6" w:space="0" w:color="auto"/>
            </w:tcBorders>
            <w:vAlign w:val="center"/>
            <w:hideMark/>
          </w:tcPr>
          <w:p w14:paraId="44BD9FA0" w14:textId="35BD5409" w:rsidR="00A70912" w:rsidRPr="00A70912" w:rsidRDefault="00A70912" w:rsidP="00B44112">
            <w:pPr>
              <w:jc w:val="both"/>
              <w:rPr>
                <w:color w:val="000000" w:themeColor="text1"/>
                <w:sz w:val="18"/>
                <w:szCs w:val="18"/>
                <w:lang w:val="en-US"/>
              </w:rPr>
            </w:pPr>
          </w:p>
        </w:tc>
        <w:tc>
          <w:tcPr>
            <w:tcW w:w="681" w:type="dxa"/>
            <w:vMerge/>
            <w:tcBorders>
              <w:left w:val="single" w:sz="6" w:space="0" w:color="auto"/>
              <w:right w:val="single" w:sz="6" w:space="0" w:color="auto"/>
            </w:tcBorders>
            <w:vAlign w:val="center"/>
            <w:hideMark/>
          </w:tcPr>
          <w:p w14:paraId="39A187AE" w14:textId="0C5C8B91" w:rsidR="00A70912" w:rsidRPr="00A70912" w:rsidRDefault="00A70912" w:rsidP="00B44112">
            <w:pPr>
              <w:jc w:val="both"/>
              <w:rPr>
                <w:color w:val="000000" w:themeColor="text1"/>
                <w:sz w:val="18"/>
                <w:szCs w:val="18"/>
                <w:lang w:val="en-US"/>
              </w:rPr>
            </w:pPr>
          </w:p>
        </w:tc>
      </w:tr>
      <w:tr w:rsidR="00A70912" w:rsidRPr="00A70912" w14:paraId="6C1EB103" w14:textId="77777777" w:rsidTr="00A70912">
        <w:trPr>
          <w:trHeight w:val="182"/>
        </w:trPr>
        <w:tc>
          <w:tcPr>
            <w:tcW w:w="1701" w:type="dxa"/>
            <w:tcBorders>
              <w:top w:val="nil"/>
              <w:left w:val="single" w:sz="6" w:space="0" w:color="auto"/>
              <w:bottom w:val="nil"/>
              <w:right w:val="single" w:sz="6" w:space="0" w:color="auto"/>
            </w:tcBorders>
          </w:tcPr>
          <w:p w14:paraId="77550E1C" w14:textId="77777777" w:rsidR="00A70912" w:rsidRPr="00A70912" w:rsidRDefault="00A70912" w:rsidP="00B44112">
            <w:pPr>
              <w:jc w:val="both"/>
              <w:rPr>
                <w:b/>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150B3D10"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дни</w:t>
            </w:r>
            <w:proofErr w:type="spellEnd"/>
            <w:r w:rsidRPr="00A70912">
              <w:rPr>
                <w:color w:val="000000" w:themeColor="text1"/>
                <w:sz w:val="18"/>
                <w:szCs w:val="18"/>
                <w:lang w:val="en-US"/>
              </w:rPr>
              <w:t>/</w:t>
            </w:r>
            <w:proofErr w:type="spellStart"/>
            <w:r w:rsidRPr="00A70912">
              <w:rPr>
                <w:color w:val="000000" w:themeColor="text1"/>
                <w:sz w:val="18"/>
                <w:szCs w:val="18"/>
                <w:lang w:val="en-US"/>
              </w:rPr>
              <w:t>неделя</w:t>
            </w:r>
            <w:proofErr w:type="spellEnd"/>
          </w:p>
        </w:tc>
        <w:tc>
          <w:tcPr>
            <w:tcW w:w="1019" w:type="dxa"/>
            <w:tcBorders>
              <w:top w:val="single" w:sz="6" w:space="0" w:color="auto"/>
              <w:left w:val="single" w:sz="6" w:space="0" w:color="auto"/>
              <w:bottom w:val="single" w:sz="6" w:space="0" w:color="auto"/>
              <w:right w:val="single" w:sz="6" w:space="0" w:color="auto"/>
            </w:tcBorders>
          </w:tcPr>
          <w:p w14:paraId="6B325013" w14:textId="77777777" w:rsidR="00A70912" w:rsidRPr="00A70912" w:rsidRDefault="00A70912"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0436CAC3"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дней</w:t>
            </w:r>
            <w:proofErr w:type="spellEnd"/>
          </w:p>
        </w:tc>
        <w:tc>
          <w:tcPr>
            <w:tcW w:w="1445" w:type="dxa"/>
            <w:tcBorders>
              <w:top w:val="nil"/>
              <w:left w:val="single" w:sz="6" w:space="0" w:color="auto"/>
              <w:bottom w:val="nil"/>
              <w:right w:val="single" w:sz="6" w:space="0" w:color="auto"/>
            </w:tcBorders>
          </w:tcPr>
          <w:p w14:paraId="450D5702" w14:textId="77777777" w:rsidR="00A70912" w:rsidRPr="00A70912" w:rsidRDefault="00A70912" w:rsidP="00B44112">
            <w:pPr>
              <w:jc w:val="both"/>
              <w:rPr>
                <w:color w:val="000000" w:themeColor="text1"/>
                <w:sz w:val="18"/>
                <w:szCs w:val="18"/>
              </w:rPr>
            </w:pPr>
          </w:p>
        </w:tc>
        <w:tc>
          <w:tcPr>
            <w:tcW w:w="360" w:type="dxa"/>
            <w:tcBorders>
              <w:top w:val="nil"/>
              <w:left w:val="single" w:sz="6" w:space="0" w:color="auto"/>
              <w:bottom w:val="nil"/>
              <w:right w:val="single" w:sz="6" w:space="0" w:color="auto"/>
            </w:tcBorders>
          </w:tcPr>
          <w:p w14:paraId="2BCFBC19" w14:textId="77777777" w:rsidR="00A70912" w:rsidRPr="00A70912" w:rsidRDefault="00A70912" w:rsidP="00B44112">
            <w:pPr>
              <w:jc w:val="both"/>
              <w:rPr>
                <w:color w:val="000000" w:themeColor="text1"/>
                <w:sz w:val="18"/>
                <w:szCs w:val="18"/>
              </w:rPr>
            </w:pPr>
          </w:p>
        </w:tc>
        <w:tc>
          <w:tcPr>
            <w:tcW w:w="840" w:type="dxa"/>
            <w:vMerge/>
            <w:tcBorders>
              <w:left w:val="single" w:sz="6" w:space="0" w:color="auto"/>
              <w:right w:val="single" w:sz="6" w:space="0" w:color="auto"/>
            </w:tcBorders>
          </w:tcPr>
          <w:p w14:paraId="66356CA1" w14:textId="77777777" w:rsidR="00A70912" w:rsidRPr="00A70912" w:rsidRDefault="00A70912" w:rsidP="00B44112">
            <w:pPr>
              <w:rPr>
                <w:color w:val="000000" w:themeColor="text1"/>
                <w:sz w:val="18"/>
                <w:szCs w:val="18"/>
                <w:lang w:val="en-US"/>
              </w:rPr>
            </w:pPr>
          </w:p>
        </w:tc>
        <w:tc>
          <w:tcPr>
            <w:tcW w:w="878" w:type="dxa"/>
            <w:vMerge/>
            <w:tcBorders>
              <w:left w:val="single" w:sz="6" w:space="0" w:color="auto"/>
              <w:right w:val="single" w:sz="6" w:space="0" w:color="auto"/>
            </w:tcBorders>
            <w:vAlign w:val="center"/>
            <w:hideMark/>
          </w:tcPr>
          <w:p w14:paraId="2A954337" w14:textId="77777777" w:rsidR="00A70912" w:rsidRPr="00A70912" w:rsidRDefault="00A70912" w:rsidP="00B44112">
            <w:pPr>
              <w:rPr>
                <w:color w:val="000000" w:themeColor="text1"/>
                <w:sz w:val="18"/>
                <w:szCs w:val="18"/>
                <w:lang w:val="en-US"/>
              </w:rPr>
            </w:pPr>
          </w:p>
        </w:tc>
        <w:tc>
          <w:tcPr>
            <w:tcW w:w="702" w:type="dxa"/>
            <w:vMerge/>
            <w:tcBorders>
              <w:left w:val="single" w:sz="6" w:space="0" w:color="auto"/>
              <w:right w:val="single" w:sz="6" w:space="0" w:color="auto"/>
            </w:tcBorders>
            <w:vAlign w:val="center"/>
            <w:hideMark/>
          </w:tcPr>
          <w:p w14:paraId="3B406FF2" w14:textId="77777777" w:rsidR="00A70912" w:rsidRPr="00A70912" w:rsidRDefault="00A70912" w:rsidP="00B44112">
            <w:pPr>
              <w:rPr>
                <w:color w:val="000000" w:themeColor="text1"/>
                <w:sz w:val="18"/>
                <w:szCs w:val="18"/>
                <w:lang w:val="en-US"/>
              </w:rPr>
            </w:pPr>
          </w:p>
        </w:tc>
        <w:tc>
          <w:tcPr>
            <w:tcW w:w="851" w:type="dxa"/>
            <w:vMerge/>
            <w:tcBorders>
              <w:left w:val="single" w:sz="6" w:space="0" w:color="auto"/>
              <w:right w:val="single" w:sz="6" w:space="0" w:color="auto"/>
            </w:tcBorders>
          </w:tcPr>
          <w:p w14:paraId="2C0ACE1E" w14:textId="77777777" w:rsidR="00A70912" w:rsidRPr="00A70912" w:rsidRDefault="00A70912" w:rsidP="00B44112">
            <w:pPr>
              <w:rPr>
                <w:color w:val="000000" w:themeColor="text1"/>
                <w:sz w:val="18"/>
                <w:szCs w:val="18"/>
                <w:lang w:val="en-US"/>
              </w:rPr>
            </w:pPr>
          </w:p>
        </w:tc>
        <w:tc>
          <w:tcPr>
            <w:tcW w:w="878" w:type="dxa"/>
            <w:vMerge/>
            <w:tcBorders>
              <w:left w:val="single" w:sz="6" w:space="0" w:color="auto"/>
              <w:right w:val="single" w:sz="6" w:space="0" w:color="auto"/>
            </w:tcBorders>
            <w:vAlign w:val="center"/>
            <w:hideMark/>
          </w:tcPr>
          <w:p w14:paraId="359228BF" w14:textId="77777777" w:rsidR="00A70912" w:rsidRPr="00A70912" w:rsidRDefault="00A70912" w:rsidP="00B44112">
            <w:pPr>
              <w:rPr>
                <w:color w:val="000000" w:themeColor="text1"/>
                <w:sz w:val="18"/>
                <w:szCs w:val="18"/>
                <w:lang w:val="en-US"/>
              </w:rPr>
            </w:pPr>
          </w:p>
        </w:tc>
        <w:tc>
          <w:tcPr>
            <w:tcW w:w="681" w:type="dxa"/>
            <w:vMerge/>
            <w:tcBorders>
              <w:left w:val="single" w:sz="6" w:space="0" w:color="auto"/>
              <w:right w:val="single" w:sz="6" w:space="0" w:color="auto"/>
            </w:tcBorders>
            <w:vAlign w:val="center"/>
            <w:hideMark/>
          </w:tcPr>
          <w:p w14:paraId="4331E4AE" w14:textId="77777777" w:rsidR="00A70912" w:rsidRPr="00A70912" w:rsidRDefault="00A70912" w:rsidP="00B44112">
            <w:pPr>
              <w:rPr>
                <w:color w:val="000000" w:themeColor="text1"/>
                <w:sz w:val="18"/>
                <w:szCs w:val="18"/>
                <w:lang w:val="en-US"/>
              </w:rPr>
            </w:pPr>
          </w:p>
        </w:tc>
      </w:tr>
      <w:tr w:rsidR="00A70912" w:rsidRPr="00A70912" w14:paraId="2353992F" w14:textId="77777777" w:rsidTr="00781890">
        <w:trPr>
          <w:trHeight w:val="78"/>
        </w:trPr>
        <w:tc>
          <w:tcPr>
            <w:tcW w:w="1701" w:type="dxa"/>
            <w:tcBorders>
              <w:top w:val="nil"/>
              <w:left w:val="single" w:sz="6" w:space="0" w:color="auto"/>
              <w:bottom w:val="nil"/>
              <w:right w:val="single" w:sz="6" w:space="0" w:color="auto"/>
            </w:tcBorders>
          </w:tcPr>
          <w:p w14:paraId="7079BD11" w14:textId="77777777" w:rsidR="00A70912" w:rsidRPr="00A70912" w:rsidRDefault="00A70912" w:rsidP="00B44112">
            <w:pPr>
              <w:jc w:val="both"/>
              <w:rPr>
                <w:b/>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0957347C"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часы</w:t>
            </w:r>
            <w:proofErr w:type="spellEnd"/>
            <w:r w:rsidRPr="00A70912">
              <w:rPr>
                <w:color w:val="000000" w:themeColor="text1"/>
                <w:sz w:val="18"/>
                <w:szCs w:val="18"/>
                <w:lang w:val="en-US"/>
              </w:rPr>
              <w:t>/</w:t>
            </w:r>
            <w:proofErr w:type="spellStart"/>
            <w:r w:rsidRPr="00A70912">
              <w:rPr>
                <w:color w:val="000000" w:themeColor="text1"/>
                <w:sz w:val="18"/>
                <w:szCs w:val="18"/>
                <w:lang w:val="en-US"/>
              </w:rPr>
              <w:t>день</w:t>
            </w:r>
            <w:proofErr w:type="spellEnd"/>
          </w:p>
        </w:tc>
        <w:tc>
          <w:tcPr>
            <w:tcW w:w="1019" w:type="dxa"/>
            <w:tcBorders>
              <w:top w:val="single" w:sz="6" w:space="0" w:color="auto"/>
              <w:left w:val="single" w:sz="6" w:space="0" w:color="auto"/>
              <w:bottom w:val="single" w:sz="6" w:space="0" w:color="auto"/>
              <w:right w:val="single" w:sz="6" w:space="0" w:color="auto"/>
            </w:tcBorders>
          </w:tcPr>
          <w:p w14:paraId="71851D89" w14:textId="77777777" w:rsidR="00A70912" w:rsidRPr="00A70912" w:rsidRDefault="00A70912"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1ACAFC38"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часы</w:t>
            </w:r>
            <w:proofErr w:type="spellEnd"/>
          </w:p>
        </w:tc>
        <w:tc>
          <w:tcPr>
            <w:tcW w:w="1445" w:type="dxa"/>
            <w:tcBorders>
              <w:top w:val="nil"/>
              <w:left w:val="single" w:sz="6" w:space="0" w:color="auto"/>
              <w:bottom w:val="nil"/>
              <w:right w:val="single" w:sz="6" w:space="0" w:color="auto"/>
            </w:tcBorders>
          </w:tcPr>
          <w:p w14:paraId="783AB619" w14:textId="77777777" w:rsidR="00A70912" w:rsidRPr="00A70912" w:rsidRDefault="00A70912" w:rsidP="00B44112">
            <w:pPr>
              <w:jc w:val="both"/>
              <w:rPr>
                <w:color w:val="000000" w:themeColor="text1"/>
                <w:sz w:val="18"/>
                <w:szCs w:val="18"/>
              </w:rPr>
            </w:pPr>
          </w:p>
        </w:tc>
        <w:tc>
          <w:tcPr>
            <w:tcW w:w="360" w:type="dxa"/>
            <w:tcBorders>
              <w:top w:val="nil"/>
              <w:left w:val="single" w:sz="6" w:space="0" w:color="auto"/>
              <w:bottom w:val="nil"/>
              <w:right w:val="single" w:sz="6" w:space="0" w:color="auto"/>
            </w:tcBorders>
          </w:tcPr>
          <w:p w14:paraId="7F68E167" w14:textId="77777777" w:rsidR="00A70912" w:rsidRPr="00A70912" w:rsidRDefault="00A70912" w:rsidP="00B44112">
            <w:pPr>
              <w:jc w:val="both"/>
              <w:rPr>
                <w:color w:val="000000" w:themeColor="text1"/>
                <w:sz w:val="18"/>
                <w:szCs w:val="18"/>
              </w:rPr>
            </w:pPr>
          </w:p>
        </w:tc>
        <w:tc>
          <w:tcPr>
            <w:tcW w:w="840" w:type="dxa"/>
            <w:vMerge/>
            <w:tcBorders>
              <w:left w:val="single" w:sz="6" w:space="0" w:color="auto"/>
              <w:right w:val="single" w:sz="6" w:space="0" w:color="auto"/>
            </w:tcBorders>
          </w:tcPr>
          <w:p w14:paraId="759C243A" w14:textId="77777777" w:rsidR="00A70912" w:rsidRPr="00A70912" w:rsidRDefault="00A70912" w:rsidP="00B44112">
            <w:pPr>
              <w:jc w:val="both"/>
              <w:rPr>
                <w:color w:val="000000" w:themeColor="text1"/>
                <w:sz w:val="18"/>
                <w:szCs w:val="18"/>
              </w:rPr>
            </w:pPr>
          </w:p>
        </w:tc>
        <w:tc>
          <w:tcPr>
            <w:tcW w:w="878" w:type="dxa"/>
            <w:vMerge/>
            <w:tcBorders>
              <w:left w:val="single" w:sz="6" w:space="0" w:color="auto"/>
              <w:right w:val="single" w:sz="6" w:space="0" w:color="auto"/>
            </w:tcBorders>
          </w:tcPr>
          <w:p w14:paraId="0226AFFF" w14:textId="77777777" w:rsidR="00A70912" w:rsidRPr="00A70912" w:rsidRDefault="00A70912" w:rsidP="00B44112">
            <w:pPr>
              <w:jc w:val="both"/>
              <w:rPr>
                <w:color w:val="000000" w:themeColor="text1"/>
                <w:sz w:val="18"/>
                <w:szCs w:val="18"/>
              </w:rPr>
            </w:pPr>
          </w:p>
        </w:tc>
        <w:tc>
          <w:tcPr>
            <w:tcW w:w="702" w:type="dxa"/>
            <w:vMerge/>
            <w:tcBorders>
              <w:left w:val="single" w:sz="6" w:space="0" w:color="auto"/>
              <w:right w:val="single" w:sz="6" w:space="0" w:color="auto"/>
            </w:tcBorders>
          </w:tcPr>
          <w:p w14:paraId="213A84E8" w14:textId="77777777" w:rsidR="00A70912" w:rsidRPr="00A70912" w:rsidRDefault="00A70912" w:rsidP="00B44112">
            <w:pPr>
              <w:jc w:val="both"/>
              <w:rPr>
                <w:color w:val="000000" w:themeColor="text1"/>
                <w:sz w:val="18"/>
                <w:szCs w:val="18"/>
              </w:rPr>
            </w:pPr>
          </w:p>
        </w:tc>
        <w:tc>
          <w:tcPr>
            <w:tcW w:w="851" w:type="dxa"/>
            <w:vMerge/>
            <w:tcBorders>
              <w:left w:val="single" w:sz="6" w:space="0" w:color="auto"/>
              <w:right w:val="single" w:sz="6" w:space="0" w:color="auto"/>
            </w:tcBorders>
          </w:tcPr>
          <w:p w14:paraId="5D0985C2" w14:textId="77777777" w:rsidR="00A70912" w:rsidRPr="00A70912" w:rsidRDefault="00A70912" w:rsidP="00B44112">
            <w:pPr>
              <w:jc w:val="both"/>
              <w:rPr>
                <w:color w:val="000000" w:themeColor="text1"/>
                <w:sz w:val="18"/>
                <w:szCs w:val="18"/>
              </w:rPr>
            </w:pPr>
          </w:p>
        </w:tc>
        <w:tc>
          <w:tcPr>
            <w:tcW w:w="878" w:type="dxa"/>
            <w:vMerge/>
            <w:tcBorders>
              <w:left w:val="single" w:sz="6" w:space="0" w:color="auto"/>
              <w:right w:val="single" w:sz="6" w:space="0" w:color="auto"/>
            </w:tcBorders>
          </w:tcPr>
          <w:p w14:paraId="515D4D46" w14:textId="77777777" w:rsidR="00A70912" w:rsidRPr="00A70912" w:rsidRDefault="00A70912" w:rsidP="00B44112">
            <w:pPr>
              <w:jc w:val="both"/>
              <w:rPr>
                <w:color w:val="000000" w:themeColor="text1"/>
                <w:sz w:val="18"/>
                <w:szCs w:val="18"/>
              </w:rPr>
            </w:pPr>
          </w:p>
        </w:tc>
        <w:tc>
          <w:tcPr>
            <w:tcW w:w="681" w:type="dxa"/>
            <w:vMerge/>
            <w:tcBorders>
              <w:left w:val="single" w:sz="6" w:space="0" w:color="auto"/>
              <w:right w:val="single" w:sz="6" w:space="0" w:color="auto"/>
            </w:tcBorders>
          </w:tcPr>
          <w:p w14:paraId="036A628E" w14:textId="77777777" w:rsidR="00A70912" w:rsidRPr="00A70912" w:rsidRDefault="00A70912" w:rsidP="00B44112">
            <w:pPr>
              <w:jc w:val="both"/>
              <w:rPr>
                <w:color w:val="000000" w:themeColor="text1"/>
                <w:sz w:val="18"/>
                <w:szCs w:val="18"/>
              </w:rPr>
            </w:pPr>
          </w:p>
        </w:tc>
      </w:tr>
      <w:tr w:rsidR="00A70912" w:rsidRPr="00A70912" w14:paraId="19F00FD8" w14:textId="77777777" w:rsidTr="00A70912">
        <w:trPr>
          <w:trHeight w:val="78"/>
        </w:trPr>
        <w:tc>
          <w:tcPr>
            <w:tcW w:w="1701" w:type="dxa"/>
            <w:tcBorders>
              <w:top w:val="nil"/>
              <w:left w:val="single" w:sz="6" w:space="0" w:color="auto"/>
              <w:bottom w:val="nil"/>
              <w:right w:val="single" w:sz="6" w:space="0" w:color="auto"/>
            </w:tcBorders>
          </w:tcPr>
          <w:p w14:paraId="5928715F" w14:textId="77777777" w:rsidR="00A70912" w:rsidRPr="00A70912" w:rsidRDefault="00A70912" w:rsidP="00B44112">
            <w:pPr>
              <w:jc w:val="both"/>
              <w:rPr>
                <w:b/>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7F92266B"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часы</w:t>
            </w:r>
            <w:proofErr w:type="spellEnd"/>
            <w:r w:rsidRPr="00A70912">
              <w:rPr>
                <w:color w:val="000000" w:themeColor="text1"/>
                <w:sz w:val="18"/>
                <w:szCs w:val="18"/>
                <w:lang w:val="en-US"/>
              </w:rPr>
              <w:t>/</w:t>
            </w:r>
            <w:proofErr w:type="spellStart"/>
            <w:r w:rsidRPr="00A70912">
              <w:rPr>
                <w:color w:val="000000" w:themeColor="text1"/>
                <w:sz w:val="18"/>
                <w:szCs w:val="18"/>
                <w:lang w:val="en-US"/>
              </w:rPr>
              <w:t>год</w:t>
            </w:r>
            <w:proofErr w:type="spellEnd"/>
          </w:p>
        </w:tc>
        <w:tc>
          <w:tcPr>
            <w:tcW w:w="1019" w:type="dxa"/>
            <w:tcBorders>
              <w:top w:val="single" w:sz="6" w:space="0" w:color="auto"/>
              <w:left w:val="single" w:sz="6" w:space="0" w:color="auto"/>
              <w:bottom w:val="single" w:sz="6" w:space="0" w:color="auto"/>
              <w:right w:val="single" w:sz="6" w:space="0" w:color="auto"/>
            </w:tcBorders>
          </w:tcPr>
          <w:p w14:paraId="24D8E011" w14:textId="77777777" w:rsidR="00A70912" w:rsidRPr="00A70912" w:rsidRDefault="00A70912"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2F18B622"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часы</w:t>
            </w:r>
            <w:proofErr w:type="spellEnd"/>
          </w:p>
        </w:tc>
        <w:tc>
          <w:tcPr>
            <w:tcW w:w="1445" w:type="dxa"/>
            <w:tcBorders>
              <w:top w:val="nil"/>
              <w:left w:val="single" w:sz="6" w:space="0" w:color="auto"/>
              <w:bottom w:val="nil"/>
              <w:right w:val="single" w:sz="6" w:space="0" w:color="auto"/>
            </w:tcBorders>
            <w:hideMark/>
          </w:tcPr>
          <w:p w14:paraId="620FF48A" w14:textId="77777777" w:rsidR="00A70912" w:rsidRPr="00A70912" w:rsidRDefault="00A70912" w:rsidP="00B44112">
            <w:pPr>
              <w:jc w:val="both"/>
              <w:rPr>
                <w:color w:val="000000" w:themeColor="text1"/>
                <w:sz w:val="18"/>
                <w:szCs w:val="18"/>
                <w:lang w:val="en-US"/>
              </w:rPr>
            </w:pPr>
            <w:proofErr w:type="spellStart"/>
            <w:r w:rsidRPr="00A70912">
              <w:rPr>
                <w:color w:val="000000" w:themeColor="text1"/>
                <w:sz w:val="18"/>
                <w:szCs w:val="18"/>
                <w:lang w:val="en-US"/>
              </w:rPr>
              <w:t>рассчитано</w:t>
            </w:r>
            <w:proofErr w:type="spellEnd"/>
          </w:p>
        </w:tc>
        <w:tc>
          <w:tcPr>
            <w:tcW w:w="360" w:type="dxa"/>
            <w:tcBorders>
              <w:top w:val="nil"/>
              <w:left w:val="single" w:sz="6" w:space="0" w:color="auto"/>
              <w:bottom w:val="single" w:sz="6" w:space="0" w:color="auto"/>
              <w:right w:val="single" w:sz="6" w:space="0" w:color="auto"/>
            </w:tcBorders>
            <w:hideMark/>
          </w:tcPr>
          <w:p w14:paraId="19254932" w14:textId="77777777" w:rsidR="00A70912" w:rsidRPr="00A70912" w:rsidRDefault="00A70912" w:rsidP="00B44112">
            <w:pPr>
              <w:jc w:val="both"/>
              <w:rPr>
                <w:color w:val="000000" w:themeColor="text1"/>
                <w:sz w:val="18"/>
                <w:szCs w:val="18"/>
              </w:rPr>
            </w:pPr>
            <w:r w:rsidRPr="00A70912">
              <w:rPr>
                <w:color w:val="000000" w:themeColor="text1"/>
                <w:sz w:val="18"/>
                <w:szCs w:val="18"/>
              </w:rPr>
              <w:t>ч</w:t>
            </w:r>
          </w:p>
        </w:tc>
        <w:tc>
          <w:tcPr>
            <w:tcW w:w="840" w:type="dxa"/>
            <w:vMerge/>
            <w:tcBorders>
              <w:left w:val="single" w:sz="6" w:space="0" w:color="auto"/>
              <w:bottom w:val="single" w:sz="6" w:space="0" w:color="auto"/>
              <w:right w:val="single" w:sz="6" w:space="0" w:color="auto"/>
            </w:tcBorders>
          </w:tcPr>
          <w:p w14:paraId="4675CEB1" w14:textId="77777777" w:rsidR="00A70912" w:rsidRPr="00A70912" w:rsidRDefault="00A70912" w:rsidP="00B44112">
            <w:pPr>
              <w:jc w:val="both"/>
              <w:rPr>
                <w:color w:val="000000" w:themeColor="text1"/>
                <w:sz w:val="18"/>
                <w:szCs w:val="18"/>
              </w:rPr>
            </w:pPr>
          </w:p>
        </w:tc>
        <w:tc>
          <w:tcPr>
            <w:tcW w:w="878" w:type="dxa"/>
            <w:vMerge/>
            <w:tcBorders>
              <w:left w:val="single" w:sz="6" w:space="0" w:color="auto"/>
              <w:bottom w:val="single" w:sz="6" w:space="0" w:color="auto"/>
              <w:right w:val="single" w:sz="6" w:space="0" w:color="auto"/>
            </w:tcBorders>
          </w:tcPr>
          <w:p w14:paraId="308739BD" w14:textId="77777777" w:rsidR="00A70912" w:rsidRPr="00A70912" w:rsidRDefault="00A70912" w:rsidP="00B44112">
            <w:pPr>
              <w:jc w:val="both"/>
              <w:rPr>
                <w:color w:val="000000" w:themeColor="text1"/>
                <w:sz w:val="18"/>
                <w:szCs w:val="18"/>
              </w:rPr>
            </w:pPr>
          </w:p>
        </w:tc>
        <w:tc>
          <w:tcPr>
            <w:tcW w:w="702" w:type="dxa"/>
            <w:vMerge/>
            <w:tcBorders>
              <w:left w:val="single" w:sz="6" w:space="0" w:color="auto"/>
              <w:bottom w:val="single" w:sz="6" w:space="0" w:color="auto"/>
              <w:right w:val="single" w:sz="6" w:space="0" w:color="auto"/>
            </w:tcBorders>
          </w:tcPr>
          <w:p w14:paraId="4EBECE8B" w14:textId="77777777" w:rsidR="00A70912" w:rsidRPr="00A70912" w:rsidRDefault="00A70912" w:rsidP="00B44112">
            <w:pPr>
              <w:jc w:val="both"/>
              <w:rPr>
                <w:color w:val="000000" w:themeColor="text1"/>
                <w:sz w:val="18"/>
                <w:szCs w:val="18"/>
              </w:rPr>
            </w:pPr>
          </w:p>
        </w:tc>
        <w:tc>
          <w:tcPr>
            <w:tcW w:w="851" w:type="dxa"/>
            <w:vMerge/>
            <w:tcBorders>
              <w:left w:val="single" w:sz="6" w:space="0" w:color="auto"/>
              <w:bottom w:val="single" w:sz="6" w:space="0" w:color="auto"/>
              <w:right w:val="single" w:sz="6" w:space="0" w:color="auto"/>
            </w:tcBorders>
          </w:tcPr>
          <w:p w14:paraId="09067DE5" w14:textId="77777777" w:rsidR="00A70912" w:rsidRPr="00A70912" w:rsidRDefault="00A70912" w:rsidP="00B44112">
            <w:pPr>
              <w:jc w:val="both"/>
              <w:rPr>
                <w:color w:val="000000" w:themeColor="text1"/>
                <w:sz w:val="18"/>
                <w:szCs w:val="18"/>
              </w:rPr>
            </w:pPr>
          </w:p>
        </w:tc>
        <w:tc>
          <w:tcPr>
            <w:tcW w:w="878" w:type="dxa"/>
            <w:vMerge/>
            <w:tcBorders>
              <w:left w:val="single" w:sz="6" w:space="0" w:color="auto"/>
              <w:bottom w:val="single" w:sz="6" w:space="0" w:color="auto"/>
              <w:right w:val="single" w:sz="6" w:space="0" w:color="auto"/>
            </w:tcBorders>
          </w:tcPr>
          <w:p w14:paraId="59187409" w14:textId="77777777" w:rsidR="00A70912" w:rsidRPr="00A70912" w:rsidRDefault="00A70912" w:rsidP="00B44112">
            <w:pPr>
              <w:jc w:val="both"/>
              <w:rPr>
                <w:color w:val="000000" w:themeColor="text1"/>
                <w:sz w:val="18"/>
                <w:szCs w:val="18"/>
              </w:rPr>
            </w:pPr>
          </w:p>
        </w:tc>
        <w:tc>
          <w:tcPr>
            <w:tcW w:w="681" w:type="dxa"/>
            <w:vMerge/>
            <w:tcBorders>
              <w:left w:val="single" w:sz="6" w:space="0" w:color="auto"/>
              <w:bottom w:val="single" w:sz="6" w:space="0" w:color="auto"/>
              <w:right w:val="single" w:sz="6" w:space="0" w:color="auto"/>
            </w:tcBorders>
          </w:tcPr>
          <w:p w14:paraId="1A285FCE" w14:textId="77777777" w:rsidR="00A70912" w:rsidRPr="00A70912" w:rsidRDefault="00A70912" w:rsidP="00B44112">
            <w:pPr>
              <w:jc w:val="both"/>
              <w:rPr>
                <w:color w:val="000000" w:themeColor="text1"/>
                <w:sz w:val="18"/>
                <w:szCs w:val="18"/>
              </w:rPr>
            </w:pPr>
          </w:p>
        </w:tc>
      </w:tr>
      <w:tr w:rsidR="00016966" w:rsidRPr="00A70912" w14:paraId="7991F590" w14:textId="77777777" w:rsidTr="00A70912">
        <w:trPr>
          <w:trHeight w:val="78"/>
        </w:trPr>
        <w:tc>
          <w:tcPr>
            <w:tcW w:w="1701" w:type="dxa"/>
            <w:tcBorders>
              <w:top w:val="nil"/>
              <w:left w:val="single" w:sz="6" w:space="0" w:color="auto"/>
              <w:bottom w:val="nil"/>
              <w:right w:val="single" w:sz="6" w:space="0" w:color="auto"/>
            </w:tcBorders>
          </w:tcPr>
          <w:p w14:paraId="299C992D" w14:textId="77777777" w:rsidR="006011C6" w:rsidRPr="00A70912" w:rsidRDefault="006011C6" w:rsidP="00B44112">
            <w:pPr>
              <w:jc w:val="both"/>
              <w:rPr>
                <w:b/>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77AD26AA" w14:textId="77777777" w:rsidR="006011C6" w:rsidRPr="00A70912" w:rsidRDefault="006011C6" w:rsidP="00B44112">
            <w:pPr>
              <w:jc w:val="both"/>
              <w:rPr>
                <w:color w:val="000000" w:themeColor="text1"/>
                <w:sz w:val="18"/>
                <w:szCs w:val="18"/>
              </w:rPr>
            </w:pPr>
            <w:r w:rsidRPr="00A70912">
              <w:rPr>
                <w:color w:val="000000" w:themeColor="text1"/>
                <w:sz w:val="18"/>
                <w:szCs w:val="18"/>
              </w:rPr>
              <w:t xml:space="preserve">Жильцы </w:t>
            </w:r>
          </w:p>
        </w:tc>
        <w:tc>
          <w:tcPr>
            <w:tcW w:w="1019" w:type="dxa"/>
            <w:tcBorders>
              <w:top w:val="single" w:sz="6" w:space="0" w:color="auto"/>
              <w:left w:val="single" w:sz="6" w:space="0" w:color="auto"/>
              <w:bottom w:val="single" w:sz="6" w:space="0" w:color="auto"/>
              <w:right w:val="single" w:sz="6" w:space="0" w:color="auto"/>
            </w:tcBorders>
          </w:tcPr>
          <w:p w14:paraId="48B1475C"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540B7B26" w14:textId="77777777" w:rsidR="006011C6" w:rsidRPr="00A70912" w:rsidRDefault="006011C6" w:rsidP="00B44112">
            <w:pPr>
              <w:jc w:val="both"/>
              <w:rPr>
                <w:color w:val="000000" w:themeColor="text1"/>
                <w:sz w:val="18"/>
                <w:szCs w:val="18"/>
              </w:rPr>
            </w:pPr>
            <w:r w:rsidRPr="00A70912">
              <w:rPr>
                <w:color w:val="000000" w:themeColor="text1"/>
                <w:sz w:val="18"/>
                <w:szCs w:val="18"/>
              </w:rPr>
              <w:t>м</w:t>
            </w:r>
            <w:r w:rsidRPr="00A70912">
              <w:rPr>
                <w:color w:val="000000" w:themeColor="text1"/>
                <w:sz w:val="18"/>
                <w:szCs w:val="18"/>
                <w:vertAlign w:val="superscript"/>
                <w:lang w:val="en-US"/>
              </w:rPr>
              <w:t>2</w:t>
            </w:r>
            <w:r w:rsidRPr="00A70912">
              <w:rPr>
                <w:color w:val="000000" w:themeColor="text1"/>
                <w:sz w:val="18"/>
                <w:szCs w:val="18"/>
                <w:lang w:val="en-US"/>
              </w:rPr>
              <w:t xml:space="preserve"> /</w:t>
            </w:r>
            <w:r w:rsidRPr="00A70912">
              <w:rPr>
                <w:color w:val="000000" w:themeColor="text1"/>
                <w:sz w:val="18"/>
                <w:szCs w:val="18"/>
              </w:rPr>
              <w:t>чел</w:t>
            </w:r>
          </w:p>
        </w:tc>
        <w:tc>
          <w:tcPr>
            <w:tcW w:w="1445" w:type="dxa"/>
            <w:tcBorders>
              <w:top w:val="nil"/>
              <w:left w:val="single" w:sz="6" w:space="0" w:color="auto"/>
              <w:bottom w:val="nil"/>
              <w:right w:val="single" w:sz="6" w:space="0" w:color="auto"/>
            </w:tcBorders>
            <w:hideMark/>
          </w:tcPr>
          <w:p w14:paraId="57803BC4"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предполагается</w:t>
            </w:r>
            <w:proofErr w:type="spellEnd"/>
          </w:p>
        </w:tc>
        <w:tc>
          <w:tcPr>
            <w:tcW w:w="360" w:type="dxa"/>
            <w:tcBorders>
              <w:top w:val="single" w:sz="6" w:space="0" w:color="auto"/>
              <w:left w:val="single" w:sz="6" w:space="0" w:color="auto"/>
              <w:bottom w:val="single" w:sz="6" w:space="0" w:color="auto"/>
              <w:right w:val="single" w:sz="6" w:space="0" w:color="auto"/>
            </w:tcBorders>
            <w:hideMark/>
          </w:tcPr>
          <w:p w14:paraId="6D81BBAC"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1</w:t>
            </w:r>
          </w:p>
        </w:tc>
        <w:tc>
          <w:tcPr>
            <w:tcW w:w="840" w:type="dxa"/>
            <w:tcBorders>
              <w:top w:val="single" w:sz="6" w:space="0" w:color="auto"/>
              <w:left w:val="single" w:sz="6" w:space="0" w:color="auto"/>
              <w:bottom w:val="single" w:sz="6" w:space="0" w:color="auto"/>
              <w:right w:val="single" w:sz="6" w:space="0" w:color="auto"/>
            </w:tcBorders>
          </w:tcPr>
          <w:p w14:paraId="25099DC9"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7CF6FBDC"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2A2930F1"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09475782"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0F4D46C"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1B85DD92" w14:textId="77777777" w:rsidR="006011C6" w:rsidRPr="00A70912" w:rsidRDefault="006011C6" w:rsidP="00B44112">
            <w:pPr>
              <w:jc w:val="both"/>
              <w:rPr>
                <w:color w:val="000000" w:themeColor="text1"/>
                <w:sz w:val="18"/>
                <w:szCs w:val="18"/>
              </w:rPr>
            </w:pPr>
          </w:p>
        </w:tc>
      </w:tr>
      <w:tr w:rsidR="00016966" w:rsidRPr="00A70912" w14:paraId="59A21147" w14:textId="77777777" w:rsidTr="00A70912">
        <w:trPr>
          <w:trHeight w:val="138"/>
        </w:trPr>
        <w:tc>
          <w:tcPr>
            <w:tcW w:w="1701" w:type="dxa"/>
            <w:tcBorders>
              <w:top w:val="nil"/>
              <w:left w:val="single" w:sz="6" w:space="0" w:color="auto"/>
              <w:bottom w:val="nil"/>
              <w:right w:val="single" w:sz="6" w:space="0" w:color="auto"/>
            </w:tcBorders>
          </w:tcPr>
          <w:p w14:paraId="6F86991C" w14:textId="77777777" w:rsidR="006011C6" w:rsidRPr="00A70912" w:rsidRDefault="006011C6" w:rsidP="00B44112">
            <w:pPr>
              <w:jc w:val="both"/>
              <w:rPr>
                <w:b/>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19ACB47F"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Жильцы</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всего</w:t>
            </w:r>
            <w:proofErr w:type="spellEnd"/>
            <w:r w:rsidRPr="00A70912">
              <w:rPr>
                <w:color w:val="000000" w:themeColor="text1"/>
                <w:sz w:val="18"/>
                <w:szCs w:val="18"/>
                <w:lang w:val="en-US"/>
              </w:rPr>
              <w:t>)</w:t>
            </w:r>
          </w:p>
        </w:tc>
        <w:tc>
          <w:tcPr>
            <w:tcW w:w="1019" w:type="dxa"/>
            <w:tcBorders>
              <w:top w:val="single" w:sz="6" w:space="0" w:color="auto"/>
              <w:left w:val="single" w:sz="6" w:space="0" w:color="auto"/>
              <w:bottom w:val="single" w:sz="6" w:space="0" w:color="auto"/>
              <w:right w:val="single" w:sz="6" w:space="0" w:color="auto"/>
            </w:tcBorders>
          </w:tcPr>
          <w:p w14:paraId="11952037"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21019AAD" w14:textId="77777777" w:rsidR="006011C6" w:rsidRPr="00A70912" w:rsidRDefault="006011C6" w:rsidP="00B44112">
            <w:pPr>
              <w:jc w:val="both"/>
              <w:rPr>
                <w:color w:val="000000" w:themeColor="text1"/>
                <w:sz w:val="18"/>
                <w:szCs w:val="18"/>
                <w:vertAlign w:val="superscript"/>
                <w:lang w:val="en-US"/>
              </w:rPr>
            </w:pPr>
            <w:proofErr w:type="spellStart"/>
            <w:r w:rsidRPr="00A70912">
              <w:rPr>
                <w:color w:val="000000" w:themeColor="text1"/>
                <w:sz w:val="18"/>
                <w:szCs w:val="18"/>
                <w:lang w:val="en-US"/>
              </w:rPr>
              <w:t>Вт</w:t>
            </w:r>
            <w:proofErr w:type="spellEnd"/>
            <w:r w:rsidRPr="00A70912">
              <w:rPr>
                <w:color w:val="000000" w:themeColor="text1"/>
                <w:sz w:val="18"/>
                <w:szCs w:val="18"/>
                <w:lang w:val="en-US"/>
              </w:rPr>
              <w:t>/м</w:t>
            </w:r>
            <w:r w:rsidRPr="00A70912">
              <w:rPr>
                <w:color w:val="000000" w:themeColor="text1"/>
                <w:sz w:val="18"/>
                <w:szCs w:val="18"/>
                <w:vertAlign w:val="superscript"/>
                <w:lang w:val="en-US"/>
              </w:rPr>
              <w:t>2</w:t>
            </w:r>
          </w:p>
        </w:tc>
        <w:tc>
          <w:tcPr>
            <w:tcW w:w="1445" w:type="dxa"/>
            <w:tcBorders>
              <w:top w:val="nil"/>
              <w:left w:val="single" w:sz="6" w:space="0" w:color="auto"/>
              <w:bottom w:val="nil"/>
              <w:right w:val="single" w:sz="6" w:space="0" w:color="auto"/>
            </w:tcBorders>
            <w:hideMark/>
          </w:tcPr>
          <w:p w14:paraId="55979745"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rPr>
              <w:t>р</w:t>
            </w:r>
            <w:proofErr w:type="spellStart"/>
            <w:r w:rsidRPr="00A70912">
              <w:rPr>
                <w:color w:val="000000" w:themeColor="text1"/>
                <w:sz w:val="18"/>
                <w:szCs w:val="18"/>
                <w:lang w:val="en-US"/>
              </w:rPr>
              <w:t>ассчитано</w:t>
            </w:r>
            <w:proofErr w:type="spellEnd"/>
          </w:p>
        </w:tc>
        <w:tc>
          <w:tcPr>
            <w:tcW w:w="360" w:type="dxa"/>
            <w:tcBorders>
              <w:top w:val="single" w:sz="6" w:space="0" w:color="auto"/>
              <w:left w:val="single" w:sz="6" w:space="0" w:color="auto"/>
              <w:bottom w:val="single" w:sz="6" w:space="0" w:color="auto"/>
              <w:right w:val="single" w:sz="6" w:space="0" w:color="auto"/>
            </w:tcBorders>
            <w:hideMark/>
          </w:tcPr>
          <w:p w14:paraId="3393034A"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2</w:t>
            </w:r>
          </w:p>
        </w:tc>
        <w:tc>
          <w:tcPr>
            <w:tcW w:w="840" w:type="dxa"/>
            <w:tcBorders>
              <w:top w:val="single" w:sz="6" w:space="0" w:color="auto"/>
              <w:left w:val="single" w:sz="6" w:space="0" w:color="auto"/>
              <w:bottom w:val="single" w:sz="6" w:space="0" w:color="auto"/>
              <w:right w:val="single" w:sz="6" w:space="0" w:color="auto"/>
            </w:tcBorders>
          </w:tcPr>
          <w:p w14:paraId="29F203D4"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44899C9B"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6E49AFD0"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1BEA9FAC"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2FC4C8C"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74116023" w14:textId="77777777" w:rsidR="006011C6" w:rsidRPr="00A70912" w:rsidRDefault="006011C6" w:rsidP="00B44112">
            <w:pPr>
              <w:jc w:val="both"/>
              <w:rPr>
                <w:color w:val="000000" w:themeColor="text1"/>
                <w:sz w:val="18"/>
                <w:szCs w:val="18"/>
              </w:rPr>
            </w:pPr>
          </w:p>
        </w:tc>
      </w:tr>
      <w:tr w:rsidR="000B41D0" w:rsidRPr="00A70912" w14:paraId="706A56F2" w14:textId="77777777" w:rsidTr="00A70912">
        <w:trPr>
          <w:trHeight w:val="78"/>
        </w:trPr>
        <w:tc>
          <w:tcPr>
            <w:tcW w:w="1701" w:type="dxa"/>
            <w:vMerge w:val="restart"/>
            <w:tcBorders>
              <w:top w:val="nil"/>
              <w:left w:val="single" w:sz="6" w:space="0" w:color="auto"/>
              <w:right w:val="single" w:sz="6" w:space="0" w:color="auto"/>
            </w:tcBorders>
          </w:tcPr>
          <w:p w14:paraId="397DC6A8" w14:textId="756A1A08" w:rsidR="000B41D0" w:rsidRPr="00A70912" w:rsidRDefault="000B41D0" w:rsidP="00B44112">
            <w:pPr>
              <w:rPr>
                <w:b/>
                <w:color w:val="000000" w:themeColor="text1"/>
                <w:sz w:val="18"/>
                <w:szCs w:val="18"/>
              </w:rPr>
            </w:pPr>
            <w:r w:rsidRPr="00A70912">
              <w:rPr>
                <w:b/>
                <w:color w:val="000000" w:themeColor="text1"/>
                <w:sz w:val="18"/>
                <w:szCs w:val="18"/>
              </w:rPr>
              <w:t>Внутреннее тепловыделение</w:t>
            </w:r>
          </w:p>
        </w:tc>
        <w:tc>
          <w:tcPr>
            <w:tcW w:w="4084" w:type="dxa"/>
            <w:tcBorders>
              <w:top w:val="single" w:sz="6" w:space="0" w:color="auto"/>
              <w:left w:val="single" w:sz="6" w:space="0" w:color="auto"/>
              <w:bottom w:val="single" w:sz="6" w:space="0" w:color="auto"/>
              <w:right w:val="single" w:sz="6" w:space="0" w:color="auto"/>
            </w:tcBorders>
            <w:hideMark/>
          </w:tcPr>
          <w:p w14:paraId="293AEA28" w14:textId="77777777" w:rsidR="000B41D0" w:rsidRPr="00A70912" w:rsidRDefault="000B41D0" w:rsidP="00B44112">
            <w:pPr>
              <w:jc w:val="both"/>
              <w:rPr>
                <w:color w:val="000000" w:themeColor="text1"/>
                <w:sz w:val="18"/>
                <w:szCs w:val="18"/>
                <w:lang w:val="en-US"/>
              </w:rPr>
            </w:pPr>
            <w:proofErr w:type="spellStart"/>
            <w:r w:rsidRPr="00A70912">
              <w:rPr>
                <w:color w:val="000000" w:themeColor="text1"/>
                <w:sz w:val="18"/>
                <w:szCs w:val="18"/>
                <w:lang w:val="en-US"/>
              </w:rPr>
              <w:t>Жильцы</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сухие</w:t>
            </w:r>
            <w:proofErr w:type="spellEnd"/>
            <w:r w:rsidRPr="00A70912">
              <w:rPr>
                <w:color w:val="000000" w:themeColor="text1"/>
                <w:sz w:val="18"/>
                <w:szCs w:val="18"/>
                <w:lang w:val="en-US"/>
              </w:rPr>
              <w:t>]</w:t>
            </w:r>
          </w:p>
        </w:tc>
        <w:tc>
          <w:tcPr>
            <w:tcW w:w="1019" w:type="dxa"/>
            <w:tcBorders>
              <w:top w:val="single" w:sz="6" w:space="0" w:color="auto"/>
              <w:left w:val="single" w:sz="6" w:space="0" w:color="auto"/>
              <w:bottom w:val="single" w:sz="6" w:space="0" w:color="auto"/>
              <w:right w:val="single" w:sz="6" w:space="0" w:color="auto"/>
            </w:tcBorders>
          </w:tcPr>
          <w:p w14:paraId="5435D32D" w14:textId="77777777" w:rsidR="000B41D0" w:rsidRPr="00A70912" w:rsidRDefault="000B41D0"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2FF34C9A" w14:textId="77777777" w:rsidR="000B41D0" w:rsidRPr="00A70912" w:rsidRDefault="000B41D0" w:rsidP="00B44112">
            <w:pPr>
              <w:jc w:val="both"/>
              <w:rPr>
                <w:color w:val="000000" w:themeColor="text1"/>
                <w:sz w:val="18"/>
                <w:szCs w:val="18"/>
                <w:lang w:val="en-US"/>
              </w:rPr>
            </w:pPr>
            <w:proofErr w:type="spellStart"/>
            <w:r w:rsidRPr="00A70912">
              <w:rPr>
                <w:color w:val="000000" w:themeColor="text1"/>
                <w:sz w:val="18"/>
                <w:szCs w:val="18"/>
                <w:lang w:val="en-US"/>
              </w:rPr>
              <w:t>Вт</w:t>
            </w:r>
            <w:proofErr w:type="spellEnd"/>
            <w:r w:rsidRPr="00A70912">
              <w:rPr>
                <w:color w:val="000000" w:themeColor="text1"/>
                <w:sz w:val="18"/>
                <w:szCs w:val="18"/>
                <w:lang w:val="en-US"/>
              </w:rPr>
              <w:t>/м</w:t>
            </w:r>
            <w:r w:rsidRPr="00A70912">
              <w:rPr>
                <w:color w:val="000000" w:themeColor="text1"/>
                <w:sz w:val="18"/>
                <w:szCs w:val="18"/>
                <w:vertAlign w:val="superscript"/>
                <w:lang w:val="en-US"/>
              </w:rPr>
              <w:t>2</w:t>
            </w:r>
          </w:p>
        </w:tc>
        <w:tc>
          <w:tcPr>
            <w:tcW w:w="1445" w:type="dxa"/>
            <w:tcBorders>
              <w:top w:val="nil"/>
              <w:left w:val="single" w:sz="6" w:space="0" w:color="auto"/>
              <w:bottom w:val="nil"/>
              <w:right w:val="single" w:sz="6" w:space="0" w:color="auto"/>
            </w:tcBorders>
            <w:hideMark/>
          </w:tcPr>
          <w:p w14:paraId="23CE6EF6" w14:textId="77777777" w:rsidR="000B41D0" w:rsidRPr="00A70912" w:rsidRDefault="000B41D0" w:rsidP="00B44112">
            <w:pPr>
              <w:jc w:val="both"/>
              <w:rPr>
                <w:color w:val="000000" w:themeColor="text1"/>
                <w:sz w:val="18"/>
                <w:szCs w:val="18"/>
                <w:lang w:val="en-US"/>
              </w:rPr>
            </w:pPr>
            <w:proofErr w:type="spellStart"/>
            <w:r w:rsidRPr="00A70912">
              <w:rPr>
                <w:color w:val="000000" w:themeColor="text1"/>
                <w:sz w:val="18"/>
                <w:szCs w:val="18"/>
                <w:lang w:val="en-US"/>
              </w:rPr>
              <w:t>рассчитано</w:t>
            </w:r>
            <w:proofErr w:type="spellEnd"/>
          </w:p>
        </w:tc>
        <w:tc>
          <w:tcPr>
            <w:tcW w:w="360" w:type="dxa"/>
            <w:tcBorders>
              <w:top w:val="single" w:sz="6" w:space="0" w:color="auto"/>
              <w:left w:val="single" w:sz="6" w:space="0" w:color="auto"/>
              <w:bottom w:val="single" w:sz="6" w:space="0" w:color="auto"/>
              <w:right w:val="single" w:sz="6" w:space="0" w:color="auto"/>
            </w:tcBorders>
            <w:hideMark/>
          </w:tcPr>
          <w:p w14:paraId="4183A3FE" w14:textId="77777777" w:rsidR="000B41D0" w:rsidRPr="00A70912" w:rsidRDefault="000B41D0" w:rsidP="00B44112">
            <w:pPr>
              <w:jc w:val="both"/>
              <w:rPr>
                <w:color w:val="000000" w:themeColor="text1"/>
                <w:sz w:val="18"/>
                <w:szCs w:val="18"/>
                <w:lang w:val="en-US"/>
              </w:rPr>
            </w:pPr>
            <w:r w:rsidRPr="00A70912">
              <w:rPr>
                <w:color w:val="000000" w:themeColor="text1"/>
                <w:sz w:val="18"/>
                <w:szCs w:val="18"/>
                <w:lang w:val="en-US"/>
              </w:rPr>
              <w:t>3</w:t>
            </w:r>
          </w:p>
        </w:tc>
        <w:tc>
          <w:tcPr>
            <w:tcW w:w="840" w:type="dxa"/>
            <w:tcBorders>
              <w:top w:val="single" w:sz="6" w:space="0" w:color="auto"/>
              <w:left w:val="single" w:sz="6" w:space="0" w:color="auto"/>
              <w:bottom w:val="single" w:sz="6" w:space="0" w:color="auto"/>
              <w:right w:val="single" w:sz="6" w:space="0" w:color="auto"/>
            </w:tcBorders>
          </w:tcPr>
          <w:p w14:paraId="72370BD5" w14:textId="77777777" w:rsidR="000B41D0" w:rsidRPr="00A70912" w:rsidRDefault="000B41D0"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44CDCBF0" w14:textId="77777777" w:rsidR="000B41D0" w:rsidRPr="00A70912" w:rsidRDefault="000B41D0"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26157CD9" w14:textId="77777777" w:rsidR="000B41D0" w:rsidRPr="00A70912" w:rsidRDefault="000B41D0"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21634F53" w14:textId="77777777" w:rsidR="000B41D0" w:rsidRPr="00A70912" w:rsidRDefault="000B41D0"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79E6E95B" w14:textId="77777777" w:rsidR="000B41D0" w:rsidRPr="00A70912" w:rsidRDefault="000B41D0"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2A934FD5" w14:textId="77777777" w:rsidR="000B41D0" w:rsidRPr="00A70912" w:rsidRDefault="000B41D0" w:rsidP="00B44112">
            <w:pPr>
              <w:jc w:val="both"/>
              <w:rPr>
                <w:color w:val="000000" w:themeColor="text1"/>
                <w:sz w:val="18"/>
                <w:szCs w:val="18"/>
              </w:rPr>
            </w:pPr>
          </w:p>
        </w:tc>
      </w:tr>
      <w:tr w:rsidR="000B41D0" w:rsidRPr="00A70912" w14:paraId="7F3413FD" w14:textId="77777777" w:rsidTr="00D05E23">
        <w:trPr>
          <w:trHeight w:val="136"/>
        </w:trPr>
        <w:tc>
          <w:tcPr>
            <w:tcW w:w="1701" w:type="dxa"/>
            <w:vMerge/>
            <w:tcBorders>
              <w:left w:val="single" w:sz="6" w:space="0" w:color="auto"/>
              <w:bottom w:val="nil"/>
              <w:right w:val="single" w:sz="6" w:space="0" w:color="auto"/>
            </w:tcBorders>
            <w:hideMark/>
          </w:tcPr>
          <w:p w14:paraId="3A968770" w14:textId="7A71A8EA" w:rsidR="000B41D0" w:rsidRPr="00A70912" w:rsidRDefault="000B41D0" w:rsidP="00B44112">
            <w:pPr>
              <w:rPr>
                <w:b/>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3BD6A18A" w14:textId="77777777" w:rsidR="000B41D0" w:rsidRPr="00A70912" w:rsidRDefault="000B41D0" w:rsidP="00B44112">
            <w:pPr>
              <w:jc w:val="both"/>
              <w:rPr>
                <w:color w:val="000000" w:themeColor="text1"/>
                <w:sz w:val="18"/>
                <w:szCs w:val="18"/>
                <w:lang w:val="en-US"/>
              </w:rPr>
            </w:pPr>
            <w:proofErr w:type="spellStart"/>
            <w:r w:rsidRPr="00A70912">
              <w:rPr>
                <w:color w:val="000000" w:themeColor="text1"/>
                <w:sz w:val="18"/>
                <w:szCs w:val="18"/>
                <w:lang w:val="en-US"/>
              </w:rPr>
              <w:t>Приборы</w:t>
            </w:r>
            <w:proofErr w:type="spellEnd"/>
          </w:p>
        </w:tc>
        <w:tc>
          <w:tcPr>
            <w:tcW w:w="1019" w:type="dxa"/>
            <w:tcBorders>
              <w:top w:val="single" w:sz="6" w:space="0" w:color="auto"/>
              <w:left w:val="single" w:sz="6" w:space="0" w:color="auto"/>
              <w:bottom w:val="single" w:sz="6" w:space="0" w:color="auto"/>
              <w:right w:val="single" w:sz="6" w:space="0" w:color="auto"/>
            </w:tcBorders>
          </w:tcPr>
          <w:p w14:paraId="33FFFA68" w14:textId="77777777" w:rsidR="000B41D0" w:rsidRPr="00A70912" w:rsidRDefault="000B41D0"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7E36485C" w14:textId="77777777" w:rsidR="000B41D0" w:rsidRPr="00A70912" w:rsidRDefault="000B41D0" w:rsidP="00B44112">
            <w:pPr>
              <w:jc w:val="both"/>
              <w:rPr>
                <w:color w:val="000000" w:themeColor="text1"/>
                <w:sz w:val="18"/>
                <w:szCs w:val="18"/>
                <w:vertAlign w:val="superscript"/>
                <w:lang w:val="en-US"/>
              </w:rPr>
            </w:pPr>
            <w:proofErr w:type="spellStart"/>
            <w:r w:rsidRPr="00A70912">
              <w:rPr>
                <w:color w:val="000000" w:themeColor="text1"/>
                <w:sz w:val="18"/>
                <w:szCs w:val="18"/>
                <w:lang w:val="en-US"/>
              </w:rPr>
              <w:t>Вт</w:t>
            </w:r>
            <w:proofErr w:type="spellEnd"/>
            <w:r w:rsidRPr="00A70912">
              <w:rPr>
                <w:color w:val="000000" w:themeColor="text1"/>
                <w:sz w:val="18"/>
                <w:szCs w:val="18"/>
                <w:lang w:val="en-US"/>
              </w:rPr>
              <w:t>/м</w:t>
            </w:r>
            <w:r w:rsidRPr="00A70912">
              <w:rPr>
                <w:color w:val="000000" w:themeColor="text1"/>
                <w:sz w:val="18"/>
                <w:szCs w:val="18"/>
                <w:vertAlign w:val="superscript"/>
                <w:lang w:val="en-US"/>
              </w:rPr>
              <w:t>2</w:t>
            </w:r>
          </w:p>
        </w:tc>
        <w:tc>
          <w:tcPr>
            <w:tcW w:w="1445" w:type="dxa"/>
            <w:tcBorders>
              <w:top w:val="nil"/>
              <w:left w:val="single" w:sz="6" w:space="0" w:color="auto"/>
              <w:bottom w:val="nil"/>
              <w:right w:val="single" w:sz="6" w:space="0" w:color="auto"/>
            </w:tcBorders>
            <w:hideMark/>
          </w:tcPr>
          <w:p w14:paraId="0382F6CC" w14:textId="77777777" w:rsidR="000B41D0" w:rsidRPr="00A70912" w:rsidRDefault="000B41D0" w:rsidP="00B44112">
            <w:pPr>
              <w:jc w:val="both"/>
              <w:rPr>
                <w:color w:val="000000" w:themeColor="text1"/>
                <w:sz w:val="18"/>
                <w:szCs w:val="18"/>
                <w:lang w:val="en-US"/>
              </w:rPr>
            </w:pPr>
            <w:proofErr w:type="spellStart"/>
            <w:r w:rsidRPr="00A70912">
              <w:rPr>
                <w:color w:val="000000" w:themeColor="text1"/>
                <w:sz w:val="18"/>
                <w:szCs w:val="18"/>
                <w:lang w:val="en-US"/>
              </w:rPr>
              <w:t>предполагается</w:t>
            </w:r>
            <w:proofErr w:type="spellEnd"/>
          </w:p>
        </w:tc>
        <w:tc>
          <w:tcPr>
            <w:tcW w:w="360" w:type="dxa"/>
            <w:tcBorders>
              <w:top w:val="single" w:sz="6" w:space="0" w:color="auto"/>
              <w:left w:val="single" w:sz="6" w:space="0" w:color="auto"/>
              <w:bottom w:val="single" w:sz="6" w:space="0" w:color="auto"/>
              <w:right w:val="single" w:sz="6" w:space="0" w:color="auto"/>
            </w:tcBorders>
            <w:hideMark/>
          </w:tcPr>
          <w:p w14:paraId="5242AFDF" w14:textId="77777777" w:rsidR="000B41D0" w:rsidRPr="00A70912" w:rsidRDefault="000B41D0" w:rsidP="00B44112">
            <w:pPr>
              <w:jc w:val="both"/>
              <w:rPr>
                <w:color w:val="000000" w:themeColor="text1"/>
                <w:sz w:val="18"/>
                <w:szCs w:val="18"/>
                <w:lang w:val="en-US"/>
              </w:rPr>
            </w:pPr>
            <w:r w:rsidRPr="00A70912">
              <w:rPr>
                <w:color w:val="000000" w:themeColor="text1"/>
                <w:sz w:val="18"/>
                <w:szCs w:val="18"/>
                <w:lang w:val="en-US"/>
              </w:rPr>
              <w:t>4</w:t>
            </w:r>
          </w:p>
        </w:tc>
        <w:tc>
          <w:tcPr>
            <w:tcW w:w="840" w:type="dxa"/>
            <w:tcBorders>
              <w:top w:val="single" w:sz="6" w:space="0" w:color="auto"/>
              <w:left w:val="single" w:sz="6" w:space="0" w:color="auto"/>
              <w:bottom w:val="single" w:sz="6" w:space="0" w:color="auto"/>
              <w:right w:val="single" w:sz="6" w:space="0" w:color="auto"/>
            </w:tcBorders>
          </w:tcPr>
          <w:p w14:paraId="6361EDF4" w14:textId="77777777" w:rsidR="000B41D0" w:rsidRPr="00A70912" w:rsidRDefault="000B41D0"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3EF291B7" w14:textId="77777777" w:rsidR="000B41D0" w:rsidRPr="00A70912" w:rsidRDefault="000B41D0"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7ACCFEC8" w14:textId="77777777" w:rsidR="000B41D0" w:rsidRPr="00A70912" w:rsidRDefault="000B41D0"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25572EAD" w14:textId="77777777" w:rsidR="000B41D0" w:rsidRPr="00A70912" w:rsidRDefault="000B41D0"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CA66B9B" w14:textId="77777777" w:rsidR="000B41D0" w:rsidRPr="00A70912" w:rsidRDefault="000B41D0"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377ADB19" w14:textId="77777777" w:rsidR="000B41D0" w:rsidRPr="00A70912" w:rsidRDefault="000B41D0" w:rsidP="00B44112">
            <w:pPr>
              <w:jc w:val="both"/>
              <w:rPr>
                <w:color w:val="000000" w:themeColor="text1"/>
                <w:sz w:val="18"/>
                <w:szCs w:val="18"/>
              </w:rPr>
            </w:pPr>
          </w:p>
        </w:tc>
      </w:tr>
      <w:tr w:rsidR="00016966" w:rsidRPr="00A70912" w14:paraId="314E02BB" w14:textId="77777777" w:rsidTr="000B41D0">
        <w:trPr>
          <w:trHeight w:val="182"/>
        </w:trPr>
        <w:tc>
          <w:tcPr>
            <w:tcW w:w="1701" w:type="dxa"/>
            <w:tcBorders>
              <w:top w:val="nil"/>
              <w:left w:val="single" w:sz="6" w:space="0" w:color="auto"/>
              <w:bottom w:val="nil"/>
              <w:right w:val="single" w:sz="6" w:space="0" w:color="auto"/>
            </w:tcBorders>
            <w:hideMark/>
          </w:tcPr>
          <w:p w14:paraId="0BEFBCCF" w14:textId="77777777" w:rsidR="006011C6" w:rsidRPr="00A70912" w:rsidRDefault="006011C6" w:rsidP="00B44112">
            <w:pPr>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072B1A42"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Освещение</w:t>
            </w:r>
            <w:proofErr w:type="spellEnd"/>
          </w:p>
        </w:tc>
        <w:tc>
          <w:tcPr>
            <w:tcW w:w="1019" w:type="dxa"/>
            <w:tcBorders>
              <w:top w:val="single" w:sz="6" w:space="0" w:color="auto"/>
              <w:left w:val="single" w:sz="6" w:space="0" w:color="auto"/>
              <w:bottom w:val="single" w:sz="6" w:space="0" w:color="auto"/>
              <w:right w:val="single" w:sz="6" w:space="0" w:color="auto"/>
            </w:tcBorders>
          </w:tcPr>
          <w:p w14:paraId="1B9B0D47"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26591238"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tcPr>
          <w:p w14:paraId="421CB560" w14:textId="77777777" w:rsidR="006011C6" w:rsidRPr="00A70912" w:rsidRDefault="006011C6" w:rsidP="00B44112">
            <w:pPr>
              <w:jc w:val="both"/>
              <w:rPr>
                <w:color w:val="000000" w:themeColor="text1"/>
                <w:sz w:val="18"/>
                <w:szCs w:val="18"/>
              </w:rPr>
            </w:pPr>
          </w:p>
        </w:tc>
        <w:tc>
          <w:tcPr>
            <w:tcW w:w="360" w:type="dxa"/>
            <w:tcBorders>
              <w:top w:val="single" w:sz="6" w:space="0" w:color="auto"/>
              <w:left w:val="single" w:sz="6" w:space="0" w:color="auto"/>
              <w:bottom w:val="single" w:sz="6" w:space="0" w:color="auto"/>
              <w:right w:val="single" w:sz="6" w:space="0" w:color="auto"/>
            </w:tcBorders>
            <w:hideMark/>
          </w:tcPr>
          <w:p w14:paraId="62670534"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5</w:t>
            </w:r>
          </w:p>
        </w:tc>
        <w:tc>
          <w:tcPr>
            <w:tcW w:w="840" w:type="dxa"/>
            <w:tcBorders>
              <w:top w:val="single" w:sz="6" w:space="0" w:color="auto"/>
              <w:left w:val="single" w:sz="6" w:space="0" w:color="auto"/>
              <w:bottom w:val="single" w:sz="6" w:space="0" w:color="auto"/>
              <w:right w:val="single" w:sz="6" w:space="0" w:color="auto"/>
            </w:tcBorders>
          </w:tcPr>
          <w:p w14:paraId="253F9A39"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40C39A0"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340B7C74"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37B23300"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4A5B5E11"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2E348E90" w14:textId="77777777" w:rsidR="006011C6" w:rsidRPr="00A70912" w:rsidRDefault="006011C6" w:rsidP="00B44112">
            <w:pPr>
              <w:jc w:val="both"/>
              <w:rPr>
                <w:color w:val="000000" w:themeColor="text1"/>
                <w:sz w:val="18"/>
                <w:szCs w:val="18"/>
              </w:rPr>
            </w:pPr>
          </w:p>
        </w:tc>
      </w:tr>
      <w:tr w:rsidR="00016966" w:rsidRPr="00A70912" w14:paraId="30DF6024" w14:textId="77777777" w:rsidTr="000B41D0">
        <w:trPr>
          <w:trHeight w:val="158"/>
        </w:trPr>
        <w:tc>
          <w:tcPr>
            <w:tcW w:w="1701" w:type="dxa"/>
            <w:tcBorders>
              <w:top w:val="nil"/>
              <w:left w:val="single" w:sz="6" w:space="0" w:color="auto"/>
              <w:bottom w:val="nil"/>
              <w:right w:val="single" w:sz="6" w:space="0" w:color="auto"/>
            </w:tcBorders>
          </w:tcPr>
          <w:p w14:paraId="18CB804D"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5205BE92"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Производство</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влаги</w:t>
            </w:r>
            <w:proofErr w:type="spellEnd"/>
          </w:p>
        </w:tc>
        <w:tc>
          <w:tcPr>
            <w:tcW w:w="1019" w:type="dxa"/>
            <w:tcBorders>
              <w:top w:val="single" w:sz="6" w:space="0" w:color="auto"/>
              <w:left w:val="single" w:sz="6" w:space="0" w:color="auto"/>
              <w:bottom w:val="single" w:sz="6" w:space="0" w:color="auto"/>
              <w:right w:val="single" w:sz="6" w:space="0" w:color="auto"/>
            </w:tcBorders>
          </w:tcPr>
          <w:p w14:paraId="416CD482"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07216788"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rPr>
              <w:t>г</w:t>
            </w:r>
            <w:proofErr w:type="gramStart"/>
            <w:r w:rsidRPr="00A70912">
              <w:rPr>
                <w:color w:val="000000" w:themeColor="text1"/>
                <w:sz w:val="18"/>
                <w:szCs w:val="18"/>
                <w:lang w:val="en-US"/>
              </w:rPr>
              <w:t>/(</w:t>
            </w:r>
            <w:proofErr w:type="gramEnd"/>
            <w:r w:rsidRPr="00A70912">
              <w:rPr>
                <w:color w:val="000000" w:themeColor="text1"/>
                <w:sz w:val="18"/>
                <w:szCs w:val="18"/>
              </w:rPr>
              <w:t>м</w:t>
            </w:r>
            <w:r w:rsidRPr="00A70912">
              <w:rPr>
                <w:color w:val="000000" w:themeColor="text1"/>
                <w:sz w:val="18"/>
                <w:szCs w:val="18"/>
                <w:vertAlign w:val="superscript"/>
                <w:lang w:val="en-US"/>
              </w:rPr>
              <w:t>2</w:t>
            </w:r>
            <w:r w:rsidRPr="00A70912">
              <w:rPr>
                <w:color w:val="000000" w:themeColor="text1"/>
                <w:sz w:val="18"/>
                <w:szCs w:val="18"/>
                <w:lang w:val="en-US"/>
              </w:rPr>
              <w:t xml:space="preserve"> , </w:t>
            </w:r>
            <w:r w:rsidRPr="00A70912">
              <w:rPr>
                <w:color w:val="000000" w:themeColor="text1"/>
                <w:sz w:val="18"/>
                <w:szCs w:val="18"/>
              </w:rPr>
              <w:t>ч</w:t>
            </w:r>
            <w:r w:rsidRPr="00A70912">
              <w:rPr>
                <w:color w:val="000000" w:themeColor="text1"/>
                <w:sz w:val="18"/>
                <w:szCs w:val="18"/>
                <w:lang w:val="en-US"/>
              </w:rPr>
              <w:t>)</w:t>
            </w:r>
          </w:p>
        </w:tc>
        <w:tc>
          <w:tcPr>
            <w:tcW w:w="1445" w:type="dxa"/>
            <w:tcBorders>
              <w:top w:val="nil"/>
              <w:left w:val="single" w:sz="6" w:space="0" w:color="auto"/>
              <w:bottom w:val="nil"/>
              <w:right w:val="single" w:sz="6" w:space="0" w:color="auto"/>
            </w:tcBorders>
            <w:vAlign w:val="bottom"/>
            <w:hideMark/>
          </w:tcPr>
          <w:p w14:paraId="278D79E4"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рассчитано</w:t>
            </w:r>
            <w:proofErr w:type="spellEnd"/>
          </w:p>
        </w:tc>
        <w:tc>
          <w:tcPr>
            <w:tcW w:w="360" w:type="dxa"/>
            <w:tcBorders>
              <w:top w:val="single" w:sz="6" w:space="0" w:color="auto"/>
              <w:left w:val="single" w:sz="6" w:space="0" w:color="auto"/>
              <w:bottom w:val="single" w:sz="6" w:space="0" w:color="auto"/>
              <w:right w:val="single" w:sz="6" w:space="0" w:color="auto"/>
            </w:tcBorders>
            <w:vAlign w:val="bottom"/>
            <w:hideMark/>
          </w:tcPr>
          <w:p w14:paraId="7989DD1E"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6</w:t>
            </w:r>
          </w:p>
        </w:tc>
        <w:tc>
          <w:tcPr>
            <w:tcW w:w="840" w:type="dxa"/>
            <w:tcBorders>
              <w:top w:val="single" w:sz="6" w:space="0" w:color="auto"/>
              <w:left w:val="single" w:sz="6" w:space="0" w:color="auto"/>
              <w:bottom w:val="single" w:sz="6" w:space="0" w:color="auto"/>
              <w:right w:val="single" w:sz="6" w:space="0" w:color="auto"/>
            </w:tcBorders>
          </w:tcPr>
          <w:p w14:paraId="38F4B811"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F463ADF"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644D368E"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0132D29C"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5C6692A"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77BD3677" w14:textId="77777777" w:rsidR="006011C6" w:rsidRPr="00A70912" w:rsidRDefault="006011C6" w:rsidP="00B44112">
            <w:pPr>
              <w:jc w:val="both"/>
              <w:rPr>
                <w:color w:val="000000" w:themeColor="text1"/>
                <w:sz w:val="18"/>
                <w:szCs w:val="18"/>
              </w:rPr>
            </w:pPr>
          </w:p>
        </w:tc>
      </w:tr>
      <w:tr w:rsidR="00016966" w:rsidRPr="00A70912" w14:paraId="577D3330" w14:textId="77777777" w:rsidTr="00A70912">
        <w:trPr>
          <w:trHeight w:val="78"/>
        </w:trPr>
        <w:tc>
          <w:tcPr>
            <w:tcW w:w="1701" w:type="dxa"/>
            <w:tcBorders>
              <w:top w:val="nil"/>
              <w:left w:val="single" w:sz="6" w:space="0" w:color="auto"/>
              <w:bottom w:val="single" w:sz="6" w:space="0" w:color="auto"/>
              <w:right w:val="single" w:sz="6" w:space="0" w:color="auto"/>
            </w:tcBorders>
          </w:tcPr>
          <w:p w14:paraId="04780C57"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hideMark/>
          </w:tcPr>
          <w:p w14:paraId="0C7E0F1F"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Производство</w:t>
            </w:r>
            <w:proofErr w:type="spellEnd"/>
            <w:r w:rsidRPr="00A70912">
              <w:rPr>
                <w:color w:val="000000" w:themeColor="text1"/>
                <w:sz w:val="18"/>
                <w:szCs w:val="18"/>
                <w:lang w:val="en-US"/>
              </w:rPr>
              <w:t xml:space="preserve"> CO2</w:t>
            </w:r>
          </w:p>
        </w:tc>
        <w:tc>
          <w:tcPr>
            <w:tcW w:w="1019" w:type="dxa"/>
            <w:tcBorders>
              <w:top w:val="single" w:sz="6" w:space="0" w:color="auto"/>
              <w:left w:val="single" w:sz="6" w:space="0" w:color="auto"/>
              <w:bottom w:val="single" w:sz="6" w:space="0" w:color="auto"/>
              <w:right w:val="single" w:sz="6" w:space="0" w:color="auto"/>
            </w:tcBorders>
          </w:tcPr>
          <w:p w14:paraId="5B16BD80"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hideMark/>
          </w:tcPr>
          <w:p w14:paraId="1270BBE8"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rPr>
              <w:t>л</w:t>
            </w:r>
            <w:proofErr w:type="gramStart"/>
            <w:r w:rsidRPr="00A70912">
              <w:rPr>
                <w:color w:val="000000" w:themeColor="text1"/>
                <w:sz w:val="18"/>
                <w:szCs w:val="18"/>
                <w:lang w:val="en-US"/>
              </w:rPr>
              <w:t>/(</w:t>
            </w:r>
            <w:proofErr w:type="gramEnd"/>
            <w:r w:rsidRPr="00A70912">
              <w:rPr>
                <w:color w:val="000000" w:themeColor="text1"/>
                <w:sz w:val="18"/>
                <w:szCs w:val="18"/>
              </w:rPr>
              <w:t>м</w:t>
            </w:r>
            <w:r w:rsidRPr="00A70912">
              <w:rPr>
                <w:color w:val="000000" w:themeColor="text1"/>
                <w:sz w:val="18"/>
                <w:szCs w:val="18"/>
                <w:vertAlign w:val="superscript"/>
                <w:lang w:val="en-US"/>
              </w:rPr>
              <w:t>2</w:t>
            </w:r>
            <w:r w:rsidRPr="00A70912">
              <w:rPr>
                <w:color w:val="000000" w:themeColor="text1"/>
                <w:sz w:val="18"/>
                <w:szCs w:val="18"/>
                <w:lang w:val="en-US"/>
              </w:rPr>
              <w:t xml:space="preserve"> , </w:t>
            </w:r>
            <w:r w:rsidRPr="00A70912">
              <w:rPr>
                <w:color w:val="000000" w:themeColor="text1"/>
                <w:sz w:val="18"/>
                <w:szCs w:val="18"/>
              </w:rPr>
              <w:t>ч</w:t>
            </w:r>
            <w:r w:rsidRPr="00A70912">
              <w:rPr>
                <w:color w:val="000000" w:themeColor="text1"/>
                <w:sz w:val="18"/>
                <w:szCs w:val="18"/>
                <w:lang w:val="en-US"/>
              </w:rPr>
              <w:t>)</w:t>
            </w:r>
          </w:p>
        </w:tc>
        <w:tc>
          <w:tcPr>
            <w:tcW w:w="1445" w:type="dxa"/>
            <w:tcBorders>
              <w:top w:val="nil"/>
              <w:left w:val="single" w:sz="6" w:space="0" w:color="auto"/>
              <w:bottom w:val="nil"/>
              <w:right w:val="single" w:sz="6" w:space="0" w:color="auto"/>
            </w:tcBorders>
            <w:hideMark/>
          </w:tcPr>
          <w:p w14:paraId="09E5760C"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рассчитано</w:t>
            </w:r>
            <w:proofErr w:type="spellEnd"/>
          </w:p>
        </w:tc>
        <w:tc>
          <w:tcPr>
            <w:tcW w:w="360" w:type="dxa"/>
            <w:tcBorders>
              <w:top w:val="single" w:sz="6" w:space="0" w:color="auto"/>
              <w:left w:val="single" w:sz="6" w:space="0" w:color="auto"/>
              <w:bottom w:val="single" w:sz="6" w:space="0" w:color="auto"/>
              <w:right w:val="single" w:sz="6" w:space="0" w:color="auto"/>
            </w:tcBorders>
            <w:hideMark/>
          </w:tcPr>
          <w:p w14:paraId="42EE57C4"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7</w:t>
            </w:r>
          </w:p>
        </w:tc>
        <w:tc>
          <w:tcPr>
            <w:tcW w:w="840" w:type="dxa"/>
            <w:tcBorders>
              <w:top w:val="single" w:sz="6" w:space="0" w:color="auto"/>
              <w:left w:val="single" w:sz="6" w:space="0" w:color="auto"/>
              <w:bottom w:val="single" w:sz="6" w:space="0" w:color="auto"/>
              <w:right w:val="single" w:sz="6" w:space="0" w:color="auto"/>
            </w:tcBorders>
          </w:tcPr>
          <w:p w14:paraId="4CA9D6E4"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2AA5B6C1"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3260E05B"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498BDF85"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60AD0B4"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37F545A2" w14:textId="77777777" w:rsidR="006011C6" w:rsidRPr="00A70912" w:rsidRDefault="006011C6" w:rsidP="00B44112">
            <w:pPr>
              <w:jc w:val="both"/>
              <w:rPr>
                <w:color w:val="000000" w:themeColor="text1"/>
                <w:sz w:val="18"/>
                <w:szCs w:val="18"/>
              </w:rPr>
            </w:pPr>
          </w:p>
        </w:tc>
      </w:tr>
      <w:tr w:rsidR="00016966" w:rsidRPr="00A70912" w14:paraId="03C43806" w14:textId="77777777" w:rsidTr="00A70912">
        <w:trPr>
          <w:trHeight w:val="86"/>
        </w:trPr>
        <w:tc>
          <w:tcPr>
            <w:tcW w:w="1701" w:type="dxa"/>
            <w:tcBorders>
              <w:top w:val="single" w:sz="6" w:space="0" w:color="auto"/>
              <w:left w:val="single" w:sz="6" w:space="0" w:color="auto"/>
              <w:bottom w:val="nil"/>
              <w:right w:val="single" w:sz="6" w:space="0" w:color="auto"/>
            </w:tcBorders>
          </w:tcPr>
          <w:p w14:paraId="7921A262"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1A5F83AA" w14:textId="77777777" w:rsidR="006011C6" w:rsidRPr="00A70912" w:rsidRDefault="006011C6" w:rsidP="00B44112">
            <w:pPr>
              <w:jc w:val="both"/>
              <w:rPr>
                <w:color w:val="000000" w:themeColor="text1"/>
                <w:sz w:val="18"/>
                <w:szCs w:val="18"/>
              </w:rPr>
            </w:pPr>
            <w:r w:rsidRPr="00A70912">
              <w:rPr>
                <w:color w:val="000000" w:themeColor="text1"/>
                <w:sz w:val="18"/>
                <w:szCs w:val="18"/>
              </w:rPr>
              <w:t xml:space="preserve">Мин </w:t>
            </w:r>
            <w:proofErr w:type="gramStart"/>
            <w:r w:rsidRPr="00A70912">
              <w:rPr>
                <w:color w:val="000000" w:themeColor="text1"/>
                <w:sz w:val="18"/>
                <w:szCs w:val="18"/>
                <w:lang w:val="en-US"/>
              </w:rPr>
              <w:t>T</w:t>
            </w:r>
            <w:r w:rsidRPr="00A70912">
              <w:rPr>
                <w:color w:val="000000" w:themeColor="text1"/>
                <w:sz w:val="18"/>
                <w:szCs w:val="18"/>
              </w:rPr>
              <w:t>,</w:t>
            </w:r>
            <w:proofErr w:type="spellStart"/>
            <w:r w:rsidRPr="00A70912">
              <w:rPr>
                <w:color w:val="000000" w:themeColor="text1"/>
                <w:sz w:val="18"/>
                <w:szCs w:val="18"/>
              </w:rPr>
              <w:t>функ</w:t>
            </w:r>
            <w:proofErr w:type="spellEnd"/>
            <w:proofErr w:type="gramEnd"/>
            <w:r w:rsidRPr="00A70912">
              <w:rPr>
                <w:color w:val="000000" w:themeColor="text1"/>
                <w:sz w:val="18"/>
                <w:szCs w:val="18"/>
              </w:rPr>
              <w:t>. в часы без пребывания людей</w:t>
            </w:r>
          </w:p>
        </w:tc>
        <w:tc>
          <w:tcPr>
            <w:tcW w:w="1019" w:type="dxa"/>
            <w:tcBorders>
              <w:top w:val="single" w:sz="6" w:space="0" w:color="auto"/>
              <w:left w:val="single" w:sz="6" w:space="0" w:color="auto"/>
              <w:bottom w:val="single" w:sz="6" w:space="0" w:color="auto"/>
              <w:right w:val="single" w:sz="6" w:space="0" w:color="auto"/>
            </w:tcBorders>
          </w:tcPr>
          <w:p w14:paraId="5D4AC030"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17BBCA75" w14:textId="77777777" w:rsidR="006011C6" w:rsidRPr="00A70912" w:rsidRDefault="006011C6" w:rsidP="00B44112">
            <w:pPr>
              <w:jc w:val="both"/>
              <w:rPr>
                <w:color w:val="000000" w:themeColor="text1"/>
                <w:sz w:val="18"/>
                <w:szCs w:val="18"/>
              </w:rPr>
            </w:pPr>
            <w:r w:rsidRPr="00A70912">
              <w:rPr>
                <w:color w:val="000000" w:themeColor="text1"/>
                <w:sz w:val="18"/>
                <w:szCs w:val="18"/>
              </w:rPr>
              <w:t>°</w:t>
            </w:r>
            <w:r w:rsidRPr="00A70912">
              <w:rPr>
                <w:color w:val="000000" w:themeColor="text1"/>
                <w:sz w:val="18"/>
                <w:szCs w:val="18"/>
                <w:lang w:val="en-US"/>
              </w:rPr>
              <w:t>C</w:t>
            </w:r>
          </w:p>
        </w:tc>
        <w:tc>
          <w:tcPr>
            <w:tcW w:w="1445" w:type="dxa"/>
            <w:tcBorders>
              <w:top w:val="nil"/>
              <w:left w:val="single" w:sz="6" w:space="0" w:color="auto"/>
              <w:bottom w:val="nil"/>
              <w:right w:val="single" w:sz="6" w:space="0" w:color="auto"/>
            </w:tcBorders>
            <w:vAlign w:val="bottom"/>
            <w:hideMark/>
          </w:tcPr>
          <w:p w14:paraId="1A5295E4" w14:textId="77777777" w:rsidR="006011C6" w:rsidRPr="00A70912" w:rsidRDefault="006011C6" w:rsidP="00B44112">
            <w:pPr>
              <w:jc w:val="both"/>
              <w:rPr>
                <w:color w:val="000000" w:themeColor="text1"/>
                <w:sz w:val="18"/>
                <w:szCs w:val="18"/>
              </w:rPr>
            </w:pPr>
            <w:r w:rsidRPr="00A70912">
              <w:rPr>
                <w:color w:val="000000" w:themeColor="text1"/>
                <w:sz w:val="18"/>
                <w:szCs w:val="18"/>
              </w:rPr>
              <w:t>предполагается</w:t>
            </w:r>
          </w:p>
        </w:tc>
        <w:tc>
          <w:tcPr>
            <w:tcW w:w="360" w:type="dxa"/>
            <w:tcBorders>
              <w:top w:val="single" w:sz="6" w:space="0" w:color="auto"/>
              <w:left w:val="single" w:sz="6" w:space="0" w:color="auto"/>
              <w:bottom w:val="single" w:sz="6" w:space="0" w:color="auto"/>
              <w:right w:val="single" w:sz="6" w:space="0" w:color="auto"/>
            </w:tcBorders>
            <w:vAlign w:val="bottom"/>
            <w:hideMark/>
          </w:tcPr>
          <w:p w14:paraId="6D4D05D2" w14:textId="77777777" w:rsidR="006011C6" w:rsidRPr="00A70912" w:rsidRDefault="006011C6" w:rsidP="00B44112">
            <w:pPr>
              <w:jc w:val="both"/>
              <w:rPr>
                <w:color w:val="000000" w:themeColor="text1"/>
                <w:sz w:val="18"/>
                <w:szCs w:val="18"/>
              </w:rPr>
            </w:pPr>
            <w:r w:rsidRPr="00A70912">
              <w:rPr>
                <w:color w:val="000000" w:themeColor="text1"/>
                <w:sz w:val="18"/>
                <w:szCs w:val="18"/>
              </w:rPr>
              <w:t>8</w:t>
            </w:r>
          </w:p>
        </w:tc>
        <w:tc>
          <w:tcPr>
            <w:tcW w:w="840" w:type="dxa"/>
            <w:tcBorders>
              <w:top w:val="single" w:sz="6" w:space="0" w:color="auto"/>
              <w:left w:val="single" w:sz="6" w:space="0" w:color="auto"/>
              <w:bottom w:val="single" w:sz="6" w:space="0" w:color="auto"/>
              <w:right w:val="single" w:sz="6" w:space="0" w:color="auto"/>
            </w:tcBorders>
          </w:tcPr>
          <w:p w14:paraId="3EE539C2"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7AE593AD"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545F49A2"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6698BA5E"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0C32A548"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0DFB7BAC" w14:textId="77777777" w:rsidR="006011C6" w:rsidRPr="00A70912" w:rsidRDefault="006011C6" w:rsidP="00B44112">
            <w:pPr>
              <w:jc w:val="both"/>
              <w:rPr>
                <w:color w:val="000000" w:themeColor="text1"/>
                <w:sz w:val="18"/>
                <w:szCs w:val="18"/>
              </w:rPr>
            </w:pPr>
          </w:p>
        </w:tc>
      </w:tr>
      <w:tr w:rsidR="00016966" w:rsidRPr="00A70912" w14:paraId="148392DC" w14:textId="77777777" w:rsidTr="000B41D0">
        <w:trPr>
          <w:trHeight w:val="126"/>
        </w:trPr>
        <w:tc>
          <w:tcPr>
            <w:tcW w:w="1701" w:type="dxa"/>
            <w:tcBorders>
              <w:top w:val="nil"/>
              <w:left w:val="single" w:sz="6" w:space="0" w:color="auto"/>
              <w:bottom w:val="nil"/>
              <w:right w:val="single" w:sz="6" w:space="0" w:color="auto"/>
            </w:tcBorders>
          </w:tcPr>
          <w:p w14:paraId="19A5FD0C"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0FE9780C" w14:textId="77777777" w:rsidR="006011C6" w:rsidRPr="00A70912" w:rsidRDefault="006011C6" w:rsidP="00B44112">
            <w:pPr>
              <w:jc w:val="both"/>
              <w:rPr>
                <w:color w:val="000000" w:themeColor="text1"/>
                <w:sz w:val="18"/>
                <w:szCs w:val="18"/>
              </w:rPr>
            </w:pPr>
            <w:r w:rsidRPr="00A70912">
              <w:rPr>
                <w:color w:val="000000" w:themeColor="text1"/>
                <w:sz w:val="18"/>
                <w:szCs w:val="18"/>
              </w:rPr>
              <w:t xml:space="preserve">Макс </w:t>
            </w:r>
            <w:r w:rsidRPr="00A70912">
              <w:rPr>
                <w:color w:val="000000" w:themeColor="text1"/>
                <w:sz w:val="18"/>
                <w:szCs w:val="18"/>
                <w:lang w:val="en-US"/>
              </w:rPr>
              <w:t>T</w:t>
            </w:r>
            <w:r w:rsidRPr="00A70912">
              <w:rPr>
                <w:color w:val="000000" w:themeColor="text1"/>
                <w:sz w:val="18"/>
                <w:szCs w:val="18"/>
              </w:rPr>
              <w:t xml:space="preserve">, </w:t>
            </w:r>
            <w:proofErr w:type="spellStart"/>
            <w:r w:rsidRPr="00A70912">
              <w:rPr>
                <w:color w:val="000000" w:themeColor="text1"/>
                <w:sz w:val="18"/>
                <w:szCs w:val="18"/>
              </w:rPr>
              <w:t>функ</w:t>
            </w:r>
            <w:proofErr w:type="spellEnd"/>
            <w:r w:rsidRPr="00A70912">
              <w:rPr>
                <w:color w:val="000000" w:themeColor="text1"/>
                <w:sz w:val="18"/>
                <w:szCs w:val="18"/>
              </w:rPr>
              <w:t>. в часы без пребывания людей</w:t>
            </w:r>
          </w:p>
        </w:tc>
        <w:tc>
          <w:tcPr>
            <w:tcW w:w="1019" w:type="dxa"/>
            <w:tcBorders>
              <w:top w:val="single" w:sz="6" w:space="0" w:color="auto"/>
              <w:left w:val="single" w:sz="6" w:space="0" w:color="auto"/>
              <w:bottom w:val="single" w:sz="6" w:space="0" w:color="auto"/>
              <w:right w:val="single" w:sz="6" w:space="0" w:color="auto"/>
            </w:tcBorders>
          </w:tcPr>
          <w:p w14:paraId="0AAF312A"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7DFDD2B3" w14:textId="77777777" w:rsidR="006011C6" w:rsidRPr="00A70912" w:rsidRDefault="006011C6" w:rsidP="00B44112">
            <w:pPr>
              <w:jc w:val="both"/>
              <w:rPr>
                <w:color w:val="000000" w:themeColor="text1"/>
                <w:sz w:val="18"/>
                <w:szCs w:val="18"/>
              </w:rPr>
            </w:pPr>
            <w:r w:rsidRPr="00A70912">
              <w:rPr>
                <w:color w:val="000000" w:themeColor="text1"/>
                <w:sz w:val="18"/>
                <w:szCs w:val="18"/>
              </w:rPr>
              <w:t>°</w:t>
            </w:r>
            <w:r w:rsidRPr="00A70912">
              <w:rPr>
                <w:color w:val="000000" w:themeColor="text1"/>
                <w:sz w:val="18"/>
                <w:szCs w:val="18"/>
                <w:lang w:val="en-US"/>
              </w:rPr>
              <w:t>C</w:t>
            </w:r>
          </w:p>
        </w:tc>
        <w:tc>
          <w:tcPr>
            <w:tcW w:w="1445" w:type="dxa"/>
            <w:tcBorders>
              <w:top w:val="nil"/>
              <w:left w:val="single" w:sz="6" w:space="0" w:color="auto"/>
              <w:bottom w:val="nil"/>
              <w:right w:val="single" w:sz="6" w:space="0" w:color="auto"/>
            </w:tcBorders>
            <w:vAlign w:val="bottom"/>
            <w:hideMark/>
          </w:tcPr>
          <w:p w14:paraId="0D8910F2" w14:textId="77777777" w:rsidR="006011C6" w:rsidRPr="00A70912" w:rsidRDefault="006011C6" w:rsidP="00B44112">
            <w:pPr>
              <w:jc w:val="both"/>
              <w:rPr>
                <w:color w:val="000000" w:themeColor="text1"/>
                <w:sz w:val="18"/>
                <w:szCs w:val="18"/>
              </w:rPr>
            </w:pPr>
            <w:r w:rsidRPr="00A70912">
              <w:rPr>
                <w:color w:val="000000" w:themeColor="text1"/>
                <w:sz w:val="18"/>
                <w:szCs w:val="18"/>
              </w:rPr>
              <w:t>предполагается</w:t>
            </w:r>
          </w:p>
        </w:tc>
        <w:tc>
          <w:tcPr>
            <w:tcW w:w="360" w:type="dxa"/>
            <w:tcBorders>
              <w:top w:val="single" w:sz="6" w:space="0" w:color="auto"/>
              <w:left w:val="single" w:sz="6" w:space="0" w:color="auto"/>
              <w:bottom w:val="single" w:sz="6" w:space="0" w:color="auto"/>
              <w:right w:val="single" w:sz="6" w:space="0" w:color="auto"/>
            </w:tcBorders>
            <w:vAlign w:val="bottom"/>
            <w:hideMark/>
          </w:tcPr>
          <w:p w14:paraId="5E5BC763" w14:textId="77777777" w:rsidR="006011C6" w:rsidRPr="00A70912" w:rsidRDefault="006011C6" w:rsidP="00B44112">
            <w:pPr>
              <w:jc w:val="both"/>
              <w:rPr>
                <w:color w:val="000000" w:themeColor="text1"/>
                <w:sz w:val="18"/>
                <w:szCs w:val="18"/>
              </w:rPr>
            </w:pPr>
            <w:r w:rsidRPr="00A70912">
              <w:rPr>
                <w:color w:val="000000" w:themeColor="text1"/>
                <w:sz w:val="18"/>
                <w:szCs w:val="18"/>
              </w:rPr>
              <w:t>9</w:t>
            </w:r>
          </w:p>
        </w:tc>
        <w:tc>
          <w:tcPr>
            <w:tcW w:w="840" w:type="dxa"/>
            <w:tcBorders>
              <w:top w:val="single" w:sz="6" w:space="0" w:color="auto"/>
              <w:left w:val="single" w:sz="6" w:space="0" w:color="auto"/>
              <w:bottom w:val="single" w:sz="6" w:space="0" w:color="auto"/>
              <w:right w:val="single" w:sz="6" w:space="0" w:color="auto"/>
            </w:tcBorders>
          </w:tcPr>
          <w:p w14:paraId="01FD1901"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65B4EE63"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692A408E"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14FB6A58"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0C2B74E2"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7A2FBD71" w14:textId="77777777" w:rsidR="006011C6" w:rsidRPr="00A70912" w:rsidRDefault="006011C6" w:rsidP="00B44112">
            <w:pPr>
              <w:jc w:val="both"/>
              <w:rPr>
                <w:color w:val="000000" w:themeColor="text1"/>
                <w:sz w:val="18"/>
                <w:szCs w:val="18"/>
              </w:rPr>
            </w:pPr>
          </w:p>
        </w:tc>
      </w:tr>
      <w:tr w:rsidR="00016966" w:rsidRPr="00A70912" w14:paraId="55EAC446" w14:textId="77777777" w:rsidTr="000B41D0">
        <w:trPr>
          <w:trHeight w:val="173"/>
        </w:trPr>
        <w:tc>
          <w:tcPr>
            <w:tcW w:w="1701" w:type="dxa"/>
            <w:tcBorders>
              <w:top w:val="nil"/>
              <w:left w:val="single" w:sz="6" w:space="0" w:color="auto"/>
              <w:bottom w:val="nil"/>
              <w:right w:val="single" w:sz="6" w:space="0" w:color="auto"/>
            </w:tcBorders>
          </w:tcPr>
          <w:p w14:paraId="16A5D0AD"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72432CA6" w14:textId="77777777" w:rsidR="006011C6" w:rsidRPr="00A70912" w:rsidRDefault="006011C6" w:rsidP="00B44112">
            <w:pPr>
              <w:jc w:val="both"/>
              <w:rPr>
                <w:color w:val="000000" w:themeColor="text1"/>
                <w:sz w:val="18"/>
                <w:szCs w:val="18"/>
              </w:rPr>
            </w:pPr>
            <w:r w:rsidRPr="00A70912">
              <w:rPr>
                <w:color w:val="000000" w:themeColor="text1"/>
                <w:sz w:val="18"/>
                <w:szCs w:val="18"/>
              </w:rPr>
              <w:t xml:space="preserve">Мин </w:t>
            </w:r>
            <w:proofErr w:type="gramStart"/>
            <w:r w:rsidRPr="00A70912">
              <w:rPr>
                <w:color w:val="000000" w:themeColor="text1"/>
                <w:sz w:val="18"/>
                <w:szCs w:val="18"/>
                <w:lang w:val="en-US"/>
              </w:rPr>
              <w:t>T</w:t>
            </w:r>
            <w:r w:rsidRPr="00A70912">
              <w:rPr>
                <w:color w:val="000000" w:themeColor="text1"/>
                <w:sz w:val="18"/>
                <w:szCs w:val="18"/>
              </w:rPr>
              <w:t>,</w:t>
            </w:r>
            <w:proofErr w:type="spellStart"/>
            <w:r w:rsidRPr="00A70912">
              <w:rPr>
                <w:color w:val="000000" w:themeColor="text1"/>
                <w:sz w:val="18"/>
                <w:szCs w:val="18"/>
              </w:rPr>
              <w:t>функ</w:t>
            </w:r>
            <w:proofErr w:type="spellEnd"/>
            <w:proofErr w:type="gramEnd"/>
            <w:r w:rsidRPr="00A70912">
              <w:rPr>
                <w:color w:val="000000" w:themeColor="text1"/>
                <w:sz w:val="18"/>
                <w:szCs w:val="18"/>
              </w:rPr>
              <w:t>, отопление/зима</w:t>
            </w:r>
          </w:p>
        </w:tc>
        <w:tc>
          <w:tcPr>
            <w:tcW w:w="1019" w:type="dxa"/>
            <w:tcBorders>
              <w:top w:val="single" w:sz="6" w:space="0" w:color="auto"/>
              <w:left w:val="single" w:sz="6" w:space="0" w:color="auto"/>
              <w:bottom w:val="single" w:sz="6" w:space="0" w:color="auto"/>
              <w:right w:val="single" w:sz="6" w:space="0" w:color="auto"/>
            </w:tcBorders>
          </w:tcPr>
          <w:p w14:paraId="1614D82A"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38B5807A" w14:textId="77777777" w:rsidR="006011C6" w:rsidRPr="00A70912" w:rsidRDefault="006011C6" w:rsidP="00B44112">
            <w:pPr>
              <w:jc w:val="both"/>
              <w:rPr>
                <w:color w:val="000000" w:themeColor="text1"/>
                <w:sz w:val="18"/>
                <w:szCs w:val="18"/>
              </w:rPr>
            </w:pPr>
            <w:r w:rsidRPr="00A70912">
              <w:rPr>
                <w:color w:val="000000" w:themeColor="text1"/>
                <w:sz w:val="18"/>
                <w:szCs w:val="18"/>
              </w:rPr>
              <w:t>°</w:t>
            </w:r>
            <w:r w:rsidRPr="00A70912">
              <w:rPr>
                <w:color w:val="000000" w:themeColor="text1"/>
                <w:sz w:val="18"/>
                <w:szCs w:val="18"/>
                <w:lang w:val="en-US"/>
              </w:rPr>
              <w:t>C</w:t>
            </w:r>
          </w:p>
        </w:tc>
        <w:tc>
          <w:tcPr>
            <w:tcW w:w="1445" w:type="dxa"/>
            <w:tcBorders>
              <w:top w:val="nil"/>
              <w:left w:val="single" w:sz="6" w:space="0" w:color="auto"/>
              <w:bottom w:val="nil"/>
              <w:right w:val="single" w:sz="6" w:space="0" w:color="auto"/>
            </w:tcBorders>
            <w:vAlign w:val="bottom"/>
            <w:hideMark/>
          </w:tcPr>
          <w:p w14:paraId="260E8B29"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rPr>
              <w:t xml:space="preserve">7.2, табл. </w:t>
            </w:r>
            <w:r w:rsidRPr="00A70912">
              <w:rPr>
                <w:color w:val="000000" w:themeColor="text1"/>
                <w:sz w:val="18"/>
                <w:szCs w:val="18"/>
                <w:lang w:val="en-US"/>
              </w:rPr>
              <w:t>B1.5</w:t>
            </w:r>
          </w:p>
        </w:tc>
        <w:tc>
          <w:tcPr>
            <w:tcW w:w="360" w:type="dxa"/>
            <w:tcBorders>
              <w:top w:val="single" w:sz="6" w:space="0" w:color="auto"/>
              <w:left w:val="single" w:sz="6" w:space="0" w:color="auto"/>
              <w:bottom w:val="single" w:sz="6" w:space="0" w:color="auto"/>
              <w:right w:val="single" w:sz="6" w:space="0" w:color="auto"/>
            </w:tcBorders>
            <w:vAlign w:val="bottom"/>
            <w:hideMark/>
          </w:tcPr>
          <w:p w14:paraId="16FD5846"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10</w:t>
            </w:r>
          </w:p>
        </w:tc>
        <w:tc>
          <w:tcPr>
            <w:tcW w:w="840" w:type="dxa"/>
            <w:tcBorders>
              <w:top w:val="single" w:sz="6" w:space="0" w:color="auto"/>
              <w:left w:val="single" w:sz="6" w:space="0" w:color="auto"/>
              <w:bottom w:val="single" w:sz="6" w:space="0" w:color="auto"/>
              <w:right w:val="single" w:sz="6" w:space="0" w:color="auto"/>
            </w:tcBorders>
          </w:tcPr>
          <w:p w14:paraId="103027A3"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226D4027"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5442EAE3"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2639F4B0"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86CBED5"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1EE1C261" w14:textId="77777777" w:rsidR="006011C6" w:rsidRPr="00A70912" w:rsidRDefault="006011C6" w:rsidP="00B44112">
            <w:pPr>
              <w:jc w:val="both"/>
              <w:rPr>
                <w:color w:val="000000" w:themeColor="text1"/>
                <w:sz w:val="18"/>
                <w:szCs w:val="18"/>
              </w:rPr>
            </w:pPr>
          </w:p>
        </w:tc>
      </w:tr>
      <w:tr w:rsidR="00016966" w:rsidRPr="00A70912" w14:paraId="63D91A80" w14:textId="77777777" w:rsidTr="00A70912">
        <w:trPr>
          <w:trHeight w:val="266"/>
        </w:trPr>
        <w:tc>
          <w:tcPr>
            <w:tcW w:w="1701" w:type="dxa"/>
            <w:tcBorders>
              <w:top w:val="nil"/>
              <w:left w:val="single" w:sz="6" w:space="0" w:color="auto"/>
              <w:bottom w:val="nil"/>
              <w:right w:val="single" w:sz="6" w:space="0" w:color="auto"/>
            </w:tcBorders>
          </w:tcPr>
          <w:p w14:paraId="2A78A4BF"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7154FBC4" w14:textId="77777777" w:rsidR="006011C6" w:rsidRPr="00A70912" w:rsidRDefault="006011C6" w:rsidP="00B44112">
            <w:pPr>
              <w:jc w:val="both"/>
              <w:rPr>
                <w:color w:val="000000" w:themeColor="text1"/>
                <w:sz w:val="18"/>
                <w:szCs w:val="18"/>
              </w:rPr>
            </w:pPr>
            <w:r w:rsidRPr="00A70912">
              <w:rPr>
                <w:color w:val="000000" w:themeColor="text1"/>
                <w:sz w:val="18"/>
                <w:szCs w:val="18"/>
              </w:rPr>
              <w:t xml:space="preserve">Макс </w:t>
            </w:r>
            <w:r w:rsidRPr="00A70912">
              <w:rPr>
                <w:color w:val="000000" w:themeColor="text1"/>
                <w:sz w:val="18"/>
                <w:szCs w:val="18"/>
                <w:lang w:val="en-US"/>
              </w:rPr>
              <w:t>T</w:t>
            </w:r>
            <w:r w:rsidRPr="00A70912">
              <w:rPr>
                <w:color w:val="000000" w:themeColor="text1"/>
                <w:sz w:val="18"/>
                <w:szCs w:val="18"/>
              </w:rPr>
              <w:t xml:space="preserve">, </w:t>
            </w:r>
            <w:proofErr w:type="spellStart"/>
            <w:r w:rsidRPr="00A70912">
              <w:rPr>
                <w:color w:val="000000" w:themeColor="text1"/>
                <w:sz w:val="18"/>
                <w:szCs w:val="18"/>
              </w:rPr>
              <w:t>функ</w:t>
            </w:r>
            <w:proofErr w:type="spellEnd"/>
            <w:r w:rsidRPr="00A70912">
              <w:rPr>
                <w:color w:val="000000" w:themeColor="text1"/>
                <w:sz w:val="18"/>
                <w:szCs w:val="18"/>
              </w:rPr>
              <w:t xml:space="preserve">. </w:t>
            </w:r>
            <w:proofErr w:type="gramStart"/>
            <w:r w:rsidRPr="00A70912">
              <w:rPr>
                <w:color w:val="000000" w:themeColor="text1"/>
                <w:sz w:val="18"/>
                <w:szCs w:val="18"/>
              </w:rPr>
              <w:t>в часы без пребывания людей,</w:t>
            </w:r>
            <w:proofErr w:type="gramEnd"/>
            <w:r w:rsidRPr="00A70912">
              <w:rPr>
                <w:color w:val="000000" w:themeColor="text1"/>
                <w:sz w:val="18"/>
                <w:szCs w:val="18"/>
              </w:rPr>
              <w:t xml:space="preserve"> охлаждение/лето</w:t>
            </w:r>
          </w:p>
        </w:tc>
        <w:tc>
          <w:tcPr>
            <w:tcW w:w="1019" w:type="dxa"/>
            <w:tcBorders>
              <w:top w:val="single" w:sz="6" w:space="0" w:color="auto"/>
              <w:left w:val="single" w:sz="6" w:space="0" w:color="auto"/>
              <w:bottom w:val="single" w:sz="6" w:space="0" w:color="auto"/>
              <w:right w:val="single" w:sz="6" w:space="0" w:color="auto"/>
            </w:tcBorders>
          </w:tcPr>
          <w:p w14:paraId="644B79E0"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3E8F60F7"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°C</w:t>
            </w:r>
          </w:p>
        </w:tc>
        <w:tc>
          <w:tcPr>
            <w:tcW w:w="1445" w:type="dxa"/>
            <w:tcBorders>
              <w:top w:val="nil"/>
              <w:left w:val="single" w:sz="6" w:space="0" w:color="auto"/>
              <w:bottom w:val="nil"/>
              <w:right w:val="single" w:sz="6" w:space="0" w:color="auto"/>
            </w:tcBorders>
            <w:vAlign w:val="bottom"/>
            <w:hideMark/>
          </w:tcPr>
          <w:p w14:paraId="1D87AE5D" w14:textId="77777777" w:rsidR="006011C6" w:rsidRPr="00A70912" w:rsidRDefault="006011C6" w:rsidP="00B44112">
            <w:pPr>
              <w:jc w:val="both"/>
              <w:rPr>
                <w:color w:val="000000" w:themeColor="text1"/>
                <w:sz w:val="18"/>
                <w:szCs w:val="18"/>
              </w:rPr>
            </w:pPr>
            <w:r w:rsidRPr="00A70912">
              <w:rPr>
                <w:color w:val="000000" w:themeColor="text1"/>
                <w:sz w:val="18"/>
                <w:szCs w:val="18"/>
              </w:rPr>
              <w:t xml:space="preserve">7.2, табл. </w:t>
            </w:r>
            <w:r w:rsidRPr="00A70912">
              <w:rPr>
                <w:color w:val="000000" w:themeColor="text1"/>
                <w:sz w:val="18"/>
                <w:szCs w:val="18"/>
                <w:lang w:val="en-US"/>
              </w:rPr>
              <w:t>B</w:t>
            </w:r>
            <w:r w:rsidRPr="00A70912">
              <w:rPr>
                <w:color w:val="000000" w:themeColor="text1"/>
                <w:sz w:val="18"/>
                <w:szCs w:val="18"/>
              </w:rPr>
              <w:t>1.5</w:t>
            </w:r>
          </w:p>
        </w:tc>
        <w:tc>
          <w:tcPr>
            <w:tcW w:w="360" w:type="dxa"/>
            <w:tcBorders>
              <w:top w:val="single" w:sz="6" w:space="0" w:color="auto"/>
              <w:left w:val="single" w:sz="6" w:space="0" w:color="auto"/>
              <w:bottom w:val="single" w:sz="6" w:space="0" w:color="auto"/>
              <w:right w:val="single" w:sz="6" w:space="0" w:color="auto"/>
            </w:tcBorders>
            <w:vAlign w:val="bottom"/>
            <w:hideMark/>
          </w:tcPr>
          <w:p w14:paraId="7938D5F6" w14:textId="77777777" w:rsidR="006011C6" w:rsidRPr="00A70912" w:rsidRDefault="006011C6" w:rsidP="00B44112">
            <w:pPr>
              <w:jc w:val="both"/>
              <w:rPr>
                <w:color w:val="000000" w:themeColor="text1"/>
                <w:sz w:val="18"/>
                <w:szCs w:val="18"/>
              </w:rPr>
            </w:pPr>
            <w:r w:rsidRPr="00A70912">
              <w:rPr>
                <w:color w:val="000000" w:themeColor="text1"/>
                <w:sz w:val="18"/>
                <w:szCs w:val="18"/>
              </w:rPr>
              <w:t>11</w:t>
            </w:r>
          </w:p>
        </w:tc>
        <w:tc>
          <w:tcPr>
            <w:tcW w:w="840" w:type="dxa"/>
            <w:tcBorders>
              <w:top w:val="single" w:sz="6" w:space="0" w:color="auto"/>
              <w:left w:val="single" w:sz="6" w:space="0" w:color="auto"/>
              <w:bottom w:val="single" w:sz="6" w:space="0" w:color="auto"/>
              <w:right w:val="single" w:sz="6" w:space="0" w:color="auto"/>
            </w:tcBorders>
          </w:tcPr>
          <w:p w14:paraId="147536B4"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6FC06670"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4326C8BA"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41EF7318"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A1F2C4C"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38F32B83" w14:textId="77777777" w:rsidR="006011C6" w:rsidRPr="00A70912" w:rsidRDefault="006011C6" w:rsidP="00B44112">
            <w:pPr>
              <w:jc w:val="both"/>
              <w:rPr>
                <w:color w:val="000000" w:themeColor="text1"/>
                <w:sz w:val="18"/>
                <w:szCs w:val="18"/>
              </w:rPr>
            </w:pPr>
          </w:p>
        </w:tc>
      </w:tr>
      <w:tr w:rsidR="00016966" w:rsidRPr="00A70912" w14:paraId="59DFA456" w14:textId="77777777" w:rsidTr="000B41D0">
        <w:trPr>
          <w:trHeight w:val="154"/>
        </w:trPr>
        <w:tc>
          <w:tcPr>
            <w:tcW w:w="1701" w:type="dxa"/>
            <w:tcBorders>
              <w:top w:val="nil"/>
              <w:left w:val="single" w:sz="6" w:space="0" w:color="auto"/>
              <w:bottom w:val="nil"/>
              <w:right w:val="single" w:sz="6" w:space="0" w:color="auto"/>
            </w:tcBorders>
          </w:tcPr>
          <w:p w14:paraId="1ADA9F82"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5025ED22" w14:textId="77777777" w:rsidR="006011C6" w:rsidRPr="00A70912" w:rsidRDefault="006011C6" w:rsidP="00B44112">
            <w:pPr>
              <w:jc w:val="both"/>
              <w:rPr>
                <w:color w:val="000000" w:themeColor="text1"/>
                <w:sz w:val="18"/>
                <w:szCs w:val="18"/>
              </w:rPr>
            </w:pPr>
            <w:r w:rsidRPr="00A70912">
              <w:rPr>
                <w:color w:val="000000" w:themeColor="text1"/>
                <w:sz w:val="18"/>
                <w:szCs w:val="18"/>
              </w:rPr>
              <w:t>Скорость вентиляции (мин.)</w:t>
            </w:r>
          </w:p>
        </w:tc>
        <w:tc>
          <w:tcPr>
            <w:tcW w:w="1019" w:type="dxa"/>
            <w:tcBorders>
              <w:top w:val="single" w:sz="6" w:space="0" w:color="auto"/>
              <w:left w:val="single" w:sz="6" w:space="0" w:color="auto"/>
              <w:bottom w:val="single" w:sz="6" w:space="0" w:color="auto"/>
              <w:right w:val="single" w:sz="6" w:space="0" w:color="auto"/>
            </w:tcBorders>
          </w:tcPr>
          <w:p w14:paraId="5A06FFF3"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5995FBDF" w14:textId="77777777" w:rsidR="006011C6" w:rsidRPr="00A70912" w:rsidRDefault="006011C6" w:rsidP="00B44112">
            <w:pPr>
              <w:jc w:val="both"/>
              <w:rPr>
                <w:color w:val="000000" w:themeColor="text1"/>
                <w:sz w:val="18"/>
                <w:szCs w:val="18"/>
              </w:rPr>
            </w:pPr>
            <w:r w:rsidRPr="00A70912">
              <w:rPr>
                <w:color w:val="000000" w:themeColor="text1"/>
                <w:sz w:val="18"/>
                <w:szCs w:val="18"/>
              </w:rPr>
              <w:t>л</w:t>
            </w:r>
            <w:proofErr w:type="gramStart"/>
            <w:r w:rsidRPr="00A70912">
              <w:rPr>
                <w:color w:val="000000" w:themeColor="text1"/>
                <w:sz w:val="18"/>
                <w:szCs w:val="18"/>
              </w:rPr>
              <w:t>/(</w:t>
            </w:r>
            <w:proofErr w:type="gramEnd"/>
            <w:r w:rsidRPr="00A70912">
              <w:rPr>
                <w:color w:val="000000" w:themeColor="text1"/>
                <w:sz w:val="18"/>
                <w:szCs w:val="18"/>
              </w:rPr>
              <w:t>с м2)</w:t>
            </w:r>
          </w:p>
        </w:tc>
        <w:tc>
          <w:tcPr>
            <w:tcW w:w="1445" w:type="dxa"/>
            <w:tcBorders>
              <w:top w:val="nil"/>
              <w:left w:val="single" w:sz="6" w:space="0" w:color="auto"/>
              <w:bottom w:val="nil"/>
              <w:right w:val="single" w:sz="6" w:space="0" w:color="auto"/>
            </w:tcBorders>
            <w:vAlign w:val="bottom"/>
            <w:hideMark/>
          </w:tcPr>
          <w:p w14:paraId="69EC77BF" w14:textId="77777777" w:rsidR="006011C6" w:rsidRPr="00A70912" w:rsidRDefault="006011C6" w:rsidP="00B44112">
            <w:pPr>
              <w:jc w:val="both"/>
              <w:rPr>
                <w:color w:val="000000" w:themeColor="text1"/>
                <w:sz w:val="18"/>
                <w:szCs w:val="18"/>
              </w:rPr>
            </w:pPr>
            <w:r w:rsidRPr="00A70912">
              <w:rPr>
                <w:color w:val="000000" w:themeColor="text1"/>
                <w:sz w:val="18"/>
                <w:szCs w:val="18"/>
              </w:rPr>
              <w:t>6.3.2.2,</w:t>
            </w:r>
          </w:p>
        </w:tc>
        <w:tc>
          <w:tcPr>
            <w:tcW w:w="360" w:type="dxa"/>
            <w:tcBorders>
              <w:top w:val="single" w:sz="6" w:space="0" w:color="auto"/>
              <w:left w:val="single" w:sz="6" w:space="0" w:color="auto"/>
              <w:bottom w:val="single" w:sz="6" w:space="0" w:color="auto"/>
              <w:right w:val="single" w:sz="6" w:space="0" w:color="auto"/>
            </w:tcBorders>
            <w:vAlign w:val="bottom"/>
            <w:hideMark/>
          </w:tcPr>
          <w:p w14:paraId="2FBABD25" w14:textId="77777777" w:rsidR="006011C6" w:rsidRPr="00A70912" w:rsidRDefault="006011C6" w:rsidP="00B44112">
            <w:pPr>
              <w:jc w:val="both"/>
              <w:rPr>
                <w:color w:val="000000" w:themeColor="text1"/>
                <w:sz w:val="18"/>
                <w:szCs w:val="18"/>
              </w:rPr>
            </w:pPr>
            <w:r w:rsidRPr="00A70912">
              <w:rPr>
                <w:color w:val="000000" w:themeColor="text1"/>
                <w:sz w:val="18"/>
                <w:szCs w:val="18"/>
              </w:rPr>
              <w:t>12</w:t>
            </w:r>
          </w:p>
        </w:tc>
        <w:tc>
          <w:tcPr>
            <w:tcW w:w="840" w:type="dxa"/>
            <w:tcBorders>
              <w:top w:val="single" w:sz="6" w:space="0" w:color="auto"/>
              <w:left w:val="single" w:sz="6" w:space="0" w:color="auto"/>
              <w:bottom w:val="single" w:sz="6" w:space="0" w:color="auto"/>
              <w:right w:val="single" w:sz="6" w:space="0" w:color="auto"/>
            </w:tcBorders>
          </w:tcPr>
          <w:p w14:paraId="29F6F75B"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027C1968"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6DE758DC"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5F48E4F6"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0A8497A6"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1BBA6C76" w14:textId="77777777" w:rsidR="006011C6" w:rsidRPr="00A70912" w:rsidRDefault="006011C6" w:rsidP="00B44112">
            <w:pPr>
              <w:jc w:val="both"/>
              <w:rPr>
                <w:color w:val="000000" w:themeColor="text1"/>
                <w:sz w:val="18"/>
                <w:szCs w:val="18"/>
              </w:rPr>
            </w:pPr>
          </w:p>
        </w:tc>
      </w:tr>
      <w:tr w:rsidR="00016966" w:rsidRPr="00A70912" w14:paraId="7406EA51" w14:textId="77777777" w:rsidTr="00A70912">
        <w:trPr>
          <w:trHeight w:val="190"/>
        </w:trPr>
        <w:tc>
          <w:tcPr>
            <w:tcW w:w="1701" w:type="dxa"/>
            <w:tcBorders>
              <w:top w:val="nil"/>
              <w:left w:val="single" w:sz="6" w:space="0" w:color="auto"/>
              <w:bottom w:val="nil"/>
              <w:right w:val="single" w:sz="6" w:space="0" w:color="auto"/>
            </w:tcBorders>
            <w:hideMark/>
          </w:tcPr>
          <w:p w14:paraId="73B05D4B" w14:textId="77777777" w:rsidR="006011C6" w:rsidRPr="00A70912" w:rsidRDefault="006011C6" w:rsidP="00B44112">
            <w:pPr>
              <w:jc w:val="both"/>
              <w:rPr>
                <w:color w:val="000000" w:themeColor="text1"/>
                <w:sz w:val="18"/>
                <w:szCs w:val="18"/>
              </w:rPr>
            </w:pPr>
            <w:r w:rsidRPr="00A70912">
              <w:rPr>
                <w:color w:val="000000" w:themeColor="text1"/>
                <w:sz w:val="18"/>
                <w:szCs w:val="18"/>
              </w:rPr>
              <w:t>Заданные значения</w:t>
            </w:r>
          </w:p>
        </w:tc>
        <w:tc>
          <w:tcPr>
            <w:tcW w:w="4084" w:type="dxa"/>
            <w:tcBorders>
              <w:top w:val="single" w:sz="6" w:space="0" w:color="auto"/>
              <w:left w:val="single" w:sz="6" w:space="0" w:color="auto"/>
              <w:bottom w:val="single" w:sz="6" w:space="0" w:color="auto"/>
              <w:right w:val="single" w:sz="6" w:space="0" w:color="auto"/>
            </w:tcBorders>
            <w:hideMark/>
          </w:tcPr>
          <w:p w14:paraId="4FF7EF38" w14:textId="77777777" w:rsidR="006011C6" w:rsidRPr="00A70912" w:rsidRDefault="006011C6" w:rsidP="00B44112">
            <w:pPr>
              <w:jc w:val="both"/>
              <w:rPr>
                <w:color w:val="000000" w:themeColor="text1"/>
                <w:sz w:val="18"/>
                <w:szCs w:val="18"/>
              </w:rPr>
            </w:pPr>
            <w:r w:rsidRPr="00A70912">
              <w:rPr>
                <w:color w:val="000000" w:themeColor="text1"/>
                <w:sz w:val="18"/>
                <w:szCs w:val="18"/>
              </w:rPr>
              <w:t xml:space="preserve">Максимальная концентрация </w:t>
            </w:r>
            <w:r w:rsidRPr="00A70912">
              <w:rPr>
                <w:color w:val="000000" w:themeColor="text1"/>
                <w:sz w:val="18"/>
                <w:szCs w:val="18"/>
                <w:lang w:val="en-US"/>
              </w:rPr>
              <w:t>CO</w:t>
            </w:r>
            <w:r w:rsidRPr="00A70912">
              <w:rPr>
                <w:color w:val="000000" w:themeColor="text1"/>
                <w:sz w:val="18"/>
                <w:szCs w:val="18"/>
                <w:vertAlign w:val="subscript"/>
              </w:rPr>
              <w:t>2</w:t>
            </w:r>
            <w:r w:rsidRPr="00A70912">
              <w:rPr>
                <w:color w:val="000000" w:themeColor="text1"/>
                <w:sz w:val="18"/>
                <w:szCs w:val="18"/>
              </w:rPr>
              <w:t xml:space="preserve"> (выше наружной)</w:t>
            </w:r>
          </w:p>
        </w:tc>
        <w:tc>
          <w:tcPr>
            <w:tcW w:w="1019" w:type="dxa"/>
            <w:tcBorders>
              <w:top w:val="single" w:sz="6" w:space="0" w:color="auto"/>
              <w:left w:val="single" w:sz="6" w:space="0" w:color="auto"/>
              <w:bottom w:val="single" w:sz="6" w:space="0" w:color="auto"/>
              <w:right w:val="single" w:sz="6" w:space="0" w:color="auto"/>
            </w:tcBorders>
          </w:tcPr>
          <w:p w14:paraId="75A1239D"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41E029EF"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hideMark/>
          </w:tcPr>
          <w:p w14:paraId="4FB57EE1"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6.3.2.3</w:t>
            </w:r>
          </w:p>
        </w:tc>
        <w:tc>
          <w:tcPr>
            <w:tcW w:w="360" w:type="dxa"/>
            <w:tcBorders>
              <w:top w:val="single" w:sz="6" w:space="0" w:color="auto"/>
              <w:left w:val="single" w:sz="6" w:space="0" w:color="auto"/>
              <w:bottom w:val="single" w:sz="6" w:space="0" w:color="auto"/>
              <w:right w:val="single" w:sz="6" w:space="0" w:color="auto"/>
            </w:tcBorders>
            <w:hideMark/>
          </w:tcPr>
          <w:p w14:paraId="00D15B67"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13</w:t>
            </w:r>
          </w:p>
        </w:tc>
        <w:tc>
          <w:tcPr>
            <w:tcW w:w="840" w:type="dxa"/>
            <w:tcBorders>
              <w:top w:val="single" w:sz="6" w:space="0" w:color="auto"/>
              <w:left w:val="single" w:sz="6" w:space="0" w:color="auto"/>
              <w:bottom w:val="single" w:sz="6" w:space="0" w:color="auto"/>
              <w:right w:val="single" w:sz="6" w:space="0" w:color="auto"/>
            </w:tcBorders>
          </w:tcPr>
          <w:p w14:paraId="7AAC33D7"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3B4DAC81"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2DDF975F"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75BEEE6D"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38CDC069"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485B5CE0" w14:textId="77777777" w:rsidR="006011C6" w:rsidRPr="00A70912" w:rsidRDefault="006011C6" w:rsidP="00B44112">
            <w:pPr>
              <w:jc w:val="both"/>
              <w:rPr>
                <w:color w:val="000000" w:themeColor="text1"/>
                <w:sz w:val="18"/>
                <w:szCs w:val="18"/>
              </w:rPr>
            </w:pPr>
          </w:p>
        </w:tc>
      </w:tr>
      <w:tr w:rsidR="00016966" w:rsidRPr="00A70912" w14:paraId="1DFB9BCD" w14:textId="77777777" w:rsidTr="00A70912">
        <w:trPr>
          <w:trHeight w:val="95"/>
        </w:trPr>
        <w:tc>
          <w:tcPr>
            <w:tcW w:w="1701" w:type="dxa"/>
            <w:tcBorders>
              <w:top w:val="nil"/>
              <w:left w:val="single" w:sz="6" w:space="0" w:color="auto"/>
              <w:bottom w:val="nil"/>
              <w:right w:val="single" w:sz="6" w:space="0" w:color="auto"/>
            </w:tcBorders>
          </w:tcPr>
          <w:p w14:paraId="485829AD"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79439C40"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Мин</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относительная</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влажность</w:t>
            </w:r>
            <w:proofErr w:type="spellEnd"/>
          </w:p>
        </w:tc>
        <w:tc>
          <w:tcPr>
            <w:tcW w:w="1019" w:type="dxa"/>
            <w:tcBorders>
              <w:top w:val="single" w:sz="6" w:space="0" w:color="auto"/>
              <w:left w:val="single" w:sz="6" w:space="0" w:color="auto"/>
              <w:bottom w:val="single" w:sz="6" w:space="0" w:color="auto"/>
              <w:right w:val="single" w:sz="6" w:space="0" w:color="auto"/>
            </w:tcBorders>
          </w:tcPr>
          <w:p w14:paraId="31CE2B40"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4D5E1496"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w:t>
            </w:r>
          </w:p>
        </w:tc>
        <w:tc>
          <w:tcPr>
            <w:tcW w:w="1445" w:type="dxa"/>
            <w:tcBorders>
              <w:top w:val="nil"/>
              <w:left w:val="single" w:sz="6" w:space="0" w:color="auto"/>
              <w:bottom w:val="nil"/>
              <w:right w:val="single" w:sz="6" w:space="0" w:color="auto"/>
            </w:tcBorders>
            <w:vAlign w:val="bottom"/>
            <w:hideMark/>
          </w:tcPr>
          <w:p w14:paraId="2D488C45"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 xml:space="preserve">7.4, </w:t>
            </w:r>
            <w:proofErr w:type="spellStart"/>
            <w:r w:rsidRPr="00A70912">
              <w:rPr>
                <w:color w:val="000000" w:themeColor="text1"/>
                <w:sz w:val="18"/>
                <w:szCs w:val="18"/>
                <w:lang w:val="en-US"/>
              </w:rPr>
              <w:t>табл</w:t>
            </w:r>
            <w:proofErr w:type="spellEnd"/>
            <w:r w:rsidRPr="00A70912">
              <w:rPr>
                <w:color w:val="000000" w:themeColor="text1"/>
                <w:sz w:val="18"/>
                <w:szCs w:val="18"/>
                <w:lang w:val="en-US"/>
              </w:rPr>
              <w:t>.</w:t>
            </w:r>
          </w:p>
        </w:tc>
        <w:tc>
          <w:tcPr>
            <w:tcW w:w="360" w:type="dxa"/>
            <w:tcBorders>
              <w:top w:val="single" w:sz="6" w:space="0" w:color="auto"/>
              <w:left w:val="single" w:sz="6" w:space="0" w:color="auto"/>
              <w:bottom w:val="single" w:sz="6" w:space="0" w:color="auto"/>
              <w:right w:val="single" w:sz="6" w:space="0" w:color="auto"/>
            </w:tcBorders>
            <w:vAlign w:val="bottom"/>
            <w:hideMark/>
          </w:tcPr>
          <w:p w14:paraId="5339FB5F"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14</w:t>
            </w:r>
          </w:p>
        </w:tc>
        <w:tc>
          <w:tcPr>
            <w:tcW w:w="840" w:type="dxa"/>
            <w:tcBorders>
              <w:top w:val="single" w:sz="6" w:space="0" w:color="auto"/>
              <w:left w:val="single" w:sz="6" w:space="0" w:color="auto"/>
              <w:bottom w:val="single" w:sz="6" w:space="0" w:color="auto"/>
              <w:right w:val="single" w:sz="6" w:space="0" w:color="auto"/>
            </w:tcBorders>
          </w:tcPr>
          <w:p w14:paraId="726D5036"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66AB2C9D"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4FDB6CC2"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2FE833A2"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7A118991"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0DD776F7" w14:textId="77777777" w:rsidR="006011C6" w:rsidRPr="00A70912" w:rsidRDefault="006011C6" w:rsidP="00B44112">
            <w:pPr>
              <w:jc w:val="both"/>
              <w:rPr>
                <w:color w:val="000000" w:themeColor="text1"/>
                <w:sz w:val="18"/>
                <w:szCs w:val="18"/>
              </w:rPr>
            </w:pPr>
          </w:p>
        </w:tc>
      </w:tr>
      <w:tr w:rsidR="00016966" w:rsidRPr="00A70912" w14:paraId="2BB8E8B7" w14:textId="77777777" w:rsidTr="00A70912">
        <w:trPr>
          <w:trHeight w:val="78"/>
        </w:trPr>
        <w:tc>
          <w:tcPr>
            <w:tcW w:w="1701" w:type="dxa"/>
            <w:tcBorders>
              <w:top w:val="nil"/>
              <w:left w:val="single" w:sz="6" w:space="0" w:color="auto"/>
              <w:bottom w:val="nil"/>
              <w:right w:val="single" w:sz="6" w:space="0" w:color="auto"/>
            </w:tcBorders>
          </w:tcPr>
          <w:p w14:paraId="5894D88B"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61443ADD" w14:textId="77777777" w:rsidR="006011C6" w:rsidRPr="00A70912" w:rsidRDefault="006011C6" w:rsidP="00B44112">
            <w:pPr>
              <w:jc w:val="both"/>
              <w:rPr>
                <w:color w:val="000000" w:themeColor="text1"/>
                <w:sz w:val="18"/>
                <w:szCs w:val="18"/>
                <w:lang w:val="en-US"/>
              </w:rPr>
            </w:pPr>
            <w:proofErr w:type="spellStart"/>
            <w:r w:rsidRPr="00A70912">
              <w:rPr>
                <w:color w:val="000000" w:themeColor="text1"/>
                <w:sz w:val="18"/>
                <w:szCs w:val="18"/>
                <w:lang w:val="en-US"/>
              </w:rPr>
              <w:t>Макс</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относительная</w:t>
            </w:r>
            <w:proofErr w:type="spellEnd"/>
            <w:r w:rsidRPr="00A70912">
              <w:rPr>
                <w:color w:val="000000" w:themeColor="text1"/>
                <w:sz w:val="18"/>
                <w:szCs w:val="18"/>
                <w:lang w:val="en-US"/>
              </w:rPr>
              <w:t xml:space="preserve"> </w:t>
            </w:r>
            <w:proofErr w:type="spellStart"/>
            <w:r w:rsidRPr="00A70912">
              <w:rPr>
                <w:color w:val="000000" w:themeColor="text1"/>
                <w:sz w:val="18"/>
                <w:szCs w:val="18"/>
                <w:lang w:val="en-US"/>
              </w:rPr>
              <w:t>влажность</w:t>
            </w:r>
            <w:proofErr w:type="spellEnd"/>
          </w:p>
        </w:tc>
        <w:tc>
          <w:tcPr>
            <w:tcW w:w="1019" w:type="dxa"/>
            <w:tcBorders>
              <w:top w:val="single" w:sz="6" w:space="0" w:color="auto"/>
              <w:left w:val="single" w:sz="6" w:space="0" w:color="auto"/>
              <w:bottom w:val="single" w:sz="6" w:space="0" w:color="auto"/>
              <w:right w:val="single" w:sz="6" w:space="0" w:color="auto"/>
            </w:tcBorders>
          </w:tcPr>
          <w:p w14:paraId="11931F7B"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542B7A70"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w:t>
            </w:r>
          </w:p>
        </w:tc>
        <w:tc>
          <w:tcPr>
            <w:tcW w:w="1445" w:type="dxa"/>
            <w:tcBorders>
              <w:top w:val="nil"/>
              <w:left w:val="single" w:sz="6" w:space="0" w:color="auto"/>
              <w:bottom w:val="nil"/>
              <w:right w:val="single" w:sz="6" w:space="0" w:color="auto"/>
            </w:tcBorders>
            <w:vAlign w:val="bottom"/>
            <w:hideMark/>
          </w:tcPr>
          <w:p w14:paraId="230502D7"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 xml:space="preserve">7.4, </w:t>
            </w:r>
            <w:proofErr w:type="spellStart"/>
            <w:r w:rsidRPr="00A70912">
              <w:rPr>
                <w:color w:val="000000" w:themeColor="text1"/>
                <w:sz w:val="18"/>
                <w:szCs w:val="18"/>
                <w:lang w:val="en-US"/>
              </w:rPr>
              <w:t>табл</w:t>
            </w:r>
            <w:proofErr w:type="spellEnd"/>
            <w:r w:rsidRPr="00A70912">
              <w:rPr>
                <w:color w:val="000000" w:themeColor="text1"/>
                <w:sz w:val="18"/>
                <w:szCs w:val="18"/>
                <w:lang w:val="en-US"/>
              </w:rPr>
              <w:t>.</w:t>
            </w:r>
          </w:p>
        </w:tc>
        <w:tc>
          <w:tcPr>
            <w:tcW w:w="360" w:type="dxa"/>
            <w:tcBorders>
              <w:top w:val="single" w:sz="6" w:space="0" w:color="auto"/>
              <w:left w:val="single" w:sz="6" w:space="0" w:color="auto"/>
              <w:bottom w:val="single" w:sz="6" w:space="0" w:color="auto"/>
              <w:right w:val="single" w:sz="6" w:space="0" w:color="auto"/>
            </w:tcBorders>
            <w:vAlign w:val="bottom"/>
            <w:hideMark/>
          </w:tcPr>
          <w:p w14:paraId="124AB804"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15</w:t>
            </w:r>
          </w:p>
        </w:tc>
        <w:tc>
          <w:tcPr>
            <w:tcW w:w="840" w:type="dxa"/>
            <w:tcBorders>
              <w:top w:val="single" w:sz="6" w:space="0" w:color="auto"/>
              <w:left w:val="single" w:sz="6" w:space="0" w:color="auto"/>
              <w:bottom w:val="single" w:sz="6" w:space="0" w:color="auto"/>
              <w:right w:val="single" w:sz="6" w:space="0" w:color="auto"/>
            </w:tcBorders>
          </w:tcPr>
          <w:p w14:paraId="578236FC"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398450F7"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2422F165"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6B93651D"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09AF6EF"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23FFE9CB" w14:textId="77777777" w:rsidR="006011C6" w:rsidRPr="00A70912" w:rsidRDefault="006011C6" w:rsidP="00B44112">
            <w:pPr>
              <w:jc w:val="both"/>
              <w:rPr>
                <w:color w:val="000000" w:themeColor="text1"/>
                <w:sz w:val="18"/>
                <w:szCs w:val="18"/>
              </w:rPr>
            </w:pPr>
          </w:p>
        </w:tc>
      </w:tr>
      <w:tr w:rsidR="00016966" w:rsidRPr="00A70912" w14:paraId="601E5CB4" w14:textId="77777777" w:rsidTr="000B41D0">
        <w:trPr>
          <w:trHeight w:val="78"/>
        </w:trPr>
        <w:tc>
          <w:tcPr>
            <w:tcW w:w="1701" w:type="dxa"/>
            <w:tcBorders>
              <w:top w:val="nil"/>
              <w:left w:val="single" w:sz="6" w:space="0" w:color="auto"/>
              <w:bottom w:val="nil"/>
              <w:right w:val="single" w:sz="6" w:space="0" w:color="auto"/>
            </w:tcBorders>
          </w:tcPr>
          <w:p w14:paraId="6FC47165"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5E3F2361" w14:textId="77777777" w:rsidR="006011C6" w:rsidRPr="00A70912" w:rsidRDefault="006011C6" w:rsidP="00B44112">
            <w:pPr>
              <w:jc w:val="both"/>
              <w:rPr>
                <w:color w:val="000000" w:themeColor="text1"/>
                <w:sz w:val="18"/>
                <w:szCs w:val="18"/>
              </w:rPr>
            </w:pPr>
            <w:r w:rsidRPr="00A70912">
              <w:rPr>
                <w:color w:val="000000" w:themeColor="text1"/>
                <w:sz w:val="18"/>
                <w:szCs w:val="18"/>
              </w:rPr>
              <w:t>Освещение, освещенность в рабочих зонах</w:t>
            </w:r>
          </w:p>
        </w:tc>
        <w:tc>
          <w:tcPr>
            <w:tcW w:w="1019" w:type="dxa"/>
            <w:tcBorders>
              <w:top w:val="single" w:sz="6" w:space="0" w:color="auto"/>
              <w:left w:val="single" w:sz="6" w:space="0" w:color="auto"/>
              <w:bottom w:val="single" w:sz="6" w:space="0" w:color="auto"/>
              <w:right w:val="single" w:sz="6" w:space="0" w:color="auto"/>
            </w:tcBorders>
          </w:tcPr>
          <w:p w14:paraId="373D2B76"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vAlign w:val="bottom"/>
            <w:hideMark/>
          </w:tcPr>
          <w:p w14:paraId="40B924EF" w14:textId="77777777" w:rsidR="006011C6" w:rsidRPr="00A70912" w:rsidRDefault="006011C6" w:rsidP="00B44112">
            <w:pPr>
              <w:jc w:val="both"/>
              <w:rPr>
                <w:color w:val="000000" w:themeColor="text1"/>
                <w:sz w:val="18"/>
                <w:szCs w:val="18"/>
              </w:rPr>
            </w:pPr>
            <w:r w:rsidRPr="00A70912">
              <w:rPr>
                <w:noProof/>
                <w:color w:val="000000" w:themeColor="text1"/>
                <w:sz w:val="18"/>
                <w:szCs w:val="18"/>
              </w:rPr>
              <w:drawing>
                <wp:inline distT="0" distB="0" distL="0" distR="0" wp14:anchorId="6BA9D35C" wp14:editId="6D1E598B">
                  <wp:extent cx="104775" cy="133350"/>
                  <wp:effectExtent l="0" t="0" r="9525" b="0"/>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04775" cy="133350"/>
                          </a:xfrm>
                          <a:prstGeom prst="rect">
                            <a:avLst/>
                          </a:prstGeom>
                          <a:noFill/>
                          <a:ln>
                            <a:noFill/>
                          </a:ln>
                        </pic:spPr>
                      </pic:pic>
                    </a:graphicData>
                  </a:graphic>
                </wp:inline>
              </w:drawing>
            </w:r>
          </w:p>
        </w:tc>
        <w:tc>
          <w:tcPr>
            <w:tcW w:w="1445" w:type="dxa"/>
            <w:tcBorders>
              <w:top w:val="nil"/>
              <w:left w:val="single" w:sz="6" w:space="0" w:color="auto"/>
              <w:bottom w:val="nil"/>
              <w:right w:val="single" w:sz="6" w:space="0" w:color="auto"/>
            </w:tcBorders>
            <w:vAlign w:val="bottom"/>
            <w:hideMark/>
          </w:tcPr>
          <w:p w14:paraId="19CAC137" w14:textId="77777777" w:rsidR="006011C6" w:rsidRPr="00A70912" w:rsidRDefault="006011C6" w:rsidP="00B44112">
            <w:pPr>
              <w:jc w:val="both"/>
              <w:rPr>
                <w:color w:val="000000" w:themeColor="text1"/>
                <w:sz w:val="18"/>
                <w:szCs w:val="18"/>
              </w:rPr>
            </w:pPr>
            <w:r w:rsidRPr="00A70912">
              <w:rPr>
                <w:color w:val="000000" w:themeColor="text1"/>
                <w:sz w:val="18"/>
                <w:szCs w:val="18"/>
              </w:rPr>
              <w:t xml:space="preserve">7.5, табл. </w:t>
            </w:r>
            <w:r w:rsidRPr="00A70912">
              <w:rPr>
                <w:color w:val="000000" w:themeColor="text1"/>
                <w:sz w:val="18"/>
                <w:szCs w:val="18"/>
                <w:lang w:val="en-US"/>
              </w:rPr>
              <w:t>K</w:t>
            </w:r>
            <w:r w:rsidRPr="00A70912">
              <w:rPr>
                <w:color w:val="000000" w:themeColor="text1"/>
                <w:sz w:val="18"/>
                <w:szCs w:val="18"/>
              </w:rPr>
              <w:t>.1</w:t>
            </w:r>
          </w:p>
        </w:tc>
        <w:tc>
          <w:tcPr>
            <w:tcW w:w="360" w:type="dxa"/>
            <w:tcBorders>
              <w:top w:val="single" w:sz="6" w:space="0" w:color="auto"/>
              <w:left w:val="single" w:sz="6" w:space="0" w:color="auto"/>
              <w:bottom w:val="single" w:sz="6" w:space="0" w:color="auto"/>
              <w:right w:val="single" w:sz="6" w:space="0" w:color="auto"/>
            </w:tcBorders>
            <w:vAlign w:val="bottom"/>
            <w:hideMark/>
          </w:tcPr>
          <w:p w14:paraId="12630D09" w14:textId="77777777" w:rsidR="006011C6" w:rsidRPr="00A70912" w:rsidRDefault="006011C6" w:rsidP="00B44112">
            <w:pPr>
              <w:jc w:val="both"/>
              <w:rPr>
                <w:color w:val="000000" w:themeColor="text1"/>
                <w:sz w:val="18"/>
                <w:szCs w:val="18"/>
              </w:rPr>
            </w:pPr>
            <w:r w:rsidRPr="00A70912">
              <w:rPr>
                <w:color w:val="000000" w:themeColor="text1"/>
                <w:sz w:val="18"/>
                <w:szCs w:val="18"/>
              </w:rPr>
              <w:t>16</w:t>
            </w:r>
          </w:p>
        </w:tc>
        <w:tc>
          <w:tcPr>
            <w:tcW w:w="840" w:type="dxa"/>
            <w:tcBorders>
              <w:top w:val="single" w:sz="6" w:space="0" w:color="auto"/>
              <w:left w:val="single" w:sz="6" w:space="0" w:color="auto"/>
              <w:bottom w:val="single" w:sz="6" w:space="0" w:color="auto"/>
              <w:right w:val="single" w:sz="6" w:space="0" w:color="auto"/>
            </w:tcBorders>
          </w:tcPr>
          <w:p w14:paraId="7CF7D2A1"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4A586BD0"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3D2CF82F"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0139F2F4"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272A1FE2"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1615DF25" w14:textId="77777777" w:rsidR="006011C6" w:rsidRPr="00A70912" w:rsidRDefault="006011C6" w:rsidP="00B44112">
            <w:pPr>
              <w:jc w:val="both"/>
              <w:rPr>
                <w:color w:val="000000" w:themeColor="text1"/>
                <w:sz w:val="18"/>
                <w:szCs w:val="18"/>
              </w:rPr>
            </w:pPr>
          </w:p>
        </w:tc>
      </w:tr>
      <w:tr w:rsidR="00016966" w:rsidRPr="00A70912" w14:paraId="398EED70" w14:textId="77777777" w:rsidTr="000B41D0">
        <w:trPr>
          <w:trHeight w:val="121"/>
        </w:trPr>
        <w:tc>
          <w:tcPr>
            <w:tcW w:w="1701" w:type="dxa"/>
            <w:tcBorders>
              <w:top w:val="nil"/>
              <w:left w:val="single" w:sz="6" w:space="0" w:color="auto"/>
              <w:bottom w:val="single" w:sz="6" w:space="0" w:color="auto"/>
              <w:right w:val="single" w:sz="6" w:space="0" w:color="auto"/>
            </w:tcBorders>
          </w:tcPr>
          <w:p w14:paraId="07D747D0"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vAlign w:val="bottom"/>
            <w:hideMark/>
          </w:tcPr>
          <w:p w14:paraId="68EAAD42" w14:textId="77777777" w:rsidR="006011C6" w:rsidRPr="00A70912" w:rsidRDefault="006011C6" w:rsidP="00B44112">
            <w:pPr>
              <w:jc w:val="both"/>
              <w:rPr>
                <w:color w:val="000000" w:themeColor="text1"/>
                <w:sz w:val="18"/>
                <w:szCs w:val="18"/>
              </w:rPr>
            </w:pPr>
            <w:r w:rsidRPr="00A70912">
              <w:rPr>
                <w:color w:val="000000" w:themeColor="text1"/>
                <w:sz w:val="18"/>
                <w:szCs w:val="18"/>
              </w:rPr>
              <w:t>Использование горячей воды в быту</w:t>
            </w:r>
          </w:p>
        </w:tc>
        <w:tc>
          <w:tcPr>
            <w:tcW w:w="1019" w:type="dxa"/>
            <w:tcBorders>
              <w:top w:val="single" w:sz="6" w:space="0" w:color="auto"/>
              <w:left w:val="single" w:sz="6" w:space="0" w:color="auto"/>
              <w:bottom w:val="single" w:sz="6" w:space="0" w:color="auto"/>
              <w:right w:val="single" w:sz="6" w:space="0" w:color="auto"/>
            </w:tcBorders>
          </w:tcPr>
          <w:p w14:paraId="0E05ADBF"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0AE73A07"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tcPr>
          <w:p w14:paraId="63A9D683" w14:textId="77777777" w:rsidR="006011C6" w:rsidRPr="00A70912" w:rsidRDefault="006011C6" w:rsidP="00B44112">
            <w:pPr>
              <w:jc w:val="both"/>
              <w:rPr>
                <w:color w:val="000000" w:themeColor="text1"/>
                <w:sz w:val="18"/>
                <w:szCs w:val="18"/>
              </w:rPr>
            </w:pPr>
          </w:p>
        </w:tc>
        <w:tc>
          <w:tcPr>
            <w:tcW w:w="360" w:type="dxa"/>
            <w:tcBorders>
              <w:top w:val="single" w:sz="6" w:space="0" w:color="auto"/>
              <w:left w:val="single" w:sz="6" w:space="0" w:color="auto"/>
              <w:bottom w:val="single" w:sz="6" w:space="0" w:color="auto"/>
              <w:right w:val="single" w:sz="6" w:space="0" w:color="auto"/>
            </w:tcBorders>
            <w:vAlign w:val="bottom"/>
            <w:hideMark/>
          </w:tcPr>
          <w:p w14:paraId="059753BC" w14:textId="77777777" w:rsidR="006011C6" w:rsidRPr="00A70912" w:rsidRDefault="006011C6" w:rsidP="00B44112">
            <w:pPr>
              <w:jc w:val="both"/>
              <w:rPr>
                <w:color w:val="000000" w:themeColor="text1"/>
                <w:sz w:val="18"/>
                <w:szCs w:val="18"/>
              </w:rPr>
            </w:pPr>
            <w:r w:rsidRPr="00A70912">
              <w:rPr>
                <w:color w:val="000000" w:themeColor="text1"/>
                <w:sz w:val="18"/>
                <w:szCs w:val="18"/>
              </w:rPr>
              <w:t>17</w:t>
            </w:r>
          </w:p>
        </w:tc>
        <w:tc>
          <w:tcPr>
            <w:tcW w:w="840" w:type="dxa"/>
            <w:tcBorders>
              <w:top w:val="single" w:sz="6" w:space="0" w:color="auto"/>
              <w:left w:val="single" w:sz="6" w:space="0" w:color="auto"/>
              <w:bottom w:val="single" w:sz="6" w:space="0" w:color="auto"/>
              <w:right w:val="single" w:sz="6" w:space="0" w:color="auto"/>
            </w:tcBorders>
          </w:tcPr>
          <w:p w14:paraId="1973F53E"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09409DE"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1A4B41EC"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542CBE05"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5382A400"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55DA7A34" w14:textId="77777777" w:rsidR="006011C6" w:rsidRPr="00A70912" w:rsidRDefault="006011C6" w:rsidP="00B44112">
            <w:pPr>
              <w:jc w:val="both"/>
              <w:rPr>
                <w:color w:val="000000" w:themeColor="text1"/>
                <w:sz w:val="18"/>
                <w:szCs w:val="18"/>
              </w:rPr>
            </w:pPr>
          </w:p>
        </w:tc>
      </w:tr>
      <w:tr w:rsidR="00016966" w:rsidRPr="00A70912" w14:paraId="7B9989F1" w14:textId="77777777" w:rsidTr="00A70912">
        <w:trPr>
          <w:trHeight w:val="78"/>
        </w:trPr>
        <w:tc>
          <w:tcPr>
            <w:tcW w:w="1701" w:type="dxa"/>
            <w:tcBorders>
              <w:top w:val="single" w:sz="6" w:space="0" w:color="auto"/>
              <w:left w:val="single" w:sz="6" w:space="0" w:color="auto"/>
              <w:bottom w:val="nil"/>
              <w:right w:val="single" w:sz="6" w:space="0" w:color="auto"/>
            </w:tcBorders>
          </w:tcPr>
          <w:p w14:paraId="3B37C5A4"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tcPr>
          <w:p w14:paraId="65A60A41" w14:textId="77777777" w:rsidR="006011C6" w:rsidRPr="00A70912" w:rsidRDefault="006011C6" w:rsidP="00B44112">
            <w:pPr>
              <w:jc w:val="both"/>
              <w:rPr>
                <w:color w:val="000000" w:themeColor="text1"/>
                <w:sz w:val="18"/>
                <w:szCs w:val="18"/>
              </w:rPr>
            </w:pPr>
          </w:p>
        </w:tc>
        <w:tc>
          <w:tcPr>
            <w:tcW w:w="1019" w:type="dxa"/>
            <w:tcBorders>
              <w:top w:val="single" w:sz="6" w:space="0" w:color="auto"/>
              <w:left w:val="single" w:sz="6" w:space="0" w:color="auto"/>
              <w:bottom w:val="single" w:sz="6" w:space="0" w:color="auto"/>
              <w:right w:val="single" w:sz="6" w:space="0" w:color="auto"/>
            </w:tcBorders>
          </w:tcPr>
          <w:p w14:paraId="2DE44C1C"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2A48A89D"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tcPr>
          <w:p w14:paraId="40794BBA" w14:textId="77777777" w:rsidR="006011C6" w:rsidRPr="00A70912" w:rsidRDefault="006011C6" w:rsidP="00B44112">
            <w:pPr>
              <w:jc w:val="both"/>
              <w:rPr>
                <w:color w:val="000000" w:themeColor="text1"/>
                <w:sz w:val="18"/>
                <w:szCs w:val="18"/>
              </w:rPr>
            </w:pPr>
          </w:p>
        </w:tc>
        <w:tc>
          <w:tcPr>
            <w:tcW w:w="360" w:type="dxa"/>
            <w:tcBorders>
              <w:top w:val="single" w:sz="6" w:space="0" w:color="auto"/>
              <w:left w:val="single" w:sz="6" w:space="0" w:color="auto"/>
              <w:bottom w:val="single" w:sz="6" w:space="0" w:color="auto"/>
              <w:right w:val="single" w:sz="6" w:space="0" w:color="auto"/>
            </w:tcBorders>
            <w:hideMark/>
          </w:tcPr>
          <w:p w14:paraId="085AFD5C" w14:textId="77777777" w:rsidR="006011C6" w:rsidRPr="00A70912" w:rsidRDefault="006011C6" w:rsidP="00B44112">
            <w:pPr>
              <w:jc w:val="both"/>
              <w:rPr>
                <w:color w:val="000000" w:themeColor="text1"/>
                <w:sz w:val="18"/>
                <w:szCs w:val="18"/>
              </w:rPr>
            </w:pPr>
            <w:r w:rsidRPr="00A70912">
              <w:rPr>
                <w:color w:val="000000" w:themeColor="text1"/>
                <w:sz w:val="18"/>
                <w:szCs w:val="18"/>
              </w:rPr>
              <w:t>18</w:t>
            </w:r>
          </w:p>
        </w:tc>
        <w:tc>
          <w:tcPr>
            <w:tcW w:w="840" w:type="dxa"/>
            <w:tcBorders>
              <w:top w:val="single" w:sz="6" w:space="0" w:color="auto"/>
              <w:left w:val="single" w:sz="6" w:space="0" w:color="auto"/>
              <w:bottom w:val="single" w:sz="6" w:space="0" w:color="auto"/>
              <w:right w:val="single" w:sz="6" w:space="0" w:color="auto"/>
            </w:tcBorders>
          </w:tcPr>
          <w:p w14:paraId="25B65D48"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60256919"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163DCB09"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5BA2E1C6"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2BC4A0A"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5C7124B1" w14:textId="77777777" w:rsidR="006011C6" w:rsidRPr="00A70912" w:rsidRDefault="006011C6" w:rsidP="00B44112">
            <w:pPr>
              <w:jc w:val="both"/>
              <w:rPr>
                <w:color w:val="000000" w:themeColor="text1"/>
                <w:sz w:val="18"/>
                <w:szCs w:val="18"/>
              </w:rPr>
            </w:pPr>
          </w:p>
        </w:tc>
      </w:tr>
      <w:tr w:rsidR="00016966" w:rsidRPr="00A70912" w14:paraId="48258CF5" w14:textId="77777777" w:rsidTr="00A70912">
        <w:trPr>
          <w:trHeight w:val="111"/>
        </w:trPr>
        <w:tc>
          <w:tcPr>
            <w:tcW w:w="1701" w:type="dxa"/>
            <w:tcBorders>
              <w:top w:val="nil"/>
              <w:left w:val="single" w:sz="6" w:space="0" w:color="auto"/>
              <w:bottom w:val="nil"/>
              <w:right w:val="single" w:sz="6" w:space="0" w:color="auto"/>
            </w:tcBorders>
          </w:tcPr>
          <w:p w14:paraId="4C4DD51E"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tcPr>
          <w:p w14:paraId="60F5AF65" w14:textId="77777777" w:rsidR="006011C6" w:rsidRPr="00A70912" w:rsidRDefault="006011C6" w:rsidP="00B44112">
            <w:pPr>
              <w:jc w:val="both"/>
              <w:rPr>
                <w:color w:val="000000" w:themeColor="text1"/>
                <w:sz w:val="18"/>
                <w:szCs w:val="18"/>
              </w:rPr>
            </w:pPr>
          </w:p>
        </w:tc>
        <w:tc>
          <w:tcPr>
            <w:tcW w:w="1019" w:type="dxa"/>
            <w:tcBorders>
              <w:top w:val="single" w:sz="6" w:space="0" w:color="auto"/>
              <w:left w:val="single" w:sz="6" w:space="0" w:color="auto"/>
              <w:bottom w:val="single" w:sz="6" w:space="0" w:color="auto"/>
              <w:right w:val="single" w:sz="6" w:space="0" w:color="auto"/>
            </w:tcBorders>
          </w:tcPr>
          <w:p w14:paraId="4C56AB2E"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33F1D65C"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tcPr>
          <w:p w14:paraId="5FB9484F" w14:textId="77777777" w:rsidR="006011C6" w:rsidRPr="00A70912" w:rsidRDefault="006011C6" w:rsidP="00B44112">
            <w:pPr>
              <w:jc w:val="both"/>
              <w:rPr>
                <w:color w:val="000000" w:themeColor="text1"/>
                <w:sz w:val="18"/>
                <w:szCs w:val="18"/>
              </w:rPr>
            </w:pPr>
          </w:p>
        </w:tc>
        <w:tc>
          <w:tcPr>
            <w:tcW w:w="360" w:type="dxa"/>
            <w:tcBorders>
              <w:top w:val="single" w:sz="6" w:space="0" w:color="auto"/>
              <w:left w:val="single" w:sz="6" w:space="0" w:color="auto"/>
              <w:bottom w:val="single" w:sz="6" w:space="0" w:color="auto"/>
              <w:right w:val="single" w:sz="6" w:space="0" w:color="auto"/>
            </w:tcBorders>
            <w:hideMark/>
          </w:tcPr>
          <w:p w14:paraId="6217E413" w14:textId="77777777" w:rsidR="006011C6" w:rsidRPr="00A70912" w:rsidRDefault="006011C6" w:rsidP="00B44112">
            <w:pPr>
              <w:jc w:val="both"/>
              <w:rPr>
                <w:color w:val="000000" w:themeColor="text1"/>
                <w:sz w:val="18"/>
                <w:szCs w:val="18"/>
              </w:rPr>
            </w:pPr>
            <w:r w:rsidRPr="00A70912">
              <w:rPr>
                <w:color w:val="000000" w:themeColor="text1"/>
                <w:sz w:val="18"/>
                <w:szCs w:val="18"/>
              </w:rPr>
              <w:t>19</w:t>
            </w:r>
          </w:p>
        </w:tc>
        <w:tc>
          <w:tcPr>
            <w:tcW w:w="840" w:type="dxa"/>
            <w:tcBorders>
              <w:top w:val="single" w:sz="6" w:space="0" w:color="auto"/>
              <w:left w:val="single" w:sz="6" w:space="0" w:color="auto"/>
              <w:bottom w:val="single" w:sz="6" w:space="0" w:color="auto"/>
              <w:right w:val="single" w:sz="6" w:space="0" w:color="auto"/>
            </w:tcBorders>
          </w:tcPr>
          <w:p w14:paraId="4995A3E3"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0CBD2664"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4F768585"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10ED2C31"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75C5045A"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2244E583" w14:textId="77777777" w:rsidR="006011C6" w:rsidRPr="00A70912" w:rsidRDefault="006011C6" w:rsidP="00B44112">
            <w:pPr>
              <w:jc w:val="both"/>
              <w:rPr>
                <w:color w:val="000000" w:themeColor="text1"/>
                <w:sz w:val="18"/>
                <w:szCs w:val="18"/>
              </w:rPr>
            </w:pPr>
          </w:p>
        </w:tc>
      </w:tr>
      <w:tr w:rsidR="00016966" w:rsidRPr="00A70912" w14:paraId="69E1BBD1" w14:textId="77777777" w:rsidTr="00A70912">
        <w:trPr>
          <w:trHeight w:val="78"/>
        </w:trPr>
        <w:tc>
          <w:tcPr>
            <w:tcW w:w="1701" w:type="dxa"/>
            <w:tcBorders>
              <w:top w:val="nil"/>
              <w:left w:val="single" w:sz="6" w:space="0" w:color="auto"/>
              <w:bottom w:val="nil"/>
              <w:right w:val="single" w:sz="6" w:space="0" w:color="auto"/>
            </w:tcBorders>
          </w:tcPr>
          <w:p w14:paraId="639D7FF3"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tcPr>
          <w:p w14:paraId="2C426B2A" w14:textId="77777777" w:rsidR="006011C6" w:rsidRPr="00A70912" w:rsidRDefault="006011C6" w:rsidP="00B44112">
            <w:pPr>
              <w:jc w:val="both"/>
              <w:rPr>
                <w:color w:val="000000" w:themeColor="text1"/>
                <w:sz w:val="18"/>
                <w:szCs w:val="18"/>
              </w:rPr>
            </w:pPr>
          </w:p>
        </w:tc>
        <w:tc>
          <w:tcPr>
            <w:tcW w:w="1019" w:type="dxa"/>
            <w:tcBorders>
              <w:top w:val="single" w:sz="6" w:space="0" w:color="auto"/>
              <w:left w:val="single" w:sz="6" w:space="0" w:color="auto"/>
              <w:bottom w:val="single" w:sz="6" w:space="0" w:color="auto"/>
              <w:right w:val="single" w:sz="6" w:space="0" w:color="auto"/>
            </w:tcBorders>
          </w:tcPr>
          <w:p w14:paraId="0B15F497"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6454FF86"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tcPr>
          <w:p w14:paraId="2BDB9A23" w14:textId="77777777" w:rsidR="006011C6" w:rsidRPr="00A70912" w:rsidRDefault="006011C6" w:rsidP="00B44112">
            <w:pPr>
              <w:jc w:val="both"/>
              <w:rPr>
                <w:color w:val="000000" w:themeColor="text1"/>
                <w:sz w:val="18"/>
                <w:szCs w:val="18"/>
              </w:rPr>
            </w:pPr>
          </w:p>
        </w:tc>
        <w:tc>
          <w:tcPr>
            <w:tcW w:w="360" w:type="dxa"/>
            <w:tcBorders>
              <w:top w:val="single" w:sz="6" w:space="0" w:color="auto"/>
              <w:left w:val="single" w:sz="6" w:space="0" w:color="auto"/>
              <w:bottom w:val="single" w:sz="6" w:space="0" w:color="auto"/>
              <w:right w:val="single" w:sz="6" w:space="0" w:color="auto"/>
            </w:tcBorders>
            <w:hideMark/>
          </w:tcPr>
          <w:p w14:paraId="22B4FE1E" w14:textId="77777777" w:rsidR="006011C6" w:rsidRPr="00A70912" w:rsidRDefault="006011C6" w:rsidP="00B44112">
            <w:pPr>
              <w:jc w:val="both"/>
              <w:rPr>
                <w:color w:val="000000" w:themeColor="text1"/>
                <w:sz w:val="18"/>
                <w:szCs w:val="18"/>
              </w:rPr>
            </w:pPr>
            <w:r w:rsidRPr="00A70912">
              <w:rPr>
                <w:color w:val="000000" w:themeColor="text1"/>
                <w:sz w:val="18"/>
                <w:szCs w:val="18"/>
              </w:rPr>
              <w:t>20</w:t>
            </w:r>
          </w:p>
        </w:tc>
        <w:tc>
          <w:tcPr>
            <w:tcW w:w="840" w:type="dxa"/>
            <w:tcBorders>
              <w:top w:val="single" w:sz="6" w:space="0" w:color="auto"/>
              <w:left w:val="single" w:sz="6" w:space="0" w:color="auto"/>
              <w:bottom w:val="single" w:sz="6" w:space="0" w:color="auto"/>
              <w:right w:val="single" w:sz="6" w:space="0" w:color="auto"/>
            </w:tcBorders>
          </w:tcPr>
          <w:p w14:paraId="148590BB"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630E0284"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2B835EB7"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69D5675F"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3AEB9FFF"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7C65D678" w14:textId="77777777" w:rsidR="006011C6" w:rsidRPr="00A70912" w:rsidRDefault="006011C6" w:rsidP="00B44112">
            <w:pPr>
              <w:jc w:val="both"/>
              <w:rPr>
                <w:color w:val="000000" w:themeColor="text1"/>
                <w:sz w:val="18"/>
                <w:szCs w:val="18"/>
              </w:rPr>
            </w:pPr>
          </w:p>
        </w:tc>
      </w:tr>
      <w:tr w:rsidR="00016966" w:rsidRPr="00A70912" w14:paraId="7953A58D" w14:textId="77777777" w:rsidTr="00A70912">
        <w:trPr>
          <w:trHeight w:val="78"/>
        </w:trPr>
        <w:tc>
          <w:tcPr>
            <w:tcW w:w="1701" w:type="dxa"/>
            <w:tcBorders>
              <w:top w:val="nil"/>
              <w:left w:val="single" w:sz="6" w:space="0" w:color="auto"/>
              <w:bottom w:val="nil"/>
              <w:right w:val="single" w:sz="6" w:space="0" w:color="auto"/>
            </w:tcBorders>
            <w:hideMark/>
          </w:tcPr>
          <w:p w14:paraId="13EF3571" w14:textId="77777777" w:rsidR="006011C6" w:rsidRPr="00A70912" w:rsidRDefault="006011C6" w:rsidP="00B44112">
            <w:pPr>
              <w:jc w:val="both"/>
              <w:rPr>
                <w:color w:val="000000" w:themeColor="text1"/>
                <w:sz w:val="18"/>
                <w:szCs w:val="18"/>
              </w:rPr>
            </w:pPr>
            <w:r w:rsidRPr="00A70912">
              <w:rPr>
                <w:color w:val="000000" w:themeColor="text1"/>
                <w:sz w:val="18"/>
                <w:szCs w:val="18"/>
              </w:rPr>
              <w:t>Другое</w:t>
            </w:r>
          </w:p>
        </w:tc>
        <w:tc>
          <w:tcPr>
            <w:tcW w:w="4084" w:type="dxa"/>
            <w:tcBorders>
              <w:top w:val="single" w:sz="6" w:space="0" w:color="auto"/>
              <w:left w:val="single" w:sz="6" w:space="0" w:color="auto"/>
              <w:bottom w:val="single" w:sz="6" w:space="0" w:color="auto"/>
              <w:right w:val="single" w:sz="6" w:space="0" w:color="auto"/>
            </w:tcBorders>
          </w:tcPr>
          <w:p w14:paraId="5AE1F4D5" w14:textId="77777777" w:rsidR="006011C6" w:rsidRPr="00A70912" w:rsidRDefault="006011C6" w:rsidP="00B44112">
            <w:pPr>
              <w:jc w:val="both"/>
              <w:rPr>
                <w:color w:val="000000" w:themeColor="text1"/>
                <w:sz w:val="18"/>
                <w:szCs w:val="18"/>
              </w:rPr>
            </w:pPr>
          </w:p>
        </w:tc>
        <w:tc>
          <w:tcPr>
            <w:tcW w:w="1019" w:type="dxa"/>
            <w:tcBorders>
              <w:top w:val="single" w:sz="6" w:space="0" w:color="auto"/>
              <w:left w:val="single" w:sz="6" w:space="0" w:color="auto"/>
              <w:bottom w:val="single" w:sz="6" w:space="0" w:color="auto"/>
              <w:right w:val="single" w:sz="6" w:space="0" w:color="auto"/>
            </w:tcBorders>
          </w:tcPr>
          <w:p w14:paraId="297A85D8"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5C6D699D"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tcPr>
          <w:p w14:paraId="6C798413" w14:textId="77777777" w:rsidR="006011C6" w:rsidRPr="00A70912" w:rsidRDefault="006011C6" w:rsidP="00B44112">
            <w:pPr>
              <w:jc w:val="both"/>
              <w:rPr>
                <w:color w:val="000000" w:themeColor="text1"/>
                <w:sz w:val="18"/>
                <w:szCs w:val="18"/>
              </w:rPr>
            </w:pPr>
          </w:p>
        </w:tc>
        <w:tc>
          <w:tcPr>
            <w:tcW w:w="360" w:type="dxa"/>
            <w:tcBorders>
              <w:top w:val="single" w:sz="6" w:space="0" w:color="auto"/>
              <w:left w:val="single" w:sz="6" w:space="0" w:color="auto"/>
              <w:bottom w:val="single" w:sz="6" w:space="0" w:color="auto"/>
              <w:right w:val="single" w:sz="6" w:space="0" w:color="auto"/>
            </w:tcBorders>
            <w:hideMark/>
          </w:tcPr>
          <w:p w14:paraId="0CCCB727" w14:textId="77777777" w:rsidR="006011C6" w:rsidRPr="00A70912" w:rsidRDefault="006011C6" w:rsidP="00B44112">
            <w:pPr>
              <w:jc w:val="both"/>
              <w:rPr>
                <w:color w:val="000000" w:themeColor="text1"/>
                <w:sz w:val="18"/>
                <w:szCs w:val="18"/>
              </w:rPr>
            </w:pPr>
            <w:r w:rsidRPr="00A70912">
              <w:rPr>
                <w:color w:val="000000" w:themeColor="text1"/>
                <w:sz w:val="18"/>
                <w:szCs w:val="18"/>
              </w:rPr>
              <w:t>21</w:t>
            </w:r>
          </w:p>
        </w:tc>
        <w:tc>
          <w:tcPr>
            <w:tcW w:w="840" w:type="dxa"/>
            <w:tcBorders>
              <w:top w:val="single" w:sz="6" w:space="0" w:color="auto"/>
              <w:left w:val="single" w:sz="6" w:space="0" w:color="auto"/>
              <w:bottom w:val="single" w:sz="6" w:space="0" w:color="auto"/>
              <w:right w:val="single" w:sz="6" w:space="0" w:color="auto"/>
            </w:tcBorders>
          </w:tcPr>
          <w:p w14:paraId="249B1C86"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6DA213D9"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7DE05D7F"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236FC01C"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1129A61A"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05D5E234" w14:textId="77777777" w:rsidR="006011C6" w:rsidRPr="00A70912" w:rsidRDefault="006011C6" w:rsidP="00B44112">
            <w:pPr>
              <w:jc w:val="both"/>
              <w:rPr>
                <w:color w:val="000000" w:themeColor="text1"/>
                <w:sz w:val="18"/>
                <w:szCs w:val="18"/>
              </w:rPr>
            </w:pPr>
          </w:p>
        </w:tc>
      </w:tr>
      <w:tr w:rsidR="00016966" w:rsidRPr="00A70912" w14:paraId="3A0B7A41" w14:textId="77777777" w:rsidTr="00A70912">
        <w:trPr>
          <w:trHeight w:val="78"/>
        </w:trPr>
        <w:tc>
          <w:tcPr>
            <w:tcW w:w="1701" w:type="dxa"/>
            <w:tcBorders>
              <w:top w:val="nil"/>
              <w:left w:val="single" w:sz="6" w:space="0" w:color="auto"/>
              <w:bottom w:val="nil"/>
              <w:right w:val="single" w:sz="6" w:space="0" w:color="auto"/>
            </w:tcBorders>
          </w:tcPr>
          <w:p w14:paraId="19030910"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tcPr>
          <w:p w14:paraId="247F6196" w14:textId="77777777" w:rsidR="006011C6" w:rsidRPr="00A70912" w:rsidRDefault="006011C6" w:rsidP="00B44112">
            <w:pPr>
              <w:jc w:val="both"/>
              <w:rPr>
                <w:color w:val="000000" w:themeColor="text1"/>
                <w:sz w:val="18"/>
                <w:szCs w:val="18"/>
              </w:rPr>
            </w:pPr>
          </w:p>
        </w:tc>
        <w:tc>
          <w:tcPr>
            <w:tcW w:w="1019" w:type="dxa"/>
            <w:tcBorders>
              <w:top w:val="single" w:sz="6" w:space="0" w:color="auto"/>
              <w:left w:val="single" w:sz="6" w:space="0" w:color="auto"/>
              <w:bottom w:val="single" w:sz="6" w:space="0" w:color="auto"/>
              <w:right w:val="single" w:sz="6" w:space="0" w:color="auto"/>
            </w:tcBorders>
          </w:tcPr>
          <w:p w14:paraId="45CF88DD"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45C26A2A"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tcPr>
          <w:p w14:paraId="4E6FABF7" w14:textId="77777777" w:rsidR="006011C6" w:rsidRPr="00A70912" w:rsidRDefault="006011C6" w:rsidP="00B44112">
            <w:pPr>
              <w:jc w:val="both"/>
              <w:rPr>
                <w:color w:val="000000" w:themeColor="text1"/>
                <w:sz w:val="18"/>
                <w:szCs w:val="18"/>
              </w:rPr>
            </w:pPr>
          </w:p>
        </w:tc>
        <w:tc>
          <w:tcPr>
            <w:tcW w:w="360" w:type="dxa"/>
            <w:tcBorders>
              <w:top w:val="single" w:sz="6" w:space="0" w:color="auto"/>
              <w:left w:val="single" w:sz="6" w:space="0" w:color="auto"/>
              <w:bottom w:val="single" w:sz="6" w:space="0" w:color="auto"/>
              <w:right w:val="single" w:sz="6" w:space="0" w:color="auto"/>
            </w:tcBorders>
            <w:hideMark/>
          </w:tcPr>
          <w:p w14:paraId="2D251359"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22</w:t>
            </w:r>
          </w:p>
        </w:tc>
        <w:tc>
          <w:tcPr>
            <w:tcW w:w="840" w:type="dxa"/>
            <w:tcBorders>
              <w:top w:val="single" w:sz="6" w:space="0" w:color="auto"/>
              <w:left w:val="single" w:sz="6" w:space="0" w:color="auto"/>
              <w:bottom w:val="single" w:sz="6" w:space="0" w:color="auto"/>
              <w:right w:val="single" w:sz="6" w:space="0" w:color="auto"/>
            </w:tcBorders>
          </w:tcPr>
          <w:p w14:paraId="02641766"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54E26444"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0C2D7819"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47651712"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0C32EC07"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18957DE5" w14:textId="77777777" w:rsidR="006011C6" w:rsidRPr="00A70912" w:rsidRDefault="006011C6" w:rsidP="00B44112">
            <w:pPr>
              <w:jc w:val="both"/>
              <w:rPr>
                <w:color w:val="000000" w:themeColor="text1"/>
                <w:sz w:val="18"/>
                <w:szCs w:val="18"/>
              </w:rPr>
            </w:pPr>
          </w:p>
        </w:tc>
      </w:tr>
      <w:tr w:rsidR="00016966" w:rsidRPr="00A70912" w14:paraId="07C12185" w14:textId="77777777" w:rsidTr="00A70912">
        <w:trPr>
          <w:trHeight w:val="78"/>
        </w:trPr>
        <w:tc>
          <w:tcPr>
            <w:tcW w:w="1701" w:type="dxa"/>
            <w:tcBorders>
              <w:top w:val="nil"/>
              <w:left w:val="single" w:sz="6" w:space="0" w:color="auto"/>
              <w:bottom w:val="nil"/>
              <w:right w:val="single" w:sz="6" w:space="0" w:color="auto"/>
            </w:tcBorders>
          </w:tcPr>
          <w:p w14:paraId="655DF510"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tcPr>
          <w:p w14:paraId="608F64C4" w14:textId="77777777" w:rsidR="006011C6" w:rsidRPr="00A70912" w:rsidRDefault="006011C6" w:rsidP="00B44112">
            <w:pPr>
              <w:jc w:val="both"/>
              <w:rPr>
                <w:color w:val="000000" w:themeColor="text1"/>
                <w:sz w:val="18"/>
                <w:szCs w:val="18"/>
              </w:rPr>
            </w:pPr>
          </w:p>
        </w:tc>
        <w:tc>
          <w:tcPr>
            <w:tcW w:w="1019" w:type="dxa"/>
            <w:tcBorders>
              <w:top w:val="single" w:sz="6" w:space="0" w:color="auto"/>
              <w:left w:val="single" w:sz="6" w:space="0" w:color="auto"/>
              <w:bottom w:val="single" w:sz="6" w:space="0" w:color="auto"/>
              <w:right w:val="single" w:sz="6" w:space="0" w:color="auto"/>
            </w:tcBorders>
          </w:tcPr>
          <w:p w14:paraId="78199A00"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0935FA4C"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tcPr>
          <w:p w14:paraId="76CFF8AB" w14:textId="77777777" w:rsidR="006011C6" w:rsidRPr="00A70912" w:rsidRDefault="006011C6" w:rsidP="00B44112">
            <w:pPr>
              <w:jc w:val="both"/>
              <w:rPr>
                <w:color w:val="000000" w:themeColor="text1"/>
                <w:sz w:val="18"/>
                <w:szCs w:val="18"/>
              </w:rPr>
            </w:pPr>
          </w:p>
        </w:tc>
        <w:tc>
          <w:tcPr>
            <w:tcW w:w="360" w:type="dxa"/>
            <w:tcBorders>
              <w:top w:val="single" w:sz="6" w:space="0" w:color="auto"/>
              <w:left w:val="single" w:sz="6" w:space="0" w:color="auto"/>
              <w:bottom w:val="single" w:sz="6" w:space="0" w:color="auto"/>
              <w:right w:val="single" w:sz="6" w:space="0" w:color="auto"/>
            </w:tcBorders>
            <w:hideMark/>
          </w:tcPr>
          <w:p w14:paraId="2383A7C4"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23</w:t>
            </w:r>
          </w:p>
        </w:tc>
        <w:tc>
          <w:tcPr>
            <w:tcW w:w="840" w:type="dxa"/>
            <w:tcBorders>
              <w:top w:val="single" w:sz="6" w:space="0" w:color="auto"/>
              <w:left w:val="single" w:sz="6" w:space="0" w:color="auto"/>
              <w:bottom w:val="single" w:sz="6" w:space="0" w:color="auto"/>
              <w:right w:val="single" w:sz="6" w:space="0" w:color="auto"/>
            </w:tcBorders>
          </w:tcPr>
          <w:p w14:paraId="0CC7D68F"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697EE2F2"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43D54431"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67A5E351"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620E7A42"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60751C07" w14:textId="77777777" w:rsidR="006011C6" w:rsidRPr="00A70912" w:rsidRDefault="006011C6" w:rsidP="00B44112">
            <w:pPr>
              <w:jc w:val="both"/>
              <w:rPr>
                <w:color w:val="000000" w:themeColor="text1"/>
                <w:sz w:val="18"/>
                <w:szCs w:val="18"/>
              </w:rPr>
            </w:pPr>
          </w:p>
        </w:tc>
      </w:tr>
      <w:tr w:rsidR="00016966" w:rsidRPr="00A70912" w14:paraId="13AD153B" w14:textId="77777777" w:rsidTr="00A70912">
        <w:trPr>
          <w:trHeight w:val="78"/>
        </w:trPr>
        <w:tc>
          <w:tcPr>
            <w:tcW w:w="1701" w:type="dxa"/>
            <w:tcBorders>
              <w:top w:val="nil"/>
              <w:left w:val="single" w:sz="6" w:space="0" w:color="auto"/>
              <w:bottom w:val="single" w:sz="6" w:space="0" w:color="auto"/>
              <w:right w:val="single" w:sz="6" w:space="0" w:color="auto"/>
            </w:tcBorders>
          </w:tcPr>
          <w:p w14:paraId="172FB127" w14:textId="77777777" w:rsidR="006011C6" w:rsidRPr="00A70912" w:rsidRDefault="006011C6" w:rsidP="00B44112">
            <w:pPr>
              <w:jc w:val="both"/>
              <w:rPr>
                <w:color w:val="000000" w:themeColor="text1"/>
                <w:sz w:val="18"/>
                <w:szCs w:val="18"/>
              </w:rPr>
            </w:pPr>
          </w:p>
        </w:tc>
        <w:tc>
          <w:tcPr>
            <w:tcW w:w="4084" w:type="dxa"/>
            <w:tcBorders>
              <w:top w:val="single" w:sz="6" w:space="0" w:color="auto"/>
              <w:left w:val="single" w:sz="6" w:space="0" w:color="auto"/>
              <w:bottom w:val="single" w:sz="6" w:space="0" w:color="auto"/>
              <w:right w:val="single" w:sz="6" w:space="0" w:color="auto"/>
            </w:tcBorders>
          </w:tcPr>
          <w:p w14:paraId="1BABE3BC" w14:textId="77777777" w:rsidR="006011C6" w:rsidRPr="00A70912" w:rsidRDefault="006011C6" w:rsidP="00B44112">
            <w:pPr>
              <w:jc w:val="both"/>
              <w:rPr>
                <w:color w:val="000000" w:themeColor="text1"/>
                <w:sz w:val="18"/>
                <w:szCs w:val="18"/>
              </w:rPr>
            </w:pPr>
          </w:p>
        </w:tc>
        <w:tc>
          <w:tcPr>
            <w:tcW w:w="1019" w:type="dxa"/>
            <w:tcBorders>
              <w:top w:val="single" w:sz="6" w:space="0" w:color="auto"/>
              <w:left w:val="single" w:sz="6" w:space="0" w:color="auto"/>
              <w:bottom w:val="single" w:sz="6" w:space="0" w:color="auto"/>
              <w:right w:val="single" w:sz="6" w:space="0" w:color="auto"/>
            </w:tcBorders>
          </w:tcPr>
          <w:p w14:paraId="2C4C7079" w14:textId="77777777" w:rsidR="006011C6" w:rsidRPr="00A70912" w:rsidRDefault="006011C6" w:rsidP="00B44112">
            <w:pPr>
              <w:jc w:val="both"/>
              <w:rPr>
                <w:color w:val="000000" w:themeColor="text1"/>
                <w:sz w:val="18"/>
                <w:szCs w:val="18"/>
              </w:rPr>
            </w:pPr>
          </w:p>
        </w:tc>
        <w:tc>
          <w:tcPr>
            <w:tcW w:w="1020" w:type="dxa"/>
            <w:tcBorders>
              <w:top w:val="single" w:sz="6" w:space="0" w:color="auto"/>
              <w:left w:val="single" w:sz="6" w:space="0" w:color="auto"/>
              <w:bottom w:val="single" w:sz="6" w:space="0" w:color="auto"/>
              <w:right w:val="single" w:sz="6" w:space="0" w:color="auto"/>
            </w:tcBorders>
          </w:tcPr>
          <w:p w14:paraId="0B83AF3F" w14:textId="77777777" w:rsidR="006011C6" w:rsidRPr="00A70912" w:rsidRDefault="006011C6" w:rsidP="00B44112">
            <w:pPr>
              <w:jc w:val="both"/>
              <w:rPr>
                <w:color w:val="000000" w:themeColor="text1"/>
                <w:sz w:val="18"/>
                <w:szCs w:val="18"/>
              </w:rPr>
            </w:pPr>
          </w:p>
        </w:tc>
        <w:tc>
          <w:tcPr>
            <w:tcW w:w="1445" w:type="dxa"/>
            <w:tcBorders>
              <w:top w:val="nil"/>
              <w:left w:val="single" w:sz="6" w:space="0" w:color="auto"/>
              <w:bottom w:val="nil"/>
              <w:right w:val="single" w:sz="6" w:space="0" w:color="auto"/>
            </w:tcBorders>
          </w:tcPr>
          <w:p w14:paraId="55E6BCD5" w14:textId="77777777" w:rsidR="006011C6" w:rsidRPr="00A70912" w:rsidRDefault="006011C6" w:rsidP="00B44112">
            <w:pPr>
              <w:jc w:val="both"/>
              <w:rPr>
                <w:color w:val="000000" w:themeColor="text1"/>
                <w:sz w:val="18"/>
                <w:szCs w:val="18"/>
              </w:rPr>
            </w:pPr>
          </w:p>
        </w:tc>
        <w:tc>
          <w:tcPr>
            <w:tcW w:w="360" w:type="dxa"/>
            <w:tcBorders>
              <w:top w:val="single" w:sz="6" w:space="0" w:color="auto"/>
              <w:left w:val="single" w:sz="6" w:space="0" w:color="auto"/>
              <w:bottom w:val="single" w:sz="6" w:space="0" w:color="auto"/>
              <w:right w:val="single" w:sz="6" w:space="0" w:color="auto"/>
            </w:tcBorders>
            <w:hideMark/>
          </w:tcPr>
          <w:p w14:paraId="0FE71305" w14:textId="77777777" w:rsidR="006011C6" w:rsidRPr="00A70912" w:rsidRDefault="006011C6" w:rsidP="00B44112">
            <w:pPr>
              <w:jc w:val="both"/>
              <w:rPr>
                <w:color w:val="000000" w:themeColor="text1"/>
                <w:sz w:val="18"/>
                <w:szCs w:val="18"/>
                <w:lang w:val="en-US"/>
              </w:rPr>
            </w:pPr>
            <w:r w:rsidRPr="00A70912">
              <w:rPr>
                <w:color w:val="000000" w:themeColor="text1"/>
                <w:sz w:val="18"/>
                <w:szCs w:val="18"/>
                <w:lang w:val="en-US"/>
              </w:rPr>
              <w:t>24</w:t>
            </w:r>
          </w:p>
        </w:tc>
        <w:tc>
          <w:tcPr>
            <w:tcW w:w="840" w:type="dxa"/>
            <w:tcBorders>
              <w:top w:val="single" w:sz="6" w:space="0" w:color="auto"/>
              <w:left w:val="single" w:sz="6" w:space="0" w:color="auto"/>
              <w:bottom w:val="single" w:sz="6" w:space="0" w:color="auto"/>
              <w:right w:val="single" w:sz="6" w:space="0" w:color="auto"/>
            </w:tcBorders>
          </w:tcPr>
          <w:p w14:paraId="2ED15FEA"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31595738" w14:textId="77777777" w:rsidR="006011C6" w:rsidRPr="00A70912" w:rsidRDefault="006011C6" w:rsidP="00B44112">
            <w:pPr>
              <w:jc w:val="both"/>
              <w:rPr>
                <w:color w:val="000000" w:themeColor="text1"/>
                <w:sz w:val="18"/>
                <w:szCs w:val="18"/>
              </w:rPr>
            </w:pPr>
          </w:p>
        </w:tc>
        <w:tc>
          <w:tcPr>
            <w:tcW w:w="702" w:type="dxa"/>
            <w:tcBorders>
              <w:top w:val="single" w:sz="6" w:space="0" w:color="auto"/>
              <w:left w:val="single" w:sz="6" w:space="0" w:color="auto"/>
              <w:bottom w:val="single" w:sz="6" w:space="0" w:color="auto"/>
              <w:right w:val="single" w:sz="6" w:space="0" w:color="auto"/>
            </w:tcBorders>
          </w:tcPr>
          <w:p w14:paraId="4B73D68F" w14:textId="77777777" w:rsidR="006011C6" w:rsidRPr="00A70912" w:rsidRDefault="006011C6" w:rsidP="00B44112">
            <w:pPr>
              <w:jc w:val="both"/>
              <w:rPr>
                <w:color w:val="000000" w:themeColor="text1"/>
                <w:sz w:val="18"/>
                <w:szCs w:val="18"/>
              </w:rPr>
            </w:pPr>
          </w:p>
        </w:tc>
        <w:tc>
          <w:tcPr>
            <w:tcW w:w="851" w:type="dxa"/>
            <w:tcBorders>
              <w:top w:val="single" w:sz="6" w:space="0" w:color="auto"/>
              <w:left w:val="single" w:sz="6" w:space="0" w:color="auto"/>
              <w:bottom w:val="single" w:sz="6" w:space="0" w:color="auto"/>
              <w:right w:val="single" w:sz="6" w:space="0" w:color="auto"/>
            </w:tcBorders>
          </w:tcPr>
          <w:p w14:paraId="35FB1646" w14:textId="77777777" w:rsidR="006011C6" w:rsidRPr="00A70912" w:rsidRDefault="006011C6" w:rsidP="00B44112">
            <w:pPr>
              <w:jc w:val="both"/>
              <w:rPr>
                <w:color w:val="000000" w:themeColor="text1"/>
                <w:sz w:val="18"/>
                <w:szCs w:val="18"/>
              </w:rPr>
            </w:pPr>
          </w:p>
        </w:tc>
        <w:tc>
          <w:tcPr>
            <w:tcW w:w="878" w:type="dxa"/>
            <w:tcBorders>
              <w:top w:val="single" w:sz="6" w:space="0" w:color="auto"/>
              <w:left w:val="single" w:sz="6" w:space="0" w:color="auto"/>
              <w:bottom w:val="single" w:sz="6" w:space="0" w:color="auto"/>
              <w:right w:val="single" w:sz="6" w:space="0" w:color="auto"/>
            </w:tcBorders>
          </w:tcPr>
          <w:p w14:paraId="7C924B99" w14:textId="77777777" w:rsidR="006011C6" w:rsidRPr="00A70912" w:rsidRDefault="006011C6" w:rsidP="00B44112">
            <w:pPr>
              <w:jc w:val="both"/>
              <w:rPr>
                <w:color w:val="000000" w:themeColor="text1"/>
                <w:sz w:val="18"/>
                <w:szCs w:val="18"/>
              </w:rPr>
            </w:pPr>
          </w:p>
        </w:tc>
        <w:tc>
          <w:tcPr>
            <w:tcW w:w="681" w:type="dxa"/>
            <w:tcBorders>
              <w:top w:val="single" w:sz="6" w:space="0" w:color="auto"/>
              <w:left w:val="single" w:sz="6" w:space="0" w:color="auto"/>
              <w:bottom w:val="single" w:sz="6" w:space="0" w:color="auto"/>
              <w:right w:val="single" w:sz="6" w:space="0" w:color="auto"/>
            </w:tcBorders>
          </w:tcPr>
          <w:p w14:paraId="136B3A6D" w14:textId="77777777" w:rsidR="006011C6" w:rsidRPr="00A70912" w:rsidRDefault="006011C6" w:rsidP="00B44112">
            <w:pPr>
              <w:jc w:val="both"/>
              <w:rPr>
                <w:color w:val="000000" w:themeColor="text1"/>
                <w:sz w:val="18"/>
                <w:szCs w:val="18"/>
              </w:rPr>
            </w:pPr>
          </w:p>
        </w:tc>
      </w:tr>
    </w:tbl>
    <w:p w14:paraId="721443A9" w14:textId="77777777" w:rsidR="006011C6" w:rsidRPr="00B7503C" w:rsidRDefault="006011C6" w:rsidP="00B44112">
      <w:pPr>
        <w:rPr>
          <w:color w:val="000000" w:themeColor="text1"/>
          <w:sz w:val="28"/>
          <w:szCs w:val="28"/>
          <w:lang w:val="en-US"/>
        </w:rPr>
        <w:sectPr w:rsidR="006011C6" w:rsidRPr="00B7503C" w:rsidSect="00C72514">
          <w:pgSz w:w="16834" w:h="11909" w:orient="landscape"/>
          <w:pgMar w:top="1418" w:right="1418" w:bottom="1134" w:left="1418" w:header="720" w:footer="720" w:gutter="0"/>
          <w:cols w:space="720"/>
          <w:docGrid w:linePitch="272"/>
        </w:sectPr>
      </w:pPr>
    </w:p>
    <w:p w14:paraId="0E749253" w14:textId="77777777" w:rsidR="006011C6" w:rsidRPr="00B7503C" w:rsidRDefault="006011C6" w:rsidP="00B44112">
      <w:pPr>
        <w:jc w:val="center"/>
        <w:rPr>
          <w:b/>
          <w:color w:val="000000" w:themeColor="text1"/>
          <w:sz w:val="24"/>
          <w:szCs w:val="24"/>
          <w:lang w:val="en-US"/>
        </w:rPr>
      </w:pPr>
      <w:proofErr w:type="spellStart"/>
      <w:r w:rsidRPr="00B7503C">
        <w:rPr>
          <w:b/>
          <w:color w:val="000000" w:themeColor="text1"/>
          <w:sz w:val="24"/>
          <w:szCs w:val="24"/>
          <w:lang w:val="en-US"/>
        </w:rPr>
        <w:lastRenderedPageBreak/>
        <w:t>Приложение</w:t>
      </w:r>
      <w:proofErr w:type="spellEnd"/>
      <w:r w:rsidRPr="00B7503C">
        <w:rPr>
          <w:b/>
          <w:color w:val="000000" w:themeColor="text1"/>
          <w:sz w:val="24"/>
          <w:szCs w:val="24"/>
          <w:lang w:val="en-US"/>
        </w:rPr>
        <w:t xml:space="preserve"> H</w:t>
      </w:r>
    </w:p>
    <w:p w14:paraId="291E2B3B"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(информационное)</w:t>
      </w:r>
    </w:p>
    <w:p w14:paraId="056D4F4D" w14:textId="77777777" w:rsidR="006011C6" w:rsidRPr="00B7503C" w:rsidRDefault="006011C6" w:rsidP="00B44112">
      <w:pPr>
        <w:jc w:val="both"/>
        <w:rPr>
          <w:color w:val="000000" w:themeColor="text1"/>
          <w:sz w:val="24"/>
          <w:szCs w:val="24"/>
        </w:rPr>
      </w:pPr>
      <w:bookmarkStart w:id="5" w:name="bookmark49"/>
    </w:p>
    <w:bookmarkEnd w:id="5"/>
    <w:p w14:paraId="4D8800C8"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Критерии по умолчанию для тепловой среды</w:t>
      </w:r>
    </w:p>
    <w:p w14:paraId="7592E141" w14:textId="77777777" w:rsidR="006011C6" w:rsidRPr="00B7503C" w:rsidRDefault="006011C6" w:rsidP="00B44112">
      <w:pPr>
        <w:jc w:val="both"/>
        <w:rPr>
          <w:color w:val="000000" w:themeColor="text1"/>
          <w:sz w:val="24"/>
          <w:szCs w:val="24"/>
        </w:rPr>
      </w:pPr>
    </w:p>
    <w:p w14:paraId="1ED86A55" w14:textId="47B72F84" w:rsidR="006011C6" w:rsidRPr="00B7503C" w:rsidRDefault="00C82BC5" w:rsidP="00B44112">
      <w:pPr>
        <w:ind w:firstLine="567"/>
        <w:jc w:val="both"/>
        <w:rPr>
          <w:color w:val="000000" w:themeColor="text1"/>
          <w:sz w:val="24"/>
          <w:szCs w:val="24"/>
        </w:rPr>
      </w:pPr>
      <w:r>
        <w:rPr>
          <w:color w:val="000000" w:themeColor="text1"/>
          <w:sz w:val="24"/>
          <w:szCs w:val="24"/>
        </w:rPr>
        <w:t>В настоящем приложении приведены</w:t>
      </w:r>
      <w:r w:rsidR="006011C6" w:rsidRPr="00B7503C">
        <w:rPr>
          <w:color w:val="000000" w:themeColor="text1"/>
          <w:sz w:val="24"/>
          <w:szCs w:val="24"/>
        </w:rPr>
        <w:t xml:space="preserve"> все критерии по умолчанию для тепловой среды.</w:t>
      </w:r>
    </w:p>
    <w:p w14:paraId="6F74121F" w14:textId="77777777" w:rsidR="006011C6" w:rsidRPr="00B7503C" w:rsidRDefault="006011C6" w:rsidP="00B44112">
      <w:pPr>
        <w:ind w:firstLine="567"/>
        <w:jc w:val="both"/>
        <w:rPr>
          <w:color w:val="000000" w:themeColor="text1"/>
          <w:sz w:val="24"/>
          <w:szCs w:val="24"/>
        </w:rPr>
      </w:pPr>
      <w:bookmarkStart w:id="6" w:name="bookmark51"/>
    </w:p>
    <w:p w14:paraId="52E827E5"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H</w:t>
      </w:r>
      <w:bookmarkEnd w:id="6"/>
      <w:r w:rsidRPr="00B7503C">
        <w:rPr>
          <w:b/>
          <w:color w:val="000000" w:themeColor="text1"/>
          <w:sz w:val="24"/>
          <w:szCs w:val="24"/>
        </w:rPr>
        <w:t>.1 Категории по умолчанию для зданий с механическим отоплением и охлаждением</w:t>
      </w:r>
    </w:p>
    <w:p w14:paraId="2F4F671E" w14:textId="5468102E"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Исходя из различных критериев для </w:t>
      </w:r>
      <w:r w:rsidRPr="00B7503C">
        <w:rPr>
          <w:color w:val="000000" w:themeColor="text1"/>
          <w:sz w:val="24"/>
          <w:szCs w:val="24"/>
          <w:lang w:val="en-US"/>
        </w:rPr>
        <w:t>PPD</w:t>
      </w:r>
      <w:r w:rsidRPr="00B7503C">
        <w:rPr>
          <w:color w:val="000000" w:themeColor="text1"/>
          <w:sz w:val="24"/>
          <w:szCs w:val="24"/>
        </w:rPr>
        <w:t>-</w:t>
      </w:r>
      <w:r w:rsidRPr="00B7503C">
        <w:rPr>
          <w:color w:val="000000" w:themeColor="text1"/>
          <w:sz w:val="24"/>
          <w:szCs w:val="24"/>
          <w:lang w:val="en-US"/>
        </w:rPr>
        <w:t>PMV</w:t>
      </w:r>
      <w:r w:rsidRPr="00B7503C">
        <w:rPr>
          <w:color w:val="000000" w:themeColor="text1"/>
          <w:sz w:val="24"/>
          <w:szCs w:val="24"/>
        </w:rPr>
        <w:t xml:space="preserve"> (</w:t>
      </w:r>
      <w:r w:rsidRPr="00B7503C">
        <w:rPr>
          <w:color w:val="000000" w:themeColor="text1"/>
          <w:sz w:val="24"/>
          <w:szCs w:val="24"/>
          <w:lang w:val="en-US"/>
        </w:rPr>
        <w:t>ISO</w:t>
      </w:r>
      <w:r w:rsidRPr="00B7503C">
        <w:rPr>
          <w:color w:val="000000" w:themeColor="text1"/>
          <w:sz w:val="24"/>
          <w:szCs w:val="24"/>
        </w:rPr>
        <w:t xml:space="preserve"> 7730), устанавливают различные категории внутренней среды. Рекомендуемые диапазоны </w:t>
      </w:r>
      <w:r w:rsidRPr="00B7503C">
        <w:rPr>
          <w:color w:val="000000" w:themeColor="text1"/>
          <w:sz w:val="24"/>
          <w:szCs w:val="24"/>
          <w:lang w:val="en-US"/>
        </w:rPr>
        <w:t>PPD</w:t>
      </w:r>
      <w:r w:rsidRPr="00B7503C">
        <w:rPr>
          <w:color w:val="000000" w:themeColor="text1"/>
          <w:sz w:val="24"/>
          <w:szCs w:val="24"/>
        </w:rPr>
        <w:t xml:space="preserve"> приведены в </w:t>
      </w:r>
      <w:hyperlink r:id="rId75" w:anchor="bookmark52" w:history="1">
        <w:r w:rsidRPr="00B7503C">
          <w:rPr>
            <w:color w:val="000000" w:themeColor="text1"/>
            <w:sz w:val="24"/>
            <w:szCs w:val="24"/>
          </w:rPr>
          <w:t xml:space="preserve">таблице </w:t>
        </w:r>
        <w:r w:rsidRPr="00B7503C">
          <w:rPr>
            <w:color w:val="000000" w:themeColor="text1"/>
            <w:sz w:val="24"/>
            <w:szCs w:val="24"/>
            <w:lang w:val="en-US"/>
          </w:rPr>
          <w:t>H</w:t>
        </w:r>
        <w:r w:rsidRPr="00B7503C">
          <w:rPr>
            <w:color w:val="000000" w:themeColor="text1"/>
            <w:sz w:val="24"/>
            <w:szCs w:val="24"/>
          </w:rPr>
          <w:t>.1</w:t>
        </w:r>
      </w:hyperlink>
      <w:r w:rsidRPr="00B7503C">
        <w:rPr>
          <w:color w:val="000000" w:themeColor="text1"/>
          <w:sz w:val="24"/>
          <w:szCs w:val="24"/>
        </w:rPr>
        <w:t xml:space="preserve">. При проектировании и определении размеров следует учитывать дополнительные критерии тепловой среды (сквозняки, вертикальные перепады температуры воздуха, температура пола и асимметрия лучистой температуры) (см. </w:t>
      </w:r>
      <w:hyperlink r:id="rId76" w:anchor="bookmark54" w:history="1">
        <w:r w:rsidRPr="00B7503C">
          <w:rPr>
            <w:color w:val="000000" w:themeColor="text1"/>
            <w:sz w:val="24"/>
            <w:szCs w:val="24"/>
          </w:rPr>
          <w:t xml:space="preserve">таблицу </w:t>
        </w:r>
        <w:r w:rsidRPr="00B7503C">
          <w:rPr>
            <w:color w:val="000000" w:themeColor="text1"/>
            <w:sz w:val="24"/>
            <w:szCs w:val="24"/>
            <w:lang w:val="en-US"/>
          </w:rPr>
          <w:t>H</w:t>
        </w:r>
        <w:r w:rsidRPr="00B7503C">
          <w:rPr>
            <w:color w:val="000000" w:themeColor="text1"/>
            <w:sz w:val="24"/>
            <w:szCs w:val="24"/>
          </w:rPr>
          <w:t>.3</w:t>
        </w:r>
      </w:hyperlink>
      <w:r w:rsidRPr="00B7503C">
        <w:rPr>
          <w:color w:val="000000" w:themeColor="text1"/>
          <w:sz w:val="24"/>
          <w:szCs w:val="24"/>
        </w:rPr>
        <w:t>).</w:t>
      </w:r>
    </w:p>
    <w:p w14:paraId="1433A518" w14:textId="77777777" w:rsidR="006011C6" w:rsidRPr="00B7503C" w:rsidRDefault="006011C6" w:rsidP="00B44112">
      <w:pPr>
        <w:ind w:firstLine="567"/>
        <w:jc w:val="both"/>
        <w:rPr>
          <w:color w:val="000000" w:themeColor="text1"/>
          <w:sz w:val="24"/>
          <w:szCs w:val="24"/>
        </w:rPr>
      </w:pPr>
      <w:bookmarkStart w:id="7" w:name="bookmark52"/>
    </w:p>
    <w:bookmarkEnd w:id="7"/>
    <w:p w14:paraId="1C51503B" w14:textId="7E5791CA"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H</w:t>
      </w:r>
      <w:r w:rsidRPr="00B7503C">
        <w:rPr>
          <w:b/>
          <w:color w:val="000000" w:themeColor="text1"/>
          <w:sz w:val="24"/>
          <w:szCs w:val="24"/>
        </w:rPr>
        <w:t>.1</w:t>
      </w:r>
      <w:r w:rsidR="001C0188" w:rsidRPr="00B7503C">
        <w:rPr>
          <w:b/>
          <w:color w:val="000000" w:themeColor="text1"/>
          <w:sz w:val="24"/>
          <w:szCs w:val="24"/>
        </w:rPr>
        <w:t xml:space="preserve"> - </w:t>
      </w:r>
      <w:r w:rsidRPr="00B7503C">
        <w:rPr>
          <w:b/>
          <w:color w:val="000000" w:themeColor="text1"/>
          <w:sz w:val="24"/>
          <w:szCs w:val="24"/>
        </w:rPr>
        <w:t>Категории по умолчанию для проектирования зданий с механическим отоплением и охлаждением</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559"/>
        <w:gridCol w:w="3119"/>
        <w:gridCol w:w="2305"/>
      </w:tblGrid>
      <w:tr w:rsidR="00B7503C" w:rsidRPr="00B7503C" w14:paraId="69801127" w14:textId="77777777" w:rsidTr="00C82BC5">
        <w:trPr>
          <w:trHeight w:val="317"/>
          <w:jc w:val="center"/>
        </w:trPr>
        <w:tc>
          <w:tcPr>
            <w:tcW w:w="1559" w:type="dxa"/>
            <w:tcBorders>
              <w:top w:val="single" w:sz="4" w:space="0" w:color="auto"/>
              <w:left w:val="single" w:sz="4" w:space="0" w:color="auto"/>
              <w:bottom w:val="single" w:sz="6" w:space="0" w:color="auto"/>
              <w:right w:val="single" w:sz="6" w:space="0" w:color="auto"/>
            </w:tcBorders>
            <w:hideMark/>
          </w:tcPr>
          <w:p w14:paraId="767F97FC"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5424" w:type="dxa"/>
            <w:gridSpan w:val="2"/>
            <w:tcBorders>
              <w:top w:val="single" w:sz="4" w:space="0" w:color="auto"/>
              <w:left w:val="single" w:sz="6" w:space="0" w:color="auto"/>
              <w:bottom w:val="single" w:sz="6" w:space="0" w:color="auto"/>
              <w:right w:val="single" w:sz="4" w:space="0" w:color="auto"/>
            </w:tcBorders>
            <w:hideMark/>
          </w:tcPr>
          <w:p w14:paraId="17F6935D"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Тепловое состояние организма в целом</w:t>
            </w:r>
          </w:p>
        </w:tc>
      </w:tr>
      <w:tr w:rsidR="00C82BC5" w:rsidRPr="00B7503C" w14:paraId="7FFF1E50" w14:textId="77777777" w:rsidTr="00DE4576">
        <w:trPr>
          <w:trHeight w:val="1190"/>
          <w:jc w:val="center"/>
        </w:trPr>
        <w:tc>
          <w:tcPr>
            <w:tcW w:w="1559" w:type="dxa"/>
            <w:tcBorders>
              <w:top w:val="single" w:sz="6" w:space="0" w:color="auto"/>
              <w:left w:val="single" w:sz="4" w:space="0" w:color="auto"/>
              <w:bottom w:val="double" w:sz="4" w:space="0" w:color="auto"/>
              <w:right w:val="single" w:sz="6" w:space="0" w:color="auto"/>
            </w:tcBorders>
          </w:tcPr>
          <w:p w14:paraId="711EF21C" w14:textId="77777777" w:rsidR="006011C6" w:rsidRPr="00B7503C" w:rsidRDefault="006011C6" w:rsidP="00C82BC5">
            <w:pPr>
              <w:jc w:val="both"/>
              <w:rPr>
                <w:color w:val="000000" w:themeColor="text1"/>
                <w:sz w:val="24"/>
                <w:szCs w:val="28"/>
              </w:rPr>
            </w:pPr>
          </w:p>
        </w:tc>
        <w:tc>
          <w:tcPr>
            <w:tcW w:w="3119" w:type="dxa"/>
            <w:tcBorders>
              <w:top w:val="single" w:sz="6" w:space="0" w:color="auto"/>
              <w:left w:val="single" w:sz="6" w:space="0" w:color="auto"/>
              <w:bottom w:val="double" w:sz="4" w:space="0" w:color="auto"/>
              <w:right w:val="single" w:sz="6" w:space="0" w:color="auto"/>
            </w:tcBorders>
            <w:vAlign w:val="center"/>
            <w:hideMark/>
          </w:tcPr>
          <w:p w14:paraId="4B3B206C" w14:textId="77777777" w:rsidR="006011C6" w:rsidRPr="00B7503C" w:rsidRDefault="006011C6" w:rsidP="00B44112">
            <w:pPr>
              <w:jc w:val="center"/>
              <w:rPr>
                <w:color w:val="000000" w:themeColor="text1"/>
                <w:sz w:val="24"/>
                <w:szCs w:val="28"/>
              </w:rPr>
            </w:pPr>
            <w:r w:rsidRPr="00B7503C">
              <w:rPr>
                <w:color w:val="000000" w:themeColor="text1"/>
                <w:sz w:val="24"/>
                <w:szCs w:val="28"/>
              </w:rPr>
              <w:t xml:space="preserve">Ожидаемый процент неудовлетворённых микроклиматом </w:t>
            </w:r>
            <w:r w:rsidRPr="00B7503C">
              <w:rPr>
                <w:color w:val="000000" w:themeColor="text1"/>
                <w:sz w:val="24"/>
                <w:szCs w:val="28"/>
                <w:lang w:val="en-US"/>
              </w:rPr>
              <w:t>PPD</w:t>
            </w:r>
          </w:p>
          <w:p w14:paraId="365799A4" w14:textId="77777777" w:rsidR="006011C6" w:rsidRPr="00B7503C" w:rsidRDefault="006011C6" w:rsidP="00B44112">
            <w:pPr>
              <w:jc w:val="center"/>
              <w:rPr>
                <w:color w:val="000000" w:themeColor="text1"/>
                <w:sz w:val="24"/>
                <w:szCs w:val="28"/>
              </w:rPr>
            </w:pPr>
            <w:r w:rsidRPr="00B7503C">
              <w:rPr>
                <w:color w:val="000000" w:themeColor="text1"/>
                <w:sz w:val="24"/>
                <w:szCs w:val="28"/>
              </w:rPr>
              <w:t>%</w:t>
            </w:r>
          </w:p>
        </w:tc>
        <w:tc>
          <w:tcPr>
            <w:tcW w:w="2304" w:type="dxa"/>
            <w:tcBorders>
              <w:top w:val="single" w:sz="6" w:space="0" w:color="auto"/>
              <w:left w:val="single" w:sz="6" w:space="0" w:color="auto"/>
              <w:bottom w:val="double" w:sz="4" w:space="0" w:color="auto"/>
              <w:right w:val="single" w:sz="4" w:space="0" w:color="auto"/>
            </w:tcBorders>
            <w:vAlign w:val="center"/>
            <w:hideMark/>
          </w:tcPr>
          <w:p w14:paraId="59ADEA37" w14:textId="77777777" w:rsidR="006011C6" w:rsidRPr="00B7503C" w:rsidRDefault="006011C6" w:rsidP="00B44112">
            <w:pPr>
              <w:jc w:val="center"/>
              <w:rPr>
                <w:color w:val="000000" w:themeColor="text1"/>
                <w:sz w:val="24"/>
                <w:szCs w:val="28"/>
              </w:rPr>
            </w:pPr>
            <w:r w:rsidRPr="00B7503C">
              <w:rPr>
                <w:color w:val="000000" w:themeColor="text1"/>
                <w:sz w:val="24"/>
                <w:szCs w:val="28"/>
              </w:rPr>
              <w:t xml:space="preserve">Ожидаемая средняя оценка степени комфорта </w:t>
            </w:r>
            <w:r w:rsidRPr="00B7503C">
              <w:rPr>
                <w:color w:val="000000" w:themeColor="text1"/>
                <w:sz w:val="24"/>
                <w:szCs w:val="28"/>
                <w:lang w:val="en-US"/>
              </w:rPr>
              <w:t>PMV</w:t>
            </w:r>
          </w:p>
        </w:tc>
      </w:tr>
      <w:tr w:rsidR="00C82BC5" w:rsidRPr="00B7503C" w14:paraId="007E0EF0" w14:textId="77777777" w:rsidTr="00DE4576">
        <w:trPr>
          <w:trHeight w:val="302"/>
          <w:jc w:val="center"/>
        </w:trPr>
        <w:tc>
          <w:tcPr>
            <w:tcW w:w="1559" w:type="dxa"/>
            <w:tcBorders>
              <w:top w:val="double" w:sz="4" w:space="0" w:color="auto"/>
              <w:left w:val="single" w:sz="4" w:space="0" w:color="auto"/>
              <w:bottom w:val="single" w:sz="6" w:space="0" w:color="auto"/>
              <w:right w:val="single" w:sz="6" w:space="0" w:color="auto"/>
            </w:tcBorders>
            <w:hideMark/>
          </w:tcPr>
          <w:p w14:paraId="793AD733"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w:t>
            </w:r>
          </w:p>
        </w:tc>
        <w:tc>
          <w:tcPr>
            <w:tcW w:w="3119" w:type="dxa"/>
            <w:tcBorders>
              <w:top w:val="double" w:sz="4" w:space="0" w:color="auto"/>
              <w:left w:val="single" w:sz="6" w:space="0" w:color="auto"/>
              <w:bottom w:val="single" w:sz="6" w:space="0" w:color="auto"/>
              <w:right w:val="single" w:sz="6" w:space="0" w:color="auto"/>
            </w:tcBorders>
            <w:hideMark/>
          </w:tcPr>
          <w:p w14:paraId="615EAE58"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&lt; 6</w:t>
            </w:r>
          </w:p>
        </w:tc>
        <w:tc>
          <w:tcPr>
            <w:tcW w:w="2304" w:type="dxa"/>
            <w:tcBorders>
              <w:top w:val="double" w:sz="4" w:space="0" w:color="auto"/>
              <w:left w:val="single" w:sz="6" w:space="0" w:color="auto"/>
              <w:bottom w:val="single" w:sz="6" w:space="0" w:color="auto"/>
              <w:right w:val="single" w:sz="4" w:space="0" w:color="auto"/>
            </w:tcBorders>
            <w:hideMark/>
          </w:tcPr>
          <w:p w14:paraId="085358B0"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-0,2 &lt; PMV &lt; + 0,2</w:t>
            </w:r>
          </w:p>
        </w:tc>
      </w:tr>
      <w:tr w:rsidR="00C82BC5" w:rsidRPr="00B7503C" w14:paraId="09557CAB" w14:textId="77777777" w:rsidTr="00C82BC5">
        <w:trPr>
          <w:trHeight w:val="302"/>
          <w:jc w:val="center"/>
        </w:trPr>
        <w:tc>
          <w:tcPr>
            <w:tcW w:w="1559" w:type="dxa"/>
            <w:tcBorders>
              <w:top w:val="single" w:sz="6" w:space="0" w:color="auto"/>
              <w:left w:val="single" w:sz="4" w:space="0" w:color="auto"/>
              <w:bottom w:val="single" w:sz="6" w:space="0" w:color="auto"/>
              <w:right w:val="single" w:sz="6" w:space="0" w:color="auto"/>
            </w:tcBorders>
            <w:hideMark/>
          </w:tcPr>
          <w:p w14:paraId="7F0FCD19"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w:t>
            </w:r>
          </w:p>
        </w:tc>
        <w:tc>
          <w:tcPr>
            <w:tcW w:w="3119" w:type="dxa"/>
            <w:tcBorders>
              <w:top w:val="single" w:sz="6" w:space="0" w:color="auto"/>
              <w:left w:val="single" w:sz="6" w:space="0" w:color="auto"/>
              <w:bottom w:val="single" w:sz="6" w:space="0" w:color="auto"/>
              <w:right w:val="single" w:sz="6" w:space="0" w:color="auto"/>
            </w:tcBorders>
            <w:hideMark/>
          </w:tcPr>
          <w:p w14:paraId="1C3C35F7"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&lt; 10</w:t>
            </w:r>
          </w:p>
        </w:tc>
        <w:tc>
          <w:tcPr>
            <w:tcW w:w="2304" w:type="dxa"/>
            <w:tcBorders>
              <w:top w:val="single" w:sz="6" w:space="0" w:color="auto"/>
              <w:left w:val="single" w:sz="6" w:space="0" w:color="auto"/>
              <w:bottom w:val="single" w:sz="6" w:space="0" w:color="auto"/>
              <w:right w:val="single" w:sz="4" w:space="0" w:color="auto"/>
            </w:tcBorders>
            <w:hideMark/>
          </w:tcPr>
          <w:p w14:paraId="4CEF09BD"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-0,5 &lt; PMV &lt; + 0,5</w:t>
            </w:r>
          </w:p>
        </w:tc>
      </w:tr>
      <w:tr w:rsidR="00C82BC5" w:rsidRPr="00B7503C" w14:paraId="6B5DD22D" w14:textId="77777777" w:rsidTr="00C82BC5">
        <w:trPr>
          <w:trHeight w:val="302"/>
          <w:jc w:val="center"/>
        </w:trPr>
        <w:tc>
          <w:tcPr>
            <w:tcW w:w="1559" w:type="dxa"/>
            <w:tcBorders>
              <w:top w:val="single" w:sz="6" w:space="0" w:color="auto"/>
              <w:left w:val="single" w:sz="4" w:space="0" w:color="auto"/>
              <w:bottom w:val="single" w:sz="6" w:space="0" w:color="auto"/>
              <w:right w:val="single" w:sz="6" w:space="0" w:color="auto"/>
            </w:tcBorders>
            <w:hideMark/>
          </w:tcPr>
          <w:p w14:paraId="2F9C59E7"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III</w:t>
            </w:r>
          </w:p>
        </w:tc>
        <w:tc>
          <w:tcPr>
            <w:tcW w:w="3119" w:type="dxa"/>
            <w:tcBorders>
              <w:top w:val="single" w:sz="6" w:space="0" w:color="auto"/>
              <w:left w:val="single" w:sz="6" w:space="0" w:color="auto"/>
              <w:bottom w:val="single" w:sz="6" w:space="0" w:color="auto"/>
              <w:right w:val="single" w:sz="6" w:space="0" w:color="auto"/>
            </w:tcBorders>
            <w:hideMark/>
          </w:tcPr>
          <w:p w14:paraId="1C31CC16"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&lt; 15</w:t>
            </w:r>
          </w:p>
        </w:tc>
        <w:tc>
          <w:tcPr>
            <w:tcW w:w="2304" w:type="dxa"/>
            <w:tcBorders>
              <w:top w:val="single" w:sz="6" w:space="0" w:color="auto"/>
              <w:left w:val="single" w:sz="6" w:space="0" w:color="auto"/>
              <w:bottom w:val="single" w:sz="6" w:space="0" w:color="auto"/>
              <w:right w:val="single" w:sz="4" w:space="0" w:color="auto"/>
            </w:tcBorders>
            <w:hideMark/>
          </w:tcPr>
          <w:p w14:paraId="3D6F2150"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-0,7 &lt; PMV &lt; + 0,7</w:t>
            </w:r>
          </w:p>
        </w:tc>
      </w:tr>
      <w:tr w:rsidR="00C82BC5" w:rsidRPr="00B7503C" w14:paraId="76634FB0" w14:textId="77777777" w:rsidTr="00C82BC5">
        <w:trPr>
          <w:trHeight w:val="322"/>
          <w:jc w:val="center"/>
        </w:trPr>
        <w:tc>
          <w:tcPr>
            <w:tcW w:w="1559" w:type="dxa"/>
            <w:tcBorders>
              <w:top w:val="single" w:sz="6" w:space="0" w:color="auto"/>
              <w:left w:val="single" w:sz="4" w:space="0" w:color="auto"/>
              <w:bottom w:val="single" w:sz="4" w:space="0" w:color="auto"/>
              <w:right w:val="single" w:sz="6" w:space="0" w:color="auto"/>
            </w:tcBorders>
            <w:hideMark/>
          </w:tcPr>
          <w:p w14:paraId="0954F991"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IV</w:t>
            </w:r>
          </w:p>
        </w:tc>
        <w:tc>
          <w:tcPr>
            <w:tcW w:w="3119" w:type="dxa"/>
            <w:tcBorders>
              <w:top w:val="single" w:sz="6" w:space="0" w:color="auto"/>
              <w:left w:val="single" w:sz="6" w:space="0" w:color="auto"/>
              <w:bottom w:val="single" w:sz="4" w:space="0" w:color="auto"/>
              <w:right w:val="single" w:sz="6" w:space="0" w:color="auto"/>
            </w:tcBorders>
            <w:hideMark/>
          </w:tcPr>
          <w:p w14:paraId="1BF6F4D6"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&lt; 25</w:t>
            </w:r>
          </w:p>
        </w:tc>
        <w:tc>
          <w:tcPr>
            <w:tcW w:w="2304" w:type="dxa"/>
            <w:tcBorders>
              <w:top w:val="single" w:sz="6" w:space="0" w:color="auto"/>
              <w:left w:val="single" w:sz="6" w:space="0" w:color="auto"/>
              <w:bottom w:val="single" w:sz="4" w:space="0" w:color="auto"/>
              <w:right w:val="single" w:sz="4" w:space="0" w:color="auto"/>
            </w:tcBorders>
            <w:hideMark/>
          </w:tcPr>
          <w:p w14:paraId="6C1B8251" w14:textId="77777777" w:rsidR="006011C6" w:rsidRPr="00B7503C" w:rsidRDefault="006011C6" w:rsidP="00B44112">
            <w:pPr>
              <w:jc w:val="both"/>
              <w:rPr>
                <w:color w:val="000000" w:themeColor="text1"/>
                <w:sz w:val="24"/>
                <w:szCs w:val="28"/>
                <w:lang w:val="en-US"/>
              </w:rPr>
            </w:pPr>
            <w:r w:rsidRPr="00B7503C">
              <w:rPr>
                <w:color w:val="000000" w:themeColor="text1"/>
                <w:sz w:val="24"/>
                <w:szCs w:val="28"/>
                <w:lang w:val="en-US"/>
              </w:rPr>
              <w:t>-1,0 &lt; PMV &lt; + 1,0</w:t>
            </w:r>
          </w:p>
        </w:tc>
      </w:tr>
    </w:tbl>
    <w:p w14:paraId="5AF5134A" w14:textId="77777777" w:rsidR="006011C6" w:rsidRPr="00B7503C" w:rsidRDefault="006011C6" w:rsidP="00B44112">
      <w:pPr>
        <w:jc w:val="both"/>
        <w:rPr>
          <w:color w:val="000000" w:themeColor="text1"/>
          <w:sz w:val="28"/>
          <w:szCs w:val="28"/>
        </w:rPr>
      </w:pPr>
    </w:p>
    <w:p w14:paraId="06F1DD92" w14:textId="24019ACA" w:rsidR="006011C6" w:rsidRPr="00B7503C" w:rsidRDefault="00000000" w:rsidP="00B44112">
      <w:pPr>
        <w:ind w:firstLine="567"/>
        <w:jc w:val="both"/>
        <w:rPr>
          <w:color w:val="000000" w:themeColor="text1"/>
          <w:sz w:val="24"/>
          <w:szCs w:val="24"/>
        </w:rPr>
      </w:pPr>
      <w:hyperlink r:id="rId77" w:anchor="bookmark52" w:history="1">
        <w:r w:rsidR="006011C6" w:rsidRPr="00B7503C">
          <w:rPr>
            <w:color w:val="000000" w:themeColor="text1"/>
            <w:sz w:val="24"/>
            <w:szCs w:val="24"/>
          </w:rPr>
          <w:t xml:space="preserve">В таблице </w:t>
        </w:r>
        <w:r w:rsidR="006011C6" w:rsidRPr="00B7503C">
          <w:rPr>
            <w:color w:val="000000" w:themeColor="text1"/>
            <w:sz w:val="24"/>
            <w:szCs w:val="24"/>
            <w:lang w:val="en-US"/>
          </w:rPr>
          <w:t>H</w:t>
        </w:r>
        <w:r w:rsidR="006011C6" w:rsidRPr="00B7503C">
          <w:rPr>
            <w:color w:val="000000" w:themeColor="text1"/>
            <w:sz w:val="24"/>
            <w:szCs w:val="24"/>
          </w:rPr>
          <w:t>.1</w:t>
        </w:r>
      </w:hyperlink>
      <w:r w:rsidR="006011C6" w:rsidRPr="00B7503C">
        <w:rPr>
          <w:color w:val="000000" w:themeColor="text1"/>
          <w:sz w:val="24"/>
          <w:szCs w:val="24"/>
        </w:rPr>
        <w:t xml:space="preserve"> </w:t>
      </w:r>
      <w:r w:rsidR="00C86C27" w:rsidRPr="00C86C27">
        <w:rPr>
          <w:color w:val="000000" w:themeColor="text1"/>
          <w:sz w:val="24"/>
          <w:szCs w:val="24"/>
        </w:rPr>
        <w:t>п</w:t>
      </w:r>
      <w:r w:rsidR="00C86C27">
        <w:rPr>
          <w:color w:val="000000" w:themeColor="text1"/>
          <w:sz w:val="24"/>
          <w:szCs w:val="24"/>
        </w:rPr>
        <w:t>риведены</w:t>
      </w:r>
      <w:r w:rsidR="006011C6" w:rsidRPr="00B7503C">
        <w:rPr>
          <w:color w:val="000000" w:themeColor="text1"/>
          <w:sz w:val="24"/>
          <w:szCs w:val="24"/>
        </w:rPr>
        <w:t xml:space="preserve"> проектные значения для расчетной комфортной температуры внутри помещений в зданиях, в которых в зимний период работают активные системы отопления, а в летний период - активные системы охлаждения.</w:t>
      </w:r>
    </w:p>
    <w:p w14:paraId="07CDDBCC" w14:textId="367C40DA" w:rsidR="006011C6" w:rsidRPr="00B7503C" w:rsidRDefault="006011C6" w:rsidP="00B44112">
      <w:pPr>
        <w:ind w:firstLine="567"/>
        <w:jc w:val="both"/>
        <w:rPr>
          <w:color w:val="000000" w:themeColor="text1"/>
          <w:sz w:val="24"/>
          <w:szCs w:val="24"/>
        </w:rPr>
      </w:pPr>
      <w:r w:rsidRPr="00B7503C">
        <w:rPr>
          <w:color w:val="000000" w:themeColor="text1"/>
          <w:sz w:val="24"/>
          <w:szCs w:val="24"/>
        </w:rPr>
        <w:t>Предполагаемый уровень теплоизоляции одежды для зимы и лета (</w:t>
      </w:r>
      <w:proofErr w:type="spellStart"/>
      <w:r w:rsidRPr="00B7503C">
        <w:rPr>
          <w:color w:val="000000" w:themeColor="text1"/>
          <w:sz w:val="24"/>
          <w:szCs w:val="24"/>
        </w:rPr>
        <w:t>кло</w:t>
      </w:r>
      <w:proofErr w:type="spellEnd"/>
      <w:r w:rsidRPr="00B7503C">
        <w:rPr>
          <w:color w:val="000000" w:themeColor="text1"/>
          <w:sz w:val="24"/>
          <w:szCs w:val="24"/>
        </w:rPr>
        <w:t xml:space="preserve">-значение) и уровень активности (мет-значение) указаны в </w:t>
      </w:r>
      <w:hyperlink r:id="rId78" w:anchor="bookmark53" w:history="1">
        <w:r w:rsidRPr="00B7503C">
          <w:rPr>
            <w:color w:val="000000" w:themeColor="text1"/>
            <w:sz w:val="24"/>
            <w:szCs w:val="24"/>
          </w:rPr>
          <w:t xml:space="preserve">таблице </w:t>
        </w:r>
        <w:r w:rsidRPr="00B7503C">
          <w:rPr>
            <w:color w:val="000000" w:themeColor="text1"/>
            <w:sz w:val="24"/>
            <w:szCs w:val="24"/>
            <w:lang w:val="en-US"/>
          </w:rPr>
          <w:t>H</w:t>
        </w:r>
        <w:r w:rsidRPr="00B7503C">
          <w:rPr>
            <w:color w:val="000000" w:themeColor="text1"/>
            <w:sz w:val="24"/>
            <w:szCs w:val="24"/>
          </w:rPr>
          <w:t>.2</w:t>
        </w:r>
      </w:hyperlink>
      <w:r w:rsidRPr="00B7503C">
        <w:rPr>
          <w:color w:val="000000" w:themeColor="text1"/>
          <w:sz w:val="24"/>
          <w:szCs w:val="24"/>
        </w:rPr>
        <w:t xml:space="preserve">. </w:t>
      </w:r>
      <w:r w:rsidR="00C86C27">
        <w:rPr>
          <w:color w:val="000000" w:themeColor="text1"/>
          <w:sz w:val="24"/>
          <w:szCs w:val="24"/>
        </w:rPr>
        <w:t>Р</w:t>
      </w:r>
      <w:r w:rsidRPr="00B7503C">
        <w:rPr>
          <w:color w:val="000000" w:themeColor="text1"/>
          <w:sz w:val="24"/>
          <w:szCs w:val="24"/>
        </w:rPr>
        <w:t>асчетные комфортные температурные пределы должны быть скорректированы, если уровни одежды и/или уровни активности отличаются от значений, указанных в таблице.</w:t>
      </w:r>
    </w:p>
    <w:p w14:paraId="7F75C599" w14:textId="77777777" w:rsidR="006011C6" w:rsidRPr="00B7503C" w:rsidRDefault="006011C6" w:rsidP="00B44112">
      <w:pPr>
        <w:jc w:val="both"/>
        <w:rPr>
          <w:color w:val="000000" w:themeColor="text1"/>
          <w:sz w:val="24"/>
          <w:szCs w:val="24"/>
        </w:rPr>
      </w:pPr>
      <w:bookmarkStart w:id="8" w:name="bookmark53"/>
    </w:p>
    <w:bookmarkEnd w:id="8"/>
    <w:p w14:paraId="642A6A07" w14:textId="1049374F"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H</w:t>
      </w:r>
      <w:r w:rsidRPr="00B7503C">
        <w:rPr>
          <w:b/>
          <w:color w:val="000000" w:themeColor="text1"/>
          <w:sz w:val="24"/>
          <w:szCs w:val="24"/>
        </w:rPr>
        <w:t>.2</w:t>
      </w:r>
      <w:r w:rsidR="001C0188" w:rsidRPr="00B7503C">
        <w:rPr>
          <w:b/>
          <w:color w:val="000000" w:themeColor="text1"/>
          <w:sz w:val="24"/>
          <w:szCs w:val="24"/>
        </w:rPr>
        <w:t xml:space="preserve"> - </w:t>
      </w:r>
      <w:r w:rsidRPr="00B7503C">
        <w:rPr>
          <w:b/>
          <w:color w:val="000000" w:themeColor="text1"/>
          <w:sz w:val="24"/>
          <w:szCs w:val="24"/>
        </w:rPr>
        <w:t xml:space="preserve">Проектные значения по умолчанию расчетной комфортной температуры в помещениях зимой и летом для зданий с механическими системами охлаждения (дополнительные примеры см. в </w:t>
      </w:r>
      <w:r w:rsidRPr="00B7503C">
        <w:rPr>
          <w:b/>
          <w:color w:val="000000" w:themeColor="text1"/>
          <w:sz w:val="24"/>
          <w:szCs w:val="24"/>
          <w:lang w:val="en-US"/>
        </w:rPr>
        <w:t>ISO</w:t>
      </w:r>
      <w:r w:rsidRPr="00B7503C">
        <w:rPr>
          <w:b/>
          <w:color w:val="000000" w:themeColor="text1"/>
          <w:sz w:val="24"/>
          <w:szCs w:val="24"/>
        </w:rPr>
        <w:t>/</w:t>
      </w:r>
      <w:r w:rsidRPr="00B7503C">
        <w:rPr>
          <w:b/>
          <w:color w:val="000000" w:themeColor="text1"/>
          <w:sz w:val="24"/>
          <w:szCs w:val="24"/>
          <w:lang w:val="en-US"/>
        </w:rPr>
        <w:t>TR</w:t>
      </w:r>
      <w:r w:rsidRPr="00B7503C">
        <w:rPr>
          <w:b/>
          <w:color w:val="000000" w:themeColor="text1"/>
          <w:sz w:val="24"/>
          <w:szCs w:val="24"/>
        </w:rPr>
        <w:t xml:space="preserve"> </w:t>
      </w:r>
      <w:proofErr w:type="gramStart"/>
      <w:r w:rsidRPr="00B7503C">
        <w:rPr>
          <w:b/>
          <w:color w:val="000000" w:themeColor="text1"/>
          <w:sz w:val="24"/>
          <w:szCs w:val="24"/>
        </w:rPr>
        <w:t>17772-2</w:t>
      </w:r>
      <w:proofErr w:type="gramEnd"/>
      <w:r w:rsidRPr="00B7503C">
        <w:rPr>
          <w:b/>
          <w:color w:val="000000" w:themeColor="text1"/>
          <w:sz w:val="24"/>
          <w:szCs w:val="24"/>
        </w:rPr>
        <w:t>)</w:t>
      </w:r>
    </w:p>
    <w:tbl>
      <w:tblPr>
        <w:tblW w:w="0" w:type="auto"/>
        <w:jc w:val="center"/>
        <w:tblLayout w:type="fixed"/>
        <w:tblCellMar>
          <w:left w:w="40" w:type="dxa"/>
          <w:right w:w="40" w:type="dxa"/>
        </w:tblCellMar>
        <w:tblLook w:val="04A0" w:firstRow="1" w:lastRow="0" w:firstColumn="1" w:lastColumn="0" w:noHBand="0" w:noVBand="1"/>
      </w:tblPr>
      <w:tblGrid>
        <w:gridCol w:w="3261"/>
        <w:gridCol w:w="1162"/>
        <w:gridCol w:w="2381"/>
        <w:gridCol w:w="2634"/>
      </w:tblGrid>
      <w:tr w:rsidR="00A30F9D" w:rsidRPr="00A30F9D" w14:paraId="3A083ABE" w14:textId="77777777" w:rsidTr="00A30F9D">
        <w:trPr>
          <w:trHeight w:val="312"/>
          <w:jc w:val="center"/>
        </w:trPr>
        <w:tc>
          <w:tcPr>
            <w:tcW w:w="3261" w:type="dxa"/>
            <w:tcBorders>
              <w:top w:val="single" w:sz="6" w:space="0" w:color="auto"/>
              <w:left w:val="single" w:sz="6" w:space="0" w:color="auto"/>
              <w:bottom w:val="single" w:sz="6" w:space="0" w:color="auto"/>
              <w:right w:val="single" w:sz="6" w:space="0" w:color="auto"/>
            </w:tcBorders>
            <w:hideMark/>
          </w:tcPr>
          <w:p w14:paraId="4A327AAA" w14:textId="77777777" w:rsidR="006011C6" w:rsidRPr="00A30F9D" w:rsidRDefault="006011C6" w:rsidP="00B44112">
            <w:pPr>
              <w:jc w:val="center"/>
              <w:rPr>
                <w:b/>
                <w:color w:val="000000" w:themeColor="text1"/>
                <w:lang w:val="en-US"/>
              </w:rPr>
            </w:pPr>
            <w:proofErr w:type="spellStart"/>
            <w:r w:rsidRPr="00A30F9D">
              <w:rPr>
                <w:b/>
                <w:color w:val="000000" w:themeColor="text1"/>
                <w:lang w:val="en-US"/>
              </w:rPr>
              <w:t>Тип</w:t>
            </w:r>
            <w:proofErr w:type="spellEnd"/>
            <w:r w:rsidRPr="00A30F9D">
              <w:rPr>
                <w:b/>
                <w:color w:val="000000" w:themeColor="text1"/>
                <w:lang w:val="en-US"/>
              </w:rPr>
              <w:t xml:space="preserve"> </w:t>
            </w:r>
            <w:proofErr w:type="spellStart"/>
            <w:r w:rsidRPr="00A30F9D">
              <w:rPr>
                <w:b/>
                <w:color w:val="000000" w:themeColor="text1"/>
                <w:lang w:val="en-US"/>
              </w:rPr>
              <w:t>здания</w:t>
            </w:r>
            <w:proofErr w:type="spellEnd"/>
            <w:r w:rsidRPr="00A30F9D">
              <w:rPr>
                <w:b/>
                <w:color w:val="000000" w:themeColor="text1"/>
                <w:lang w:val="en-US"/>
              </w:rPr>
              <w:t>/</w:t>
            </w:r>
            <w:proofErr w:type="spellStart"/>
            <w:r w:rsidRPr="00A30F9D">
              <w:rPr>
                <w:b/>
                <w:color w:val="000000" w:themeColor="text1"/>
                <w:lang w:val="en-US"/>
              </w:rPr>
              <w:t>помещения</w:t>
            </w:r>
            <w:proofErr w:type="spellEnd"/>
          </w:p>
        </w:tc>
        <w:tc>
          <w:tcPr>
            <w:tcW w:w="1162" w:type="dxa"/>
            <w:tcBorders>
              <w:top w:val="single" w:sz="6" w:space="0" w:color="auto"/>
              <w:left w:val="single" w:sz="6" w:space="0" w:color="auto"/>
              <w:bottom w:val="single" w:sz="6" w:space="0" w:color="auto"/>
              <w:right w:val="single" w:sz="6" w:space="0" w:color="auto"/>
            </w:tcBorders>
            <w:hideMark/>
          </w:tcPr>
          <w:p w14:paraId="0D98A9B9" w14:textId="77777777" w:rsidR="006011C6" w:rsidRPr="00A30F9D" w:rsidRDefault="006011C6" w:rsidP="00B44112">
            <w:pPr>
              <w:jc w:val="center"/>
              <w:rPr>
                <w:b/>
                <w:color w:val="000000" w:themeColor="text1"/>
                <w:lang w:val="en-US"/>
              </w:rPr>
            </w:pPr>
            <w:proofErr w:type="spellStart"/>
            <w:r w:rsidRPr="00A30F9D">
              <w:rPr>
                <w:b/>
                <w:color w:val="000000" w:themeColor="text1"/>
                <w:lang w:val="en-US"/>
              </w:rPr>
              <w:t>Категория</w:t>
            </w:r>
            <w:proofErr w:type="spellEnd"/>
          </w:p>
        </w:tc>
        <w:tc>
          <w:tcPr>
            <w:tcW w:w="5015" w:type="dxa"/>
            <w:gridSpan w:val="2"/>
            <w:tcBorders>
              <w:top w:val="single" w:sz="6" w:space="0" w:color="auto"/>
              <w:left w:val="single" w:sz="6" w:space="0" w:color="auto"/>
              <w:bottom w:val="single" w:sz="6" w:space="0" w:color="auto"/>
              <w:right w:val="single" w:sz="6" w:space="0" w:color="auto"/>
            </w:tcBorders>
            <w:hideMark/>
          </w:tcPr>
          <w:p w14:paraId="34B3C924" w14:textId="77777777" w:rsidR="006011C6" w:rsidRPr="00A30F9D" w:rsidRDefault="006011C6" w:rsidP="00B44112">
            <w:pPr>
              <w:jc w:val="center"/>
              <w:rPr>
                <w:b/>
                <w:color w:val="000000" w:themeColor="text1"/>
                <w:lang w:val="en-US"/>
              </w:rPr>
            </w:pPr>
            <w:r w:rsidRPr="00A30F9D">
              <w:rPr>
                <w:b/>
                <w:color w:val="000000" w:themeColor="text1"/>
              </w:rPr>
              <w:t>Р</w:t>
            </w:r>
            <w:proofErr w:type="spellStart"/>
            <w:r w:rsidRPr="00A30F9D">
              <w:rPr>
                <w:b/>
                <w:color w:val="000000" w:themeColor="text1"/>
                <w:lang w:val="en-US"/>
              </w:rPr>
              <w:t>асчетн</w:t>
            </w:r>
            <w:r w:rsidRPr="00A30F9D">
              <w:rPr>
                <w:b/>
                <w:color w:val="000000" w:themeColor="text1"/>
              </w:rPr>
              <w:t>ая</w:t>
            </w:r>
            <w:proofErr w:type="spellEnd"/>
            <w:r w:rsidRPr="00A30F9D">
              <w:rPr>
                <w:b/>
                <w:color w:val="000000" w:themeColor="text1"/>
                <w:lang w:val="en-US"/>
              </w:rPr>
              <w:t xml:space="preserve"> </w:t>
            </w:r>
            <w:proofErr w:type="spellStart"/>
            <w:r w:rsidRPr="00A30F9D">
              <w:rPr>
                <w:b/>
                <w:color w:val="000000" w:themeColor="text1"/>
                <w:lang w:val="en-US"/>
              </w:rPr>
              <w:t>комфортн</w:t>
            </w:r>
            <w:r w:rsidRPr="00A30F9D">
              <w:rPr>
                <w:b/>
                <w:color w:val="000000" w:themeColor="text1"/>
              </w:rPr>
              <w:t>ая</w:t>
            </w:r>
            <w:proofErr w:type="spellEnd"/>
            <w:r w:rsidRPr="00A30F9D">
              <w:rPr>
                <w:b/>
                <w:color w:val="000000" w:themeColor="text1"/>
                <w:lang w:val="en-US"/>
              </w:rPr>
              <w:t xml:space="preserve"> </w:t>
            </w:r>
            <w:proofErr w:type="spellStart"/>
            <w:r w:rsidRPr="00A30F9D">
              <w:rPr>
                <w:b/>
                <w:color w:val="000000" w:themeColor="text1"/>
                <w:lang w:val="en-US"/>
              </w:rPr>
              <w:t>температура</w:t>
            </w:r>
            <w:proofErr w:type="spellEnd"/>
          </w:p>
          <w:p w14:paraId="703846FD" w14:textId="77777777" w:rsidR="006011C6" w:rsidRPr="00A30F9D" w:rsidRDefault="006011C6" w:rsidP="00B44112">
            <w:pPr>
              <w:jc w:val="center"/>
              <w:rPr>
                <w:color w:val="000000" w:themeColor="text1"/>
              </w:rPr>
            </w:pPr>
            <w:r w:rsidRPr="00A30F9D">
              <w:rPr>
                <w:b/>
                <w:color w:val="000000" w:themeColor="text1"/>
                <w:lang w:val="en-US"/>
              </w:rPr>
              <w:t>°C</w:t>
            </w:r>
          </w:p>
        </w:tc>
      </w:tr>
      <w:tr w:rsidR="00A30F9D" w:rsidRPr="00A30F9D" w14:paraId="228B4EE7" w14:textId="77777777" w:rsidTr="00A30F9D">
        <w:trPr>
          <w:trHeight w:val="647"/>
          <w:jc w:val="center"/>
        </w:trPr>
        <w:tc>
          <w:tcPr>
            <w:tcW w:w="3261" w:type="dxa"/>
            <w:tcBorders>
              <w:top w:val="single" w:sz="6" w:space="0" w:color="auto"/>
              <w:left w:val="single" w:sz="6" w:space="0" w:color="auto"/>
              <w:bottom w:val="double" w:sz="4" w:space="0" w:color="auto"/>
              <w:right w:val="single" w:sz="6" w:space="0" w:color="auto"/>
            </w:tcBorders>
          </w:tcPr>
          <w:p w14:paraId="68C254FA" w14:textId="77777777" w:rsidR="006011C6" w:rsidRPr="00A30F9D" w:rsidRDefault="006011C6" w:rsidP="00B44112">
            <w:pPr>
              <w:jc w:val="both"/>
              <w:rPr>
                <w:color w:val="000000" w:themeColor="text1"/>
              </w:rPr>
            </w:pPr>
          </w:p>
        </w:tc>
        <w:tc>
          <w:tcPr>
            <w:tcW w:w="1162" w:type="dxa"/>
            <w:tcBorders>
              <w:top w:val="single" w:sz="6" w:space="0" w:color="auto"/>
              <w:left w:val="single" w:sz="6" w:space="0" w:color="auto"/>
              <w:bottom w:val="double" w:sz="4" w:space="0" w:color="auto"/>
              <w:right w:val="single" w:sz="6" w:space="0" w:color="auto"/>
            </w:tcBorders>
          </w:tcPr>
          <w:p w14:paraId="0242DF61" w14:textId="77777777" w:rsidR="006011C6" w:rsidRPr="00A30F9D" w:rsidRDefault="006011C6" w:rsidP="00B44112">
            <w:pPr>
              <w:jc w:val="both"/>
              <w:rPr>
                <w:color w:val="000000" w:themeColor="text1"/>
              </w:rPr>
            </w:pPr>
          </w:p>
        </w:tc>
        <w:tc>
          <w:tcPr>
            <w:tcW w:w="2381" w:type="dxa"/>
            <w:tcBorders>
              <w:top w:val="single" w:sz="6" w:space="0" w:color="auto"/>
              <w:left w:val="single" w:sz="6" w:space="0" w:color="auto"/>
              <w:bottom w:val="double" w:sz="4" w:space="0" w:color="auto"/>
              <w:right w:val="single" w:sz="6" w:space="0" w:color="auto"/>
            </w:tcBorders>
            <w:hideMark/>
          </w:tcPr>
          <w:p w14:paraId="7E8882EC" w14:textId="77777777" w:rsidR="006011C6" w:rsidRDefault="006011C6" w:rsidP="00B44112">
            <w:pPr>
              <w:jc w:val="center"/>
              <w:rPr>
                <w:b/>
                <w:color w:val="000000" w:themeColor="text1"/>
              </w:rPr>
            </w:pPr>
            <w:r w:rsidRPr="00A30F9D">
              <w:rPr>
                <w:b/>
                <w:color w:val="000000" w:themeColor="text1"/>
              </w:rPr>
              <w:t xml:space="preserve">Минимум для отопления (зимний сезон), примерно 1,0 </w:t>
            </w:r>
            <w:proofErr w:type="spellStart"/>
            <w:r w:rsidRPr="00A30F9D">
              <w:rPr>
                <w:b/>
                <w:color w:val="000000" w:themeColor="text1"/>
              </w:rPr>
              <w:t>кло</w:t>
            </w:r>
            <w:proofErr w:type="spellEnd"/>
          </w:p>
          <w:p w14:paraId="5A803692" w14:textId="77777777" w:rsidR="00C86C27" w:rsidRPr="00A30F9D" w:rsidRDefault="00C86C27" w:rsidP="00B44112">
            <w:pPr>
              <w:jc w:val="center"/>
              <w:rPr>
                <w:b/>
                <w:color w:val="000000" w:themeColor="text1"/>
              </w:rPr>
            </w:pPr>
          </w:p>
        </w:tc>
        <w:tc>
          <w:tcPr>
            <w:tcW w:w="2634" w:type="dxa"/>
            <w:tcBorders>
              <w:top w:val="single" w:sz="6" w:space="0" w:color="auto"/>
              <w:left w:val="single" w:sz="6" w:space="0" w:color="auto"/>
              <w:bottom w:val="double" w:sz="4" w:space="0" w:color="auto"/>
              <w:right w:val="single" w:sz="6" w:space="0" w:color="auto"/>
            </w:tcBorders>
            <w:hideMark/>
          </w:tcPr>
          <w:p w14:paraId="03BA70F0" w14:textId="77777777" w:rsidR="006011C6" w:rsidRPr="00A30F9D" w:rsidRDefault="006011C6" w:rsidP="00A30F9D">
            <w:pPr>
              <w:ind w:firstLine="60"/>
              <w:jc w:val="center"/>
              <w:rPr>
                <w:b/>
                <w:color w:val="000000" w:themeColor="text1"/>
              </w:rPr>
            </w:pPr>
            <w:r w:rsidRPr="00A30F9D">
              <w:rPr>
                <w:b/>
                <w:color w:val="000000" w:themeColor="text1"/>
              </w:rPr>
              <w:t xml:space="preserve">Максимум для охлаждения (летний сезон), приблизительно 0,5 </w:t>
            </w:r>
            <w:proofErr w:type="spellStart"/>
            <w:r w:rsidRPr="00A30F9D">
              <w:rPr>
                <w:b/>
                <w:color w:val="000000" w:themeColor="text1"/>
              </w:rPr>
              <w:t>кло</w:t>
            </w:r>
            <w:proofErr w:type="spellEnd"/>
          </w:p>
        </w:tc>
      </w:tr>
      <w:tr w:rsidR="00A30F9D" w:rsidRPr="00A30F9D" w14:paraId="5BB12AAC" w14:textId="77777777" w:rsidTr="00A30F9D">
        <w:trPr>
          <w:trHeight w:val="94"/>
          <w:jc w:val="center"/>
        </w:trPr>
        <w:tc>
          <w:tcPr>
            <w:tcW w:w="3261" w:type="dxa"/>
            <w:vMerge w:val="restart"/>
            <w:tcBorders>
              <w:top w:val="double" w:sz="4" w:space="0" w:color="auto"/>
              <w:left w:val="single" w:sz="6" w:space="0" w:color="auto"/>
              <w:bottom w:val="single" w:sz="6" w:space="0" w:color="auto"/>
              <w:right w:val="single" w:sz="6" w:space="0" w:color="auto"/>
            </w:tcBorders>
            <w:hideMark/>
          </w:tcPr>
          <w:p w14:paraId="555EB1BC" w14:textId="77777777" w:rsidR="006011C6" w:rsidRPr="00A30F9D" w:rsidRDefault="006011C6" w:rsidP="00B44112">
            <w:pPr>
              <w:jc w:val="both"/>
              <w:rPr>
                <w:color w:val="000000" w:themeColor="text1"/>
              </w:rPr>
            </w:pPr>
            <w:r w:rsidRPr="00A30F9D">
              <w:rPr>
                <w:color w:val="000000" w:themeColor="text1"/>
              </w:rPr>
              <w:t xml:space="preserve">Жилые здания, жилые помещения (спальни, гостиные, кухни и </w:t>
            </w:r>
            <w:proofErr w:type="gramStart"/>
            <w:r w:rsidRPr="00A30F9D">
              <w:rPr>
                <w:color w:val="000000" w:themeColor="text1"/>
              </w:rPr>
              <w:t>т.д.</w:t>
            </w:r>
            <w:proofErr w:type="gramEnd"/>
            <w:r w:rsidRPr="00A30F9D">
              <w:rPr>
                <w:color w:val="000000" w:themeColor="text1"/>
              </w:rPr>
              <w:t>)</w:t>
            </w:r>
          </w:p>
          <w:p w14:paraId="2CD54D85" w14:textId="77777777" w:rsidR="006011C6" w:rsidRPr="00A30F9D" w:rsidRDefault="006011C6" w:rsidP="00B44112">
            <w:pPr>
              <w:jc w:val="both"/>
              <w:rPr>
                <w:color w:val="000000" w:themeColor="text1"/>
                <w:lang w:val="en-US"/>
              </w:rPr>
            </w:pPr>
            <w:proofErr w:type="spellStart"/>
            <w:r w:rsidRPr="00A30F9D">
              <w:rPr>
                <w:color w:val="000000" w:themeColor="text1"/>
                <w:lang w:val="en-US"/>
              </w:rPr>
              <w:t>Сидячая</w:t>
            </w:r>
            <w:proofErr w:type="spellEnd"/>
            <w:r w:rsidRPr="00A30F9D">
              <w:rPr>
                <w:color w:val="000000" w:themeColor="text1"/>
                <w:lang w:val="en-US"/>
              </w:rPr>
              <w:t xml:space="preserve"> </w:t>
            </w:r>
            <w:proofErr w:type="spellStart"/>
            <w:r w:rsidRPr="00A30F9D">
              <w:rPr>
                <w:color w:val="000000" w:themeColor="text1"/>
                <w:lang w:val="en-US"/>
              </w:rPr>
              <w:t>деятельность</w:t>
            </w:r>
            <w:proofErr w:type="spellEnd"/>
            <w:r w:rsidRPr="00A30F9D">
              <w:rPr>
                <w:color w:val="000000" w:themeColor="text1"/>
                <w:lang w:val="en-US"/>
              </w:rPr>
              <w:t xml:space="preserve"> ~1,2 </w:t>
            </w:r>
            <w:proofErr w:type="spellStart"/>
            <w:r w:rsidRPr="00A30F9D">
              <w:rPr>
                <w:color w:val="000000" w:themeColor="text1"/>
                <w:lang w:val="en-US"/>
              </w:rPr>
              <w:t>метра</w:t>
            </w:r>
            <w:proofErr w:type="spellEnd"/>
          </w:p>
        </w:tc>
        <w:tc>
          <w:tcPr>
            <w:tcW w:w="1162" w:type="dxa"/>
            <w:tcBorders>
              <w:top w:val="double" w:sz="4" w:space="0" w:color="auto"/>
              <w:left w:val="single" w:sz="6" w:space="0" w:color="auto"/>
              <w:bottom w:val="single" w:sz="6" w:space="0" w:color="auto"/>
              <w:right w:val="single" w:sz="6" w:space="0" w:color="auto"/>
            </w:tcBorders>
            <w:hideMark/>
          </w:tcPr>
          <w:p w14:paraId="0E0BA117" w14:textId="77777777" w:rsidR="006011C6" w:rsidRPr="00A30F9D" w:rsidRDefault="006011C6" w:rsidP="00B44112">
            <w:pPr>
              <w:jc w:val="both"/>
              <w:rPr>
                <w:color w:val="000000" w:themeColor="text1"/>
                <w:lang w:val="en-US"/>
              </w:rPr>
            </w:pPr>
            <w:r w:rsidRPr="00A30F9D">
              <w:rPr>
                <w:color w:val="000000" w:themeColor="text1"/>
                <w:lang w:val="en-US"/>
              </w:rPr>
              <w:t>I</w:t>
            </w:r>
          </w:p>
        </w:tc>
        <w:tc>
          <w:tcPr>
            <w:tcW w:w="2381" w:type="dxa"/>
            <w:tcBorders>
              <w:top w:val="double" w:sz="4" w:space="0" w:color="auto"/>
              <w:left w:val="single" w:sz="6" w:space="0" w:color="auto"/>
              <w:bottom w:val="single" w:sz="6" w:space="0" w:color="auto"/>
              <w:right w:val="single" w:sz="6" w:space="0" w:color="auto"/>
            </w:tcBorders>
            <w:hideMark/>
          </w:tcPr>
          <w:p w14:paraId="6F2FA48D" w14:textId="77777777" w:rsidR="006011C6" w:rsidRPr="00A30F9D" w:rsidRDefault="006011C6" w:rsidP="00B44112">
            <w:pPr>
              <w:jc w:val="center"/>
              <w:rPr>
                <w:color w:val="000000" w:themeColor="text1"/>
                <w:lang w:val="en-US"/>
              </w:rPr>
            </w:pPr>
            <w:r w:rsidRPr="00A30F9D">
              <w:rPr>
                <w:color w:val="000000" w:themeColor="text1"/>
                <w:lang w:val="en-US"/>
              </w:rPr>
              <w:t>21,0</w:t>
            </w:r>
          </w:p>
        </w:tc>
        <w:tc>
          <w:tcPr>
            <w:tcW w:w="2634" w:type="dxa"/>
            <w:tcBorders>
              <w:top w:val="double" w:sz="4" w:space="0" w:color="auto"/>
              <w:left w:val="single" w:sz="6" w:space="0" w:color="auto"/>
              <w:bottom w:val="single" w:sz="6" w:space="0" w:color="auto"/>
              <w:right w:val="single" w:sz="6" w:space="0" w:color="auto"/>
            </w:tcBorders>
            <w:hideMark/>
          </w:tcPr>
          <w:p w14:paraId="11C8B414" w14:textId="77777777" w:rsidR="006011C6" w:rsidRPr="00A30F9D" w:rsidRDefault="006011C6" w:rsidP="00B44112">
            <w:pPr>
              <w:jc w:val="center"/>
              <w:rPr>
                <w:color w:val="000000" w:themeColor="text1"/>
                <w:lang w:val="en-US"/>
              </w:rPr>
            </w:pPr>
            <w:r w:rsidRPr="00A30F9D">
              <w:rPr>
                <w:color w:val="000000" w:themeColor="text1"/>
                <w:lang w:val="en-US"/>
              </w:rPr>
              <w:t>25,5</w:t>
            </w:r>
          </w:p>
        </w:tc>
      </w:tr>
      <w:tr w:rsidR="00A30F9D" w:rsidRPr="00A30F9D" w14:paraId="1EDE49E3" w14:textId="77777777" w:rsidTr="00A30F9D">
        <w:trPr>
          <w:trHeight w:val="140"/>
          <w:jc w:val="center"/>
        </w:trPr>
        <w:tc>
          <w:tcPr>
            <w:tcW w:w="3261" w:type="dxa"/>
            <w:vMerge/>
            <w:tcBorders>
              <w:top w:val="single" w:sz="6" w:space="0" w:color="auto"/>
              <w:left w:val="single" w:sz="6" w:space="0" w:color="auto"/>
              <w:bottom w:val="single" w:sz="6" w:space="0" w:color="auto"/>
              <w:right w:val="single" w:sz="6" w:space="0" w:color="auto"/>
            </w:tcBorders>
            <w:vAlign w:val="center"/>
            <w:hideMark/>
          </w:tcPr>
          <w:p w14:paraId="36BEE64C" w14:textId="77777777" w:rsidR="006011C6" w:rsidRPr="00A30F9D" w:rsidRDefault="006011C6" w:rsidP="00B44112">
            <w:pPr>
              <w:rPr>
                <w:color w:val="000000" w:themeColor="text1"/>
                <w:lang w:val="en-US"/>
              </w:rPr>
            </w:pPr>
          </w:p>
        </w:tc>
        <w:tc>
          <w:tcPr>
            <w:tcW w:w="1162" w:type="dxa"/>
            <w:tcBorders>
              <w:top w:val="single" w:sz="6" w:space="0" w:color="auto"/>
              <w:left w:val="single" w:sz="6" w:space="0" w:color="auto"/>
              <w:bottom w:val="single" w:sz="6" w:space="0" w:color="auto"/>
              <w:right w:val="single" w:sz="6" w:space="0" w:color="auto"/>
            </w:tcBorders>
          </w:tcPr>
          <w:p w14:paraId="0E4C7340" w14:textId="77777777" w:rsidR="006011C6" w:rsidRPr="00A30F9D" w:rsidRDefault="006011C6" w:rsidP="00B44112">
            <w:pPr>
              <w:jc w:val="both"/>
              <w:rPr>
                <w:color w:val="000000" w:themeColor="text1"/>
                <w:lang w:val="en-US"/>
              </w:rPr>
            </w:pPr>
            <w:r w:rsidRPr="00A30F9D">
              <w:rPr>
                <w:color w:val="000000" w:themeColor="text1"/>
                <w:lang w:val="en-US"/>
              </w:rPr>
              <w:t>II</w:t>
            </w:r>
          </w:p>
        </w:tc>
        <w:tc>
          <w:tcPr>
            <w:tcW w:w="2381" w:type="dxa"/>
            <w:tcBorders>
              <w:top w:val="single" w:sz="6" w:space="0" w:color="auto"/>
              <w:left w:val="single" w:sz="6" w:space="0" w:color="auto"/>
              <w:bottom w:val="single" w:sz="6" w:space="0" w:color="auto"/>
              <w:right w:val="single" w:sz="6" w:space="0" w:color="auto"/>
            </w:tcBorders>
            <w:hideMark/>
          </w:tcPr>
          <w:p w14:paraId="25EE19F8" w14:textId="77777777" w:rsidR="006011C6" w:rsidRPr="00A30F9D" w:rsidRDefault="006011C6" w:rsidP="00B44112">
            <w:pPr>
              <w:jc w:val="center"/>
              <w:rPr>
                <w:color w:val="000000" w:themeColor="text1"/>
                <w:lang w:val="en-US"/>
              </w:rPr>
            </w:pPr>
            <w:r w:rsidRPr="00A30F9D">
              <w:rPr>
                <w:color w:val="000000" w:themeColor="text1"/>
                <w:lang w:val="en-US"/>
              </w:rPr>
              <w:t>20,0</w:t>
            </w:r>
          </w:p>
        </w:tc>
        <w:tc>
          <w:tcPr>
            <w:tcW w:w="2634" w:type="dxa"/>
            <w:tcBorders>
              <w:top w:val="single" w:sz="6" w:space="0" w:color="auto"/>
              <w:left w:val="single" w:sz="6" w:space="0" w:color="auto"/>
              <w:bottom w:val="single" w:sz="6" w:space="0" w:color="auto"/>
              <w:right w:val="single" w:sz="6" w:space="0" w:color="auto"/>
            </w:tcBorders>
            <w:hideMark/>
          </w:tcPr>
          <w:p w14:paraId="3A671004" w14:textId="77777777" w:rsidR="006011C6" w:rsidRPr="00A30F9D" w:rsidRDefault="006011C6" w:rsidP="00B44112">
            <w:pPr>
              <w:jc w:val="center"/>
              <w:rPr>
                <w:color w:val="000000" w:themeColor="text1"/>
                <w:lang w:val="en-US"/>
              </w:rPr>
            </w:pPr>
            <w:r w:rsidRPr="00A30F9D">
              <w:rPr>
                <w:color w:val="000000" w:themeColor="text1"/>
                <w:lang w:val="en-US"/>
              </w:rPr>
              <w:t>26,0</w:t>
            </w:r>
          </w:p>
        </w:tc>
      </w:tr>
      <w:tr w:rsidR="00A30F9D" w:rsidRPr="00A30F9D" w14:paraId="4F4D9829" w14:textId="77777777" w:rsidTr="00A30F9D">
        <w:trPr>
          <w:trHeight w:val="78"/>
          <w:jc w:val="center"/>
        </w:trPr>
        <w:tc>
          <w:tcPr>
            <w:tcW w:w="3261" w:type="dxa"/>
            <w:vMerge/>
            <w:tcBorders>
              <w:top w:val="single" w:sz="6" w:space="0" w:color="auto"/>
              <w:left w:val="single" w:sz="6" w:space="0" w:color="auto"/>
              <w:bottom w:val="single" w:sz="6" w:space="0" w:color="auto"/>
              <w:right w:val="single" w:sz="6" w:space="0" w:color="auto"/>
            </w:tcBorders>
            <w:vAlign w:val="center"/>
            <w:hideMark/>
          </w:tcPr>
          <w:p w14:paraId="50C55A89" w14:textId="77777777" w:rsidR="006011C6" w:rsidRPr="00A30F9D" w:rsidRDefault="006011C6" w:rsidP="00B44112">
            <w:pPr>
              <w:rPr>
                <w:color w:val="000000" w:themeColor="text1"/>
                <w:lang w:val="en-US"/>
              </w:rPr>
            </w:pPr>
          </w:p>
        </w:tc>
        <w:tc>
          <w:tcPr>
            <w:tcW w:w="1162" w:type="dxa"/>
            <w:tcBorders>
              <w:top w:val="single" w:sz="6" w:space="0" w:color="auto"/>
              <w:left w:val="single" w:sz="6" w:space="0" w:color="auto"/>
              <w:bottom w:val="single" w:sz="6" w:space="0" w:color="auto"/>
              <w:right w:val="single" w:sz="6" w:space="0" w:color="auto"/>
            </w:tcBorders>
          </w:tcPr>
          <w:p w14:paraId="3223B5E9" w14:textId="77777777" w:rsidR="006011C6" w:rsidRPr="00A30F9D" w:rsidRDefault="006011C6" w:rsidP="00B44112">
            <w:pPr>
              <w:jc w:val="both"/>
              <w:rPr>
                <w:color w:val="000000" w:themeColor="text1"/>
                <w:lang w:val="en-US"/>
              </w:rPr>
            </w:pPr>
            <w:r w:rsidRPr="00A30F9D">
              <w:rPr>
                <w:color w:val="000000" w:themeColor="text1"/>
                <w:lang w:val="en-US"/>
              </w:rPr>
              <w:t>III</w:t>
            </w:r>
          </w:p>
        </w:tc>
        <w:tc>
          <w:tcPr>
            <w:tcW w:w="2381" w:type="dxa"/>
            <w:tcBorders>
              <w:top w:val="single" w:sz="6" w:space="0" w:color="auto"/>
              <w:left w:val="single" w:sz="6" w:space="0" w:color="auto"/>
              <w:bottom w:val="single" w:sz="6" w:space="0" w:color="auto"/>
              <w:right w:val="single" w:sz="6" w:space="0" w:color="auto"/>
            </w:tcBorders>
            <w:hideMark/>
          </w:tcPr>
          <w:p w14:paraId="1F067467" w14:textId="77777777" w:rsidR="006011C6" w:rsidRPr="00A30F9D" w:rsidRDefault="006011C6" w:rsidP="00B44112">
            <w:pPr>
              <w:jc w:val="center"/>
              <w:rPr>
                <w:color w:val="000000" w:themeColor="text1"/>
                <w:lang w:val="en-US"/>
              </w:rPr>
            </w:pPr>
            <w:r w:rsidRPr="00A30F9D">
              <w:rPr>
                <w:color w:val="000000" w:themeColor="text1"/>
                <w:lang w:val="en-US"/>
              </w:rPr>
              <w:t>18,0</w:t>
            </w:r>
          </w:p>
        </w:tc>
        <w:tc>
          <w:tcPr>
            <w:tcW w:w="2634" w:type="dxa"/>
            <w:tcBorders>
              <w:top w:val="single" w:sz="6" w:space="0" w:color="auto"/>
              <w:left w:val="single" w:sz="6" w:space="0" w:color="auto"/>
              <w:bottom w:val="single" w:sz="6" w:space="0" w:color="auto"/>
              <w:right w:val="single" w:sz="6" w:space="0" w:color="auto"/>
            </w:tcBorders>
            <w:hideMark/>
          </w:tcPr>
          <w:p w14:paraId="55AC5534" w14:textId="77777777" w:rsidR="006011C6" w:rsidRPr="00A30F9D" w:rsidRDefault="006011C6" w:rsidP="00B44112">
            <w:pPr>
              <w:jc w:val="center"/>
              <w:rPr>
                <w:color w:val="000000" w:themeColor="text1"/>
                <w:lang w:val="en-US"/>
              </w:rPr>
            </w:pPr>
            <w:r w:rsidRPr="00A30F9D">
              <w:rPr>
                <w:color w:val="000000" w:themeColor="text1"/>
                <w:lang w:val="en-US"/>
              </w:rPr>
              <w:t>27,0</w:t>
            </w:r>
          </w:p>
        </w:tc>
      </w:tr>
      <w:tr w:rsidR="00A30F9D" w:rsidRPr="00A30F9D" w14:paraId="2E70FDB5" w14:textId="77777777" w:rsidTr="00A30F9D">
        <w:trPr>
          <w:trHeight w:val="78"/>
          <w:jc w:val="center"/>
        </w:trPr>
        <w:tc>
          <w:tcPr>
            <w:tcW w:w="3261" w:type="dxa"/>
            <w:vMerge/>
            <w:tcBorders>
              <w:top w:val="single" w:sz="6" w:space="0" w:color="auto"/>
              <w:left w:val="single" w:sz="6" w:space="0" w:color="auto"/>
              <w:right w:val="single" w:sz="6" w:space="0" w:color="auto"/>
            </w:tcBorders>
            <w:vAlign w:val="center"/>
            <w:hideMark/>
          </w:tcPr>
          <w:p w14:paraId="6ED348CA" w14:textId="77777777" w:rsidR="006011C6" w:rsidRPr="00A30F9D" w:rsidRDefault="006011C6" w:rsidP="00B44112">
            <w:pPr>
              <w:rPr>
                <w:color w:val="000000" w:themeColor="text1"/>
                <w:lang w:val="en-US"/>
              </w:rPr>
            </w:pPr>
          </w:p>
        </w:tc>
        <w:tc>
          <w:tcPr>
            <w:tcW w:w="1162" w:type="dxa"/>
            <w:tcBorders>
              <w:top w:val="single" w:sz="6" w:space="0" w:color="auto"/>
              <w:left w:val="single" w:sz="6" w:space="0" w:color="auto"/>
              <w:right w:val="single" w:sz="6" w:space="0" w:color="auto"/>
            </w:tcBorders>
          </w:tcPr>
          <w:p w14:paraId="083CCF30" w14:textId="77777777" w:rsidR="006011C6" w:rsidRDefault="006011C6" w:rsidP="00B44112">
            <w:pPr>
              <w:jc w:val="both"/>
              <w:rPr>
                <w:color w:val="000000" w:themeColor="text1"/>
                <w:lang w:val="en-US"/>
              </w:rPr>
            </w:pPr>
            <w:r w:rsidRPr="00A30F9D">
              <w:rPr>
                <w:color w:val="000000" w:themeColor="text1"/>
                <w:lang w:val="en-US"/>
              </w:rPr>
              <w:t>IV</w:t>
            </w:r>
          </w:p>
          <w:p w14:paraId="45AD5291" w14:textId="77777777" w:rsidR="00A30F9D" w:rsidRDefault="00A30F9D" w:rsidP="00B44112">
            <w:pPr>
              <w:jc w:val="both"/>
              <w:rPr>
                <w:color w:val="000000" w:themeColor="text1"/>
                <w:lang w:val="en-US"/>
              </w:rPr>
            </w:pPr>
          </w:p>
          <w:p w14:paraId="1BA10236" w14:textId="77777777" w:rsidR="003022FB" w:rsidRPr="00A30F9D" w:rsidRDefault="003022FB" w:rsidP="00B44112">
            <w:pPr>
              <w:jc w:val="both"/>
              <w:rPr>
                <w:color w:val="000000" w:themeColor="text1"/>
                <w:lang w:val="en-US"/>
              </w:rPr>
            </w:pPr>
          </w:p>
        </w:tc>
        <w:tc>
          <w:tcPr>
            <w:tcW w:w="2381" w:type="dxa"/>
            <w:tcBorders>
              <w:top w:val="single" w:sz="6" w:space="0" w:color="auto"/>
              <w:left w:val="single" w:sz="6" w:space="0" w:color="auto"/>
              <w:right w:val="single" w:sz="6" w:space="0" w:color="auto"/>
            </w:tcBorders>
            <w:hideMark/>
          </w:tcPr>
          <w:p w14:paraId="0ADE8E03" w14:textId="77777777" w:rsidR="006011C6" w:rsidRPr="00A30F9D" w:rsidRDefault="006011C6" w:rsidP="00B44112">
            <w:pPr>
              <w:jc w:val="center"/>
              <w:rPr>
                <w:color w:val="000000" w:themeColor="text1"/>
                <w:lang w:val="en-US"/>
              </w:rPr>
            </w:pPr>
            <w:r w:rsidRPr="00A30F9D">
              <w:rPr>
                <w:color w:val="000000" w:themeColor="text1"/>
                <w:lang w:val="en-US"/>
              </w:rPr>
              <w:t>16,0</w:t>
            </w:r>
          </w:p>
        </w:tc>
        <w:tc>
          <w:tcPr>
            <w:tcW w:w="2634" w:type="dxa"/>
            <w:tcBorders>
              <w:top w:val="single" w:sz="6" w:space="0" w:color="auto"/>
              <w:left w:val="single" w:sz="6" w:space="0" w:color="auto"/>
              <w:right w:val="single" w:sz="6" w:space="0" w:color="auto"/>
            </w:tcBorders>
            <w:hideMark/>
          </w:tcPr>
          <w:p w14:paraId="16FACC01" w14:textId="77777777" w:rsidR="006011C6" w:rsidRPr="00A30F9D" w:rsidRDefault="006011C6" w:rsidP="00B44112">
            <w:pPr>
              <w:jc w:val="center"/>
              <w:rPr>
                <w:color w:val="000000" w:themeColor="text1"/>
                <w:lang w:val="en-US"/>
              </w:rPr>
            </w:pPr>
            <w:r w:rsidRPr="00A30F9D">
              <w:rPr>
                <w:color w:val="000000" w:themeColor="text1"/>
                <w:lang w:val="en-US"/>
              </w:rPr>
              <w:t>28,0</w:t>
            </w:r>
          </w:p>
        </w:tc>
      </w:tr>
      <w:tr w:rsidR="00A30F9D" w:rsidRPr="00A30F9D" w14:paraId="74BEC442" w14:textId="77777777" w:rsidTr="00A30F9D">
        <w:trPr>
          <w:trHeight w:val="78"/>
          <w:jc w:val="center"/>
        </w:trPr>
        <w:tc>
          <w:tcPr>
            <w:tcW w:w="9438" w:type="dxa"/>
            <w:gridSpan w:val="4"/>
            <w:tcBorders>
              <w:bottom w:val="single" w:sz="6" w:space="0" w:color="auto"/>
            </w:tcBorders>
            <w:vAlign w:val="center"/>
          </w:tcPr>
          <w:p w14:paraId="0142A4F4" w14:textId="348A604A" w:rsidR="00A30F9D" w:rsidRPr="00A30F9D" w:rsidRDefault="00A30F9D" w:rsidP="00A30F9D">
            <w:pPr>
              <w:rPr>
                <w:i/>
                <w:iCs/>
                <w:color w:val="000000" w:themeColor="text1"/>
              </w:rPr>
            </w:pPr>
            <w:r w:rsidRPr="00A30F9D">
              <w:rPr>
                <w:i/>
                <w:iCs/>
                <w:color w:val="000000" w:themeColor="text1"/>
              </w:rPr>
              <w:lastRenderedPageBreak/>
              <w:t>Продолжение таблицы Н.2</w:t>
            </w:r>
          </w:p>
        </w:tc>
      </w:tr>
      <w:tr w:rsidR="00A30F9D" w:rsidRPr="00A30F9D" w14:paraId="61667429" w14:textId="77777777" w:rsidTr="00A30F9D">
        <w:trPr>
          <w:trHeight w:val="78"/>
          <w:jc w:val="center"/>
        </w:trPr>
        <w:tc>
          <w:tcPr>
            <w:tcW w:w="3261" w:type="dxa"/>
            <w:tcBorders>
              <w:top w:val="single" w:sz="6" w:space="0" w:color="auto"/>
              <w:left w:val="single" w:sz="6" w:space="0" w:color="auto"/>
              <w:bottom w:val="single" w:sz="6" w:space="0" w:color="auto"/>
              <w:right w:val="single" w:sz="6" w:space="0" w:color="auto"/>
            </w:tcBorders>
          </w:tcPr>
          <w:p w14:paraId="287D5E00" w14:textId="0211783D" w:rsidR="00A30F9D" w:rsidRPr="00A30F9D" w:rsidRDefault="00A30F9D" w:rsidP="00A30F9D">
            <w:pPr>
              <w:rPr>
                <w:color w:val="000000" w:themeColor="text1"/>
                <w:lang w:val="en-US"/>
              </w:rPr>
            </w:pPr>
            <w:proofErr w:type="spellStart"/>
            <w:r w:rsidRPr="00A30F9D">
              <w:rPr>
                <w:b/>
                <w:color w:val="000000" w:themeColor="text1"/>
                <w:lang w:val="en-US"/>
              </w:rPr>
              <w:t>Тип</w:t>
            </w:r>
            <w:proofErr w:type="spellEnd"/>
            <w:r w:rsidRPr="00A30F9D">
              <w:rPr>
                <w:b/>
                <w:color w:val="000000" w:themeColor="text1"/>
                <w:lang w:val="en-US"/>
              </w:rPr>
              <w:t xml:space="preserve"> </w:t>
            </w:r>
            <w:proofErr w:type="spellStart"/>
            <w:r w:rsidRPr="00A30F9D">
              <w:rPr>
                <w:b/>
                <w:color w:val="000000" w:themeColor="text1"/>
                <w:lang w:val="en-US"/>
              </w:rPr>
              <w:t>здания</w:t>
            </w:r>
            <w:proofErr w:type="spellEnd"/>
            <w:r w:rsidRPr="00A30F9D">
              <w:rPr>
                <w:b/>
                <w:color w:val="000000" w:themeColor="text1"/>
                <w:lang w:val="en-US"/>
              </w:rPr>
              <w:t>/</w:t>
            </w:r>
            <w:proofErr w:type="spellStart"/>
            <w:r w:rsidRPr="00A30F9D">
              <w:rPr>
                <w:b/>
                <w:color w:val="000000" w:themeColor="text1"/>
                <w:lang w:val="en-US"/>
              </w:rPr>
              <w:t>помещения</w:t>
            </w:r>
            <w:proofErr w:type="spellEnd"/>
          </w:p>
        </w:tc>
        <w:tc>
          <w:tcPr>
            <w:tcW w:w="1162" w:type="dxa"/>
            <w:tcBorders>
              <w:top w:val="single" w:sz="6" w:space="0" w:color="auto"/>
              <w:left w:val="single" w:sz="6" w:space="0" w:color="auto"/>
              <w:bottom w:val="single" w:sz="6" w:space="0" w:color="auto"/>
              <w:right w:val="single" w:sz="6" w:space="0" w:color="auto"/>
            </w:tcBorders>
          </w:tcPr>
          <w:p w14:paraId="6C8C0070" w14:textId="703CD182" w:rsidR="00A30F9D" w:rsidRPr="00A30F9D" w:rsidRDefault="00A30F9D" w:rsidP="00A30F9D">
            <w:pPr>
              <w:jc w:val="both"/>
              <w:rPr>
                <w:color w:val="000000" w:themeColor="text1"/>
                <w:lang w:val="en-US"/>
              </w:rPr>
            </w:pPr>
            <w:proofErr w:type="spellStart"/>
            <w:r w:rsidRPr="00A30F9D">
              <w:rPr>
                <w:b/>
                <w:color w:val="000000" w:themeColor="text1"/>
                <w:lang w:val="en-US"/>
              </w:rPr>
              <w:t>Категория</w:t>
            </w:r>
            <w:proofErr w:type="spellEnd"/>
          </w:p>
        </w:tc>
        <w:tc>
          <w:tcPr>
            <w:tcW w:w="5015" w:type="dxa"/>
            <w:gridSpan w:val="2"/>
            <w:tcBorders>
              <w:top w:val="single" w:sz="6" w:space="0" w:color="auto"/>
              <w:left w:val="single" w:sz="6" w:space="0" w:color="auto"/>
              <w:bottom w:val="single" w:sz="6" w:space="0" w:color="auto"/>
              <w:right w:val="single" w:sz="6" w:space="0" w:color="auto"/>
            </w:tcBorders>
          </w:tcPr>
          <w:p w14:paraId="71C21C98" w14:textId="77777777" w:rsidR="00A30F9D" w:rsidRPr="00A30F9D" w:rsidRDefault="00A30F9D" w:rsidP="00A30F9D">
            <w:pPr>
              <w:jc w:val="center"/>
              <w:rPr>
                <w:b/>
                <w:color w:val="000000" w:themeColor="text1"/>
                <w:lang w:val="en-US"/>
              </w:rPr>
            </w:pPr>
            <w:r w:rsidRPr="00A30F9D">
              <w:rPr>
                <w:b/>
                <w:color w:val="000000" w:themeColor="text1"/>
              </w:rPr>
              <w:t>Р</w:t>
            </w:r>
            <w:proofErr w:type="spellStart"/>
            <w:r w:rsidRPr="00A30F9D">
              <w:rPr>
                <w:b/>
                <w:color w:val="000000" w:themeColor="text1"/>
                <w:lang w:val="en-US"/>
              </w:rPr>
              <w:t>асчетн</w:t>
            </w:r>
            <w:r w:rsidRPr="00A30F9D">
              <w:rPr>
                <w:b/>
                <w:color w:val="000000" w:themeColor="text1"/>
              </w:rPr>
              <w:t>ая</w:t>
            </w:r>
            <w:proofErr w:type="spellEnd"/>
            <w:r w:rsidRPr="00A30F9D">
              <w:rPr>
                <w:b/>
                <w:color w:val="000000" w:themeColor="text1"/>
                <w:lang w:val="en-US"/>
              </w:rPr>
              <w:t xml:space="preserve"> </w:t>
            </w:r>
            <w:proofErr w:type="spellStart"/>
            <w:r w:rsidRPr="00A30F9D">
              <w:rPr>
                <w:b/>
                <w:color w:val="000000" w:themeColor="text1"/>
                <w:lang w:val="en-US"/>
              </w:rPr>
              <w:t>комфортн</w:t>
            </w:r>
            <w:r w:rsidRPr="00A30F9D">
              <w:rPr>
                <w:b/>
                <w:color w:val="000000" w:themeColor="text1"/>
              </w:rPr>
              <w:t>ая</w:t>
            </w:r>
            <w:proofErr w:type="spellEnd"/>
            <w:r w:rsidRPr="00A30F9D">
              <w:rPr>
                <w:b/>
                <w:color w:val="000000" w:themeColor="text1"/>
                <w:lang w:val="en-US"/>
              </w:rPr>
              <w:t xml:space="preserve"> </w:t>
            </w:r>
            <w:proofErr w:type="spellStart"/>
            <w:r w:rsidRPr="00A30F9D">
              <w:rPr>
                <w:b/>
                <w:color w:val="000000" w:themeColor="text1"/>
                <w:lang w:val="en-US"/>
              </w:rPr>
              <w:t>температура</w:t>
            </w:r>
            <w:proofErr w:type="spellEnd"/>
          </w:p>
          <w:p w14:paraId="723E76F4" w14:textId="3ECFF359" w:rsidR="00A30F9D" w:rsidRPr="00A30F9D" w:rsidRDefault="00A30F9D" w:rsidP="00A30F9D">
            <w:pPr>
              <w:jc w:val="center"/>
              <w:rPr>
                <w:color w:val="000000" w:themeColor="text1"/>
                <w:lang w:val="en-US"/>
              </w:rPr>
            </w:pPr>
            <w:r w:rsidRPr="00A30F9D">
              <w:rPr>
                <w:b/>
                <w:color w:val="000000" w:themeColor="text1"/>
                <w:lang w:val="en-US"/>
              </w:rPr>
              <w:t>°C</w:t>
            </w:r>
          </w:p>
        </w:tc>
      </w:tr>
      <w:tr w:rsidR="00A30F9D" w:rsidRPr="00A30F9D" w14:paraId="77507866" w14:textId="77777777" w:rsidTr="00A30F9D">
        <w:trPr>
          <w:trHeight w:val="78"/>
          <w:jc w:val="center"/>
        </w:trPr>
        <w:tc>
          <w:tcPr>
            <w:tcW w:w="3261" w:type="dxa"/>
            <w:tcBorders>
              <w:top w:val="single" w:sz="6" w:space="0" w:color="auto"/>
              <w:left w:val="single" w:sz="6" w:space="0" w:color="auto"/>
              <w:bottom w:val="double" w:sz="4" w:space="0" w:color="auto"/>
              <w:right w:val="single" w:sz="6" w:space="0" w:color="auto"/>
            </w:tcBorders>
            <w:vAlign w:val="center"/>
          </w:tcPr>
          <w:p w14:paraId="13084FF1" w14:textId="77777777" w:rsidR="00A30F9D" w:rsidRPr="00A30F9D" w:rsidRDefault="00A30F9D" w:rsidP="00A30F9D">
            <w:pPr>
              <w:rPr>
                <w:color w:val="000000" w:themeColor="text1"/>
                <w:lang w:val="en-US"/>
              </w:rPr>
            </w:pPr>
          </w:p>
        </w:tc>
        <w:tc>
          <w:tcPr>
            <w:tcW w:w="1162" w:type="dxa"/>
            <w:tcBorders>
              <w:top w:val="single" w:sz="6" w:space="0" w:color="auto"/>
              <w:left w:val="single" w:sz="6" w:space="0" w:color="auto"/>
              <w:bottom w:val="double" w:sz="4" w:space="0" w:color="auto"/>
              <w:right w:val="single" w:sz="6" w:space="0" w:color="auto"/>
            </w:tcBorders>
          </w:tcPr>
          <w:p w14:paraId="40EF9602" w14:textId="77777777" w:rsidR="00A30F9D" w:rsidRPr="00A30F9D" w:rsidRDefault="00A30F9D" w:rsidP="00A30F9D">
            <w:pPr>
              <w:jc w:val="both"/>
              <w:rPr>
                <w:color w:val="000000" w:themeColor="text1"/>
                <w:lang w:val="en-US"/>
              </w:rPr>
            </w:pPr>
          </w:p>
        </w:tc>
        <w:tc>
          <w:tcPr>
            <w:tcW w:w="2381" w:type="dxa"/>
            <w:tcBorders>
              <w:top w:val="single" w:sz="6" w:space="0" w:color="auto"/>
              <w:left w:val="single" w:sz="6" w:space="0" w:color="auto"/>
              <w:bottom w:val="double" w:sz="4" w:space="0" w:color="auto"/>
              <w:right w:val="single" w:sz="6" w:space="0" w:color="auto"/>
            </w:tcBorders>
          </w:tcPr>
          <w:p w14:paraId="425AB32D" w14:textId="058641B3" w:rsidR="00A30F9D" w:rsidRPr="00A30F9D" w:rsidRDefault="00A30F9D" w:rsidP="00A30F9D">
            <w:pPr>
              <w:jc w:val="center"/>
              <w:rPr>
                <w:color w:val="000000" w:themeColor="text1"/>
              </w:rPr>
            </w:pPr>
            <w:r w:rsidRPr="00A30F9D">
              <w:rPr>
                <w:b/>
                <w:color w:val="000000" w:themeColor="text1"/>
              </w:rPr>
              <w:t xml:space="preserve">Минимум для отопления (зимний сезон), примерно 1,0 </w:t>
            </w:r>
            <w:proofErr w:type="spellStart"/>
            <w:r w:rsidRPr="00A30F9D">
              <w:rPr>
                <w:b/>
                <w:color w:val="000000" w:themeColor="text1"/>
              </w:rPr>
              <w:t>кло</w:t>
            </w:r>
            <w:proofErr w:type="spellEnd"/>
          </w:p>
        </w:tc>
        <w:tc>
          <w:tcPr>
            <w:tcW w:w="2634" w:type="dxa"/>
            <w:tcBorders>
              <w:top w:val="single" w:sz="6" w:space="0" w:color="auto"/>
              <w:left w:val="single" w:sz="6" w:space="0" w:color="auto"/>
              <w:bottom w:val="double" w:sz="4" w:space="0" w:color="auto"/>
              <w:right w:val="single" w:sz="6" w:space="0" w:color="auto"/>
            </w:tcBorders>
          </w:tcPr>
          <w:p w14:paraId="2C98A721" w14:textId="4160738E" w:rsidR="00A30F9D" w:rsidRPr="00A30F9D" w:rsidRDefault="00A30F9D" w:rsidP="00A30F9D">
            <w:pPr>
              <w:jc w:val="center"/>
              <w:rPr>
                <w:color w:val="000000" w:themeColor="text1"/>
              </w:rPr>
            </w:pPr>
            <w:r w:rsidRPr="00A30F9D">
              <w:rPr>
                <w:b/>
                <w:color w:val="000000" w:themeColor="text1"/>
              </w:rPr>
              <w:t xml:space="preserve">Максимум для охлаждения (летний сезон), приблизительно 0,5 </w:t>
            </w:r>
            <w:proofErr w:type="spellStart"/>
            <w:r w:rsidRPr="00A30F9D">
              <w:rPr>
                <w:b/>
                <w:color w:val="000000" w:themeColor="text1"/>
              </w:rPr>
              <w:t>кло</w:t>
            </w:r>
            <w:proofErr w:type="spellEnd"/>
          </w:p>
        </w:tc>
      </w:tr>
      <w:tr w:rsidR="00A30F9D" w:rsidRPr="00A30F9D" w14:paraId="23C16373" w14:textId="77777777" w:rsidTr="00A30F9D">
        <w:trPr>
          <w:trHeight w:val="307"/>
          <w:jc w:val="center"/>
        </w:trPr>
        <w:tc>
          <w:tcPr>
            <w:tcW w:w="3261" w:type="dxa"/>
            <w:vMerge w:val="restart"/>
            <w:tcBorders>
              <w:top w:val="double" w:sz="4" w:space="0" w:color="auto"/>
              <w:left w:val="single" w:sz="6" w:space="0" w:color="auto"/>
              <w:right w:val="single" w:sz="6" w:space="0" w:color="auto"/>
            </w:tcBorders>
            <w:vAlign w:val="center"/>
          </w:tcPr>
          <w:p w14:paraId="5D4C09C8" w14:textId="77777777" w:rsidR="00A30F9D" w:rsidRPr="00A30F9D" w:rsidRDefault="00A30F9D" w:rsidP="00A30F9D">
            <w:pPr>
              <w:jc w:val="both"/>
              <w:rPr>
                <w:color w:val="000000" w:themeColor="text1"/>
              </w:rPr>
            </w:pPr>
            <w:r w:rsidRPr="00A30F9D">
              <w:rPr>
                <w:color w:val="000000" w:themeColor="text1"/>
              </w:rPr>
              <w:t xml:space="preserve">Жилые дома, другие помещения (подсобные помещения, кладовые и </w:t>
            </w:r>
            <w:proofErr w:type="gramStart"/>
            <w:r w:rsidRPr="00A30F9D">
              <w:rPr>
                <w:color w:val="000000" w:themeColor="text1"/>
              </w:rPr>
              <w:t>т.д.</w:t>
            </w:r>
            <w:proofErr w:type="gramEnd"/>
            <w:r w:rsidRPr="00A30F9D">
              <w:rPr>
                <w:color w:val="000000" w:themeColor="text1"/>
              </w:rPr>
              <w:t>)</w:t>
            </w:r>
          </w:p>
          <w:p w14:paraId="50B0B56E" w14:textId="49202941" w:rsidR="00A30F9D" w:rsidRPr="00A30F9D" w:rsidRDefault="00A30F9D" w:rsidP="00A30F9D">
            <w:pPr>
              <w:rPr>
                <w:color w:val="000000" w:themeColor="text1"/>
                <w:lang w:val="en-US"/>
              </w:rPr>
            </w:pPr>
            <w:proofErr w:type="spellStart"/>
            <w:r w:rsidRPr="00A30F9D">
              <w:rPr>
                <w:color w:val="000000" w:themeColor="text1"/>
                <w:lang w:val="en-US"/>
              </w:rPr>
              <w:t>Стояние-ходьба</w:t>
            </w:r>
            <w:proofErr w:type="spellEnd"/>
            <w:r w:rsidRPr="00A30F9D">
              <w:rPr>
                <w:color w:val="000000" w:themeColor="text1"/>
                <w:lang w:val="en-US"/>
              </w:rPr>
              <w:t xml:space="preserve"> ~1,5 </w:t>
            </w:r>
            <w:proofErr w:type="spellStart"/>
            <w:r w:rsidRPr="00A30F9D">
              <w:rPr>
                <w:color w:val="000000" w:themeColor="text1"/>
                <w:lang w:val="en-US"/>
              </w:rPr>
              <w:t>метра</w:t>
            </w:r>
            <w:proofErr w:type="spellEnd"/>
          </w:p>
        </w:tc>
        <w:tc>
          <w:tcPr>
            <w:tcW w:w="1162" w:type="dxa"/>
            <w:tcBorders>
              <w:top w:val="double" w:sz="4" w:space="0" w:color="auto"/>
              <w:left w:val="single" w:sz="6" w:space="0" w:color="auto"/>
              <w:bottom w:val="single" w:sz="6" w:space="0" w:color="auto"/>
              <w:right w:val="single" w:sz="6" w:space="0" w:color="auto"/>
            </w:tcBorders>
          </w:tcPr>
          <w:p w14:paraId="262D2DA8" w14:textId="357C2949" w:rsidR="00A30F9D" w:rsidRPr="00A30F9D" w:rsidRDefault="00A30F9D" w:rsidP="00A30F9D">
            <w:pPr>
              <w:jc w:val="both"/>
              <w:rPr>
                <w:color w:val="000000" w:themeColor="text1"/>
                <w:lang w:val="en-US"/>
              </w:rPr>
            </w:pPr>
            <w:r w:rsidRPr="00A30F9D">
              <w:rPr>
                <w:color w:val="000000" w:themeColor="text1"/>
                <w:lang w:val="en-US"/>
              </w:rPr>
              <w:t>I</w:t>
            </w:r>
          </w:p>
        </w:tc>
        <w:tc>
          <w:tcPr>
            <w:tcW w:w="2381" w:type="dxa"/>
            <w:tcBorders>
              <w:top w:val="double" w:sz="4" w:space="0" w:color="auto"/>
              <w:left w:val="single" w:sz="6" w:space="0" w:color="auto"/>
              <w:bottom w:val="single" w:sz="6" w:space="0" w:color="auto"/>
              <w:right w:val="single" w:sz="6" w:space="0" w:color="auto"/>
            </w:tcBorders>
          </w:tcPr>
          <w:p w14:paraId="2E3D40B4" w14:textId="493202C3" w:rsidR="00A30F9D" w:rsidRPr="00A30F9D" w:rsidRDefault="00A30F9D" w:rsidP="00A30F9D">
            <w:pPr>
              <w:jc w:val="center"/>
              <w:rPr>
                <w:color w:val="000000" w:themeColor="text1"/>
              </w:rPr>
            </w:pPr>
            <w:r w:rsidRPr="00A30F9D">
              <w:rPr>
                <w:color w:val="000000" w:themeColor="text1"/>
              </w:rPr>
              <w:t>18,0</w:t>
            </w:r>
          </w:p>
        </w:tc>
        <w:tc>
          <w:tcPr>
            <w:tcW w:w="2634" w:type="dxa"/>
            <w:tcBorders>
              <w:top w:val="double" w:sz="4" w:space="0" w:color="auto"/>
              <w:left w:val="single" w:sz="6" w:space="0" w:color="auto"/>
              <w:bottom w:val="single" w:sz="6" w:space="0" w:color="auto"/>
              <w:right w:val="single" w:sz="6" w:space="0" w:color="auto"/>
            </w:tcBorders>
          </w:tcPr>
          <w:p w14:paraId="7EE7F57B" w14:textId="77777777" w:rsidR="00A30F9D" w:rsidRPr="00A30F9D" w:rsidRDefault="00A30F9D" w:rsidP="00A30F9D">
            <w:pPr>
              <w:jc w:val="center"/>
              <w:rPr>
                <w:color w:val="000000" w:themeColor="text1"/>
                <w:lang w:val="en-US"/>
              </w:rPr>
            </w:pPr>
          </w:p>
        </w:tc>
      </w:tr>
      <w:tr w:rsidR="00A30F9D" w:rsidRPr="00A30F9D" w14:paraId="19D80D66" w14:textId="77777777" w:rsidTr="00A30F9D">
        <w:trPr>
          <w:trHeight w:val="307"/>
          <w:jc w:val="center"/>
        </w:trPr>
        <w:tc>
          <w:tcPr>
            <w:tcW w:w="3261" w:type="dxa"/>
            <w:vMerge/>
            <w:tcBorders>
              <w:left w:val="single" w:sz="6" w:space="0" w:color="auto"/>
              <w:right w:val="single" w:sz="6" w:space="0" w:color="auto"/>
            </w:tcBorders>
            <w:vAlign w:val="center"/>
          </w:tcPr>
          <w:p w14:paraId="4936B30E" w14:textId="77777777" w:rsidR="00A30F9D" w:rsidRPr="00A30F9D" w:rsidRDefault="00A30F9D" w:rsidP="00A30F9D">
            <w:pPr>
              <w:rPr>
                <w:color w:val="000000" w:themeColor="text1"/>
                <w:lang w:val="en-US"/>
              </w:rPr>
            </w:pPr>
          </w:p>
        </w:tc>
        <w:tc>
          <w:tcPr>
            <w:tcW w:w="1162" w:type="dxa"/>
            <w:tcBorders>
              <w:top w:val="single" w:sz="6" w:space="0" w:color="auto"/>
              <w:left w:val="single" w:sz="6" w:space="0" w:color="auto"/>
              <w:bottom w:val="single" w:sz="6" w:space="0" w:color="auto"/>
              <w:right w:val="single" w:sz="6" w:space="0" w:color="auto"/>
            </w:tcBorders>
          </w:tcPr>
          <w:p w14:paraId="52800EAE" w14:textId="3BDDBE30" w:rsidR="00A30F9D" w:rsidRPr="00A30F9D" w:rsidRDefault="00A30F9D" w:rsidP="00A30F9D">
            <w:pPr>
              <w:jc w:val="both"/>
              <w:rPr>
                <w:color w:val="000000" w:themeColor="text1"/>
                <w:lang w:val="en-US"/>
              </w:rPr>
            </w:pPr>
            <w:r w:rsidRPr="00A30F9D">
              <w:rPr>
                <w:color w:val="000000" w:themeColor="text1"/>
                <w:lang w:val="en-US"/>
              </w:rPr>
              <w:t>II</w:t>
            </w:r>
          </w:p>
        </w:tc>
        <w:tc>
          <w:tcPr>
            <w:tcW w:w="2381" w:type="dxa"/>
            <w:tcBorders>
              <w:top w:val="single" w:sz="6" w:space="0" w:color="auto"/>
              <w:left w:val="single" w:sz="6" w:space="0" w:color="auto"/>
              <w:bottom w:val="single" w:sz="6" w:space="0" w:color="auto"/>
              <w:right w:val="single" w:sz="6" w:space="0" w:color="auto"/>
            </w:tcBorders>
          </w:tcPr>
          <w:p w14:paraId="15C006F3" w14:textId="408E88EF" w:rsidR="00A30F9D" w:rsidRPr="00A30F9D" w:rsidRDefault="00A30F9D" w:rsidP="00A30F9D">
            <w:pPr>
              <w:jc w:val="center"/>
              <w:rPr>
                <w:color w:val="000000" w:themeColor="text1"/>
              </w:rPr>
            </w:pPr>
            <w:r w:rsidRPr="00A30F9D">
              <w:rPr>
                <w:color w:val="000000" w:themeColor="text1"/>
              </w:rPr>
              <w:t>16,0</w:t>
            </w:r>
          </w:p>
        </w:tc>
        <w:tc>
          <w:tcPr>
            <w:tcW w:w="2634" w:type="dxa"/>
            <w:tcBorders>
              <w:top w:val="single" w:sz="6" w:space="0" w:color="auto"/>
              <w:left w:val="single" w:sz="6" w:space="0" w:color="auto"/>
              <w:bottom w:val="single" w:sz="6" w:space="0" w:color="auto"/>
              <w:right w:val="single" w:sz="6" w:space="0" w:color="auto"/>
            </w:tcBorders>
          </w:tcPr>
          <w:p w14:paraId="02D754AC" w14:textId="77777777" w:rsidR="00A30F9D" w:rsidRPr="00A30F9D" w:rsidRDefault="00A30F9D" w:rsidP="00A30F9D">
            <w:pPr>
              <w:jc w:val="center"/>
              <w:rPr>
                <w:color w:val="000000" w:themeColor="text1"/>
                <w:lang w:val="en-US"/>
              </w:rPr>
            </w:pPr>
          </w:p>
        </w:tc>
      </w:tr>
      <w:tr w:rsidR="00A30F9D" w:rsidRPr="00A30F9D" w14:paraId="1CDC87E9" w14:textId="77777777" w:rsidTr="00A30F9D">
        <w:trPr>
          <w:trHeight w:val="307"/>
          <w:jc w:val="center"/>
        </w:trPr>
        <w:tc>
          <w:tcPr>
            <w:tcW w:w="3261" w:type="dxa"/>
            <w:vMerge/>
            <w:tcBorders>
              <w:left w:val="single" w:sz="6" w:space="0" w:color="auto"/>
              <w:bottom w:val="single" w:sz="6" w:space="0" w:color="auto"/>
              <w:right w:val="single" w:sz="6" w:space="0" w:color="auto"/>
            </w:tcBorders>
            <w:vAlign w:val="center"/>
          </w:tcPr>
          <w:p w14:paraId="2A1ADE81" w14:textId="77777777" w:rsidR="00A30F9D" w:rsidRPr="00A30F9D" w:rsidRDefault="00A30F9D" w:rsidP="00A30F9D">
            <w:pPr>
              <w:rPr>
                <w:color w:val="000000" w:themeColor="text1"/>
                <w:lang w:val="en-US"/>
              </w:rPr>
            </w:pPr>
          </w:p>
        </w:tc>
        <w:tc>
          <w:tcPr>
            <w:tcW w:w="1162" w:type="dxa"/>
            <w:tcBorders>
              <w:top w:val="single" w:sz="6" w:space="0" w:color="auto"/>
              <w:left w:val="single" w:sz="6" w:space="0" w:color="auto"/>
              <w:bottom w:val="single" w:sz="6" w:space="0" w:color="auto"/>
              <w:right w:val="single" w:sz="6" w:space="0" w:color="auto"/>
            </w:tcBorders>
          </w:tcPr>
          <w:p w14:paraId="63D6BED2" w14:textId="18476116" w:rsidR="00A30F9D" w:rsidRPr="00A30F9D" w:rsidRDefault="00A30F9D" w:rsidP="00A30F9D">
            <w:pPr>
              <w:jc w:val="both"/>
              <w:rPr>
                <w:color w:val="000000" w:themeColor="text1"/>
                <w:lang w:val="en-US"/>
              </w:rPr>
            </w:pPr>
            <w:r w:rsidRPr="00A30F9D">
              <w:rPr>
                <w:color w:val="000000" w:themeColor="text1"/>
                <w:lang w:val="en-US"/>
              </w:rPr>
              <w:t>III</w:t>
            </w:r>
          </w:p>
        </w:tc>
        <w:tc>
          <w:tcPr>
            <w:tcW w:w="2381" w:type="dxa"/>
            <w:tcBorders>
              <w:top w:val="single" w:sz="6" w:space="0" w:color="auto"/>
              <w:left w:val="single" w:sz="6" w:space="0" w:color="auto"/>
              <w:bottom w:val="single" w:sz="6" w:space="0" w:color="auto"/>
              <w:right w:val="single" w:sz="6" w:space="0" w:color="auto"/>
            </w:tcBorders>
          </w:tcPr>
          <w:p w14:paraId="406374D3" w14:textId="6F012E98" w:rsidR="00A30F9D" w:rsidRPr="00A30F9D" w:rsidRDefault="00A30F9D" w:rsidP="00A30F9D">
            <w:pPr>
              <w:jc w:val="center"/>
              <w:rPr>
                <w:color w:val="000000" w:themeColor="text1"/>
              </w:rPr>
            </w:pPr>
            <w:r w:rsidRPr="00A30F9D">
              <w:rPr>
                <w:color w:val="000000" w:themeColor="text1"/>
              </w:rPr>
              <w:t>14,0</w:t>
            </w:r>
          </w:p>
        </w:tc>
        <w:tc>
          <w:tcPr>
            <w:tcW w:w="2634" w:type="dxa"/>
            <w:tcBorders>
              <w:top w:val="single" w:sz="6" w:space="0" w:color="auto"/>
              <w:left w:val="single" w:sz="6" w:space="0" w:color="auto"/>
              <w:bottom w:val="single" w:sz="6" w:space="0" w:color="auto"/>
              <w:right w:val="single" w:sz="6" w:space="0" w:color="auto"/>
            </w:tcBorders>
          </w:tcPr>
          <w:p w14:paraId="4285AA21" w14:textId="77777777" w:rsidR="00A30F9D" w:rsidRPr="00A30F9D" w:rsidRDefault="00A30F9D" w:rsidP="00A30F9D">
            <w:pPr>
              <w:jc w:val="center"/>
              <w:rPr>
                <w:color w:val="000000" w:themeColor="text1"/>
                <w:lang w:val="en-US"/>
              </w:rPr>
            </w:pPr>
          </w:p>
        </w:tc>
      </w:tr>
      <w:tr w:rsidR="00A30F9D" w:rsidRPr="00A30F9D" w14:paraId="6296D6BB" w14:textId="77777777" w:rsidTr="00A30F9D">
        <w:trPr>
          <w:trHeight w:val="307"/>
          <w:jc w:val="center"/>
        </w:trPr>
        <w:tc>
          <w:tcPr>
            <w:tcW w:w="3261" w:type="dxa"/>
            <w:vMerge w:val="restart"/>
            <w:tcBorders>
              <w:top w:val="single" w:sz="6" w:space="0" w:color="auto"/>
              <w:left w:val="single" w:sz="6" w:space="0" w:color="auto"/>
              <w:right w:val="single" w:sz="6" w:space="0" w:color="auto"/>
            </w:tcBorders>
            <w:vAlign w:val="center"/>
          </w:tcPr>
          <w:p w14:paraId="4669C181" w14:textId="77777777" w:rsidR="00A30F9D" w:rsidRPr="00A30F9D" w:rsidRDefault="00A30F9D" w:rsidP="00A30F9D">
            <w:pPr>
              <w:jc w:val="both"/>
              <w:rPr>
                <w:color w:val="000000" w:themeColor="text1"/>
              </w:rPr>
            </w:pPr>
            <w:r w:rsidRPr="00A30F9D">
              <w:rPr>
                <w:color w:val="000000" w:themeColor="text1"/>
              </w:rPr>
              <w:t>Офисы и помещения с аналогичной деятельностью (отдельные офисы, офисы открытой планировки, конференц-залы, аудитории, кафетерии, рестораны, учебные классы,</w:t>
            </w:r>
          </w:p>
          <w:p w14:paraId="50747C78" w14:textId="62315E35" w:rsidR="00A30F9D" w:rsidRPr="00A30F9D" w:rsidRDefault="00A30F9D" w:rsidP="00A30F9D">
            <w:pPr>
              <w:rPr>
                <w:color w:val="000000" w:themeColor="text1"/>
                <w:lang w:val="en-US"/>
              </w:rPr>
            </w:pPr>
            <w:proofErr w:type="spellStart"/>
            <w:r w:rsidRPr="00A30F9D">
              <w:rPr>
                <w:color w:val="000000" w:themeColor="text1"/>
                <w:lang w:val="en-US"/>
              </w:rPr>
              <w:t>Сидячая</w:t>
            </w:r>
            <w:proofErr w:type="spellEnd"/>
            <w:r w:rsidRPr="00A30F9D">
              <w:rPr>
                <w:color w:val="000000" w:themeColor="text1"/>
                <w:lang w:val="en-US"/>
              </w:rPr>
              <w:t xml:space="preserve"> </w:t>
            </w:r>
            <w:proofErr w:type="spellStart"/>
            <w:r w:rsidRPr="00A30F9D">
              <w:rPr>
                <w:color w:val="000000" w:themeColor="text1"/>
                <w:lang w:val="en-US"/>
              </w:rPr>
              <w:t>деятельность</w:t>
            </w:r>
            <w:proofErr w:type="spellEnd"/>
            <w:r w:rsidRPr="00A30F9D">
              <w:rPr>
                <w:color w:val="000000" w:themeColor="text1"/>
                <w:lang w:val="en-US"/>
              </w:rPr>
              <w:t xml:space="preserve"> ~1,2 </w:t>
            </w:r>
            <w:proofErr w:type="spellStart"/>
            <w:r w:rsidRPr="00A30F9D">
              <w:rPr>
                <w:color w:val="000000" w:themeColor="text1"/>
                <w:lang w:val="en-US"/>
              </w:rPr>
              <w:t>метра</w:t>
            </w:r>
            <w:proofErr w:type="spellEnd"/>
          </w:p>
        </w:tc>
        <w:tc>
          <w:tcPr>
            <w:tcW w:w="1162" w:type="dxa"/>
            <w:tcBorders>
              <w:top w:val="single" w:sz="6" w:space="0" w:color="auto"/>
              <w:left w:val="single" w:sz="6" w:space="0" w:color="auto"/>
              <w:bottom w:val="single" w:sz="6" w:space="0" w:color="auto"/>
              <w:right w:val="single" w:sz="6" w:space="0" w:color="auto"/>
            </w:tcBorders>
          </w:tcPr>
          <w:p w14:paraId="1FD7E5DB" w14:textId="056452E0" w:rsidR="00A30F9D" w:rsidRPr="00A30F9D" w:rsidRDefault="00A30F9D" w:rsidP="00A30F9D">
            <w:pPr>
              <w:jc w:val="both"/>
              <w:rPr>
                <w:color w:val="000000" w:themeColor="text1"/>
                <w:lang w:val="en-US"/>
              </w:rPr>
            </w:pPr>
            <w:r w:rsidRPr="00A30F9D">
              <w:rPr>
                <w:color w:val="000000" w:themeColor="text1"/>
                <w:lang w:val="en-US"/>
              </w:rPr>
              <w:t>I</w:t>
            </w:r>
          </w:p>
        </w:tc>
        <w:tc>
          <w:tcPr>
            <w:tcW w:w="2381" w:type="dxa"/>
            <w:tcBorders>
              <w:top w:val="single" w:sz="6" w:space="0" w:color="auto"/>
              <w:left w:val="single" w:sz="6" w:space="0" w:color="auto"/>
              <w:bottom w:val="single" w:sz="6" w:space="0" w:color="auto"/>
              <w:right w:val="single" w:sz="6" w:space="0" w:color="auto"/>
            </w:tcBorders>
          </w:tcPr>
          <w:p w14:paraId="3899C95E" w14:textId="70F97F16" w:rsidR="00A30F9D" w:rsidRPr="00A30F9D" w:rsidRDefault="00A30F9D" w:rsidP="00A30F9D">
            <w:pPr>
              <w:jc w:val="center"/>
              <w:rPr>
                <w:color w:val="000000" w:themeColor="text1"/>
              </w:rPr>
            </w:pPr>
            <w:r w:rsidRPr="00A30F9D">
              <w:rPr>
                <w:color w:val="000000" w:themeColor="text1"/>
              </w:rPr>
              <w:t>21,0</w:t>
            </w:r>
          </w:p>
        </w:tc>
        <w:tc>
          <w:tcPr>
            <w:tcW w:w="2634" w:type="dxa"/>
            <w:tcBorders>
              <w:top w:val="single" w:sz="6" w:space="0" w:color="auto"/>
              <w:left w:val="single" w:sz="6" w:space="0" w:color="auto"/>
              <w:bottom w:val="single" w:sz="6" w:space="0" w:color="auto"/>
              <w:right w:val="single" w:sz="6" w:space="0" w:color="auto"/>
            </w:tcBorders>
          </w:tcPr>
          <w:p w14:paraId="7ECEE792" w14:textId="77777777" w:rsidR="00A30F9D" w:rsidRPr="00A30F9D" w:rsidRDefault="00A30F9D" w:rsidP="00A30F9D">
            <w:pPr>
              <w:jc w:val="center"/>
              <w:rPr>
                <w:color w:val="000000" w:themeColor="text1"/>
                <w:lang w:val="en-US"/>
              </w:rPr>
            </w:pPr>
          </w:p>
        </w:tc>
      </w:tr>
      <w:tr w:rsidR="00A30F9D" w:rsidRPr="00A30F9D" w14:paraId="1B25DA37" w14:textId="77777777" w:rsidTr="00A30F9D">
        <w:trPr>
          <w:trHeight w:val="307"/>
          <w:jc w:val="center"/>
        </w:trPr>
        <w:tc>
          <w:tcPr>
            <w:tcW w:w="3261" w:type="dxa"/>
            <w:vMerge/>
            <w:tcBorders>
              <w:left w:val="single" w:sz="6" w:space="0" w:color="auto"/>
              <w:right w:val="single" w:sz="6" w:space="0" w:color="auto"/>
            </w:tcBorders>
            <w:vAlign w:val="center"/>
          </w:tcPr>
          <w:p w14:paraId="0FA8E08C" w14:textId="77777777" w:rsidR="00A30F9D" w:rsidRPr="00A30F9D" w:rsidRDefault="00A30F9D" w:rsidP="00A30F9D">
            <w:pPr>
              <w:rPr>
                <w:color w:val="000000" w:themeColor="text1"/>
                <w:lang w:val="en-US"/>
              </w:rPr>
            </w:pPr>
          </w:p>
        </w:tc>
        <w:tc>
          <w:tcPr>
            <w:tcW w:w="1162" w:type="dxa"/>
            <w:tcBorders>
              <w:top w:val="single" w:sz="6" w:space="0" w:color="auto"/>
              <w:left w:val="single" w:sz="6" w:space="0" w:color="auto"/>
              <w:bottom w:val="single" w:sz="6" w:space="0" w:color="auto"/>
              <w:right w:val="single" w:sz="6" w:space="0" w:color="auto"/>
            </w:tcBorders>
          </w:tcPr>
          <w:p w14:paraId="5CBB1CB8" w14:textId="53F24C66" w:rsidR="00A30F9D" w:rsidRPr="00A30F9D" w:rsidRDefault="00A30F9D" w:rsidP="00A30F9D">
            <w:pPr>
              <w:jc w:val="both"/>
              <w:rPr>
                <w:color w:val="000000" w:themeColor="text1"/>
                <w:lang w:val="en-US"/>
              </w:rPr>
            </w:pPr>
            <w:r w:rsidRPr="00A30F9D">
              <w:rPr>
                <w:color w:val="000000" w:themeColor="text1"/>
                <w:lang w:val="en-US"/>
              </w:rPr>
              <w:t>II</w:t>
            </w:r>
          </w:p>
        </w:tc>
        <w:tc>
          <w:tcPr>
            <w:tcW w:w="2381" w:type="dxa"/>
            <w:tcBorders>
              <w:top w:val="single" w:sz="6" w:space="0" w:color="auto"/>
              <w:left w:val="single" w:sz="6" w:space="0" w:color="auto"/>
              <w:bottom w:val="single" w:sz="6" w:space="0" w:color="auto"/>
              <w:right w:val="single" w:sz="6" w:space="0" w:color="auto"/>
            </w:tcBorders>
          </w:tcPr>
          <w:p w14:paraId="1149B216" w14:textId="4A0228F6" w:rsidR="00A30F9D" w:rsidRPr="00A30F9D" w:rsidRDefault="00A30F9D" w:rsidP="00A30F9D">
            <w:pPr>
              <w:jc w:val="center"/>
              <w:rPr>
                <w:color w:val="000000" w:themeColor="text1"/>
              </w:rPr>
            </w:pPr>
            <w:r w:rsidRPr="00A30F9D">
              <w:rPr>
                <w:color w:val="000000" w:themeColor="text1"/>
              </w:rPr>
              <w:t>20,0</w:t>
            </w:r>
          </w:p>
        </w:tc>
        <w:tc>
          <w:tcPr>
            <w:tcW w:w="2634" w:type="dxa"/>
            <w:tcBorders>
              <w:top w:val="single" w:sz="6" w:space="0" w:color="auto"/>
              <w:left w:val="single" w:sz="6" w:space="0" w:color="auto"/>
              <w:bottom w:val="single" w:sz="6" w:space="0" w:color="auto"/>
              <w:right w:val="single" w:sz="6" w:space="0" w:color="auto"/>
            </w:tcBorders>
          </w:tcPr>
          <w:p w14:paraId="5341B767" w14:textId="77777777" w:rsidR="00A30F9D" w:rsidRPr="00A30F9D" w:rsidRDefault="00A30F9D" w:rsidP="00A30F9D">
            <w:pPr>
              <w:jc w:val="center"/>
              <w:rPr>
                <w:color w:val="000000" w:themeColor="text1"/>
                <w:lang w:val="en-US"/>
              </w:rPr>
            </w:pPr>
          </w:p>
        </w:tc>
      </w:tr>
      <w:tr w:rsidR="00A30F9D" w:rsidRPr="00A30F9D" w14:paraId="60905DE3" w14:textId="77777777" w:rsidTr="00A30F9D">
        <w:trPr>
          <w:trHeight w:val="307"/>
          <w:jc w:val="center"/>
        </w:trPr>
        <w:tc>
          <w:tcPr>
            <w:tcW w:w="3261" w:type="dxa"/>
            <w:vMerge/>
            <w:tcBorders>
              <w:left w:val="single" w:sz="6" w:space="0" w:color="auto"/>
              <w:right w:val="single" w:sz="6" w:space="0" w:color="auto"/>
            </w:tcBorders>
            <w:vAlign w:val="center"/>
          </w:tcPr>
          <w:p w14:paraId="4C79AE58" w14:textId="77777777" w:rsidR="00A30F9D" w:rsidRPr="00A30F9D" w:rsidRDefault="00A30F9D" w:rsidP="00A30F9D">
            <w:pPr>
              <w:rPr>
                <w:color w:val="000000" w:themeColor="text1"/>
                <w:lang w:val="en-US"/>
              </w:rPr>
            </w:pPr>
          </w:p>
        </w:tc>
        <w:tc>
          <w:tcPr>
            <w:tcW w:w="1162" w:type="dxa"/>
            <w:tcBorders>
              <w:top w:val="single" w:sz="6" w:space="0" w:color="auto"/>
              <w:left w:val="single" w:sz="6" w:space="0" w:color="auto"/>
              <w:bottom w:val="single" w:sz="6" w:space="0" w:color="auto"/>
              <w:right w:val="single" w:sz="6" w:space="0" w:color="auto"/>
            </w:tcBorders>
          </w:tcPr>
          <w:p w14:paraId="732249EC" w14:textId="18903520" w:rsidR="00A30F9D" w:rsidRPr="00A30F9D" w:rsidRDefault="00A30F9D" w:rsidP="00A30F9D">
            <w:pPr>
              <w:jc w:val="both"/>
              <w:rPr>
                <w:color w:val="000000" w:themeColor="text1"/>
                <w:lang w:val="en-US"/>
              </w:rPr>
            </w:pPr>
            <w:r w:rsidRPr="00A30F9D">
              <w:rPr>
                <w:color w:val="000000" w:themeColor="text1"/>
                <w:lang w:val="en-US"/>
              </w:rPr>
              <w:t>III</w:t>
            </w:r>
          </w:p>
        </w:tc>
        <w:tc>
          <w:tcPr>
            <w:tcW w:w="2381" w:type="dxa"/>
            <w:tcBorders>
              <w:top w:val="single" w:sz="6" w:space="0" w:color="auto"/>
              <w:left w:val="single" w:sz="6" w:space="0" w:color="auto"/>
              <w:bottom w:val="single" w:sz="6" w:space="0" w:color="auto"/>
              <w:right w:val="single" w:sz="6" w:space="0" w:color="auto"/>
            </w:tcBorders>
          </w:tcPr>
          <w:p w14:paraId="057AC86A" w14:textId="28BA9D4D" w:rsidR="00A30F9D" w:rsidRPr="00A30F9D" w:rsidRDefault="00A30F9D" w:rsidP="00A30F9D">
            <w:pPr>
              <w:jc w:val="center"/>
              <w:rPr>
                <w:color w:val="000000" w:themeColor="text1"/>
              </w:rPr>
            </w:pPr>
            <w:r w:rsidRPr="00A30F9D">
              <w:rPr>
                <w:color w:val="000000" w:themeColor="text1"/>
              </w:rPr>
              <w:t>19,0</w:t>
            </w:r>
          </w:p>
        </w:tc>
        <w:tc>
          <w:tcPr>
            <w:tcW w:w="2634" w:type="dxa"/>
            <w:tcBorders>
              <w:top w:val="single" w:sz="6" w:space="0" w:color="auto"/>
              <w:left w:val="single" w:sz="6" w:space="0" w:color="auto"/>
              <w:bottom w:val="single" w:sz="6" w:space="0" w:color="auto"/>
              <w:right w:val="single" w:sz="6" w:space="0" w:color="auto"/>
            </w:tcBorders>
          </w:tcPr>
          <w:p w14:paraId="526750B7" w14:textId="77777777" w:rsidR="00A30F9D" w:rsidRPr="00A30F9D" w:rsidRDefault="00A30F9D" w:rsidP="00A30F9D">
            <w:pPr>
              <w:jc w:val="center"/>
              <w:rPr>
                <w:color w:val="000000" w:themeColor="text1"/>
                <w:lang w:val="en-US"/>
              </w:rPr>
            </w:pPr>
          </w:p>
        </w:tc>
      </w:tr>
      <w:tr w:rsidR="00A30F9D" w:rsidRPr="00A30F9D" w14:paraId="299A9966" w14:textId="77777777" w:rsidTr="00A30F9D">
        <w:trPr>
          <w:trHeight w:val="307"/>
          <w:jc w:val="center"/>
        </w:trPr>
        <w:tc>
          <w:tcPr>
            <w:tcW w:w="3261" w:type="dxa"/>
            <w:vMerge/>
            <w:tcBorders>
              <w:left w:val="single" w:sz="6" w:space="0" w:color="auto"/>
              <w:bottom w:val="single" w:sz="6" w:space="0" w:color="auto"/>
              <w:right w:val="single" w:sz="6" w:space="0" w:color="auto"/>
            </w:tcBorders>
            <w:vAlign w:val="center"/>
          </w:tcPr>
          <w:p w14:paraId="1F2ABB0F" w14:textId="77777777" w:rsidR="00A30F9D" w:rsidRPr="00A30F9D" w:rsidRDefault="00A30F9D" w:rsidP="00A30F9D">
            <w:pPr>
              <w:rPr>
                <w:color w:val="000000" w:themeColor="text1"/>
                <w:lang w:val="en-US"/>
              </w:rPr>
            </w:pPr>
          </w:p>
        </w:tc>
        <w:tc>
          <w:tcPr>
            <w:tcW w:w="1162" w:type="dxa"/>
            <w:tcBorders>
              <w:top w:val="single" w:sz="6" w:space="0" w:color="auto"/>
              <w:left w:val="single" w:sz="6" w:space="0" w:color="auto"/>
              <w:bottom w:val="single" w:sz="6" w:space="0" w:color="auto"/>
              <w:right w:val="single" w:sz="6" w:space="0" w:color="auto"/>
            </w:tcBorders>
          </w:tcPr>
          <w:p w14:paraId="4556E66C" w14:textId="59212342" w:rsidR="00A30F9D" w:rsidRPr="00A30F9D" w:rsidRDefault="00A30F9D" w:rsidP="00A30F9D">
            <w:pPr>
              <w:jc w:val="both"/>
              <w:rPr>
                <w:color w:val="000000" w:themeColor="text1"/>
              </w:rPr>
            </w:pPr>
            <w:r w:rsidRPr="00A30F9D">
              <w:rPr>
                <w:color w:val="000000" w:themeColor="text1"/>
                <w:lang w:val="en-US"/>
              </w:rPr>
              <w:t>IV</w:t>
            </w:r>
          </w:p>
        </w:tc>
        <w:tc>
          <w:tcPr>
            <w:tcW w:w="2381" w:type="dxa"/>
            <w:tcBorders>
              <w:top w:val="single" w:sz="6" w:space="0" w:color="auto"/>
              <w:left w:val="single" w:sz="6" w:space="0" w:color="auto"/>
              <w:bottom w:val="single" w:sz="6" w:space="0" w:color="auto"/>
              <w:right w:val="single" w:sz="6" w:space="0" w:color="auto"/>
            </w:tcBorders>
          </w:tcPr>
          <w:p w14:paraId="31D28B03" w14:textId="5CA8945D" w:rsidR="00A30F9D" w:rsidRPr="00A30F9D" w:rsidRDefault="00A30F9D" w:rsidP="00A30F9D">
            <w:pPr>
              <w:jc w:val="center"/>
              <w:rPr>
                <w:color w:val="000000" w:themeColor="text1"/>
              </w:rPr>
            </w:pPr>
            <w:r w:rsidRPr="00A30F9D">
              <w:rPr>
                <w:color w:val="000000" w:themeColor="text1"/>
              </w:rPr>
              <w:t>18,0</w:t>
            </w:r>
          </w:p>
        </w:tc>
        <w:tc>
          <w:tcPr>
            <w:tcW w:w="2634" w:type="dxa"/>
            <w:tcBorders>
              <w:top w:val="single" w:sz="6" w:space="0" w:color="auto"/>
              <w:left w:val="single" w:sz="6" w:space="0" w:color="auto"/>
              <w:bottom w:val="single" w:sz="6" w:space="0" w:color="auto"/>
              <w:right w:val="single" w:sz="6" w:space="0" w:color="auto"/>
            </w:tcBorders>
          </w:tcPr>
          <w:p w14:paraId="752BBA65" w14:textId="77777777" w:rsidR="00A30F9D" w:rsidRPr="00A30F9D" w:rsidRDefault="00A30F9D" w:rsidP="00A30F9D">
            <w:pPr>
              <w:jc w:val="center"/>
              <w:rPr>
                <w:color w:val="000000" w:themeColor="text1"/>
                <w:lang w:val="en-US"/>
              </w:rPr>
            </w:pPr>
          </w:p>
        </w:tc>
      </w:tr>
      <w:tr w:rsidR="00A30F9D" w:rsidRPr="00A30F9D" w14:paraId="15689F53" w14:textId="77777777" w:rsidTr="00A30F9D">
        <w:trPr>
          <w:trHeight w:val="307"/>
          <w:jc w:val="center"/>
        </w:trPr>
        <w:tc>
          <w:tcPr>
            <w:tcW w:w="9438" w:type="dxa"/>
            <w:gridSpan w:val="4"/>
            <w:tcBorders>
              <w:top w:val="single" w:sz="6" w:space="0" w:color="auto"/>
              <w:left w:val="single" w:sz="6" w:space="0" w:color="auto"/>
              <w:bottom w:val="single" w:sz="6" w:space="0" w:color="auto"/>
              <w:right w:val="single" w:sz="6" w:space="0" w:color="auto"/>
            </w:tcBorders>
            <w:vAlign w:val="center"/>
          </w:tcPr>
          <w:p w14:paraId="2498CFCD" w14:textId="1FE5124C" w:rsidR="00A30F9D" w:rsidRPr="00A30F9D" w:rsidRDefault="00A30F9D" w:rsidP="00A30F9D">
            <w:pPr>
              <w:jc w:val="both"/>
              <w:rPr>
                <w:color w:val="000000" w:themeColor="text1"/>
                <w:sz w:val="16"/>
                <w:szCs w:val="16"/>
              </w:rPr>
            </w:pPr>
            <w:r w:rsidRPr="00A30F9D">
              <w:rPr>
                <w:color w:val="000000" w:themeColor="text1"/>
                <w:sz w:val="16"/>
                <w:szCs w:val="16"/>
              </w:rPr>
              <w:t>Примечание – Предполагается уровень относительной влажности 50 % и низкий уровень скорости движения воздуха (&lt;0,1 м/с)</w:t>
            </w:r>
          </w:p>
        </w:tc>
      </w:tr>
    </w:tbl>
    <w:p w14:paraId="03CED9F9" w14:textId="4CE2295F" w:rsidR="006011C6" w:rsidRPr="00B7503C" w:rsidRDefault="006011C6" w:rsidP="00B44112">
      <w:pPr>
        <w:jc w:val="center"/>
        <w:rPr>
          <w:i/>
          <w:iCs/>
          <w:color w:val="000000" w:themeColor="text1"/>
          <w:sz w:val="28"/>
          <w:szCs w:val="28"/>
        </w:rPr>
      </w:pPr>
    </w:p>
    <w:p w14:paraId="220CAC69" w14:textId="77777777" w:rsidR="006011C6" w:rsidRPr="00B7503C" w:rsidRDefault="00000000" w:rsidP="00B44112">
      <w:pPr>
        <w:ind w:firstLine="567"/>
        <w:jc w:val="both"/>
        <w:rPr>
          <w:color w:val="000000" w:themeColor="text1"/>
          <w:sz w:val="24"/>
          <w:szCs w:val="24"/>
        </w:rPr>
      </w:pPr>
      <w:hyperlink r:id="rId79" w:anchor="bookmark54" w:history="1">
        <w:r w:rsidR="006011C6" w:rsidRPr="00B7503C">
          <w:rPr>
            <w:color w:val="000000" w:themeColor="text1"/>
            <w:sz w:val="24"/>
            <w:szCs w:val="24"/>
          </w:rPr>
          <w:t xml:space="preserve">В таблице </w:t>
        </w:r>
        <w:r w:rsidR="006011C6" w:rsidRPr="00B7503C">
          <w:rPr>
            <w:color w:val="000000" w:themeColor="text1"/>
            <w:sz w:val="24"/>
            <w:szCs w:val="24"/>
            <w:lang w:val="en-US"/>
          </w:rPr>
          <w:t>H</w:t>
        </w:r>
        <w:r w:rsidR="006011C6" w:rsidRPr="00B7503C">
          <w:rPr>
            <w:color w:val="000000" w:themeColor="text1"/>
            <w:sz w:val="24"/>
            <w:szCs w:val="24"/>
          </w:rPr>
          <w:t>.3</w:t>
        </w:r>
      </w:hyperlink>
      <w:r w:rsidR="006011C6" w:rsidRPr="00B7503C">
        <w:rPr>
          <w:color w:val="000000" w:themeColor="text1"/>
          <w:sz w:val="24"/>
          <w:szCs w:val="24"/>
        </w:rPr>
        <w:t xml:space="preserve"> приведены критерии по умолчанию для параметров локального теплового дискомфорта для трех категорий при проектировании зданий и систем ОВКВ.</w:t>
      </w:r>
    </w:p>
    <w:p w14:paraId="5B3EEDF1" w14:textId="77777777" w:rsidR="006011C6" w:rsidRPr="00B7503C" w:rsidRDefault="006011C6" w:rsidP="00B44112">
      <w:pPr>
        <w:jc w:val="both"/>
        <w:rPr>
          <w:color w:val="000000" w:themeColor="text1"/>
          <w:sz w:val="24"/>
          <w:szCs w:val="24"/>
        </w:rPr>
      </w:pPr>
    </w:p>
    <w:p w14:paraId="183B206D" w14:textId="062ED06D"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H</w:t>
      </w:r>
      <w:r w:rsidRPr="00B7503C">
        <w:rPr>
          <w:b/>
          <w:color w:val="000000" w:themeColor="text1"/>
          <w:sz w:val="24"/>
          <w:szCs w:val="24"/>
        </w:rPr>
        <w:t>.3</w:t>
      </w:r>
      <w:r w:rsidR="001C0188" w:rsidRPr="00B7503C">
        <w:rPr>
          <w:b/>
          <w:color w:val="000000" w:themeColor="text1"/>
          <w:sz w:val="24"/>
          <w:szCs w:val="24"/>
        </w:rPr>
        <w:t xml:space="preserve"> - </w:t>
      </w:r>
      <w:r w:rsidRPr="00B7503C">
        <w:rPr>
          <w:b/>
          <w:color w:val="000000" w:themeColor="text1"/>
          <w:sz w:val="24"/>
          <w:szCs w:val="24"/>
        </w:rPr>
        <w:t>Критерии проектирования локального теплового дискомфорта</w:t>
      </w:r>
    </w:p>
    <w:tbl>
      <w:tblPr>
        <w:tblW w:w="9639" w:type="dxa"/>
        <w:tblInd w:w="40" w:type="dxa"/>
        <w:tblLayout w:type="fixed"/>
        <w:tblCellMar>
          <w:left w:w="40" w:type="dxa"/>
          <w:right w:w="40" w:type="dxa"/>
        </w:tblCellMar>
        <w:tblLook w:val="04A0" w:firstRow="1" w:lastRow="0" w:firstColumn="1" w:lastColumn="0" w:noHBand="0" w:noVBand="1"/>
      </w:tblPr>
      <w:tblGrid>
        <w:gridCol w:w="973"/>
        <w:gridCol w:w="681"/>
        <w:gridCol w:w="681"/>
        <w:gridCol w:w="642"/>
        <w:gridCol w:w="586"/>
        <w:gridCol w:w="973"/>
        <w:gridCol w:w="878"/>
        <w:gridCol w:w="965"/>
        <w:gridCol w:w="481"/>
        <w:gridCol w:w="567"/>
        <w:gridCol w:w="709"/>
        <w:gridCol w:w="682"/>
        <w:gridCol w:w="821"/>
      </w:tblGrid>
      <w:tr w:rsidR="009A5E85" w:rsidRPr="009A5E85" w14:paraId="1E358311" w14:textId="77777777" w:rsidTr="009A5E85">
        <w:trPr>
          <w:trHeight w:val="974"/>
        </w:trPr>
        <w:tc>
          <w:tcPr>
            <w:tcW w:w="973" w:type="dxa"/>
            <w:tcBorders>
              <w:top w:val="single" w:sz="6" w:space="0" w:color="auto"/>
              <w:left w:val="single" w:sz="6" w:space="0" w:color="auto"/>
              <w:bottom w:val="single" w:sz="6" w:space="0" w:color="auto"/>
              <w:right w:val="single" w:sz="6" w:space="0" w:color="auto"/>
            </w:tcBorders>
          </w:tcPr>
          <w:p w14:paraId="2F57C253" w14:textId="77777777" w:rsidR="006011C6" w:rsidRPr="009A5E85" w:rsidRDefault="006011C6" w:rsidP="00B44112">
            <w:pPr>
              <w:jc w:val="center"/>
              <w:rPr>
                <w:b/>
                <w:color w:val="000000" w:themeColor="text1"/>
              </w:rPr>
            </w:pPr>
          </w:p>
        </w:tc>
        <w:tc>
          <w:tcPr>
            <w:tcW w:w="2004" w:type="dxa"/>
            <w:gridSpan w:val="3"/>
            <w:tcBorders>
              <w:top w:val="single" w:sz="6" w:space="0" w:color="auto"/>
              <w:left w:val="single" w:sz="6" w:space="0" w:color="auto"/>
              <w:bottom w:val="single" w:sz="6" w:space="0" w:color="auto"/>
              <w:right w:val="single" w:sz="6" w:space="0" w:color="auto"/>
            </w:tcBorders>
            <w:hideMark/>
          </w:tcPr>
          <w:p w14:paraId="54C6C3FE" w14:textId="77777777" w:rsidR="006011C6" w:rsidRPr="009A5E85" w:rsidRDefault="006011C6" w:rsidP="00B44112">
            <w:pPr>
              <w:jc w:val="center"/>
              <w:rPr>
                <w:b/>
                <w:color w:val="000000" w:themeColor="text1"/>
              </w:rPr>
            </w:pPr>
            <w:r w:rsidRPr="009A5E85">
              <w:rPr>
                <w:b/>
                <w:color w:val="000000" w:themeColor="text1"/>
              </w:rPr>
              <w:t>Сквозняковые явления</w:t>
            </w:r>
          </w:p>
        </w:tc>
        <w:tc>
          <w:tcPr>
            <w:tcW w:w="1559" w:type="dxa"/>
            <w:gridSpan w:val="2"/>
            <w:tcBorders>
              <w:top w:val="single" w:sz="6" w:space="0" w:color="auto"/>
              <w:left w:val="single" w:sz="6" w:space="0" w:color="auto"/>
              <w:bottom w:val="single" w:sz="6" w:space="0" w:color="auto"/>
              <w:right w:val="single" w:sz="6" w:space="0" w:color="auto"/>
            </w:tcBorders>
            <w:hideMark/>
          </w:tcPr>
          <w:p w14:paraId="6859B8F1" w14:textId="77777777" w:rsidR="006011C6" w:rsidRPr="009A5E85" w:rsidRDefault="006011C6" w:rsidP="00B44112">
            <w:pPr>
              <w:jc w:val="center"/>
              <w:rPr>
                <w:b/>
                <w:color w:val="000000" w:themeColor="text1"/>
              </w:rPr>
            </w:pPr>
            <w:r w:rsidRPr="009A5E85">
              <w:rPr>
                <w:b/>
                <w:color w:val="000000" w:themeColor="text1"/>
              </w:rPr>
              <w:t>Вертикальная разность температур воздуха (голова - голеностоп)</w:t>
            </w:r>
          </w:p>
        </w:tc>
        <w:tc>
          <w:tcPr>
            <w:tcW w:w="1843" w:type="dxa"/>
            <w:gridSpan w:val="2"/>
            <w:tcBorders>
              <w:top w:val="single" w:sz="6" w:space="0" w:color="auto"/>
              <w:left w:val="single" w:sz="6" w:space="0" w:color="auto"/>
              <w:bottom w:val="single" w:sz="6" w:space="0" w:color="auto"/>
              <w:right w:val="single" w:sz="6" w:space="0" w:color="auto"/>
            </w:tcBorders>
            <w:hideMark/>
          </w:tcPr>
          <w:p w14:paraId="5518F54D" w14:textId="77777777" w:rsidR="006011C6" w:rsidRPr="009A5E85" w:rsidRDefault="006011C6" w:rsidP="00B44112">
            <w:pPr>
              <w:jc w:val="center"/>
              <w:rPr>
                <w:b/>
                <w:color w:val="000000" w:themeColor="text1"/>
              </w:rPr>
            </w:pPr>
            <w:r w:rsidRPr="009A5E85">
              <w:rPr>
                <w:b/>
                <w:color w:val="000000" w:themeColor="text1"/>
              </w:rPr>
              <w:t>Диапазон температуры пола</w:t>
            </w:r>
          </w:p>
        </w:tc>
        <w:tc>
          <w:tcPr>
            <w:tcW w:w="3260" w:type="dxa"/>
            <w:gridSpan w:val="5"/>
            <w:tcBorders>
              <w:top w:val="single" w:sz="6" w:space="0" w:color="auto"/>
              <w:left w:val="single" w:sz="6" w:space="0" w:color="auto"/>
              <w:bottom w:val="single" w:sz="6" w:space="0" w:color="auto"/>
              <w:right w:val="single" w:sz="6" w:space="0" w:color="auto"/>
            </w:tcBorders>
            <w:hideMark/>
          </w:tcPr>
          <w:p w14:paraId="39877F90" w14:textId="77777777" w:rsidR="006011C6" w:rsidRPr="009A5E85" w:rsidRDefault="006011C6" w:rsidP="00B44112">
            <w:pPr>
              <w:jc w:val="center"/>
              <w:rPr>
                <w:b/>
                <w:color w:val="000000" w:themeColor="text1"/>
                <w:lang w:val="en-US"/>
              </w:rPr>
            </w:pPr>
            <w:r w:rsidRPr="009A5E85">
              <w:rPr>
                <w:b/>
                <w:color w:val="000000" w:themeColor="text1"/>
              </w:rPr>
              <w:t xml:space="preserve">Асимметрия </w:t>
            </w:r>
            <w:proofErr w:type="spellStart"/>
            <w:r w:rsidRPr="009A5E85">
              <w:rPr>
                <w:b/>
                <w:color w:val="000000" w:themeColor="text1"/>
              </w:rPr>
              <w:t>эквив</w:t>
            </w:r>
            <w:r w:rsidRPr="009A5E85">
              <w:rPr>
                <w:b/>
                <w:color w:val="000000" w:themeColor="text1"/>
                <w:lang w:val="en-US"/>
              </w:rPr>
              <w:t>алентн</w:t>
            </w:r>
            <w:proofErr w:type="spellEnd"/>
            <w:r w:rsidRPr="009A5E85">
              <w:rPr>
                <w:b/>
                <w:color w:val="000000" w:themeColor="text1"/>
              </w:rPr>
              <w:t>ой</w:t>
            </w:r>
            <w:r w:rsidRPr="009A5E85">
              <w:rPr>
                <w:b/>
                <w:color w:val="000000" w:themeColor="text1"/>
                <w:lang w:val="en-US"/>
              </w:rPr>
              <w:t xml:space="preserve"> </w:t>
            </w:r>
            <w:proofErr w:type="spellStart"/>
            <w:r w:rsidRPr="009A5E85">
              <w:rPr>
                <w:b/>
                <w:color w:val="000000" w:themeColor="text1"/>
                <w:lang w:val="en-US"/>
              </w:rPr>
              <w:t>температур</w:t>
            </w:r>
            <w:proofErr w:type="spellEnd"/>
            <w:r w:rsidRPr="009A5E85">
              <w:rPr>
                <w:b/>
                <w:color w:val="000000" w:themeColor="text1"/>
              </w:rPr>
              <w:t>ы</w:t>
            </w:r>
            <w:r w:rsidRPr="009A5E85">
              <w:rPr>
                <w:b/>
                <w:color w:val="000000" w:themeColor="text1"/>
                <w:lang w:val="en-US"/>
              </w:rPr>
              <w:t xml:space="preserve"> </w:t>
            </w:r>
            <w:proofErr w:type="spellStart"/>
            <w:r w:rsidRPr="009A5E85">
              <w:rPr>
                <w:b/>
                <w:color w:val="000000" w:themeColor="text1"/>
                <w:lang w:val="en-US"/>
              </w:rPr>
              <w:t>излучения</w:t>
            </w:r>
            <w:proofErr w:type="spellEnd"/>
          </w:p>
        </w:tc>
      </w:tr>
      <w:tr w:rsidR="009A5E85" w:rsidRPr="009A5E85" w14:paraId="49A50EDE" w14:textId="77777777" w:rsidTr="009A5E85">
        <w:trPr>
          <w:trHeight w:val="984"/>
        </w:trPr>
        <w:tc>
          <w:tcPr>
            <w:tcW w:w="973" w:type="dxa"/>
            <w:tcBorders>
              <w:top w:val="single" w:sz="6" w:space="0" w:color="auto"/>
              <w:left w:val="single" w:sz="6" w:space="0" w:color="auto"/>
              <w:bottom w:val="nil"/>
              <w:right w:val="single" w:sz="6" w:space="0" w:color="auto"/>
            </w:tcBorders>
          </w:tcPr>
          <w:p w14:paraId="05F1EF28" w14:textId="77777777" w:rsidR="006011C6" w:rsidRPr="009A5E85" w:rsidRDefault="006011C6" w:rsidP="00B44112">
            <w:pPr>
              <w:jc w:val="center"/>
              <w:rPr>
                <w:b/>
                <w:color w:val="000000" w:themeColor="text1"/>
              </w:rPr>
            </w:pPr>
          </w:p>
        </w:tc>
        <w:tc>
          <w:tcPr>
            <w:tcW w:w="681" w:type="dxa"/>
            <w:tcBorders>
              <w:top w:val="single" w:sz="6" w:space="0" w:color="auto"/>
              <w:left w:val="single" w:sz="6" w:space="0" w:color="auto"/>
              <w:bottom w:val="nil"/>
              <w:right w:val="single" w:sz="6" w:space="0" w:color="auto"/>
            </w:tcBorders>
            <w:hideMark/>
          </w:tcPr>
          <w:p w14:paraId="2D708C0D" w14:textId="77777777" w:rsidR="006011C6" w:rsidRPr="009A5E85" w:rsidRDefault="006011C6" w:rsidP="00B44112">
            <w:pPr>
              <w:jc w:val="center"/>
              <w:rPr>
                <w:b/>
                <w:color w:val="000000" w:themeColor="text1"/>
                <w:lang w:val="en-US"/>
              </w:rPr>
            </w:pPr>
            <w:r w:rsidRPr="009A5E85">
              <w:rPr>
                <w:b/>
                <w:color w:val="000000" w:themeColor="text1"/>
                <w:lang w:val="en-US"/>
              </w:rPr>
              <w:t>DR (</w:t>
            </w:r>
            <w:proofErr w:type="spellStart"/>
            <w:r w:rsidRPr="009A5E85">
              <w:rPr>
                <w:b/>
                <w:color w:val="000000" w:themeColor="text1"/>
                <w:lang w:val="en-US"/>
              </w:rPr>
              <w:t>скорость</w:t>
            </w:r>
            <w:proofErr w:type="spellEnd"/>
            <w:r w:rsidRPr="009A5E85">
              <w:rPr>
                <w:b/>
                <w:color w:val="000000" w:themeColor="text1"/>
                <w:lang w:val="en-US"/>
              </w:rPr>
              <w:t xml:space="preserve"> </w:t>
            </w:r>
            <w:r w:rsidRPr="009A5E85">
              <w:rPr>
                <w:b/>
                <w:color w:val="000000" w:themeColor="text1"/>
              </w:rPr>
              <w:t>сквозняка</w:t>
            </w:r>
            <w:r w:rsidRPr="009A5E85">
              <w:rPr>
                <w:b/>
                <w:color w:val="000000" w:themeColor="text1"/>
                <w:lang w:val="en-US"/>
              </w:rPr>
              <w:t>)</w:t>
            </w:r>
          </w:p>
        </w:tc>
        <w:tc>
          <w:tcPr>
            <w:tcW w:w="1323" w:type="dxa"/>
            <w:gridSpan w:val="2"/>
            <w:tcBorders>
              <w:top w:val="single" w:sz="6" w:space="0" w:color="auto"/>
              <w:left w:val="single" w:sz="6" w:space="0" w:color="auto"/>
              <w:bottom w:val="nil"/>
              <w:right w:val="single" w:sz="6" w:space="0" w:color="auto"/>
            </w:tcBorders>
            <w:hideMark/>
          </w:tcPr>
          <w:p w14:paraId="51B9A33E" w14:textId="7A36268F" w:rsidR="006011C6" w:rsidRPr="009A5E85" w:rsidRDefault="006011C6" w:rsidP="00B44112">
            <w:pPr>
              <w:jc w:val="center"/>
              <w:rPr>
                <w:b/>
                <w:color w:val="000000" w:themeColor="text1"/>
                <w:vertAlign w:val="superscript"/>
                <w:lang w:val="en-US"/>
              </w:rPr>
            </w:pPr>
            <w:proofErr w:type="spellStart"/>
            <w:r w:rsidRPr="009A5E85">
              <w:rPr>
                <w:b/>
                <w:color w:val="000000" w:themeColor="text1"/>
                <w:lang w:val="en-US"/>
              </w:rPr>
              <w:t>Максимальная</w:t>
            </w:r>
            <w:proofErr w:type="spellEnd"/>
            <w:r w:rsidRPr="009A5E85">
              <w:rPr>
                <w:b/>
                <w:color w:val="000000" w:themeColor="text1"/>
                <w:lang w:val="en-US"/>
              </w:rPr>
              <w:t xml:space="preserve"> </w:t>
            </w:r>
            <w:proofErr w:type="spellStart"/>
            <w:r w:rsidRPr="009A5E85">
              <w:rPr>
                <w:b/>
                <w:color w:val="000000" w:themeColor="text1"/>
                <w:lang w:val="en-US"/>
              </w:rPr>
              <w:t>скорость</w:t>
            </w:r>
            <w:proofErr w:type="spellEnd"/>
            <w:r w:rsidRPr="009A5E85">
              <w:rPr>
                <w:b/>
                <w:color w:val="000000" w:themeColor="text1"/>
                <w:lang w:val="en-US"/>
              </w:rPr>
              <w:t xml:space="preserve"> </w:t>
            </w:r>
            <w:proofErr w:type="spellStart"/>
            <w:r w:rsidRPr="009A5E85">
              <w:rPr>
                <w:b/>
                <w:color w:val="000000" w:themeColor="text1"/>
                <w:lang w:val="en-US"/>
              </w:rPr>
              <w:t>воздуха</w:t>
            </w:r>
            <w:r w:rsidRPr="009A5E85">
              <w:rPr>
                <w:b/>
                <w:color w:val="000000" w:themeColor="text1"/>
                <w:vertAlign w:val="superscript"/>
                <w:lang w:val="en-US"/>
              </w:rPr>
              <w:t>a</w:t>
            </w:r>
            <w:proofErr w:type="spellEnd"/>
            <w:r w:rsidR="009A5E85">
              <w:rPr>
                <w:b/>
                <w:color w:val="000000" w:themeColor="text1"/>
                <w:vertAlign w:val="superscript"/>
                <w:lang w:val="en-US"/>
              </w:rPr>
              <w:t>)</w:t>
            </w:r>
          </w:p>
        </w:tc>
        <w:tc>
          <w:tcPr>
            <w:tcW w:w="586" w:type="dxa"/>
            <w:tcBorders>
              <w:top w:val="single" w:sz="6" w:space="0" w:color="auto"/>
              <w:left w:val="single" w:sz="6" w:space="0" w:color="auto"/>
              <w:bottom w:val="nil"/>
              <w:right w:val="single" w:sz="6" w:space="0" w:color="auto"/>
            </w:tcBorders>
            <w:hideMark/>
          </w:tcPr>
          <w:p w14:paraId="59B8572A" w14:textId="77777777" w:rsidR="006011C6" w:rsidRPr="009A5E85" w:rsidRDefault="006011C6" w:rsidP="00B44112">
            <w:pPr>
              <w:jc w:val="center"/>
              <w:rPr>
                <w:b/>
                <w:color w:val="000000" w:themeColor="text1"/>
                <w:lang w:val="en-US"/>
              </w:rPr>
            </w:pPr>
            <w:r w:rsidRPr="009A5E85">
              <w:rPr>
                <w:b/>
                <w:color w:val="000000" w:themeColor="text1"/>
                <w:lang w:val="en-US"/>
              </w:rPr>
              <w:t>PD</w:t>
            </w:r>
          </w:p>
        </w:tc>
        <w:tc>
          <w:tcPr>
            <w:tcW w:w="973" w:type="dxa"/>
            <w:tcBorders>
              <w:top w:val="single" w:sz="6" w:space="0" w:color="auto"/>
              <w:left w:val="single" w:sz="6" w:space="0" w:color="auto"/>
              <w:bottom w:val="nil"/>
              <w:right w:val="single" w:sz="6" w:space="0" w:color="auto"/>
            </w:tcBorders>
            <w:hideMark/>
          </w:tcPr>
          <w:p w14:paraId="0FF4D7B4" w14:textId="1CAB7F0F" w:rsidR="006011C6" w:rsidRPr="009A5E85" w:rsidRDefault="006011C6" w:rsidP="00B44112">
            <w:pPr>
              <w:jc w:val="center"/>
              <w:rPr>
                <w:b/>
                <w:color w:val="000000" w:themeColor="text1"/>
                <w:vertAlign w:val="superscript"/>
                <w:lang w:val="en-US"/>
              </w:rPr>
            </w:pPr>
            <w:proofErr w:type="spellStart"/>
            <w:r w:rsidRPr="009A5E85">
              <w:rPr>
                <w:b/>
                <w:color w:val="000000" w:themeColor="text1"/>
                <w:lang w:val="en-US"/>
              </w:rPr>
              <w:t>Темп</w:t>
            </w:r>
            <w:proofErr w:type="spellEnd"/>
            <w:r w:rsidRPr="009A5E85">
              <w:rPr>
                <w:b/>
                <w:color w:val="000000" w:themeColor="text1"/>
                <w:lang w:val="en-US"/>
              </w:rPr>
              <w:t xml:space="preserve">. </w:t>
            </w:r>
            <w:r w:rsidR="009A5E85" w:rsidRPr="009A5E85">
              <w:rPr>
                <w:b/>
                <w:color w:val="000000" w:themeColor="text1"/>
              </w:rPr>
              <w:t>Р</w:t>
            </w:r>
            <w:proofErr w:type="spellStart"/>
            <w:r w:rsidRPr="009A5E85">
              <w:rPr>
                <w:b/>
                <w:color w:val="000000" w:themeColor="text1"/>
                <w:lang w:val="en-US"/>
              </w:rPr>
              <w:t>азница</w:t>
            </w:r>
            <w:r w:rsidR="009A5E85" w:rsidRPr="009A5E85">
              <w:rPr>
                <w:b/>
                <w:color w:val="000000" w:themeColor="text1"/>
                <w:vertAlign w:val="superscript"/>
                <w:lang w:val="en-US"/>
              </w:rPr>
              <w:t>b</w:t>
            </w:r>
            <w:proofErr w:type="spellEnd"/>
            <w:r w:rsidR="009A5E85" w:rsidRPr="009A5E85">
              <w:rPr>
                <w:b/>
                <w:color w:val="000000" w:themeColor="text1"/>
                <w:vertAlign w:val="superscript"/>
                <w:lang w:val="en-US"/>
              </w:rPr>
              <w:t>)</w:t>
            </w:r>
          </w:p>
        </w:tc>
        <w:tc>
          <w:tcPr>
            <w:tcW w:w="878" w:type="dxa"/>
            <w:tcBorders>
              <w:top w:val="single" w:sz="6" w:space="0" w:color="auto"/>
              <w:left w:val="single" w:sz="6" w:space="0" w:color="auto"/>
              <w:bottom w:val="nil"/>
              <w:right w:val="single" w:sz="6" w:space="0" w:color="auto"/>
            </w:tcBorders>
            <w:hideMark/>
          </w:tcPr>
          <w:p w14:paraId="3F03C804" w14:textId="77777777" w:rsidR="006011C6" w:rsidRPr="009A5E85" w:rsidRDefault="006011C6" w:rsidP="00B44112">
            <w:pPr>
              <w:jc w:val="center"/>
              <w:rPr>
                <w:b/>
                <w:color w:val="000000" w:themeColor="text1"/>
                <w:lang w:val="en-US"/>
              </w:rPr>
            </w:pPr>
            <w:r w:rsidRPr="009A5E85">
              <w:rPr>
                <w:b/>
                <w:color w:val="000000" w:themeColor="text1"/>
                <w:lang w:val="en-US"/>
              </w:rPr>
              <w:t>PD</w:t>
            </w:r>
          </w:p>
        </w:tc>
        <w:tc>
          <w:tcPr>
            <w:tcW w:w="965" w:type="dxa"/>
            <w:tcBorders>
              <w:top w:val="single" w:sz="6" w:space="0" w:color="auto"/>
              <w:left w:val="single" w:sz="6" w:space="0" w:color="auto"/>
              <w:bottom w:val="nil"/>
              <w:right w:val="single" w:sz="6" w:space="0" w:color="auto"/>
            </w:tcBorders>
            <w:hideMark/>
          </w:tcPr>
          <w:p w14:paraId="0F1D2111" w14:textId="77777777" w:rsidR="006011C6" w:rsidRPr="009A5E85" w:rsidRDefault="006011C6" w:rsidP="00B44112">
            <w:pPr>
              <w:jc w:val="center"/>
              <w:rPr>
                <w:b/>
                <w:color w:val="000000" w:themeColor="text1"/>
                <w:lang w:val="en-US"/>
              </w:rPr>
            </w:pPr>
            <w:proofErr w:type="spellStart"/>
            <w:r w:rsidRPr="009A5E85">
              <w:rPr>
                <w:b/>
                <w:color w:val="000000" w:themeColor="text1"/>
                <w:lang w:val="en-US"/>
              </w:rPr>
              <w:t>Диапазон</w:t>
            </w:r>
            <w:proofErr w:type="spellEnd"/>
            <w:r w:rsidRPr="009A5E85">
              <w:rPr>
                <w:b/>
                <w:color w:val="000000" w:themeColor="text1"/>
                <w:lang w:val="en-US"/>
              </w:rPr>
              <w:t xml:space="preserve"> </w:t>
            </w:r>
            <w:proofErr w:type="spellStart"/>
            <w:r w:rsidRPr="009A5E85">
              <w:rPr>
                <w:b/>
                <w:color w:val="000000" w:themeColor="text1"/>
                <w:lang w:val="en-US"/>
              </w:rPr>
              <w:t>температуры</w:t>
            </w:r>
            <w:proofErr w:type="spellEnd"/>
            <w:r w:rsidRPr="009A5E85">
              <w:rPr>
                <w:b/>
                <w:color w:val="000000" w:themeColor="text1"/>
                <w:lang w:val="en-US"/>
              </w:rPr>
              <w:t xml:space="preserve"> </w:t>
            </w:r>
            <w:proofErr w:type="spellStart"/>
            <w:r w:rsidRPr="009A5E85">
              <w:rPr>
                <w:b/>
                <w:color w:val="000000" w:themeColor="text1"/>
                <w:lang w:val="en-US"/>
              </w:rPr>
              <w:t>поверхности</w:t>
            </w:r>
            <w:proofErr w:type="spellEnd"/>
            <w:r w:rsidRPr="009A5E85">
              <w:rPr>
                <w:b/>
                <w:color w:val="000000" w:themeColor="text1"/>
                <w:lang w:val="en-US"/>
              </w:rPr>
              <w:t xml:space="preserve"> </w:t>
            </w:r>
            <w:proofErr w:type="spellStart"/>
            <w:r w:rsidRPr="009A5E85">
              <w:rPr>
                <w:b/>
                <w:color w:val="000000" w:themeColor="text1"/>
                <w:lang w:val="en-US"/>
              </w:rPr>
              <w:t>пола</w:t>
            </w:r>
            <w:proofErr w:type="spellEnd"/>
          </w:p>
        </w:tc>
        <w:tc>
          <w:tcPr>
            <w:tcW w:w="481" w:type="dxa"/>
            <w:tcBorders>
              <w:top w:val="single" w:sz="6" w:space="0" w:color="auto"/>
              <w:left w:val="single" w:sz="6" w:space="0" w:color="auto"/>
              <w:bottom w:val="nil"/>
              <w:right w:val="single" w:sz="6" w:space="0" w:color="auto"/>
            </w:tcBorders>
            <w:hideMark/>
          </w:tcPr>
          <w:p w14:paraId="6B8A33F5" w14:textId="77777777" w:rsidR="006011C6" w:rsidRPr="009A5E85" w:rsidRDefault="006011C6" w:rsidP="00B44112">
            <w:pPr>
              <w:jc w:val="center"/>
              <w:rPr>
                <w:b/>
                <w:color w:val="000000" w:themeColor="text1"/>
                <w:lang w:val="en-US"/>
              </w:rPr>
            </w:pPr>
            <w:r w:rsidRPr="009A5E85">
              <w:rPr>
                <w:b/>
                <w:color w:val="000000" w:themeColor="text1"/>
                <w:lang w:val="en-US"/>
              </w:rPr>
              <w:t>PD</w:t>
            </w:r>
          </w:p>
        </w:tc>
        <w:tc>
          <w:tcPr>
            <w:tcW w:w="567" w:type="dxa"/>
            <w:tcBorders>
              <w:top w:val="single" w:sz="6" w:space="0" w:color="auto"/>
              <w:left w:val="single" w:sz="6" w:space="0" w:color="auto"/>
              <w:bottom w:val="nil"/>
              <w:right w:val="single" w:sz="6" w:space="0" w:color="auto"/>
            </w:tcBorders>
            <w:hideMark/>
          </w:tcPr>
          <w:p w14:paraId="2FF83358" w14:textId="77777777" w:rsidR="006011C6" w:rsidRPr="009A5E85" w:rsidRDefault="006011C6" w:rsidP="00B44112">
            <w:pPr>
              <w:jc w:val="center"/>
              <w:rPr>
                <w:b/>
                <w:color w:val="000000" w:themeColor="text1"/>
                <w:lang w:val="en-US"/>
              </w:rPr>
            </w:pPr>
            <w:proofErr w:type="spellStart"/>
            <w:r w:rsidRPr="009A5E85">
              <w:rPr>
                <w:b/>
                <w:color w:val="000000" w:themeColor="text1"/>
                <w:lang w:val="en-US"/>
              </w:rPr>
              <w:t>Теплый</w:t>
            </w:r>
            <w:proofErr w:type="spellEnd"/>
            <w:r w:rsidRPr="009A5E85">
              <w:rPr>
                <w:b/>
                <w:color w:val="000000" w:themeColor="text1"/>
                <w:lang w:val="en-US"/>
              </w:rPr>
              <w:t xml:space="preserve"> </w:t>
            </w:r>
            <w:proofErr w:type="spellStart"/>
            <w:r w:rsidRPr="009A5E85">
              <w:rPr>
                <w:b/>
                <w:color w:val="000000" w:themeColor="text1"/>
                <w:lang w:val="en-US"/>
              </w:rPr>
              <w:t>потолок</w:t>
            </w:r>
            <w:proofErr w:type="spellEnd"/>
          </w:p>
        </w:tc>
        <w:tc>
          <w:tcPr>
            <w:tcW w:w="709" w:type="dxa"/>
            <w:tcBorders>
              <w:top w:val="single" w:sz="6" w:space="0" w:color="auto"/>
              <w:left w:val="single" w:sz="6" w:space="0" w:color="auto"/>
              <w:bottom w:val="nil"/>
              <w:right w:val="single" w:sz="6" w:space="0" w:color="auto"/>
            </w:tcBorders>
            <w:hideMark/>
          </w:tcPr>
          <w:p w14:paraId="5FD67BD4" w14:textId="77777777" w:rsidR="006011C6" w:rsidRPr="009A5E85" w:rsidRDefault="006011C6" w:rsidP="00B44112">
            <w:pPr>
              <w:jc w:val="center"/>
              <w:rPr>
                <w:b/>
                <w:color w:val="000000" w:themeColor="text1"/>
                <w:lang w:val="en-US"/>
              </w:rPr>
            </w:pPr>
            <w:r w:rsidRPr="009A5E85">
              <w:rPr>
                <w:b/>
                <w:color w:val="000000" w:themeColor="text1"/>
              </w:rPr>
              <w:t>Холодная</w:t>
            </w:r>
            <w:r w:rsidRPr="009A5E85">
              <w:rPr>
                <w:b/>
                <w:color w:val="000000" w:themeColor="text1"/>
                <w:lang w:val="en-US"/>
              </w:rPr>
              <w:t xml:space="preserve"> </w:t>
            </w:r>
            <w:proofErr w:type="spellStart"/>
            <w:r w:rsidRPr="009A5E85">
              <w:rPr>
                <w:b/>
                <w:color w:val="000000" w:themeColor="text1"/>
                <w:lang w:val="en-US"/>
              </w:rPr>
              <w:t>стена</w:t>
            </w:r>
            <w:proofErr w:type="spellEnd"/>
          </w:p>
        </w:tc>
        <w:tc>
          <w:tcPr>
            <w:tcW w:w="682" w:type="dxa"/>
            <w:tcBorders>
              <w:top w:val="single" w:sz="6" w:space="0" w:color="auto"/>
              <w:left w:val="single" w:sz="6" w:space="0" w:color="auto"/>
              <w:bottom w:val="nil"/>
              <w:right w:val="single" w:sz="6" w:space="0" w:color="auto"/>
            </w:tcBorders>
            <w:hideMark/>
          </w:tcPr>
          <w:p w14:paraId="42594B15" w14:textId="77777777" w:rsidR="006011C6" w:rsidRPr="009A5E85" w:rsidRDefault="006011C6" w:rsidP="00B44112">
            <w:pPr>
              <w:jc w:val="center"/>
              <w:rPr>
                <w:b/>
                <w:color w:val="000000" w:themeColor="text1"/>
                <w:lang w:val="en-US"/>
              </w:rPr>
            </w:pPr>
            <w:r w:rsidRPr="009A5E85">
              <w:rPr>
                <w:b/>
                <w:color w:val="000000" w:themeColor="text1"/>
              </w:rPr>
              <w:t>Холодный</w:t>
            </w:r>
            <w:r w:rsidRPr="009A5E85">
              <w:rPr>
                <w:b/>
                <w:color w:val="000000" w:themeColor="text1"/>
                <w:lang w:val="en-US"/>
              </w:rPr>
              <w:t xml:space="preserve"> </w:t>
            </w:r>
            <w:proofErr w:type="spellStart"/>
            <w:r w:rsidRPr="009A5E85">
              <w:rPr>
                <w:b/>
                <w:color w:val="000000" w:themeColor="text1"/>
                <w:lang w:val="en-US"/>
              </w:rPr>
              <w:t>потолок</w:t>
            </w:r>
            <w:proofErr w:type="spellEnd"/>
          </w:p>
        </w:tc>
        <w:tc>
          <w:tcPr>
            <w:tcW w:w="821" w:type="dxa"/>
            <w:tcBorders>
              <w:top w:val="single" w:sz="6" w:space="0" w:color="auto"/>
              <w:left w:val="single" w:sz="6" w:space="0" w:color="auto"/>
              <w:bottom w:val="nil"/>
              <w:right w:val="single" w:sz="6" w:space="0" w:color="auto"/>
            </w:tcBorders>
            <w:hideMark/>
          </w:tcPr>
          <w:p w14:paraId="76A24103" w14:textId="77777777" w:rsidR="006011C6" w:rsidRPr="009A5E85" w:rsidRDefault="006011C6" w:rsidP="00B44112">
            <w:pPr>
              <w:jc w:val="center"/>
              <w:rPr>
                <w:b/>
                <w:color w:val="000000" w:themeColor="text1"/>
                <w:lang w:val="en-US"/>
              </w:rPr>
            </w:pPr>
            <w:proofErr w:type="spellStart"/>
            <w:r w:rsidRPr="009A5E85">
              <w:rPr>
                <w:b/>
                <w:color w:val="000000" w:themeColor="text1"/>
                <w:lang w:val="en-US"/>
              </w:rPr>
              <w:t>Теплая</w:t>
            </w:r>
            <w:proofErr w:type="spellEnd"/>
            <w:r w:rsidRPr="009A5E85">
              <w:rPr>
                <w:b/>
                <w:color w:val="000000" w:themeColor="text1"/>
                <w:lang w:val="en-US"/>
              </w:rPr>
              <w:t xml:space="preserve"> </w:t>
            </w:r>
            <w:proofErr w:type="spellStart"/>
            <w:r w:rsidRPr="009A5E85">
              <w:rPr>
                <w:b/>
                <w:color w:val="000000" w:themeColor="text1"/>
                <w:lang w:val="en-US"/>
              </w:rPr>
              <w:t>стена</w:t>
            </w:r>
            <w:proofErr w:type="spellEnd"/>
          </w:p>
        </w:tc>
      </w:tr>
      <w:tr w:rsidR="009A5E85" w:rsidRPr="009A5E85" w14:paraId="0FF2FF8F" w14:textId="77777777" w:rsidTr="009A5E85">
        <w:trPr>
          <w:trHeight w:val="1056"/>
        </w:trPr>
        <w:tc>
          <w:tcPr>
            <w:tcW w:w="973" w:type="dxa"/>
            <w:tcBorders>
              <w:top w:val="nil"/>
              <w:left w:val="single" w:sz="6" w:space="0" w:color="auto"/>
              <w:bottom w:val="single" w:sz="6" w:space="0" w:color="auto"/>
              <w:right w:val="single" w:sz="6" w:space="0" w:color="auto"/>
            </w:tcBorders>
          </w:tcPr>
          <w:p w14:paraId="5C384160" w14:textId="77777777" w:rsidR="006011C6" w:rsidRPr="009A5E85" w:rsidRDefault="006011C6" w:rsidP="00B44112">
            <w:pPr>
              <w:rPr>
                <w:color w:val="000000" w:themeColor="text1"/>
              </w:rPr>
            </w:pPr>
          </w:p>
        </w:tc>
        <w:tc>
          <w:tcPr>
            <w:tcW w:w="681" w:type="dxa"/>
            <w:tcBorders>
              <w:top w:val="nil"/>
              <w:left w:val="single" w:sz="6" w:space="0" w:color="auto"/>
              <w:bottom w:val="single" w:sz="6" w:space="0" w:color="auto"/>
              <w:right w:val="single" w:sz="6" w:space="0" w:color="auto"/>
            </w:tcBorders>
            <w:hideMark/>
          </w:tcPr>
          <w:p w14:paraId="7530DAD6" w14:textId="58274747" w:rsidR="006011C6" w:rsidRPr="00C86C27" w:rsidRDefault="00C86C27" w:rsidP="00B44112">
            <w:pPr>
              <w:rPr>
                <w:color w:val="000000" w:themeColor="text1"/>
              </w:rPr>
            </w:pPr>
            <w:r>
              <w:rPr>
                <w:color w:val="000000" w:themeColor="text1"/>
              </w:rPr>
              <w:t>(</w:t>
            </w:r>
            <w:r w:rsidR="006011C6" w:rsidRPr="009A5E85">
              <w:rPr>
                <w:color w:val="000000" w:themeColor="text1"/>
                <w:lang w:val="en-US"/>
              </w:rPr>
              <w:t>%</w:t>
            </w:r>
            <w:r>
              <w:rPr>
                <w:color w:val="000000" w:themeColor="text1"/>
              </w:rPr>
              <w:t>)</w:t>
            </w:r>
          </w:p>
        </w:tc>
        <w:tc>
          <w:tcPr>
            <w:tcW w:w="681" w:type="dxa"/>
            <w:tcBorders>
              <w:top w:val="nil"/>
              <w:left w:val="single" w:sz="6" w:space="0" w:color="auto"/>
              <w:bottom w:val="single" w:sz="6" w:space="0" w:color="auto"/>
              <w:right w:val="single" w:sz="6" w:space="0" w:color="auto"/>
            </w:tcBorders>
            <w:hideMark/>
          </w:tcPr>
          <w:p w14:paraId="6E483136" w14:textId="77777777" w:rsidR="006011C6" w:rsidRPr="009A5E85" w:rsidRDefault="006011C6" w:rsidP="00B44112">
            <w:pPr>
              <w:rPr>
                <w:color w:val="000000" w:themeColor="text1"/>
                <w:lang w:val="en-US"/>
              </w:rPr>
            </w:pPr>
            <w:proofErr w:type="spellStart"/>
            <w:r w:rsidRPr="009A5E85">
              <w:rPr>
                <w:color w:val="000000" w:themeColor="text1"/>
                <w:lang w:val="en-US"/>
              </w:rPr>
              <w:t>зима</w:t>
            </w:r>
            <w:proofErr w:type="spellEnd"/>
          </w:p>
          <w:p w14:paraId="6294CCFE" w14:textId="2DE9606D" w:rsidR="006011C6" w:rsidRPr="00C86C27" w:rsidRDefault="00C86C27" w:rsidP="00B44112">
            <w:pPr>
              <w:rPr>
                <w:color w:val="000000" w:themeColor="text1"/>
              </w:rPr>
            </w:pPr>
            <w:r>
              <w:rPr>
                <w:color w:val="000000" w:themeColor="text1"/>
              </w:rPr>
              <w:t>(</w:t>
            </w:r>
            <w:r w:rsidR="006011C6" w:rsidRPr="009A5E85">
              <w:rPr>
                <w:color w:val="000000" w:themeColor="text1"/>
                <w:lang w:val="en-US"/>
              </w:rPr>
              <w:t>м/с</w:t>
            </w:r>
            <w:r>
              <w:rPr>
                <w:color w:val="000000" w:themeColor="text1"/>
              </w:rPr>
              <w:t>)</w:t>
            </w:r>
          </w:p>
        </w:tc>
        <w:tc>
          <w:tcPr>
            <w:tcW w:w="642" w:type="dxa"/>
            <w:tcBorders>
              <w:top w:val="nil"/>
              <w:left w:val="single" w:sz="6" w:space="0" w:color="auto"/>
              <w:bottom w:val="single" w:sz="6" w:space="0" w:color="auto"/>
              <w:right w:val="single" w:sz="6" w:space="0" w:color="auto"/>
            </w:tcBorders>
            <w:hideMark/>
          </w:tcPr>
          <w:p w14:paraId="0189072A" w14:textId="3217E6B0" w:rsidR="006011C6" w:rsidRPr="00C86C27" w:rsidRDefault="006011C6" w:rsidP="00B44112">
            <w:pPr>
              <w:rPr>
                <w:color w:val="000000" w:themeColor="text1"/>
              </w:rPr>
            </w:pPr>
            <w:proofErr w:type="spellStart"/>
            <w:r w:rsidRPr="009A5E85">
              <w:rPr>
                <w:color w:val="000000" w:themeColor="text1"/>
                <w:lang w:val="en-US"/>
              </w:rPr>
              <w:t>лето</w:t>
            </w:r>
            <w:proofErr w:type="spellEnd"/>
            <w:r w:rsidRPr="009A5E85">
              <w:rPr>
                <w:color w:val="000000" w:themeColor="text1"/>
                <w:lang w:val="en-US"/>
              </w:rPr>
              <w:t xml:space="preserve"> </w:t>
            </w:r>
            <w:r w:rsidR="00C86C27">
              <w:rPr>
                <w:color w:val="000000" w:themeColor="text1"/>
              </w:rPr>
              <w:t>(</w:t>
            </w:r>
            <w:r w:rsidRPr="009A5E85">
              <w:rPr>
                <w:color w:val="000000" w:themeColor="text1"/>
                <w:lang w:val="en-US"/>
              </w:rPr>
              <w:t>м/с</w:t>
            </w:r>
            <w:r w:rsidR="00C86C27">
              <w:rPr>
                <w:color w:val="000000" w:themeColor="text1"/>
              </w:rPr>
              <w:t>)</w:t>
            </w:r>
          </w:p>
        </w:tc>
        <w:tc>
          <w:tcPr>
            <w:tcW w:w="586" w:type="dxa"/>
            <w:tcBorders>
              <w:top w:val="nil"/>
              <w:left w:val="single" w:sz="6" w:space="0" w:color="auto"/>
              <w:bottom w:val="single" w:sz="6" w:space="0" w:color="auto"/>
              <w:right w:val="single" w:sz="6" w:space="0" w:color="auto"/>
            </w:tcBorders>
            <w:hideMark/>
          </w:tcPr>
          <w:p w14:paraId="00E49667" w14:textId="4FC7CCA9" w:rsidR="006011C6" w:rsidRPr="00C86C27" w:rsidRDefault="00C86C27" w:rsidP="00B44112">
            <w:pPr>
              <w:rPr>
                <w:color w:val="000000" w:themeColor="text1"/>
              </w:rPr>
            </w:pPr>
            <w:r>
              <w:rPr>
                <w:color w:val="000000" w:themeColor="text1"/>
              </w:rPr>
              <w:t>(</w:t>
            </w:r>
            <w:r w:rsidR="006011C6" w:rsidRPr="009A5E85">
              <w:rPr>
                <w:color w:val="000000" w:themeColor="text1"/>
                <w:lang w:val="en-US"/>
              </w:rPr>
              <w:t>%</w:t>
            </w:r>
            <w:r>
              <w:rPr>
                <w:color w:val="000000" w:themeColor="text1"/>
              </w:rPr>
              <w:t>)</w:t>
            </w:r>
          </w:p>
        </w:tc>
        <w:tc>
          <w:tcPr>
            <w:tcW w:w="973" w:type="dxa"/>
            <w:tcBorders>
              <w:top w:val="nil"/>
              <w:left w:val="single" w:sz="6" w:space="0" w:color="auto"/>
              <w:bottom w:val="single" w:sz="6" w:space="0" w:color="auto"/>
              <w:right w:val="single" w:sz="6" w:space="0" w:color="auto"/>
            </w:tcBorders>
            <w:hideMark/>
          </w:tcPr>
          <w:p w14:paraId="5C6A8D1D" w14:textId="5555F197" w:rsidR="006011C6" w:rsidRPr="00C86C27" w:rsidRDefault="00C86C27" w:rsidP="00B44112">
            <w:pPr>
              <w:rPr>
                <w:color w:val="000000" w:themeColor="text1"/>
              </w:rPr>
            </w:pPr>
            <w:r>
              <w:rPr>
                <w:color w:val="000000" w:themeColor="text1"/>
              </w:rPr>
              <w:t>(</w:t>
            </w:r>
            <w:r w:rsidR="006011C6" w:rsidRPr="009A5E85">
              <w:rPr>
                <w:color w:val="000000" w:themeColor="text1"/>
                <w:lang w:val="en-US"/>
              </w:rPr>
              <w:t>K</w:t>
            </w:r>
            <w:r>
              <w:rPr>
                <w:color w:val="000000" w:themeColor="text1"/>
              </w:rPr>
              <w:t>)</w:t>
            </w:r>
          </w:p>
        </w:tc>
        <w:tc>
          <w:tcPr>
            <w:tcW w:w="878" w:type="dxa"/>
            <w:tcBorders>
              <w:top w:val="nil"/>
              <w:left w:val="single" w:sz="6" w:space="0" w:color="auto"/>
              <w:bottom w:val="single" w:sz="6" w:space="0" w:color="auto"/>
              <w:right w:val="single" w:sz="6" w:space="0" w:color="auto"/>
            </w:tcBorders>
            <w:hideMark/>
          </w:tcPr>
          <w:p w14:paraId="7EB47080" w14:textId="44BC3FE7" w:rsidR="006011C6" w:rsidRPr="00C86C27" w:rsidRDefault="00C86C27" w:rsidP="00B44112">
            <w:pPr>
              <w:rPr>
                <w:color w:val="000000" w:themeColor="text1"/>
              </w:rPr>
            </w:pPr>
            <w:r>
              <w:rPr>
                <w:color w:val="000000" w:themeColor="text1"/>
              </w:rPr>
              <w:t>(</w:t>
            </w:r>
            <w:r w:rsidR="006011C6" w:rsidRPr="009A5E85">
              <w:rPr>
                <w:color w:val="000000" w:themeColor="text1"/>
                <w:lang w:val="en-US"/>
              </w:rPr>
              <w:t>%</w:t>
            </w:r>
            <w:r>
              <w:rPr>
                <w:color w:val="000000" w:themeColor="text1"/>
              </w:rPr>
              <w:t>)</w:t>
            </w:r>
          </w:p>
        </w:tc>
        <w:tc>
          <w:tcPr>
            <w:tcW w:w="965" w:type="dxa"/>
            <w:tcBorders>
              <w:top w:val="nil"/>
              <w:left w:val="single" w:sz="6" w:space="0" w:color="auto"/>
              <w:bottom w:val="single" w:sz="6" w:space="0" w:color="auto"/>
              <w:right w:val="single" w:sz="6" w:space="0" w:color="auto"/>
            </w:tcBorders>
            <w:hideMark/>
          </w:tcPr>
          <w:p w14:paraId="6B4CE3B8" w14:textId="7C38C94B" w:rsidR="006011C6" w:rsidRPr="00C86C27" w:rsidRDefault="00C86C27" w:rsidP="00B44112">
            <w:pPr>
              <w:rPr>
                <w:color w:val="000000" w:themeColor="text1"/>
              </w:rPr>
            </w:pPr>
            <w:r>
              <w:rPr>
                <w:color w:val="000000" w:themeColor="text1"/>
              </w:rPr>
              <w:t>(</w:t>
            </w:r>
            <w:r w:rsidR="006011C6" w:rsidRPr="009A5E85">
              <w:rPr>
                <w:color w:val="000000" w:themeColor="text1"/>
                <w:lang w:val="en-US"/>
              </w:rPr>
              <w:t>°C</w:t>
            </w:r>
            <w:r>
              <w:rPr>
                <w:color w:val="000000" w:themeColor="text1"/>
              </w:rPr>
              <w:t>)</w:t>
            </w:r>
          </w:p>
        </w:tc>
        <w:tc>
          <w:tcPr>
            <w:tcW w:w="481" w:type="dxa"/>
            <w:tcBorders>
              <w:top w:val="nil"/>
              <w:left w:val="single" w:sz="6" w:space="0" w:color="auto"/>
              <w:bottom w:val="single" w:sz="6" w:space="0" w:color="auto"/>
              <w:right w:val="single" w:sz="6" w:space="0" w:color="auto"/>
            </w:tcBorders>
            <w:hideMark/>
          </w:tcPr>
          <w:p w14:paraId="7FC9088B" w14:textId="054B8F91" w:rsidR="006011C6" w:rsidRPr="00C86C27" w:rsidRDefault="00C86C27" w:rsidP="00B44112">
            <w:pPr>
              <w:rPr>
                <w:color w:val="000000" w:themeColor="text1"/>
              </w:rPr>
            </w:pPr>
            <w:r>
              <w:rPr>
                <w:color w:val="000000" w:themeColor="text1"/>
              </w:rPr>
              <w:t>(</w:t>
            </w:r>
            <w:r w:rsidR="006011C6" w:rsidRPr="009A5E85">
              <w:rPr>
                <w:color w:val="000000" w:themeColor="text1"/>
                <w:lang w:val="en-US"/>
              </w:rPr>
              <w:t>%</w:t>
            </w:r>
            <w:r>
              <w:rPr>
                <w:color w:val="000000" w:themeColor="text1"/>
              </w:rPr>
              <w:t>)</w:t>
            </w:r>
          </w:p>
        </w:tc>
        <w:tc>
          <w:tcPr>
            <w:tcW w:w="567" w:type="dxa"/>
            <w:tcBorders>
              <w:top w:val="nil"/>
              <w:left w:val="single" w:sz="6" w:space="0" w:color="auto"/>
              <w:bottom w:val="single" w:sz="6" w:space="0" w:color="auto"/>
              <w:right w:val="single" w:sz="6" w:space="0" w:color="auto"/>
            </w:tcBorders>
            <w:hideMark/>
          </w:tcPr>
          <w:p w14:paraId="5E59C2B1" w14:textId="5ABF7694" w:rsidR="006011C6" w:rsidRPr="00C86C27" w:rsidRDefault="00C86C27" w:rsidP="00B44112">
            <w:pPr>
              <w:rPr>
                <w:color w:val="000000" w:themeColor="text1"/>
              </w:rPr>
            </w:pPr>
            <w:r>
              <w:rPr>
                <w:color w:val="000000" w:themeColor="text1"/>
              </w:rPr>
              <w:t>(</w:t>
            </w:r>
            <w:r w:rsidR="006011C6" w:rsidRPr="009A5E85">
              <w:rPr>
                <w:color w:val="000000" w:themeColor="text1"/>
                <w:lang w:val="en-US"/>
              </w:rPr>
              <w:t>K</w:t>
            </w:r>
            <w:r>
              <w:rPr>
                <w:color w:val="000000" w:themeColor="text1"/>
              </w:rPr>
              <w:t>)</w:t>
            </w:r>
          </w:p>
        </w:tc>
        <w:tc>
          <w:tcPr>
            <w:tcW w:w="709" w:type="dxa"/>
            <w:tcBorders>
              <w:top w:val="nil"/>
              <w:left w:val="single" w:sz="6" w:space="0" w:color="auto"/>
              <w:bottom w:val="single" w:sz="6" w:space="0" w:color="auto"/>
              <w:right w:val="single" w:sz="6" w:space="0" w:color="auto"/>
            </w:tcBorders>
            <w:hideMark/>
          </w:tcPr>
          <w:p w14:paraId="348EE66E" w14:textId="3518B054" w:rsidR="006011C6" w:rsidRPr="00C86C27" w:rsidRDefault="00C86C27" w:rsidP="00B44112">
            <w:pPr>
              <w:rPr>
                <w:color w:val="000000" w:themeColor="text1"/>
              </w:rPr>
            </w:pPr>
            <w:r>
              <w:rPr>
                <w:color w:val="000000" w:themeColor="text1"/>
              </w:rPr>
              <w:t>(</w:t>
            </w:r>
            <w:r w:rsidR="006011C6" w:rsidRPr="009A5E85">
              <w:rPr>
                <w:color w:val="000000" w:themeColor="text1"/>
                <w:lang w:val="en-US"/>
              </w:rPr>
              <w:t>K</w:t>
            </w:r>
            <w:r>
              <w:rPr>
                <w:color w:val="000000" w:themeColor="text1"/>
              </w:rPr>
              <w:t>)</w:t>
            </w:r>
          </w:p>
        </w:tc>
        <w:tc>
          <w:tcPr>
            <w:tcW w:w="682" w:type="dxa"/>
            <w:tcBorders>
              <w:top w:val="nil"/>
              <w:left w:val="single" w:sz="6" w:space="0" w:color="auto"/>
              <w:bottom w:val="single" w:sz="6" w:space="0" w:color="auto"/>
              <w:right w:val="single" w:sz="6" w:space="0" w:color="auto"/>
            </w:tcBorders>
            <w:hideMark/>
          </w:tcPr>
          <w:p w14:paraId="692AD38A" w14:textId="461D2BB8" w:rsidR="006011C6" w:rsidRPr="00C86C27" w:rsidRDefault="00C86C27" w:rsidP="00B44112">
            <w:pPr>
              <w:rPr>
                <w:color w:val="000000" w:themeColor="text1"/>
              </w:rPr>
            </w:pPr>
            <w:r>
              <w:rPr>
                <w:color w:val="000000" w:themeColor="text1"/>
              </w:rPr>
              <w:t>(</w:t>
            </w:r>
            <w:r w:rsidR="006011C6" w:rsidRPr="009A5E85">
              <w:rPr>
                <w:color w:val="000000" w:themeColor="text1"/>
                <w:lang w:val="en-US"/>
              </w:rPr>
              <w:t>K</w:t>
            </w:r>
            <w:r>
              <w:rPr>
                <w:color w:val="000000" w:themeColor="text1"/>
              </w:rPr>
              <w:t>)</w:t>
            </w:r>
          </w:p>
        </w:tc>
        <w:tc>
          <w:tcPr>
            <w:tcW w:w="821" w:type="dxa"/>
            <w:tcBorders>
              <w:top w:val="nil"/>
              <w:left w:val="single" w:sz="6" w:space="0" w:color="auto"/>
              <w:bottom w:val="single" w:sz="6" w:space="0" w:color="auto"/>
              <w:right w:val="single" w:sz="6" w:space="0" w:color="auto"/>
            </w:tcBorders>
            <w:hideMark/>
          </w:tcPr>
          <w:p w14:paraId="2B023D36" w14:textId="09E994EF" w:rsidR="006011C6" w:rsidRPr="00C86C27" w:rsidRDefault="00C86C27" w:rsidP="00B44112">
            <w:pPr>
              <w:rPr>
                <w:color w:val="000000" w:themeColor="text1"/>
              </w:rPr>
            </w:pPr>
            <w:r>
              <w:rPr>
                <w:color w:val="000000" w:themeColor="text1"/>
              </w:rPr>
              <w:t>(</w:t>
            </w:r>
            <w:r w:rsidR="006011C6" w:rsidRPr="009A5E85">
              <w:rPr>
                <w:color w:val="000000" w:themeColor="text1"/>
                <w:lang w:val="en-US"/>
              </w:rPr>
              <w:t>K</w:t>
            </w:r>
            <w:r>
              <w:rPr>
                <w:color w:val="000000" w:themeColor="text1"/>
              </w:rPr>
              <w:t>)</w:t>
            </w:r>
          </w:p>
        </w:tc>
      </w:tr>
      <w:tr w:rsidR="009A5E85" w:rsidRPr="009A5E85" w14:paraId="53AD9BA4" w14:textId="77777777" w:rsidTr="009A5E85">
        <w:trPr>
          <w:trHeight w:val="523"/>
        </w:trPr>
        <w:tc>
          <w:tcPr>
            <w:tcW w:w="973" w:type="dxa"/>
            <w:tcBorders>
              <w:top w:val="single" w:sz="6" w:space="0" w:color="auto"/>
              <w:left w:val="single" w:sz="6" w:space="0" w:color="auto"/>
              <w:bottom w:val="single" w:sz="6" w:space="0" w:color="auto"/>
              <w:right w:val="single" w:sz="6" w:space="0" w:color="auto"/>
            </w:tcBorders>
            <w:hideMark/>
          </w:tcPr>
          <w:p w14:paraId="7842DA9A" w14:textId="77777777" w:rsidR="006011C6" w:rsidRPr="009A5E85" w:rsidRDefault="006011C6" w:rsidP="00B44112">
            <w:pPr>
              <w:rPr>
                <w:color w:val="000000" w:themeColor="text1"/>
                <w:lang w:val="en-US"/>
              </w:rPr>
            </w:pPr>
            <w:proofErr w:type="spellStart"/>
            <w:r w:rsidRPr="009A5E85">
              <w:rPr>
                <w:color w:val="000000" w:themeColor="text1"/>
                <w:lang w:val="en-US"/>
              </w:rPr>
              <w:t>Категория</w:t>
            </w:r>
            <w:proofErr w:type="spellEnd"/>
            <w:r w:rsidRPr="009A5E85">
              <w:rPr>
                <w:color w:val="000000" w:themeColor="text1"/>
                <w:lang w:val="en-US"/>
              </w:rPr>
              <w:t xml:space="preserve"> I</w:t>
            </w:r>
          </w:p>
        </w:tc>
        <w:tc>
          <w:tcPr>
            <w:tcW w:w="681" w:type="dxa"/>
            <w:tcBorders>
              <w:top w:val="single" w:sz="6" w:space="0" w:color="auto"/>
              <w:left w:val="single" w:sz="6" w:space="0" w:color="auto"/>
              <w:bottom w:val="single" w:sz="6" w:space="0" w:color="auto"/>
              <w:right w:val="single" w:sz="6" w:space="0" w:color="auto"/>
            </w:tcBorders>
            <w:hideMark/>
          </w:tcPr>
          <w:p w14:paraId="37C934FD" w14:textId="77777777" w:rsidR="006011C6" w:rsidRPr="009A5E85" w:rsidRDefault="006011C6" w:rsidP="00B44112">
            <w:pPr>
              <w:rPr>
                <w:color w:val="000000" w:themeColor="text1"/>
                <w:lang w:val="en-US"/>
              </w:rPr>
            </w:pPr>
            <w:r w:rsidRPr="009A5E85">
              <w:rPr>
                <w:color w:val="000000" w:themeColor="text1"/>
                <w:lang w:val="en-US"/>
              </w:rPr>
              <w:t>10</w:t>
            </w:r>
          </w:p>
        </w:tc>
        <w:tc>
          <w:tcPr>
            <w:tcW w:w="681" w:type="dxa"/>
            <w:tcBorders>
              <w:top w:val="single" w:sz="6" w:space="0" w:color="auto"/>
              <w:left w:val="single" w:sz="6" w:space="0" w:color="auto"/>
              <w:bottom w:val="single" w:sz="6" w:space="0" w:color="auto"/>
              <w:right w:val="single" w:sz="6" w:space="0" w:color="auto"/>
            </w:tcBorders>
            <w:hideMark/>
          </w:tcPr>
          <w:p w14:paraId="3D02AF3E" w14:textId="77777777" w:rsidR="006011C6" w:rsidRPr="009A5E85" w:rsidRDefault="006011C6" w:rsidP="00B44112">
            <w:pPr>
              <w:rPr>
                <w:color w:val="000000" w:themeColor="text1"/>
                <w:lang w:val="en-US"/>
              </w:rPr>
            </w:pPr>
            <w:r w:rsidRPr="009A5E85">
              <w:rPr>
                <w:color w:val="000000" w:themeColor="text1"/>
                <w:lang w:val="en-US"/>
              </w:rPr>
              <w:t>0,10</w:t>
            </w:r>
          </w:p>
        </w:tc>
        <w:tc>
          <w:tcPr>
            <w:tcW w:w="642" w:type="dxa"/>
            <w:tcBorders>
              <w:top w:val="single" w:sz="6" w:space="0" w:color="auto"/>
              <w:left w:val="single" w:sz="6" w:space="0" w:color="auto"/>
              <w:bottom w:val="single" w:sz="6" w:space="0" w:color="auto"/>
              <w:right w:val="single" w:sz="6" w:space="0" w:color="auto"/>
            </w:tcBorders>
            <w:hideMark/>
          </w:tcPr>
          <w:p w14:paraId="2B09B57E" w14:textId="0A723111" w:rsidR="006011C6" w:rsidRPr="009A5E85" w:rsidRDefault="006011C6" w:rsidP="00B44112">
            <w:pPr>
              <w:rPr>
                <w:color w:val="000000" w:themeColor="text1"/>
                <w:lang w:val="en-US"/>
              </w:rPr>
            </w:pPr>
            <w:r w:rsidRPr="009A5E85">
              <w:rPr>
                <w:color w:val="000000" w:themeColor="text1"/>
                <w:lang w:val="en-US"/>
              </w:rPr>
              <w:t xml:space="preserve">0,12 </w:t>
            </w:r>
            <w:r w:rsidRPr="009A5E85">
              <w:rPr>
                <w:color w:val="000000" w:themeColor="text1"/>
                <w:vertAlign w:val="superscript"/>
                <w:lang w:val="en-US"/>
              </w:rPr>
              <w:t>c</w:t>
            </w:r>
            <w:r w:rsidR="009A5E85" w:rsidRPr="009A5E85">
              <w:rPr>
                <w:color w:val="000000" w:themeColor="text1"/>
                <w:vertAlign w:val="superscript"/>
                <w:lang w:val="en-US"/>
              </w:rPr>
              <w:t>)</w:t>
            </w:r>
          </w:p>
        </w:tc>
        <w:tc>
          <w:tcPr>
            <w:tcW w:w="586" w:type="dxa"/>
            <w:tcBorders>
              <w:top w:val="single" w:sz="6" w:space="0" w:color="auto"/>
              <w:left w:val="single" w:sz="6" w:space="0" w:color="auto"/>
              <w:bottom w:val="single" w:sz="6" w:space="0" w:color="auto"/>
              <w:right w:val="single" w:sz="6" w:space="0" w:color="auto"/>
            </w:tcBorders>
            <w:hideMark/>
          </w:tcPr>
          <w:p w14:paraId="2E845FB1" w14:textId="77777777" w:rsidR="006011C6" w:rsidRPr="009A5E85" w:rsidRDefault="006011C6" w:rsidP="00B44112">
            <w:pPr>
              <w:rPr>
                <w:color w:val="000000" w:themeColor="text1"/>
                <w:lang w:val="en-US"/>
              </w:rPr>
            </w:pPr>
            <w:r w:rsidRPr="009A5E85">
              <w:rPr>
                <w:color w:val="000000" w:themeColor="text1"/>
                <w:lang w:val="en-US"/>
              </w:rPr>
              <w:t>3</w:t>
            </w:r>
          </w:p>
        </w:tc>
        <w:tc>
          <w:tcPr>
            <w:tcW w:w="973" w:type="dxa"/>
            <w:tcBorders>
              <w:top w:val="single" w:sz="6" w:space="0" w:color="auto"/>
              <w:left w:val="single" w:sz="6" w:space="0" w:color="auto"/>
              <w:bottom w:val="single" w:sz="6" w:space="0" w:color="auto"/>
              <w:right w:val="single" w:sz="6" w:space="0" w:color="auto"/>
            </w:tcBorders>
            <w:hideMark/>
          </w:tcPr>
          <w:p w14:paraId="2757D6A1" w14:textId="77777777" w:rsidR="006011C6" w:rsidRPr="009A5E85" w:rsidRDefault="006011C6" w:rsidP="00B44112">
            <w:pPr>
              <w:rPr>
                <w:color w:val="000000" w:themeColor="text1"/>
                <w:lang w:val="en-US"/>
              </w:rPr>
            </w:pPr>
            <w:r w:rsidRPr="009A5E85">
              <w:rPr>
                <w:color w:val="000000" w:themeColor="text1"/>
                <w:lang w:val="en-US"/>
              </w:rPr>
              <w:t>2</w:t>
            </w:r>
          </w:p>
        </w:tc>
        <w:tc>
          <w:tcPr>
            <w:tcW w:w="878" w:type="dxa"/>
            <w:tcBorders>
              <w:top w:val="single" w:sz="6" w:space="0" w:color="auto"/>
              <w:left w:val="single" w:sz="6" w:space="0" w:color="auto"/>
              <w:bottom w:val="single" w:sz="6" w:space="0" w:color="auto"/>
              <w:right w:val="single" w:sz="6" w:space="0" w:color="auto"/>
            </w:tcBorders>
            <w:hideMark/>
          </w:tcPr>
          <w:p w14:paraId="6FD1A358" w14:textId="77777777" w:rsidR="006011C6" w:rsidRPr="009A5E85" w:rsidRDefault="006011C6" w:rsidP="00B44112">
            <w:pPr>
              <w:rPr>
                <w:color w:val="000000" w:themeColor="text1"/>
                <w:lang w:val="en-US"/>
              </w:rPr>
            </w:pPr>
            <w:r w:rsidRPr="009A5E85">
              <w:rPr>
                <w:color w:val="000000" w:themeColor="text1"/>
                <w:lang w:val="en-US"/>
              </w:rPr>
              <w:t>10</w:t>
            </w:r>
          </w:p>
        </w:tc>
        <w:tc>
          <w:tcPr>
            <w:tcW w:w="965" w:type="dxa"/>
            <w:tcBorders>
              <w:top w:val="single" w:sz="6" w:space="0" w:color="auto"/>
              <w:left w:val="single" w:sz="6" w:space="0" w:color="auto"/>
              <w:bottom w:val="single" w:sz="6" w:space="0" w:color="auto"/>
              <w:right w:val="single" w:sz="6" w:space="0" w:color="auto"/>
            </w:tcBorders>
            <w:hideMark/>
          </w:tcPr>
          <w:p w14:paraId="58746466" w14:textId="77777777" w:rsidR="006011C6" w:rsidRPr="009A5E85" w:rsidRDefault="006011C6" w:rsidP="00B44112">
            <w:pPr>
              <w:rPr>
                <w:color w:val="000000" w:themeColor="text1"/>
                <w:lang w:val="en-US"/>
              </w:rPr>
            </w:pPr>
            <w:r w:rsidRPr="009A5E85">
              <w:rPr>
                <w:color w:val="000000" w:themeColor="text1"/>
                <w:lang w:val="en-US"/>
              </w:rPr>
              <w:t>19 - 29</w:t>
            </w:r>
          </w:p>
        </w:tc>
        <w:tc>
          <w:tcPr>
            <w:tcW w:w="481" w:type="dxa"/>
            <w:tcBorders>
              <w:top w:val="single" w:sz="6" w:space="0" w:color="auto"/>
              <w:left w:val="single" w:sz="6" w:space="0" w:color="auto"/>
              <w:bottom w:val="single" w:sz="6" w:space="0" w:color="auto"/>
              <w:right w:val="single" w:sz="6" w:space="0" w:color="auto"/>
            </w:tcBorders>
            <w:hideMark/>
          </w:tcPr>
          <w:p w14:paraId="043C7998" w14:textId="77777777" w:rsidR="006011C6" w:rsidRPr="009A5E85" w:rsidRDefault="006011C6" w:rsidP="00B44112">
            <w:pPr>
              <w:rPr>
                <w:color w:val="000000" w:themeColor="text1"/>
                <w:lang w:val="en-US"/>
              </w:rPr>
            </w:pPr>
            <w:r w:rsidRPr="009A5E85">
              <w:rPr>
                <w:color w:val="000000" w:themeColor="text1"/>
                <w:lang w:val="en-US"/>
              </w:rPr>
              <w:t>5</w:t>
            </w:r>
          </w:p>
        </w:tc>
        <w:tc>
          <w:tcPr>
            <w:tcW w:w="567" w:type="dxa"/>
            <w:tcBorders>
              <w:top w:val="single" w:sz="6" w:space="0" w:color="auto"/>
              <w:left w:val="single" w:sz="6" w:space="0" w:color="auto"/>
              <w:bottom w:val="single" w:sz="6" w:space="0" w:color="auto"/>
              <w:right w:val="single" w:sz="6" w:space="0" w:color="auto"/>
            </w:tcBorders>
            <w:hideMark/>
          </w:tcPr>
          <w:p w14:paraId="1F117C36" w14:textId="77777777" w:rsidR="006011C6" w:rsidRPr="009A5E85" w:rsidRDefault="006011C6" w:rsidP="00B44112">
            <w:pPr>
              <w:rPr>
                <w:color w:val="000000" w:themeColor="text1"/>
                <w:lang w:val="en-US"/>
              </w:rPr>
            </w:pPr>
            <w:r w:rsidRPr="009A5E85">
              <w:rPr>
                <w:color w:val="000000" w:themeColor="text1"/>
                <w:lang w:val="en-US"/>
              </w:rPr>
              <w:t>&lt; 5</w:t>
            </w:r>
          </w:p>
        </w:tc>
        <w:tc>
          <w:tcPr>
            <w:tcW w:w="709" w:type="dxa"/>
            <w:tcBorders>
              <w:top w:val="single" w:sz="6" w:space="0" w:color="auto"/>
              <w:left w:val="single" w:sz="6" w:space="0" w:color="auto"/>
              <w:bottom w:val="single" w:sz="6" w:space="0" w:color="auto"/>
              <w:right w:val="single" w:sz="6" w:space="0" w:color="auto"/>
            </w:tcBorders>
            <w:hideMark/>
          </w:tcPr>
          <w:p w14:paraId="7CD6DBBC" w14:textId="77777777" w:rsidR="006011C6" w:rsidRPr="009A5E85" w:rsidRDefault="006011C6" w:rsidP="00B44112">
            <w:pPr>
              <w:rPr>
                <w:color w:val="000000" w:themeColor="text1"/>
                <w:lang w:val="en-US"/>
              </w:rPr>
            </w:pPr>
            <w:r w:rsidRPr="009A5E85">
              <w:rPr>
                <w:color w:val="000000" w:themeColor="text1"/>
                <w:lang w:val="en-US"/>
              </w:rPr>
              <w:t>&lt; 10</w:t>
            </w:r>
          </w:p>
        </w:tc>
        <w:tc>
          <w:tcPr>
            <w:tcW w:w="682" w:type="dxa"/>
            <w:tcBorders>
              <w:top w:val="single" w:sz="6" w:space="0" w:color="auto"/>
              <w:left w:val="single" w:sz="6" w:space="0" w:color="auto"/>
              <w:bottom w:val="single" w:sz="6" w:space="0" w:color="auto"/>
              <w:right w:val="single" w:sz="6" w:space="0" w:color="auto"/>
            </w:tcBorders>
            <w:hideMark/>
          </w:tcPr>
          <w:p w14:paraId="59B8BD5F" w14:textId="77777777" w:rsidR="006011C6" w:rsidRPr="009A5E85" w:rsidRDefault="006011C6" w:rsidP="00B44112">
            <w:pPr>
              <w:rPr>
                <w:color w:val="000000" w:themeColor="text1"/>
                <w:lang w:val="en-US"/>
              </w:rPr>
            </w:pPr>
            <w:r w:rsidRPr="009A5E85">
              <w:rPr>
                <w:color w:val="000000" w:themeColor="text1"/>
                <w:lang w:val="en-US"/>
              </w:rPr>
              <w:t>&lt; 14</w:t>
            </w:r>
          </w:p>
        </w:tc>
        <w:tc>
          <w:tcPr>
            <w:tcW w:w="821" w:type="dxa"/>
            <w:tcBorders>
              <w:top w:val="single" w:sz="6" w:space="0" w:color="auto"/>
              <w:left w:val="single" w:sz="6" w:space="0" w:color="auto"/>
              <w:bottom w:val="single" w:sz="6" w:space="0" w:color="auto"/>
              <w:right w:val="single" w:sz="6" w:space="0" w:color="auto"/>
            </w:tcBorders>
            <w:hideMark/>
          </w:tcPr>
          <w:p w14:paraId="1F45CBF1" w14:textId="77777777" w:rsidR="006011C6" w:rsidRPr="009A5E85" w:rsidRDefault="006011C6" w:rsidP="00B44112">
            <w:pPr>
              <w:rPr>
                <w:color w:val="000000" w:themeColor="text1"/>
                <w:lang w:val="en-US"/>
              </w:rPr>
            </w:pPr>
            <w:r w:rsidRPr="009A5E85">
              <w:rPr>
                <w:color w:val="000000" w:themeColor="text1"/>
                <w:lang w:val="en-US"/>
              </w:rPr>
              <w:t>&lt; 23</w:t>
            </w:r>
          </w:p>
        </w:tc>
      </w:tr>
      <w:tr w:rsidR="009A5E85" w:rsidRPr="009A5E85" w14:paraId="7EF9DA28" w14:textId="77777777" w:rsidTr="009A5E85">
        <w:trPr>
          <w:trHeight w:val="523"/>
        </w:trPr>
        <w:tc>
          <w:tcPr>
            <w:tcW w:w="973" w:type="dxa"/>
            <w:tcBorders>
              <w:top w:val="single" w:sz="6" w:space="0" w:color="auto"/>
              <w:left w:val="single" w:sz="6" w:space="0" w:color="auto"/>
              <w:bottom w:val="single" w:sz="6" w:space="0" w:color="auto"/>
              <w:right w:val="single" w:sz="6" w:space="0" w:color="auto"/>
            </w:tcBorders>
            <w:hideMark/>
          </w:tcPr>
          <w:p w14:paraId="4638BA2B" w14:textId="77777777" w:rsidR="006011C6" w:rsidRPr="009A5E85" w:rsidRDefault="006011C6" w:rsidP="00B44112">
            <w:pPr>
              <w:rPr>
                <w:color w:val="000000" w:themeColor="text1"/>
                <w:lang w:val="en-US"/>
              </w:rPr>
            </w:pPr>
            <w:proofErr w:type="spellStart"/>
            <w:r w:rsidRPr="009A5E85">
              <w:rPr>
                <w:color w:val="000000" w:themeColor="text1"/>
                <w:lang w:val="en-US"/>
              </w:rPr>
              <w:t>Категория</w:t>
            </w:r>
            <w:proofErr w:type="spellEnd"/>
            <w:r w:rsidRPr="009A5E85">
              <w:rPr>
                <w:color w:val="000000" w:themeColor="text1"/>
                <w:lang w:val="en-US"/>
              </w:rPr>
              <w:t xml:space="preserve"> II</w:t>
            </w:r>
          </w:p>
        </w:tc>
        <w:tc>
          <w:tcPr>
            <w:tcW w:w="681" w:type="dxa"/>
            <w:tcBorders>
              <w:top w:val="single" w:sz="6" w:space="0" w:color="auto"/>
              <w:left w:val="single" w:sz="6" w:space="0" w:color="auto"/>
              <w:bottom w:val="single" w:sz="6" w:space="0" w:color="auto"/>
              <w:right w:val="single" w:sz="6" w:space="0" w:color="auto"/>
            </w:tcBorders>
            <w:hideMark/>
          </w:tcPr>
          <w:p w14:paraId="094AEA6D" w14:textId="77777777" w:rsidR="006011C6" w:rsidRPr="009A5E85" w:rsidRDefault="006011C6" w:rsidP="00B44112">
            <w:pPr>
              <w:rPr>
                <w:color w:val="000000" w:themeColor="text1"/>
                <w:lang w:val="en-US"/>
              </w:rPr>
            </w:pPr>
            <w:r w:rsidRPr="009A5E85">
              <w:rPr>
                <w:color w:val="000000" w:themeColor="text1"/>
                <w:lang w:val="en-US"/>
              </w:rPr>
              <w:t>20</w:t>
            </w:r>
          </w:p>
        </w:tc>
        <w:tc>
          <w:tcPr>
            <w:tcW w:w="681" w:type="dxa"/>
            <w:tcBorders>
              <w:top w:val="single" w:sz="6" w:space="0" w:color="auto"/>
              <w:left w:val="single" w:sz="6" w:space="0" w:color="auto"/>
              <w:bottom w:val="single" w:sz="6" w:space="0" w:color="auto"/>
              <w:right w:val="single" w:sz="6" w:space="0" w:color="auto"/>
            </w:tcBorders>
            <w:hideMark/>
          </w:tcPr>
          <w:p w14:paraId="1A10132B" w14:textId="77777777" w:rsidR="006011C6" w:rsidRPr="009A5E85" w:rsidRDefault="006011C6" w:rsidP="00B44112">
            <w:pPr>
              <w:rPr>
                <w:color w:val="000000" w:themeColor="text1"/>
                <w:lang w:val="en-US"/>
              </w:rPr>
            </w:pPr>
            <w:r w:rsidRPr="009A5E85">
              <w:rPr>
                <w:color w:val="000000" w:themeColor="text1"/>
                <w:lang w:val="en-US"/>
              </w:rPr>
              <w:t>0,16</w:t>
            </w:r>
          </w:p>
        </w:tc>
        <w:tc>
          <w:tcPr>
            <w:tcW w:w="642" w:type="dxa"/>
            <w:tcBorders>
              <w:top w:val="single" w:sz="6" w:space="0" w:color="auto"/>
              <w:left w:val="single" w:sz="6" w:space="0" w:color="auto"/>
              <w:bottom w:val="single" w:sz="6" w:space="0" w:color="auto"/>
              <w:right w:val="single" w:sz="6" w:space="0" w:color="auto"/>
            </w:tcBorders>
            <w:hideMark/>
          </w:tcPr>
          <w:p w14:paraId="75BC1B9B" w14:textId="59D1090E" w:rsidR="006011C6" w:rsidRPr="009A5E85" w:rsidRDefault="006011C6" w:rsidP="00B44112">
            <w:pPr>
              <w:rPr>
                <w:color w:val="000000" w:themeColor="text1"/>
                <w:lang w:val="en-US"/>
              </w:rPr>
            </w:pPr>
            <w:r w:rsidRPr="009A5E85">
              <w:rPr>
                <w:color w:val="000000" w:themeColor="text1"/>
                <w:lang w:val="en-US"/>
              </w:rPr>
              <w:t xml:space="preserve">0,19 </w:t>
            </w:r>
            <w:r w:rsidRPr="009A5E85">
              <w:rPr>
                <w:color w:val="000000" w:themeColor="text1"/>
                <w:vertAlign w:val="superscript"/>
                <w:lang w:val="en-US"/>
              </w:rPr>
              <w:t>c</w:t>
            </w:r>
            <w:r w:rsidR="009A5E85" w:rsidRPr="009A5E85">
              <w:rPr>
                <w:color w:val="000000" w:themeColor="text1"/>
                <w:vertAlign w:val="superscript"/>
                <w:lang w:val="en-US"/>
              </w:rPr>
              <w:t>)</w:t>
            </w:r>
          </w:p>
        </w:tc>
        <w:tc>
          <w:tcPr>
            <w:tcW w:w="586" w:type="dxa"/>
            <w:tcBorders>
              <w:top w:val="single" w:sz="6" w:space="0" w:color="auto"/>
              <w:left w:val="single" w:sz="6" w:space="0" w:color="auto"/>
              <w:bottom w:val="single" w:sz="6" w:space="0" w:color="auto"/>
              <w:right w:val="single" w:sz="6" w:space="0" w:color="auto"/>
            </w:tcBorders>
            <w:hideMark/>
          </w:tcPr>
          <w:p w14:paraId="4C7BF1FC" w14:textId="77777777" w:rsidR="006011C6" w:rsidRPr="009A5E85" w:rsidRDefault="006011C6" w:rsidP="00B44112">
            <w:pPr>
              <w:rPr>
                <w:color w:val="000000" w:themeColor="text1"/>
                <w:lang w:val="en-US"/>
              </w:rPr>
            </w:pPr>
            <w:r w:rsidRPr="009A5E85">
              <w:rPr>
                <w:color w:val="000000" w:themeColor="text1"/>
                <w:lang w:val="en-US"/>
              </w:rPr>
              <w:t>5</w:t>
            </w:r>
          </w:p>
        </w:tc>
        <w:tc>
          <w:tcPr>
            <w:tcW w:w="973" w:type="dxa"/>
            <w:tcBorders>
              <w:top w:val="single" w:sz="6" w:space="0" w:color="auto"/>
              <w:left w:val="single" w:sz="6" w:space="0" w:color="auto"/>
              <w:bottom w:val="single" w:sz="6" w:space="0" w:color="auto"/>
              <w:right w:val="single" w:sz="6" w:space="0" w:color="auto"/>
            </w:tcBorders>
            <w:hideMark/>
          </w:tcPr>
          <w:p w14:paraId="49FF20F2" w14:textId="77777777" w:rsidR="006011C6" w:rsidRPr="009A5E85" w:rsidRDefault="006011C6" w:rsidP="00B44112">
            <w:pPr>
              <w:rPr>
                <w:color w:val="000000" w:themeColor="text1"/>
                <w:lang w:val="en-US"/>
              </w:rPr>
            </w:pPr>
            <w:r w:rsidRPr="009A5E85">
              <w:rPr>
                <w:color w:val="000000" w:themeColor="text1"/>
                <w:lang w:val="en-US"/>
              </w:rPr>
              <w:t>3</w:t>
            </w:r>
          </w:p>
        </w:tc>
        <w:tc>
          <w:tcPr>
            <w:tcW w:w="878" w:type="dxa"/>
            <w:tcBorders>
              <w:top w:val="single" w:sz="6" w:space="0" w:color="auto"/>
              <w:left w:val="single" w:sz="6" w:space="0" w:color="auto"/>
              <w:bottom w:val="single" w:sz="6" w:space="0" w:color="auto"/>
              <w:right w:val="single" w:sz="6" w:space="0" w:color="auto"/>
            </w:tcBorders>
            <w:hideMark/>
          </w:tcPr>
          <w:p w14:paraId="5B9FB9EE" w14:textId="77777777" w:rsidR="006011C6" w:rsidRPr="009A5E85" w:rsidRDefault="006011C6" w:rsidP="00B44112">
            <w:pPr>
              <w:rPr>
                <w:color w:val="000000" w:themeColor="text1"/>
                <w:lang w:val="en-US"/>
              </w:rPr>
            </w:pPr>
            <w:r w:rsidRPr="009A5E85">
              <w:rPr>
                <w:color w:val="000000" w:themeColor="text1"/>
                <w:lang w:val="en-US"/>
              </w:rPr>
              <w:t>10</w:t>
            </w:r>
          </w:p>
        </w:tc>
        <w:tc>
          <w:tcPr>
            <w:tcW w:w="965" w:type="dxa"/>
            <w:tcBorders>
              <w:top w:val="single" w:sz="6" w:space="0" w:color="auto"/>
              <w:left w:val="single" w:sz="6" w:space="0" w:color="auto"/>
              <w:bottom w:val="single" w:sz="6" w:space="0" w:color="auto"/>
              <w:right w:val="single" w:sz="6" w:space="0" w:color="auto"/>
            </w:tcBorders>
            <w:hideMark/>
          </w:tcPr>
          <w:p w14:paraId="19ACCD62" w14:textId="77777777" w:rsidR="006011C6" w:rsidRPr="009A5E85" w:rsidRDefault="006011C6" w:rsidP="00B44112">
            <w:pPr>
              <w:rPr>
                <w:color w:val="000000" w:themeColor="text1"/>
                <w:lang w:val="en-US"/>
              </w:rPr>
            </w:pPr>
            <w:r w:rsidRPr="009A5E85">
              <w:rPr>
                <w:color w:val="000000" w:themeColor="text1"/>
                <w:lang w:val="en-US"/>
              </w:rPr>
              <w:t>19 - 29</w:t>
            </w:r>
          </w:p>
        </w:tc>
        <w:tc>
          <w:tcPr>
            <w:tcW w:w="481" w:type="dxa"/>
            <w:tcBorders>
              <w:top w:val="single" w:sz="6" w:space="0" w:color="auto"/>
              <w:left w:val="single" w:sz="6" w:space="0" w:color="auto"/>
              <w:bottom w:val="single" w:sz="6" w:space="0" w:color="auto"/>
              <w:right w:val="single" w:sz="6" w:space="0" w:color="auto"/>
            </w:tcBorders>
            <w:hideMark/>
          </w:tcPr>
          <w:p w14:paraId="154FEDFD" w14:textId="77777777" w:rsidR="006011C6" w:rsidRPr="009A5E85" w:rsidRDefault="006011C6" w:rsidP="00B44112">
            <w:pPr>
              <w:rPr>
                <w:color w:val="000000" w:themeColor="text1"/>
                <w:lang w:val="en-US"/>
              </w:rPr>
            </w:pPr>
            <w:r w:rsidRPr="009A5E85">
              <w:rPr>
                <w:color w:val="000000" w:themeColor="text1"/>
                <w:lang w:val="en-US"/>
              </w:rPr>
              <w:t>5</w:t>
            </w:r>
          </w:p>
        </w:tc>
        <w:tc>
          <w:tcPr>
            <w:tcW w:w="567" w:type="dxa"/>
            <w:tcBorders>
              <w:top w:val="single" w:sz="6" w:space="0" w:color="auto"/>
              <w:left w:val="single" w:sz="6" w:space="0" w:color="auto"/>
              <w:bottom w:val="single" w:sz="6" w:space="0" w:color="auto"/>
              <w:right w:val="single" w:sz="6" w:space="0" w:color="auto"/>
            </w:tcBorders>
            <w:hideMark/>
          </w:tcPr>
          <w:p w14:paraId="3669BE08" w14:textId="77777777" w:rsidR="006011C6" w:rsidRPr="009A5E85" w:rsidRDefault="006011C6" w:rsidP="00B44112">
            <w:pPr>
              <w:rPr>
                <w:color w:val="000000" w:themeColor="text1"/>
                <w:lang w:val="en-US"/>
              </w:rPr>
            </w:pPr>
            <w:r w:rsidRPr="009A5E85">
              <w:rPr>
                <w:color w:val="000000" w:themeColor="text1"/>
                <w:lang w:val="en-US"/>
              </w:rPr>
              <w:t>&lt; 5</w:t>
            </w:r>
          </w:p>
        </w:tc>
        <w:tc>
          <w:tcPr>
            <w:tcW w:w="709" w:type="dxa"/>
            <w:tcBorders>
              <w:top w:val="single" w:sz="6" w:space="0" w:color="auto"/>
              <w:left w:val="single" w:sz="6" w:space="0" w:color="auto"/>
              <w:bottom w:val="single" w:sz="6" w:space="0" w:color="auto"/>
              <w:right w:val="single" w:sz="6" w:space="0" w:color="auto"/>
            </w:tcBorders>
            <w:hideMark/>
          </w:tcPr>
          <w:p w14:paraId="11ABF873" w14:textId="77777777" w:rsidR="006011C6" w:rsidRPr="009A5E85" w:rsidRDefault="006011C6" w:rsidP="00B44112">
            <w:pPr>
              <w:rPr>
                <w:color w:val="000000" w:themeColor="text1"/>
                <w:lang w:val="en-US"/>
              </w:rPr>
            </w:pPr>
            <w:r w:rsidRPr="009A5E85">
              <w:rPr>
                <w:color w:val="000000" w:themeColor="text1"/>
                <w:lang w:val="en-US"/>
              </w:rPr>
              <w:t>&lt; 10</w:t>
            </w:r>
          </w:p>
        </w:tc>
        <w:tc>
          <w:tcPr>
            <w:tcW w:w="682" w:type="dxa"/>
            <w:tcBorders>
              <w:top w:val="single" w:sz="6" w:space="0" w:color="auto"/>
              <w:left w:val="single" w:sz="6" w:space="0" w:color="auto"/>
              <w:bottom w:val="single" w:sz="6" w:space="0" w:color="auto"/>
              <w:right w:val="single" w:sz="6" w:space="0" w:color="auto"/>
            </w:tcBorders>
            <w:hideMark/>
          </w:tcPr>
          <w:p w14:paraId="0D670875" w14:textId="77777777" w:rsidR="006011C6" w:rsidRPr="009A5E85" w:rsidRDefault="006011C6" w:rsidP="00B44112">
            <w:pPr>
              <w:rPr>
                <w:color w:val="000000" w:themeColor="text1"/>
                <w:lang w:val="en-US"/>
              </w:rPr>
            </w:pPr>
            <w:r w:rsidRPr="009A5E85">
              <w:rPr>
                <w:color w:val="000000" w:themeColor="text1"/>
                <w:lang w:val="en-US"/>
              </w:rPr>
              <w:t>&lt; 14</w:t>
            </w:r>
          </w:p>
        </w:tc>
        <w:tc>
          <w:tcPr>
            <w:tcW w:w="821" w:type="dxa"/>
            <w:tcBorders>
              <w:top w:val="single" w:sz="6" w:space="0" w:color="auto"/>
              <w:left w:val="single" w:sz="6" w:space="0" w:color="auto"/>
              <w:bottom w:val="single" w:sz="6" w:space="0" w:color="auto"/>
              <w:right w:val="single" w:sz="6" w:space="0" w:color="auto"/>
            </w:tcBorders>
            <w:hideMark/>
          </w:tcPr>
          <w:p w14:paraId="44BC1837" w14:textId="77777777" w:rsidR="006011C6" w:rsidRPr="009A5E85" w:rsidRDefault="006011C6" w:rsidP="00B44112">
            <w:pPr>
              <w:rPr>
                <w:color w:val="000000" w:themeColor="text1"/>
                <w:lang w:val="en-US"/>
              </w:rPr>
            </w:pPr>
            <w:r w:rsidRPr="009A5E85">
              <w:rPr>
                <w:color w:val="000000" w:themeColor="text1"/>
                <w:lang w:val="en-US"/>
              </w:rPr>
              <w:t>&lt; 23</w:t>
            </w:r>
          </w:p>
        </w:tc>
      </w:tr>
      <w:tr w:rsidR="009A5E85" w:rsidRPr="009A5E85" w14:paraId="2FE1F821" w14:textId="77777777" w:rsidTr="009A5E85">
        <w:trPr>
          <w:trHeight w:val="528"/>
        </w:trPr>
        <w:tc>
          <w:tcPr>
            <w:tcW w:w="973" w:type="dxa"/>
            <w:tcBorders>
              <w:top w:val="single" w:sz="6" w:space="0" w:color="auto"/>
              <w:left w:val="single" w:sz="6" w:space="0" w:color="auto"/>
              <w:bottom w:val="single" w:sz="4" w:space="0" w:color="auto"/>
              <w:right w:val="single" w:sz="6" w:space="0" w:color="auto"/>
            </w:tcBorders>
            <w:hideMark/>
          </w:tcPr>
          <w:p w14:paraId="52332B1D" w14:textId="77777777" w:rsidR="006011C6" w:rsidRPr="009A5E85" w:rsidRDefault="006011C6" w:rsidP="00B44112">
            <w:pPr>
              <w:rPr>
                <w:color w:val="000000" w:themeColor="text1"/>
                <w:lang w:val="en-US"/>
              </w:rPr>
            </w:pPr>
            <w:proofErr w:type="spellStart"/>
            <w:r w:rsidRPr="009A5E85">
              <w:rPr>
                <w:color w:val="000000" w:themeColor="text1"/>
                <w:lang w:val="en-US"/>
              </w:rPr>
              <w:t>Категория</w:t>
            </w:r>
            <w:proofErr w:type="spellEnd"/>
            <w:r w:rsidRPr="009A5E85">
              <w:rPr>
                <w:color w:val="000000" w:themeColor="text1"/>
                <w:lang w:val="en-US"/>
              </w:rPr>
              <w:t xml:space="preserve"> III</w:t>
            </w:r>
          </w:p>
        </w:tc>
        <w:tc>
          <w:tcPr>
            <w:tcW w:w="681" w:type="dxa"/>
            <w:tcBorders>
              <w:top w:val="single" w:sz="6" w:space="0" w:color="auto"/>
              <w:left w:val="single" w:sz="6" w:space="0" w:color="auto"/>
              <w:bottom w:val="single" w:sz="4" w:space="0" w:color="auto"/>
              <w:right w:val="single" w:sz="6" w:space="0" w:color="auto"/>
            </w:tcBorders>
            <w:hideMark/>
          </w:tcPr>
          <w:p w14:paraId="1009D7AC" w14:textId="77777777" w:rsidR="006011C6" w:rsidRPr="009A5E85" w:rsidRDefault="006011C6" w:rsidP="00B44112">
            <w:pPr>
              <w:rPr>
                <w:color w:val="000000" w:themeColor="text1"/>
                <w:lang w:val="en-US"/>
              </w:rPr>
            </w:pPr>
            <w:r w:rsidRPr="009A5E85">
              <w:rPr>
                <w:color w:val="000000" w:themeColor="text1"/>
                <w:lang w:val="en-US"/>
              </w:rPr>
              <w:t>30</w:t>
            </w:r>
          </w:p>
        </w:tc>
        <w:tc>
          <w:tcPr>
            <w:tcW w:w="681" w:type="dxa"/>
            <w:tcBorders>
              <w:top w:val="single" w:sz="6" w:space="0" w:color="auto"/>
              <w:left w:val="single" w:sz="6" w:space="0" w:color="auto"/>
              <w:bottom w:val="single" w:sz="4" w:space="0" w:color="auto"/>
              <w:right w:val="single" w:sz="6" w:space="0" w:color="auto"/>
            </w:tcBorders>
            <w:hideMark/>
          </w:tcPr>
          <w:p w14:paraId="64A396AE" w14:textId="77777777" w:rsidR="006011C6" w:rsidRPr="009A5E85" w:rsidRDefault="006011C6" w:rsidP="00B44112">
            <w:pPr>
              <w:rPr>
                <w:color w:val="000000" w:themeColor="text1"/>
                <w:lang w:val="en-US"/>
              </w:rPr>
            </w:pPr>
            <w:r w:rsidRPr="009A5E85">
              <w:rPr>
                <w:color w:val="000000" w:themeColor="text1"/>
                <w:lang w:val="en-US"/>
              </w:rPr>
              <w:t>0,21</w:t>
            </w:r>
          </w:p>
        </w:tc>
        <w:tc>
          <w:tcPr>
            <w:tcW w:w="642" w:type="dxa"/>
            <w:tcBorders>
              <w:top w:val="single" w:sz="6" w:space="0" w:color="auto"/>
              <w:left w:val="single" w:sz="6" w:space="0" w:color="auto"/>
              <w:bottom w:val="single" w:sz="4" w:space="0" w:color="auto"/>
              <w:right w:val="single" w:sz="6" w:space="0" w:color="auto"/>
            </w:tcBorders>
            <w:hideMark/>
          </w:tcPr>
          <w:p w14:paraId="72D89010" w14:textId="43553A8C" w:rsidR="006011C6" w:rsidRPr="009A5E85" w:rsidRDefault="006011C6" w:rsidP="00B44112">
            <w:pPr>
              <w:rPr>
                <w:color w:val="000000" w:themeColor="text1"/>
                <w:lang w:val="en-US"/>
              </w:rPr>
            </w:pPr>
            <w:r w:rsidRPr="009A5E85">
              <w:rPr>
                <w:color w:val="000000" w:themeColor="text1"/>
                <w:lang w:val="en-US"/>
              </w:rPr>
              <w:t xml:space="preserve">0,24 </w:t>
            </w:r>
            <w:r w:rsidRPr="009A5E85">
              <w:rPr>
                <w:color w:val="000000" w:themeColor="text1"/>
                <w:vertAlign w:val="superscript"/>
                <w:lang w:val="en-US"/>
              </w:rPr>
              <w:t>c</w:t>
            </w:r>
            <w:r w:rsidR="009A5E85" w:rsidRPr="009A5E85">
              <w:rPr>
                <w:color w:val="000000" w:themeColor="text1"/>
                <w:vertAlign w:val="superscript"/>
                <w:lang w:val="en-US"/>
              </w:rPr>
              <w:t>)</w:t>
            </w:r>
          </w:p>
        </w:tc>
        <w:tc>
          <w:tcPr>
            <w:tcW w:w="586" w:type="dxa"/>
            <w:tcBorders>
              <w:top w:val="single" w:sz="6" w:space="0" w:color="auto"/>
              <w:left w:val="single" w:sz="6" w:space="0" w:color="auto"/>
              <w:bottom w:val="single" w:sz="4" w:space="0" w:color="auto"/>
              <w:right w:val="single" w:sz="6" w:space="0" w:color="auto"/>
            </w:tcBorders>
            <w:hideMark/>
          </w:tcPr>
          <w:p w14:paraId="791BA381" w14:textId="77777777" w:rsidR="006011C6" w:rsidRPr="009A5E85" w:rsidRDefault="006011C6" w:rsidP="00B44112">
            <w:pPr>
              <w:rPr>
                <w:color w:val="000000" w:themeColor="text1"/>
                <w:lang w:val="en-US"/>
              </w:rPr>
            </w:pPr>
            <w:r w:rsidRPr="009A5E85">
              <w:rPr>
                <w:color w:val="000000" w:themeColor="text1"/>
                <w:lang w:val="en-US"/>
              </w:rPr>
              <w:t>10</w:t>
            </w:r>
          </w:p>
        </w:tc>
        <w:tc>
          <w:tcPr>
            <w:tcW w:w="973" w:type="dxa"/>
            <w:tcBorders>
              <w:top w:val="single" w:sz="6" w:space="0" w:color="auto"/>
              <w:left w:val="single" w:sz="6" w:space="0" w:color="auto"/>
              <w:bottom w:val="single" w:sz="4" w:space="0" w:color="auto"/>
              <w:right w:val="single" w:sz="6" w:space="0" w:color="auto"/>
            </w:tcBorders>
            <w:hideMark/>
          </w:tcPr>
          <w:p w14:paraId="345C8912" w14:textId="77777777" w:rsidR="006011C6" w:rsidRPr="009A5E85" w:rsidRDefault="006011C6" w:rsidP="00B44112">
            <w:pPr>
              <w:rPr>
                <w:color w:val="000000" w:themeColor="text1"/>
                <w:lang w:val="en-US"/>
              </w:rPr>
            </w:pPr>
            <w:r w:rsidRPr="009A5E85">
              <w:rPr>
                <w:color w:val="000000" w:themeColor="text1"/>
                <w:lang w:val="en-US"/>
              </w:rPr>
              <w:t>4</w:t>
            </w:r>
          </w:p>
        </w:tc>
        <w:tc>
          <w:tcPr>
            <w:tcW w:w="878" w:type="dxa"/>
            <w:tcBorders>
              <w:top w:val="single" w:sz="6" w:space="0" w:color="auto"/>
              <w:left w:val="single" w:sz="6" w:space="0" w:color="auto"/>
              <w:bottom w:val="single" w:sz="4" w:space="0" w:color="auto"/>
              <w:right w:val="single" w:sz="6" w:space="0" w:color="auto"/>
            </w:tcBorders>
            <w:hideMark/>
          </w:tcPr>
          <w:p w14:paraId="5D033F18" w14:textId="77777777" w:rsidR="006011C6" w:rsidRPr="009A5E85" w:rsidRDefault="006011C6" w:rsidP="00B44112">
            <w:pPr>
              <w:rPr>
                <w:color w:val="000000" w:themeColor="text1"/>
                <w:lang w:val="en-US"/>
              </w:rPr>
            </w:pPr>
            <w:r w:rsidRPr="009A5E85">
              <w:rPr>
                <w:color w:val="000000" w:themeColor="text1"/>
                <w:lang w:val="en-US"/>
              </w:rPr>
              <w:t>15</w:t>
            </w:r>
          </w:p>
        </w:tc>
        <w:tc>
          <w:tcPr>
            <w:tcW w:w="965" w:type="dxa"/>
            <w:tcBorders>
              <w:top w:val="single" w:sz="6" w:space="0" w:color="auto"/>
              <w:left w:val="single" w:sz="6" w:space="0" w:color="auto"/>
              <w:bottom w:val="single" w:sz="4" w:space="0" w:color="auto"/>
              <w:right w:val="single" w:sz="6" w:space="0" w:color="auto"/>
            </w:tcBorders>
            <w:hideMark/>
          </w:tcPr>
          <w:p w14:paraId="60986777" w14:textId="77777777" w:rsidR="006011C6" w:rsidRPr="009A5E85" w:rsidRDefault="006011C6" w:rsidP="00B44112">
            <w:pPr>
              <w:rPr>
                <w:color w:val="000000" w:themeColor="text1"/>
                <w:lang w:val="en-US"/>
              </w:rPr>
            </w:pPr>
            <w:r w:rsidRPr="009A5E85">
              <w:rPr>
                <w:color w:val="000000" w:themeColor="text1"/>
                <w:lang w:val="en-US"/>
              </w:rPr>
              <w:t>17 - 31</w:t>
            </w:r>
          </w:p>
        </w:tc>
        <w:tc>
          <w:tcPr>
            <w:tcW w:w="481" w:type="dxa"/>
            <w:tcBorders>
              <w:top w:val="single" w:sz="6" w:space="0" w:color="auto"/>
              <w:left w:val="single" w:sz="6" w:space="0" w:color="auto"/>
              <w:bottom w:val="single" w:sz="4" w:space="0" w:color="auto"/>
              <w:right w:val="single" w:sz="6" w:space="0" w:color="auto"/>
            </w:tcBorders>
            <w:hideMark/>
          </w:tcPr>
          <w:p w14:paraId="51C621B6" w14:textId="77777777" w:rsidR="006011C6" w:rsidRPr="009A5E85" w:rsidRDefault="006011C6" w:rsidP="00B44112">
            <w:pPr>
              <w:rPr>
                <w:color w:val="000000" w:themeColor="text1"/>
                <w:lang w:val="en-US"/>
              </w:rPr>
            </w:pPr>
            <w:r w:rsidRPr="009A5E85">
              <w:rPr>
                <w:color w:val="000000" w:themeColor="text1"/>
                <w:lang w:val="en-US"/>
              </w:rPr>
              <w:t>10</w:t>
            </w:r>
          </w:p>
        </w:tc>
        <w:tc>
          <w:tcPr>
            <w:tcW w:w="567" w:type="dxa"/>
            <w:tcBorders>
              <w:top w:val="single" w:sz="6" w:space="0" w:color="auto"/>
              <w:left w:val="single" w:sz="6" w:space="0" w:color="auto"/>
              <w:bottom w:val="single" w:sz="4" w:space="0" w:color="auto"/>
              <w:right w:val="single" w:sz="6" w:space="0" w:color="auto"/>
            </w:tcBorders>
            <w:hideMark/>
          </w:tcPr>
          <w:p w14:paraId="39082905" w14:textId="77777777" w:rsidR="006011C6" w:rsidRPr="009A5E85" w:rsidRDefault="006011C6" w:rsidP="00B44112">
            <w:pPr>
              <w:rPr>
                <w:color w:val="000000" w:themeColor="text1"/>
                <w:lang w:val="en-US"/>
              </w:rPr>
            </w:pPr>
            <w:r w:rsidRPr="009A5E85">
              <w:rPr>
                <w:color w:val="000000" w:themeColor="text1"/>
                <w:lang w:val="en-US"/>
              </w:rPr>
              <w:t>&lt; 7</w:t>
            </w:r>
          </w:p>
        </w:tc>
        <w:tc>
          <w:tcPr>
            <w:tcW w:w="709" w:type="dxa"/>
            <w:tcBorders>
              <w:top w:val="single" w:sz="6" w:space="0" w:color="auto"/>
              <w:left w:val="single" w:sz="6" w:space="0" w:color="auto"/>
              <w:bottom w:val="single" w:sz="4" w:space="0" w:color="auto"/>
              <w:right w:val="single" w:sz="6" w:space="0" w:color="auto"/>
            </w:tcBorders>
            <w:hideMark/>
          </w:tcPr>
          <w:p w14:paraId="091A7FDC" w14:textId="77777777" w:rsidR="006011C6" w:rsidRPr="009A5E85" w:rsidRDefault="006011C6" w:rsidP="00B44112">
            <w:pPr>
              <w:rPr>
                <w:color w:val="000000" w:themeColor="text1"/>
                <w:lang w:val="en-US"/>
              </w:rPr>
            </w:pPr>
            <w:r w:rsidRPr="009A5E85">
              <w:rPr>
                <w:color w:val="000000" w:themeColor="text1"/>
                <w:lang w:val="en-US"/>
              </w:rPr>
              <w:t>&lt; 13</w:t>
            </w:r>
          </w:p>
        </w:tc>
        <w:tc>
          <w:tcPr>
            <w:tcW w:w="682" w:type="dxa"/>
            <w:tcBorders>
              <w:top w:val="single" w:sz="6" w:space="0" w:color="auto"/>
              <w:left w:val="single" w:sz="6" w:space="0" w:color="auto"/>
              <w:bottom w:val="single" w:sz="4" w:space="0" w:color="auto"/>
              <w:right w:val="single" w:sz="6" w:space="0" w:color="auto"/>
            </w:tcBorders>
            <w:hideMark/>
          </w:tcPr>
          <w:p w14:paraId="58A7C2A2" w14:textId="77777777" w:rsidR="006011C6" w:rsidRPr="009A5E85" w:rsidRDefault="006011C6" w:rsidP="00B44112">
            <w:pPr>
              <w:rPr>
                <w:color w:val="000000" w:themeColor="text1"/>
                <w:lang w:val="en-US"/>
              </w:rPr>
            </w:pPr>
            <w:r w:rsidRPr="009A5E85">
              <w:rPr>
                <w:color w:val="000000" w:themeColor="text1"/>
                <w:lang w:val="en-US"/>
              </w:rPr>
              <w:t>&lt; 18</w:t>
            </w:r>
          </w:p>
        </w:tc>
        <w:tc>
          <w:tcPr>
            <w:tcW w:w="821" w:type="dxa"/>
            <w:tcBorders>
              <w:top w:val="single" w:sz="6" w:space="0" w:color="auto"/>
              <w:left w:val="single" w:sz="6" w:space="0" w:color="auto"/>
              <w:bottom w:val="single" w:sz="4" w:space="0" w:color="auto"/>
              <w:right w:val="single" w:sz="6" w:space="0" w:color="auto"/>
            </w:tcBorders>
            <w:hideMark/>
          </w:tcPr>
          <w:p w14:paraId="36E2A508" w14:textId="77777777" w:rsidR="006011C6" w:rsidRPr="009A5E85" w:rsidRDefault="006011C6" w:rsidP="00B44112">
            <w:pPr>
              <w:rPr>
                <w:color w:val="000000" w:themeColor="text1"/>
                <w:lang w:val="en-US"/>
              </w:rPr>
            </w:pPr>
            <w:r w:rsidRPr="009A5E85">
              <w:rPr>
                <w:color w:val="000000" w:themeColor="text1"/>
                <w:lang w:val="en-US"/>
              </w:rPr>
              <w:t>&lt; 35</w:t>
            </w:r>
          </w:p>
        </w:tc>
      </w:tr>
      <w:tr w:rsidR="009A5E85" w:rsidRPr="009A5E85" w14:paraId="68C888D8" w14:textId="77777777" w:rsidTr="009A5E85">
        <w:trPr>
          <w:trHeight w:val="634"/>
        </w:trPr>
        <w:tc>
          <w:tcPr>
            <w:tcW w:w="9639" w:type="dxa"/>
            <w:gridSpan w:val="13"/>
            <w:tcBorders>
              <w:top w:val="single" w:sz="4" w:space="0" w:color="auto"/>
              <w:left w:val="single" w:sz="4" w:space="0" w:color="auto"/>
              <w:bottom w:val="single" w:sz="4" w:space="0" w:color="auto"/>
              <w:right w:val="single" w:sz="4" w:space="0" w:color="auto"/>
            </w:tcBorders>
          </w:tcPr>
          <w:p w14:paraId="5E90DC15" w14:textId="27DA1736" w:rsidR="001C0188" w:rsidRPr="009A5E85" w:rsidRDefault="001C0188" w:rsidP="00B44112">
            <w:pPr>
              <w:jc w:val="both"/>
              <w:rPr>
                <w:color w:val="000000" w:themeColor="text1"/>
                <w:vertAlign w:val="superscript"/>
              </w:rPr>
            </w:pPr>
            <w:r w:rsidRPr="009A5E85">
              <w:rPr>
                <w:color w:val="000000" w:themeColor="text1"/>
                <w:vertAlign w:val="superscript"/>
              </w:rPr>
              <w:t>____________________________</w:t>
            </w:r>
          </w:p>
          <w:p w14:paraId="0AF8C3C3" w14:textId="08DB6ED7" w:rsidR="006011C6" w:rsidRPr="009A5E85" w:rsidRDefault="006011C6" w:rsidP="00B44112">
            <w:pPr>
              <w:jc w:val="both"/>
              <w:rPr>
                <w:color w:val="000000" w:themeColor="text1"/>
                <w:sz w:val="16"/>
                <w:szCs w:val="16"/>
              </w:rPr>
            </w:pPr>
            <w:r w:rsidRPr="009A5E85">
              <w:rPr>
                <w:color w:val="000000" w:themeColor="text1"/>
                <w:vertAlign w:val="superscript"/>
                <w:lang w:val="en-US"/>
              </w:rPr>
              <w:t>a</w:t>
            </w:r>
            <w:r w:rsidR="009A5E85" w:rsidRPr="009A5E85">
              <w:rPr>
                <w:color w:val="000000" w:themeColor="text1"/>
                <w:sz w:val="16"/>
                <w:szCs w:val="16"/>
                <w:vertAlign w:val="superscript"/>
              </w:rPr>
              <w:t>)</w:t>
            </w:r>
            <w:r w:rsidRPr="009A5E85">
              <w:rPr>
                <w:color w:val="000000" w:themeColor="text1"/>
                <w:sz w:val="16"/>
                <w:szCs w:val="16"/>
              </w:rPr>
              <w:t xml:space="preserve"> Предполагая уровень активности 1,2 мет, интенсивность турбулентности 40 % и температуру воздуха, равную расчетной комфортной температуре, около 20 °</w:t>
            </w:r>
            <w:r w:rsidRPr="009A5E85">
              <w:rPr>
                <w:color w:val="000000" w:themeColor="text1"/>
                <w:sz w:val="16"/>
                <w:szCs w:val="16"/>
                <w:lang w:val="en-US"/>
              </w:rPr>
              <w:t>C</w:t>
            </w:r>
            <w:r w:rsidRPr="009A5E85">
              <w:rPr>
                <w:color w:val="000000" w:themeColor="text1"/>
                <w:sz w:val="16"/>
                <w:szCs w:val="16"/>
              </w:rPr>
              <w:t xml:space="preserve"> зимой и 23 °</w:t>
            </w:r>
            <w:r w:rsidRPr="009A5E85">
              <w:rPr>
                <w:color w:val="000000" w:themeColor="text1"/>
                <w:sz w:val="16"/>
                <w:szCs w:val="16"/>
                <w:lang w:val="en-US"/>
              </w:rPr>
              <w:t>C</w:t>
            </w:r>
            <w:r w:rsidRPr="009A5E85">
              <w:rPr>
                <w:color w:val="000000" w:themeColor="text1"/>
                <w:sz w:val="16"/>
                <w:szCs w:val="16"/>
              </w:rPr>
              <w:t xml:space="preserve"> летом.</w:t>
            </w:r>
          </w:p>
          <w:p w14:paraId="047AC50B" w14:textId="6537DE22" w:rsidR="006011C6" w:rsidRPr="009A5E85" w:rsidRDefault="006011C6" w:rsidP="00B44112">
            <w:pPr>
              <w:jc w:val="both"/>
              <w:rPr>
                <w:color w:val="000000" w:themeColor="text1"/>
                <w:sz w:val="16"/>
                <w:szCs w:val="16"/>
              </w:rPr>
            </w:pPr>
            <w:r w:rsidRPr="009A5E85">
              <w:rPr>
                <w:color w:val="000000" w:themeColor="text1"/>
                <w:sz w:val="16"/>
                <w:szCs w:val="16"/>
                <w:vertAlign w:val="superscript"/>
                <w:lang w:val="en-US"/>
              </w:rPr>
              <w:t>b</w:t>
            </w:r>
            <w:r w:rsidR="009A5E85" w:rsidRPr="009A5E85">
              <w:rPr>
                <w:color w:val="000000" w:themeColor="text1"/>
                <w:sz w:val="16"/>
                <w:szCs w:val="16"/>
                <w:vertAlign w:val="superscript"/>
              </w:rPr>
              <w:t>)</w:t>
            </w:r>
            <w:r w:rsidRPr="009A5E85">
              <w:rPr>
                <w:color w:val="000000" w:themeColor="text1"/>
                <w:sz w:val="16"/>
                <w:szCs w:val="16"/>
              </w:rPr>
              <w:t xml:space="preserve"> Перепад между 1,1 и 0,1 м над уровнем пола.</w:t>
            </w:r>
          </w:p>
          <w:p w14:paraId="74E5E91F" w14:textId="2B51A8C0" w:rsidR="006011C6" w:rsidRPr="009A5E85" w:rsidRDefault="006011C6" w:rsidP="00B44112">
            <w:pPr>
              <w:jc w:val="both"/>
              <w:rPr>
                <w:color w:val="000000" w:themeColor="text1"/>
                <w:sz w:val="16"/>
                <w:szCs w:val="16"/>
              </w:rPr>
            </w:pPr>
            <w:r w:rsidRPr="009A5E85">
              <w:rPr>
                <w:color w:val="000000" w:themeColor="text1"/>
                <w:sz w:val="16"/>
                <w:szCs w:val="16"/>
                <w:vertAlign w:val="superscript"/>
                <w:lang w:val="en-US"/>
              </w:rPr>
              <w:t>c</w:t>
            </w:r>
            <w:r w:rsidR="009A5E85" w:rsidRPr="009A5E85">
              <w:rPr>
                <w:color w:val="000000" w:themeColor="text1"/>
                <w:sz w:val="16"/>
                <w:szCs w:val="16"/>
                <w:vertAlign w:val="superscript"/>
              </w:rPr>
              <w:t>)</w:t>
            </w:r>
            <w:r w:rsidRPr="009A5E85">
              <w:rPr>
                <w:color w:val="000000" w:themeColor="text1"/>
                <w:sz w:val="16"/>
                <w:szCs w:val="16"/>
              </w:rPr>
              <w:t xml:space="preserve"> При температуре воздуха выше 25 °</w:t>
            </w:r>
            <w:r w:rsidRPr="009A5E85">
              <w:rPr>
                <w:color w:val="000000" w:themeColor="text1"/>
                <w:sz w:val="16"/>
                <w:szCs w:val="16"/>
                <w:lang w:val="en-US"/>
              </w:rPr>
              <w:t>C</w:t>
            </w:r>
            <w:r w:rsidRPr="009A5E85">
              <w:rPr>
                <w:color w:val="000000" w:themeColor="text1"/>
                <w:sz w:val="16"/>
                <w:szCs w:val="16"/>
              </w:rPr>
              <w:t xml:space="preserve"> более высокие максимальные скорости воздуха допустимы и часто даже предпочтительны (сквозняк становится приятным бризом); но только при условии, что жильцы имеют прямой контроль над скоростью воздуха. Примеры температурных поправок см. в </w:t>
            </w:r>
            <w:r w:rsidRPr="009A5E85">
              <w:rPr>
                <w:color w:val="000000" w:themeColor="text1"/>
                <w:sz w:val="16"/>
                <w:szCs w:val="16"/>
                <w:lang w:val="en-US"/>
              </w:rPr>
              <w:t>B</w:t>
            </w:r>
            <w:r w:rsidR="009A5E85" w:rsidRPr="009A5E85">
              <w:rPr>
                <w:color w:val="000000" w:themeColor="text1"/>
                <w:sz w:val="16"/>
                <w:szCs w:val="16"/>
              </w:rPr>
              <w:t>.</w:t>
            </w:r>
            <w:r w:rsidRPr="009A5E85">
              <w:rPr>
                <w:color w:val="000000" w:themeColor="text1"/>
                <w:sz w:val="16"/>
                <w:szCs w:val="16"/>
              </w:rPr>
              <w:t>1.3</w:t>
            </w:r>
          </w:p>
          <w:p w14:paraId="332D37F5" w14:textId="77777777" w:rsidR="006011C6" w:rsidRPr="009A5E85" w:rsidRDefault="006011C6" w:rsidP="00B44112">
            <w:pPr>
              <w:rPr>
                <w:color w:val="000000" w:themeColor="text1"/>
              </w:rPr>
            </w:pPr>
          </w:p>
        </w:tc>
      </w:tr>
    </w:tbl>
    <w:p w14:paraId="7036B450" w14:textId="77777777" w:rsidR="006011C6" w:rsidRPr="00B7503C" w:rsidRDefault="006011C6" w:rsidP="00B44112">
      <w:pPr>
        <w:jc w:val="both"/>
        <w:rPr>
          <w:color w:val="000000" w:themeColor="text1"/>
          <w:sz w:val="28"/>
          <w:szCs w:val="28"/>
        </w:rPr>
      </w:pPr>
    </w:p>
    <w:p w14:paraId="7DB045D6"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Для получения дополнительной информации см. </w:t>
      </w:r>
      <w:r w:rsidRPr="00B7503C">
        <w:rPr>
          <w:color w:val="000000" w:themeColor="text1"/>
          <w:sz w:val="24"/>
          <w:szCs w:val="24"/>
          <w:lang w:val="en-US"/>
        </w:rPr>
        <w:t>ISO</w:t>
      </w:r>
      <w:r w:rsidRPr="00B7503C">
        <w:rPr>
          <w:color w:val="000000" w:themeColor="text1"/>
          <w:sz w:val="24"/>
          <w:szCs w:val="24"/>
        </w:rPr>
        <w:t xml:space="preserve"> 7730 и </w:t>
      </w:r>
      <w:r w:rsidRPr="00B7503C">
        <w:rPr>
          <w:color w:val="000000" w:themeColor="text1"/>
          <w:sz w:val="24"/>
          <w:szCs w:val="24"/>
          <w:lang w:val="en-US"/>
        </w:rPr>
        <w:t>ISO</w:t>
      </w:r>
      <w:r w:rsidRPr="00B7503C">
        <w:rPr>
          <w:color w:val="000000" w:themeColor="text1"/>
          <w:sz w:val="24"/>
          <w:szCs w:val="24"/>
        </w:rPr>
        <w:t>/</w:t>
      </w:r>
      <w:r w:rsidRPr="00B7503C">
        <w:rPr>
          <w:color w:val="000000" w:themeColor="text1"/>
          <w:sz w:val="24"/>
          <w:szCs w:val="24"/>
          <w:lang w:val="en-US"/>
        </w:rPr>
        <w:t>TR</w:t>
      </w:r>
      <w:r w:rsidRPr="00B7503C">
        <w:rPr>
          <w:color w:val="000000" w:themeColor="text1"/>
          <w:sz w:val="24"/>
          <w:szCs w:val="24"/>
        </w:rPr>
        <w:t xml:space="preserve"> </w:t>
      </w:r>
      <w:proofErr w:type="gramStart"/>
      <w:r w:rsidRPr="00B7503C">
        <w:rPr>
          <w:color w:val="000000" w:themeColor="text1"/>
          <w:sz w:val="24"/>
          <w:szCs w:val="24"/>
        </w:rPr>
        <w:t>17772-2</w:t>
      </w:r>
      <w:proofErr w:type="gramEnd"/>
      <w:r w:rsidRPr="00B7503C">
        <w:rPr>
          <w:color w:val="000000" w:themeColor="text1"/>
          <w:sz w:val="24"/>
          <w:szCs w:val="24"/>
        </w:rPr>
        <w:t>.</w:t>
      </w:r>
    </w:p>
    <w:p w14:paraId="6E742EC8" w14:textId="77777777" w:rsidR="006011C6" w:rsidRDefault="006011C6" w:rsidP="00B44112">
      <w:pPr>
        <w:ind w:firstLine="709"/>
        <w:jc w:val="both"/>
        <w:rPr>
          <w:b/>
          <w:color w:val="000000" w:themeColor="text1"/>
          <w:sz w:val="28"/>
          <w:szCs w:val="28"/>
        </w:rPr>
      </w:pPr>
    </w:p>
    <w:p w14:paraId="75169B0D" w14:textId="77777777" w:rsidR="009A5E85" w:rsidRDefault="009A5E85" w:rsidP="00B44112">
      <w:pPr>
        <w:ind w:firstLine="709"/>
        <w:jc w:val="both"/>
        <w:rPr>
          <w:b/>
          <w:color w:val="000000" w:themeColor="text1"/>
          <w:sz w:val="28"/>
          <w:szCs w:val="28"/>
        </w:rPr>
      </w:pPr>
    </w:p>
    <w:p w14:paraId="67D37FA5" w14:textId="77777777" w:rsidR="009A5E85" w:rsidRPr="00B7503C" w:rsidRDefault="009A5E85" w:rsidP="00B44112">
      <w:pPr>
        <w:ind w:firstLine="709"/>
        <w:jc w:val="both"/>
        <w:rPr>
          <w:b/>
          <w:color w:val="000000" w:themeColor="text1"/>
          <w:sz w:val="28"/>
          <w:szCs w:val="28"/>
        </w:rPr>
      </w:pPr>
    </w:p>
    <w:p w14:paraId="7A339B39"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lastRenderedPageBreak/>
        <w:t>H</w:t>
      </w:r>
      <w:r w:rsidRPr="00B7503C">
        <w:rPr>
          <w:b/>
          <w:color w:val="000000" w:themeColor="text1"/>
          <w:sz w:val="24"/>
          <w:szCs w:val="24"/>
        </w:rPr>
        <w:t>.2 Приемлемые по умолчанию температуры внутри помещений для зданий без механических систем охлаждения</w:t>
      </w:r>
    </w:p>
    <w:p w14:paraId="28D6E18E" w14:textId="1E32E5B5"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На </w:t>
      </w:r>
      <w:hyperlink r:id="rId80" w:anchor="bookmark56" w:history="1">
        <w:r w:rsidRPr="00B7503C">
          <w:rPr>
            <w:color w:val="000000" w:themeColor="text1"/>
            <w:sz w:val="24"/>
            <w:szCs w:val="24"/>
          </w:rPr>
          <w:t xml:space="preserve">рисунке </w:t>
        </w:r>
        <w:r w:rsidRPr="00B7503C">
          <w:rPr>
            <w:color w:val="000000" w:themeColor="text1"/>
            <w:sz w:val="24"/>
            <w:szCs w:val="24"/>
            <w:lang w:val="en-US"/>
          </w:rPr>
          <w:t>H</w:t>
        </w:r>
        <w:r w:rsidRPr="00B7503C">
          <w:rPr>
            <w:color w:val="000000" w:themeColor="text1"/>
            <w:sz w:val="24"/>
            <w:szCs w:val="24"/>
          </w:rPr>
          <w:t>.1</w:t>
        </w:r>
      </w:hyperlink>
      <w:r w:rsidRPr="00B7503C">
        <w:rPr>
          <w:color w:val="000000" w:themeColor="text1"/>
          <w:sz w:val="24"/>
          <w:szCs w:val="24"/>
        </w:rPr>
        <w:t xml:space="preserve"> </w:t>
      </w:r>
      <w:r w:rsidR="00C86C27">
        <w:rPr>
          <w:color w:val="000000" w:themeColor="text1"/>
          <w:sz w:val="24"/>
          <w:szCs w:val="24"/>
        </w:rPr>
        <w:t>приведены</w:t>
      </w:r>
      <w:r w:rsidRPr="00B7503C">
        <w:rPr>
          <w:color w:val="000000" w:themeColor="text1"/>
          <w:sz w:val="24"/>
          <w:szCs w:val="24"/>
        </w:rPr>
        <w:t xml:space="preserve"> рекомендуемые диапазоны рабочих температур в помещениях для зданий без механических систем охлаждения в зависимости от средней текущей температуры наружного воздуха, определенной ниже. Этот альтернативный метод применим только для офисных зданий и других зданий аналогичного типа (например, жилых зданий), используемых в основном для нахождения людей с преимущественно сидячей деятельностью, где имеется свободный доступ к открывающимся окнам и люди могут свободно адаптировать свою одежду к внутренним и/или внешним тепловым условиям, где тепловые условия регулируются в основном самими жильцами путем открытия и закрытия отверстий (окон) в ограждающей конструкции здания.</w:t>
      </w:r>
    </w:p>
    <w:p w14:paraId="5697C433"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летний сезон и в межсезонные периоды (весна и осень) должны применяться так называемые адаптивные критерии (верхние и нижние пределы температуры, которые изменяются в зависимости от текущей средней температуры наружного воздуха) (см. верхние и нижние пределы кат. </w:t>
      </w:r>
      <w:r w:rsidRPr="00B7503C">
        <w:rPr>
          <w:color w:val="000000" w:themeColor="text1"/>
          <w:sz w:val="24"/>
          <w:szCs w:val="24"/>
          <w:lang w:val="en-US"/>
        </w:rPr>
        <w:t>I</w:t>
      </w:r>
      <w:r w:rsidRPr="00B7503C">
        <w:rPr>
          <w:color w:val="000000" w:themeColor="text1"/>
          <w:sz w:val="24"/>
          <w:szCs w:val="24"/>
        </w:rPr>
        <w:t xml:space="preserve">, </w:t>
      </w:r>
      <w:r w:rsidRPr="00B7503C">
        <w:rPr>
          <w:color w:val="000000" w:themeColor="text1"/>
          <w:sz w:val="24"/>
          <w:szCs w:val="24"/>
          <w:lang w:val="en-US"/>
        </w:rPr>
        <w:t>II</w:t>
      </w:r>
      <w:r w:rsidRPr="00B7503C">
        <w:rPr>
          <w:color w:val="000000" w:themeColor="text1"/>
          <w:sz w:val="24"/>
          <w:szCs w:val="24"/>
        </w:rPr>
        <w:t xml:space="preserve"> и </w:t>
      </w:r>
      <w:r w:rsidRPr="00B7503C">
        <w:rPr>
          <w:color w:val="000000" w:themeColor="text1"/>
          <w:sz w:val="24"/>
          <w:szCs w:val="24"/>
          <w:lang w:val="en-US"/>
        </w:rPr>
        <w:t>III</w:t>
      </w:r>
      <w:r w:rsidRPr="00B7503C">
        <w:rPr>
          <w:color w:val="000000" w:themeColor="text1"/>
          <w:sz w:val="24"/>
          <w:szCs w:val="24"/>
        </w:rPr>
        <w:t xml:space="preserve"> на </w:t>
      </w:r>
      <w:hyperlink r:id="rId81" w:anchor="bookmark56" w:history="1">
        <w:r w:rsidRPr="00B7503C">
          <w:rPr>
            <w:color w:val="000000" w:themeColor="text1"/>
            <w:sz w:val="24"/>
            <w:szCs w:val="24"/>
          </w:rPr>
          <w:t xml:space="preserve">рис. </w:t>
        </w:r>
        <w:r w:rsidRPr="00B7503C">
          <w:rPr>
            <w:color w:val="000000" w:themeColor="text1"/>
            <w:sz w:val="24"/>
            <w:szCs w:val="24"/>
            <w:lang w:val="en-US"/>
          </w:rPr>
          <w:t>H</w:t>
        </w:r>
        <w:r w:rsidRPr="00B7503C">
          <w:rPr>
            <w:color w:val="000000" w:themeColor="text1"/>
            <w:sz w:val="24"/>
            <w:szCs w:val="24"/>
          </w:rPr>
          <w:t>.1</w:t>
        </w:r>
      </w:hyperlink>
      <w:r w:rsidRPr="00B7503C">
        <w:rPr>
          <w:color w:val="000000" w:themeColor="text1"/>
          <w:sz w:val="24"/>
          <w:szCs w:val="24"/>
        </w:rPr>
        <w:t>).</w:t>
      </w:r>
    </w:p>
    <w:p w14:paraId="174EBA89"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зимний период должны применяться те же температурные ограничения, которые представлены в </w:t>
      </w:r>
      <w:hyperlink r:id="rId82" w:anchor="bookmark51" w:history="1">
        <w:r w:rsidRPr="00B7503C">
          <w:rPr>
            <w:color w:val="000000" w:themeColor="text1"/>
            <w:sz w:val="24"/>
            <w:szCs w:val="24"/>
            <w:lang w:val="en-US"/>
          </w:rPr>
          <w:t>H</w:t>
        </w:r>
        <w:r w:rsidRPr="00B7503C">
          <w:rPr>
            <w:color w:val="000000" w:themeColor="text1"/>
            <w:sz w:val="24"/>
            <w:szCs w:val="24"/>
          </w:rPr>
          <w:t>.1</w:t>
        </w:r>
      </w:hyperlink>
      <w:r w:rsidRPr="00B7503C">
        <w:rPr>
          <w:color w:val="000000" w:themeColor="text1"/>
          <w:sz w:val="24"/>
          <w:szCs w:val="24"/>
        </w:rPr>
        <w:t xml:space="preserve"> для зданий с механическими системами охлаждения (зимние верхние и нижние пределы не представлены на </w:t>
      </w:r>
      <w:hyperlink r:id="rId83" w:anchor="bookmark56" w:history="1">
        <w:r w:rsidRPr="00B7503C">
          <w:rPr>
            <w:color w:val="000000" w:themeColor="text1"/>
            <w:sz w:val="24"/>
            <w:szCs w:val="24"/>
          </w:rPr>
          <w:t xml:space="preserve">рисунке </w:t>
        </w:r>
        <w:r w:rsidRPr="00B7503C">
          <w:rPr>
            <w:color w:val="000000" w:themeColor="text1"/>
            <w:sz w:val="24"/>
            <w:szCs w:val="24"/>
            <w:lang w:val="en-US"/>
          </w:rPr>
          <w:t>H</w:t>
        </w:r>
        <w:r w:rsidRPr="00B7503C">
          <w:rPr>
            <w:color w:val="000000" w:themeColor="text1"/>
            <w:sz w:val="24"/>
            <w:szCs w:val="24"/>
          </w:rPr>
          <w:t>.1</w:t>
        </w:r>
      </w:hyperlink>
      <w:r w:rsidRPr="00B7503C">
        <w:rPr>
          <w:color w:val="000000" w:themeColor="text1"/>
          <w:sz w:val="24"/>
          <w:szCs w:val="24"/>
        </w:rPr>
        <w:t>).</w:t>
      </w:r>
    </w:p>
    <w:p w14:paraId="03D34D54" w14:textId="77777777" w:rsidR="006011C6" w:rsidRDefault="006011C6" w:rsidP="00B44112">
      <w:pPr>
        <w:rPr>
          <w:color w:val="000000" w:themeColor="text1"/>
          <w:sz w:val="28"/>
          <w:szCs w:val="28"/>
        </w:rPr>
      </w:pPr>
    </w:p>
    <w:p w14:paraId="562F554B" w14:textId="77777777" w:rsidR="009A5E85" w:rsidRDefault="009A5E85" w:rsidP="009A5E85">
      <w:pPr>
        <w:jc w:val="center"/>
        <w:rPr>
          <w:color w:val="000000" w:themeColor="text1"/>
          <w:sz w:val="28"/>
          <w:szCs w:val="28"/>
        </w:rPr>
      </w:pPr>
      <w:r w:rsidRPr="00B7503C">
        <w:rPr>
          <w:noProof/>
          <w:color w:val="000000" w:themeColor="text1"/>
          <w:sz w:val="24"/>
          <w:szCs w:val="24"/>
        </w:rPr>
        <w:drawing>
          <wp:inline distT="0" distB="0" distL="0" distR="0" wp14:anchorId="285D776C" wp14:editId="001F0374">
            <wp:extent cx="3819646" cy="2766899"/>
            <wp:effectExtent l="0" t="0" r="0" b="0"/>
            <wp:docPr id="1347729089" name="Рисунок 1347729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rotWithShape="1">
                    <a:blip r:embed="rId84">
                      <a:extLst>
                        <a:ext uri="{28A0092B-C50C-407E-A947-70E740481C1C}">
                          <a14:useLocalDpi xmlns:a14="http://schemas.microsoft.com/office/drawing/2010/main" val="0"/>
                        </a:ext>
                      </a:extLst>
                    </a:blip>
                    <a:srcRect l="2529" t="6687" r="3208" b="3040"/>
                    <a:stretch/>
                  </pic:blipFill>
                  <pic:spPr bwMode="auto">
                    <a:xfrm>
                      <a:off x="0" y="0"/>
                      <a:ext cx="3897787" cy="2823503"/>
                    </a:xfrm>
                    <a:prstGeom prst="rect">
                      <a:avLst/>
                    </a:prstGeom>
                    <a:noFill/>
                    <a:ln>
                      <a:noFill/>
                    </a:ln>
                    <a:extLst>
                      <a:ext uri="{53640926-AAD7-44D8-BBD7-CCE9431645EC}">
                        <a14:shadowObscured xmlns:a14="http://schemas.microsoft.com/office/drawing/2010/main"/>
                      </a:ext>
                    </a:extLst>
                  </pic:spPr>
                </pic:pic>
              </a:graphicData>
            </a:graphic>
          </wp:inline>
        </w:drawing>
      </w:r>
    </w:p>
    <w:p w14:paraId="45E4F8AD" w14:textId="77777777" w:rsidR="009A5E85" w:rsidRPr="00B7503C" w:rsidRDefault="009A5E85" w:rsidP="009A5E85">
      <w:pPr>
        <w:jc w:val="both"/>
        <w:rPr>
          <w:b/>
          <w:color w:val="000000" w:themeColor="text1"/>
        </w:rPr>
      </w:pPr>
      <w:proofErr w:type="spellStart"/>
      <w:r w:rsidRPr="00B7503C">
        <w:rPr>
          <w:b/>
          <w:color w:val="000000" w:themeColor="text1"/>
          <w:lang w:val="kk-KZ"/>
        </w:rPr>
        <w:t>Условные</w:t>
      </w:r>
      <w:proofErr w:type="spellEnd"/>
      <w:r w:rsidRPr="00B7503C">
        <w:rPr>
          <w:b/>
          <w:color w:val="000000" w:themeColor="text1"/>
          <w:lang w:val="kk-KZ"/>
        </w:rPr>
        <w:t xml:space="preserve"> </w:t>
      </w:r>
      <w:r w:rsidRPr="00B7503C">
        <w:rPr>
          <w:b/>
          <w:color w:val="000000" w:themeColor="text1"/>
        </w:rPr>
        <w:t>обозначения</w:t>
      </w:r>
    </w:p>
    <w:p w14:paraId="7C24D624" w14:textId="09D9EF96" w:rsidR="009A5E85" w:rsidRPr="00B7503C" w:rsidRDefault="00D11E66" w:rsidP="009A5E85">
      <w:pPr>
        <w:jc w:val="both"/>
        <w:rPr>
          <w:color w:val="000000" w:themeColor="text1"/>
        </w:rPr>
      </w:pPr>
      <w:r w:rsidRPr="00C86C27">
        <w:rPr>
          <w:i/>
          <w:iCs/>
          <w:color w:val="000000" w:themeColor="text1"/>
        </w:rPr>
        <w:sym w:font="Symbol" w:char="F051"/>
      </w:r>
      <w:r w:rsidR="00C86C27" w:rsidRPr="00C86C27">
        <w:rPr>
          <w:i/>
          <w:iCs/>
          <w:color w:val="000000" w:themeColor="text1"/>
          <w:vertAlign w:val="subscript"/>
          <w:lang w:val="en-US"/>
        </w:rPr>
        <w:t>r</w:t>
      </w:r>
      <w:r w:rsidR="00C86C27" w:rsidRPr="00C86C27">
        <w:rPr>
          <w:color w:val="000000" w:themeColor="text1"/>
          <w:vertAlign w:val="subscript"/>
          <w:lang w:val="en-US"/>
        </w:rPr>
        <w:t>m</w:t>
      </w:r>
      <w:r w:rsidR="009A5E85" w:rsidRPr="00B7503C">
        <w:rPr>
          <w:color w:val="000000" w:themeColor="text1"/>
        </w:rPr>
        <w:t xml:space="preserve"> </w:t>
      </w:r>
      <w:r w:rsidR="008047D5" w:rsidRPr="008047D5">
        <w:rPr>
          <w:color w:val="000000" w:themeColor="text1"/>
        </w:rPr>
        <w:t xml:space="preserve">                         </w:t>
      </w:r>
      <w:r w:rsidR="009A5E85" w:rsidRPr="00B7503C">
        <w:rPr>
          <w:color w:val="000000" w:themeColor="text1"/>
        </w:rPr>
        <w:t>средняя температура наружного воздуха °</w:t>
      </w:r>
      <w:r w:rsidR="009A5E85" w:rsidRPr="00B7503C">
        <w:rPr>
          <w:color w:val="000000" w:themeColor="text1"/>
          <w:lang w:val="en-US"/>
        </w:rPr>
        <w:t>C</w:t>
      </w:r>
    </w:p>
    <w:p w14:paraId="778CEB2E" w14:textId="08C907B7" w:rsidR="009A5E85" w:rsidRPr="00B7503C" w:rsidRDefault="00D11E66" w:rsidP="009A5E85">
      <w:pPr>
        <w:jc w:val="both"/>
        <w:rPr>
          <w:color w:val="000000" w:themeColor="text1"/>
        </w:rPr>
      </w:pPr>
      <w:r w:rsidRPr="00C86C27">
        <w:rPr>
          <w:i/>
          <w:iCs/>
          <w:color w:val="000000" w:themeColor="text1"/>
        </w:rPr>
        <w:sym w:font="Symbol" w:char="F071"/>
      </w:r>
      <w:r w:rsidR="00C86C27" w:rsidRPr="00C86C27">
        <w:rPr>
          <w:color w:val="000000" w:themeColor="text1"/>
          <w:vertAlign w:val="subscript"/>
          <w:lang w:val="en-US"/>
        </w:rPr>
        <w:t>o</w:t>
      </w:r>
      <w:r w:rsidR="009A5E85" w:rsidRPr="00B7503C">
        <w:rPr>
          <w:color w:val="000000" w:themeColor="text1"/>
        </w:rPr>
        <w:t xml:space="preserve"> </w:t>
      </w:r>
      <w:r w:rsidR="008047D5" w:rsidRPr="008047D5">
        <w:rPr>
          <w:color w:val="000000" w:themeColor="text1"/>
        </w:rPr>
        <w:t xml:space="preserve">                            </w:t>
      </w:r>
      <w:r w:rsidR="009A5E85" w:rsidRPr="00B7503C">
        <w:rPr>
          <w:color w:val="000000" w:themeColor="text1"/>
        </w:rPr>
        <w:t>рабочая температура в помещении, °</w:t>
      </w:r>
      <w:r w:rsidR="009A5E85" w:rsidRPr="00B7503C">
        <w:rPr>
          <w:color w:val="000000" w:themeColor="text1"/>
          <w:lang w:val="en-US"/>
        </w:rPr>
        <w:t>C</w:t>
      </w: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84"/>
        <w:gridCol w:w="3685"/>
      </w:tblGrid>
      <w:tr w:rsidR="008047D5" w14:paraId="674BFA6F" w14:textId="77777777" w:rsidTr="005E3CF1">
        <w:tc>
          <w:tcPr>
            <w:tcW w:w="1276" w:type="dxa"/>
            <w:tcBorders>
              <w:bottom w:val="single" w:sz="18" w:space="0" w:color="auto"/>
            </w:tcBorders>
          </w:tcPr>
          <w:p w14:paraId="389D2BB7" w14:textId="77777777" w:rsidR="008047D5" w:rsidRDefault="008047D5" w:rsidP="005E3CF1">
            <w:pPr>
              <w:jc w:val="both"/>
              <w:rPr>
                <w:color w:val="000000" w:themeColor="text1"/>
              </w:rPr>
            </w:pPr>
          </w:p>
        </w:tc>
        <w:tc>
          <w:tcPr>
            <w:tcW w:w="284" w:type="dxa"/>
          </w:tcPr>
          <w:p w14:paraId="00A2D0A5" w14:textId="77777777" w:rsidR="008047D5" w:rsidRPr="00B7503C" w:rsidRDefault="008047D5" w:rsidP="005E3CF1">
            <w:pPr>
              <w:jc w:val="both"/>
              <w:rPr>
                <w:color w:val="000000" w:themeColor="text1"/>
              </w:rPr>
            </w:pPr>
          </w:p>
        </w:tc>
        <w:tc>
          <w:tcPr>
            <w:tcW w:w="3685" w:type="dxa"/>
          </w:tcPr>
          <w:p w14:paraId="012AF029" w14:textId="77777777" w:rsidR="008047D5" w:rsidRDefault="008047D5" w:rsidP="005E3CF1">
            <w:pPr>
              <w:jc w:val="both"/>
              <w:rPr>
                <w:color w:val="000000" w:themeColor="text1"/>
              </w:rPr>
            </w:pPr>
            <w:r w:rsidRPr="00B7503C">
              <w:rPr>
                <w:color w:val="000000" w:themeColor="text1"/>
              </w:rPr>
              <w:t>Кат. Верхний предел</w:t>
            </w:r>
          </w:p>
        </w:tc>
      </w:tr>
      <w:tr w:rsidR="008047D5" w14:paraId="123D3243" w14:textId="77777777" w:rsidTr="005E3CF1">
        <w:tc>
          <w:tcPr>
            <w:tcW w:w="1276" w:type="dxa"/>
            <w:tcBorders>
              <w:top w:val="single" w:sz="18" w:space="0" w:color="auto"/>
              <w:bottom w:val="dotted" w:sz="18" w:space="0" w:color="auto"/>
            </w:tcBorders>
          </w:tcPr>
          <w:p w14:paraId="68D359BC" w14:textId="77777777" w:rsidR="008047D5" w:rsidRDefault="008047D5" w:rsidP="005E3CF1">
            <w:pPr>
              <w:jc w:val="both"/>
              <w:rPr>
                <w:color w:val="000000" w:themeColor="text1"/>
              </w:rPr>
            </w:pPr>
          </w:p>
        </w:tc>
        <w:tc>
          <w:tcPr>
            <w:tcW w:w="284" w:type="dxa"/>
          </w:tcPr>
          <w:p w14:paraId="0F2677FD" w14:textId="77777777" w:rsidR="008047D5" w:rsidRPr="00B7503C" w:rsidRDefault="008047D5" w:rsidP="005E3CF1">
            <w:pPr>
              <w:jc w:val="both"/>
              <w:rPr>
                <w:color w:val="000000" w:themeColor="text1"/>
              </w:rPr>
            </w:pPr>
          </w:p>
        </w:tc>
        <w:tc>
          <w:tcPr>
            <w:tcW w:w="3685" w:type="dxa"/>
          </w:tcPr>
          <w:p w14:paraId="51D5CD98" w14:textId="77777777" w:rsidR="008047D5" w:rsidRDefault="008047D5" w:rsidP="005E3CF1">
            <w:pPr>
              <w:jc w:val="both"/>
              <w:rPr>
                <w:color w:val="000000" w:themeColor="text1"/>
              </w:rPr>
            </w:pPr>
            <w:r w:rsidRPr="00B7503C">
              <w:rPr>
                <w:color w:val="000000" w:themeColor="text1"/>
              </w:rPr>
              <w:t xml:space="preserve">Кат. </w:t>
            </w:r>
            <w:r w:rsidRPr="00B7503C">
              <w:rPr>
                <w:color w:val="000000" w:themeColor="text1"/>
                <w:lang w:val="en-US"/>
              </w:rPr>
              <w:t>II</w:t>
            </w:r>
            <w:r w:rsidRPr="00B7503C">
              <w:rPr>
                <w:color w:val="000000" w:themeColor="text1"/>
              </w:rPr>
              <w:t xml:space="preserve"> верхний предел</w:t>
            </w:r>
          </w:p>
        </w:tc>
      </w:tr>
      <w:tr w:rsidR="008047D5" w14:paraId="28025A22" w14:textId="77777777" w:rsidTr="005E3CF1">
        <w:tc>
          <w:tcPr>
            <w:tcW w:w="1276" w:type="dxa"/>
            <w:tcBorders>
              <w:top w:val="dotted" w:sz="18" w:space="0" w:color="auto"/>
              <w:bottom w:val="dotDash" w:sz="18" w:space="0" w:color="auto"/>
            </w:tcBorders>
          </w:tcPr>
          <w:p w14:paraId="50BDF959" w14:textId="77777777" w:rsidR="008047D5" w:rsidRDefault="008047D5" w:rsidP="005E3CF1">
            <w:pPr>
              <w:jc w:val="both"/>
              <w:rPr>
                <w:color w:val="000000" w:themeColor="text1"/>
              </w:rPr>
            </w:pPr>
          </w:p>
        </w:tc>
        <w:tc>
          <w:tcPr>
            <w:tcW w:w="284" w:type="dxa"/>
          </w:tcPr>
          <w:p w14:paraId="2313B056" w14:textId="77777777" w:rsidR="008047D5" w:rsidRPr="00B7503C" w:rsidRDefault="008047D5" w:rsidP="005E3CF1">
            <w:pPr>
              <w:jc w:val="both"/>
              <w:rPr>
                <w:color w:val="000000" w:themeColor="text1"/>
              </w:rPr>
            </w:pPr>
          </w:p>
        </w:tc>
        <w:tc>
          <w:tcPr>
            <w:tcW w:w="3685" w:type="dxa"/>
          </w:tcPr>
          <w:p w14:paraId="4560A763" w14:textId="77777777" w:rsidR="008047D5" w:rsidRDefault="008047D5" w:rsidP="005E3CF1">
            <w:pPr>
              <w:jc w:val="both"/>
              <w:rPr>
                <w:color w:val="000000" w:themeColor="text1"/>
              </w:rPr>
            </w:pPr>
            <w:r w:rsidRPr="00B7503C">
              <w:rPr>
                <w:color w:val="000000" w:themeColor="text1"/>
              </w:rPr>
              <w:t xml:space="preserve">Кат. </w:t>
            </w:r>
            <w:r w:rsidRPr="00B7503C">
              <w:rPr>
                <w:color w:val="000000" w:themeColor="text1"/>
                <w:lang w:val="en-US"/>
              </w:rPr>
              <w:t>I</w:t>
            </w:r>
            <w:r w:rsidRPr="00B7503C">
              <w:rPr>
                <w:color w:val="000000" w:themeColor="text1"/>
              </w:rPr>
              <w:t xml:space="preserve"> верхний предел</w:t>
            </w:r>
          </w:p>
        </w:tc>
      </w:tr>
      <w:tr w:rsidR="008047D5" w14:paraId="11E1C08F" w14:textId="77777777" w:rsidTr="005E3CF1">
        <w:tc>
          <w:tcPr>
            <w:tcW w:w="1276" w:type="dxa"/>
            <w:tcBorders>
              <w:top w:val="dotDash" w:sz="18" w:space="0" w:color="auto"/>
              <w:bottom w:val="dashSmallGap" w:sz="18" w:space="0" w:color="auto"/>
            </w:tcBorders>
          </w:tcPr>
          <w:p w14:paraId="7D4883AB" w14:textId="77777777" w:rsidR="008047D5" w:rsidRDefault="008047D5" w:rsidP="005E3CF1">
            <w:pPr>
              <w:jc w:val="both"/>
              <w:rPr>
                <w:color w:val="000000" w:themeColor="text1"/>
              </w:rPr>
            </w:pPr>
          </w:p>
        </w:tc>
        <w:tc>
          <w:tcPr>
            <w:tcW w:w="284" w:type="dxa"/>
          </w:tcPr>
          <w:p w14:paraId="61F03599" w14:textId="77777777" w:rsidR="008047D5" w:rsidRPr="00B7503C" w:rsidRDefault="008047D5" w:rsidP="005E3CF1">
            <w:pPr>
              <w:jc w:val="both"/>
              <w:rPr>
                <w:color w:val="000000" w:themeColor="text1"/>
              </w:rPr>
            </w:pPr>
          </w:p>
        </w:tc>
        <w:tc>
          <w:tcPr>
            <w:tcW w:w="3685" w:type="dxa"/>
          </w:tcPr>
          <w:p w14:paraId="57451FCC" w14:textId="77777777" w:rsidR="008047D5" w:rsidRDefault="008047D5" w:rsidP="005E3CF1">
            <w:pPr>
              <w:jc w:val="both"/>
              <w:rPr>
                <w:color w:val="000000" w:themeColor="text1"/>
              </w:rPr>
            </w:pPr>
            <w:r w:rsidRPr="00B7503C">
              <w:rPr>
                <w:color w:val="000000" w:themeColor="text1"/>
              </w:rPr>
              <w:t>Комфортная температура</w:t>
            </w:r>
          </w:p>
        </w:tc>
      </w:tr>
      <w:tr w:rsidR="008047D5" w14:paraId="3C7D9BE0" w14:textId="77777777" w:rsidTr="005E3CF1">
        <w:tc>
          <w:tcPr>
            <w:tcW w:w="1276" w:type="dxa"/>
            <w:tcBorders>
              <w:top w:val="dashSmallGap" w:sz="18" w:space="0" w:color="auto"/>
              <w:bottom w:val="dotDash" w:sz="18" w:space="0" w:color="auto"/>
            </w:tcBorders>
          </w:tcPr>
          <w:p w14:paraId="1CA4F38F" w14:textId="77777777" w:rsidR="008047D5" w:rsidRDefault="008047D5" w:rsidP="005E3CF1">
            <w:pPr>
              <w:jc w:val="both"/>
              <w:rPr>
                <w:color w:val="000000" w:themeColor="text1"/>
              </w:rPr>
            </w:pPr>
          </w:p>
        </w:tc>
        <w:tc>
          <w:tcPr>
            <w:tcW w:w="284" w:type="dxa"/>
          </w:tcPr>
          <w:p w14:paraId="7F2084F8" w14:textId="77777777" w:rsidR="008047D5" w:rsidRPr="00B7503C" w:rsidRDefault="008047D5" w:rsidP="005E3CF1">
            <w:pPr>
              <w:jc w:val="both"/>
              <w:rPr>
                <w:color w:val="000000" w:themeColor="text1"/>
              </w:rPr>
            </w:pPr>
          </w:p>
        </w:tc>
        <w:tc>
          <w:tcPr>
            <w:tcW w:w="3685" w:type="dxa"/>
          </w:tcPr>
          <w:p w14:paraId="1D9A1E00" w14:textId="77777777" w:rsidR="008047D5" w:rsidRDefault="008047D5" w:rsidP="005E3CF1">
            <w:pPr>
              <w:jc w:val="both"/>
              <w:rPr>
                <w:color w:val="000000" w:themeColor="text1"/>
              </w:rPr>
            </w:pPr>
            <w:r w:rsidRPr="00B7503C">
              <w:rPr>
                <w:color w:val="000000" w:themeColor="text1"/>
              </w:rPr>
              <w:t xml:space="preserve">Кат. </w:t>
            </w:r>
            <w:r w:rsidRPr="00B7503C">
              <w:rPr>
                <w:color w:val="000000" w:themeColor="text1"/>
                <w:lang w:val="en-US"/>
              </w:rPr>
              <w:t>I</w:t>
            </w:r>
            <w:r w:rsidRPr="00B7503C">
              <w:rPr>
                <w:color w:val="000000" w:themeColor="text1"/>
              </w:rPr>
              <w:t xml:space="preserve"> нижний предел</w:t>
            </w:r>
          </w:p>
        </w:tc>
      </w:tr>
      <w:tr w:rsidR="008047D5" w14:paraId="3BF99D1C" w14:textId="77777777" w:rsidTr="005E3CF1">
        <w:tc>
          <w:tcPr>
            <w:tcW w:w="1276" w:type="dxa"/>
            <w:tcBorders>
              <w:top w:val="dotDash" w:sz="18" w:space="0" w:color="auto"/>
              <w:bottom w:val="dotted" w:sz="18" w:space="0" w:color="auto"/>
            </w:tcBorders>
          </w:tcPr>
          <w:p w14:paraId="39D1AADB" w14:textId="77777777" w:rsidR="008047D5" w:rsidRDefault="008047D5" w:rsidP="005E3CF1">
            <w:pPr>
              <w:jc w:val="both"/>
              <w:rPr>
                <w:color w:val="000000" w:themeColor="text1"/>
              </w:rPr>
            </w:pPr>
          </w:p>
        </w:tc>
        <w:tc>
          <w:tcPr>
            <w:tcW w:w="284" w:type="dxa"/>
          </w:tcPr>
          <w:p w14:paraId="3B945C2A" w14:textId="77777777" w:rsidR="008047D5" w:rsidRPr="00B7503C" w:rsidRDefault="008047D5" w:rsidP="005E3CF1">
            <w:pPr>
              <w:jc w:val="both"/>
              <w:rPr>
                <w:color w:val="000000" w:themeColor="text1"/>
              </w:rPr>
            </w:pPr>
          </w:p>
        </w:tc>
        <w:tc>
          <w:tcPr>
            <w:tcW w:w="3685" w:type="dxa"/>
          </w:tcPr>
          <w:p w14:paraId="45A09179" w14:textId="77777777" w:rsidR="008047D5" w:rsidRDefault="008047D5" w:rsidP="005E3CF1">
            <w:pPr>
              <w:jc w:val="both"/>
              <w:rPr>
                <w:color w:val="000000" w:themeColor="text1"/>
              </w:rPr>
            </w:pPr>
            <w:r w:rsidRPr="00B7503C">
              <w:rPr>
                <w:color w:val="000000" w:themeColor="text1"/>
              </w:rPr>
              <w:t xml:space="preserve">Кат. </w:t>
            </w:r>
            <w:r w:rsidRPr="00B7503C">
              <w:rPr>
                <w:color w:val="000000" w:themeColor="text1"/>
                <w:lang w:val="en-US"/>
              </w:rPr>
              <w:t>II</w:t>
            </w:r>
            <w:r w:rsidRPr="00B7503C">
              <w:rPr>
                <w:color w:val="000000" w:themeColor="text1"/>
              </w:rPr>
              <w:t xml:space="preserve"> нижний предел</w:t>
            </w:r>
          </w:p>
        </w:tc>
      </w:tr>
      <w:tr w:rsidR="008047D5" w14:paraId="1F90D3A1" w14:textId="77777777" w:rsidTr="005E3CF1">
        <w:tc>
          <w:tcPr>
            <w:tcW w:w="1276" w:type="dxa"/>
            <w:tcBorders>
              <w:top w:val="dotted" w:sz="18" w:space="0" w:color="auto"/>
              <w:bottom w:val="single" w:sz="18" w:space="0" w:color="auto"/>
            </w:tcBorders>
          </w:tcPr>
          <w:p w14:paraId="720CFFF4" w14:textId="77777777" w:rsidR="008047D5" w:rsidRDefault="008047D5" w:rsidP="005E3CF1">
            <w:pPr>
              <w:jc w:val="both"/>
              <w:rPr>
                <w:color w:val="000000" w:themeColor="text1"/>
              </w:rPr>
            </w:pPr>
          </w:p>
        </w:tc>
        <w:tc>
          <w:tcPr>
            <w:tcW w:w="284" w:type="dxa"/>
          </w:tcPr>
          <w:p w14:paraId="77C42A19" w14:textId="77777777" w:rsidR="008047D5" w:rsidRPr="00B7503C" w:rsidRDefault="008047D5" w:rsidP="005E3CF1">
            <w:pPr>
              <w:jc w:val="both"/>
              <w:rPr>
                <w:color w:val="000000" w:themeColor="text1"/>
              </w:rPr>
            </w:pPr>
          </w:p>
        </w:tc>
        <w:tc>
          <w:tcPr>
            <w:tcW w:w="3685" w:type="dxa"/>
          </w:tcPr>
          <w:p w14:paraId="3B900807" w14:textId="77777777" w:rsidR="008047D5" w:rsidRDefault="008047D5" w:rsidP="005E3CF1">
            <w:pPr>
              <w:jc w:val="both"/>
              <w:rPr>
                <w:color w:val="000000" w:themeColor="text1"/>
              </w:rPr>
            </w:pPr>
            <w:r w:rsidRPr="00B7503C">
              <w:rPr>
                <w:color w:val="000000" w:themeColor="text1"/>
              </w:rPr>
              <w:t xml:space="preserve">Кат. </w:t>
            </w:r>
            <w:r w:rsidRPr="00B7503C">
              <w:rPr>
                <w:color w:val="000000" w:themeColor="text1"/>
                <w:lang w:val="en-US"/>
              </w:rPr>
              <w:t>Ill</w:t>
            </w:r>
            <w:r w:rsidRPr="00B7503C">
              <w:rPr>
                <w:color w:val="000000" w:themeColor="text1"/>
              </w:rPr>
              <w:t xml:space="preserve"> нижний предел</w:t>
            </w:r>
          </w:p>
        </w:tc>
      </w:tr>
    </w:tbl>
    <w:p w14:paraId="5E1EB06A" w14:textId="77777777" w:rsidR="008047D5" w:rsidRDefault="008047D5" w:rsidP="008047D5">
      <w:pPr>
        <w:jc w:val="center"/>
        <w:rPr>
          <w:b/>
          <w:color w:val="000000" w:themeColor="text1"/>
          <w:sz w:val="24"/>
          <w:szCs w:val="24"/>
        </w:rPr>
      </w:pPr>
    </w:p>
    <w:p w14:paraId="4256E3B9" w14:textId="6188F4A8" w:rsidR="009A5E85" w:rsidRPr="008047D5" w:rsidRDefault="009A5E85" w:rsidP="008047D5">
      <w:pPr>
        <w:jc w:val="center"/>
        <w:rPr>
          <w:b/>
          <w:color w:val="000000" w:themeColor="text1"/>
          <w:sz w:val="24"/>
          <w:szCs w:val="24"/>
        </w:rPr>
        <w:sectPr w:rsidR="009A5E85" w:rsidRPr="008047D5" w:rsidSect="008D18BE">
          <w:pgSz w:w="11909" w:h="16834"/>
          <w:pgMar w:top="1418" w:right="1418" w:bottom="1418" w:left="1134" w:header="720" w:footer="720" w:gutter="0"/>
          <w:cols w:space="720"/>
        </w:sectPr>
      </w:pPr>
      <w:r w:rsidRPr="00B7503C">
        <w:rPr>
          <w:b/>
          <w:color w:val="000000" w:themeColor="text1"/>
          <w:sz w:val="24"/>
          <w:szCs w:val="24"/>
        </w:rPr>
        <w:t xml:space="preserve">Рисунок </w:t>
      </w:r>
      <w:r w:rsidRPr="00B7503C">
        <w:rPr>
          <w:b/>
          <w:color w:val="000000" w:themeColor="text1"/>
          <w:sz w:val="24"/>
          <w:szCs w:val="24"/>
          <w:lang w:val="en-US"/>
        </w:rPr>
        <w:t>H</w:t>
      </w:r>
      <w:r w:rsidRPr="00B7503C">
        <w:rPr>
          <w:b/>
          <w:color w:val="000000" w:themeColor="text1"/>
          <w:sz w:val="24"/>
          <w:szCs w:val="24"/>
        </w:rPr>
        <w:t>.1 – Расчетные значения по умолчанию для расчетной комфортной температуры внутри помещений для зданий без механических систем охлаждения как функция экспоненциально взвешенного среднего значения температуры наружного воздуха</w:t>
      </w:r>
    </w:p>
    <w:p w14:paraId="1A6B14C3" w14:textId="77777777" w:rsidR="006011C6" w:rsidRPr="00B7503C" w:rsidRDefault="006011C6" w:rsidP="00B44112">
      <w:pPr>
        <w:jc w:val="both"/>
        <w:rPr>
          <w:color w:val="000000" w:themeColor="text1"/>
          <w:sz w:val="24"/>
          <w:szCs w:val="24"/>
        </w:rPr>
      </w:pPr>
      <w:r w:rsidRPr="00B7503C">
        <w:rPr>
          <w:noProof/>
          <w:color w:val="000000" w:themeColor="text1"/>
          <w:sz w:val="24"/>
          <w:szCs w:val="24"/>
        </w:rPr>
        <w:lastRenderedPageBreak/>
        <w:drawing>
          <wp:inline distT="0" distB="0" distL="0" distR="0" wp14:anchorId="405E23B4" wp14:editId="04739896">
            <wp:extent cx="5034988" cy="3808517"/>
            <wp:effectExtent l="0" t="0" r="0" b="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090738" cy="3850687"/>
                    </a:xfrm>
                    <a:prstGeom prst="rect">
                      <a:avLst/>
                    </a:prstGeom>
                    <a:noFill/>
                    <a:ln>
                      <a:noFill/>
                    </a:ln>
                  </pic:spPr>
                </pic:pic>
              </a:graphicData>
            </a:graphic>
          </wp:inline>
        </w:drawing>
      </w:r>
    </w:p>
    <w:p w14:paraId="781C3B75" w14:textId="77777777" w:rsidR="008A61C7" w:rsidRPr="00B7503C" w:rsidRDefault="008A61C7" w:rsidP="008A61C7">
      <w:pPr>
        <w:jc w:val="both"/>
        <w:rPr>
          <w:b/>
          <w:color w:val="000000" w:themeColor="text1"/>
        </w:rPr>
      </w:pPr>
      <w:proofErr w:type="spellStart"/>
      <w:r w:rsidRPr="00B7503C">
        <w:rPr>
          <w:b/>
          <w:color w:val="000000" w:themeColor="text1"/>
          <w:lang w:val="kk-KZ"/>
        </w:rPr>
        <w:t>Условные</w:t>
      </w:r>
      <w:proofErr w:type="spellEnd"/>
      <w:r w:rsidRPr="00B7503C">
        <w:rPr>
          <w:b/>
          <w:color w:val="000000" w:themeColor="text1"/>
          <w:lang w:val="kk-KZ"/>
        </w:rPr>
        <w:t xml:space="preserve"> </w:t>
      </w:r>
      <w:r w:rsidRPr="00B7503C">
        <w:rPr>
          <w:b/>
          <w:color w:val="000000" w:themeColor="text1"/>
        </w:rPr>
        <w:t>обозначения</w:t>
      </w:r>
    </w:p>
    <w:p w14:paraId="6E21EA84" w14:textId="77777777" w:rsidR="008A61C7" w:rsidRPr="00B7503C" w:rsidRDefault="008A61C7" w:rsidP="008A61C7">
      <w:pPr>
        <w:jc w:val="both"/>
        <w:rPr>
          <w:color w:val="000000" w:themeColor="text1"/>
        </w:rPr>
      </w:pPr>
      <w:r w:rsidRPr="00C86C27">
        <w:rPr>
          <w:i/>
          <w:iCs/>
          <w:color w:val="000000" w:themeColor="text1"/>
        </w:rPr>
        <w:sym w:font="Symbol" w:char="F051"/>
      </w:r>
      <w:r w:rsidRPr="00C86C27">
        <w:rPr>
          <w:i/>
          <w:iCs/>
          <w:color w:val="000000" w:themeColor="text1"/>
          <w:vertAlign w:val="subscript"/>
          <w:lang w:val="en-US"/>
        </w:rPr>
        <w:t>r</w:t>
      </w:r>
      <w:r w:rsidRPr="00C86C27">
        <w:rPr>
          <w:color w:val="000000" w:themeColor="text1"/>
          <w:vertAlign w:val="subscript"/>
          <w:lang w:val="en-US"/>
        </w:rPr>
        <w:t>m</w:t>
      </w:r>
      <w:r w:rsidRPr="00B7503C">
        <w:rPr>
          <w:color w:val="000000" w:themeColor="text1"/>
        </w:rPr>
        <w:t xml:space="preserve"> </w:t>
      </w:r>
      <w:r w:rsidRPr="008047D5">
        <w:rPr>
          <w:color w:val="000000" w:themeColor="text1"/>
        </w:rPr>
        <w:t xml:space="preserve">                         </w:t>
      </w:r>
      <w:r w:rsidRPr="00B7503C">
        <w:rPr>
          <w:color w:val="000000" w:themeColor="text1"/>
        </w:rPr>
        <w:t>средняя температура наружного воздуха °</w:t>
      </w:r>
      <w:r w:rsidRPr="00B7503C">
        <w:rPr>
          <w:color w:val="000000" w:themeColor="text1"/>
          <w:lang w:val="en-US"/>
        </w:rPr>
        <w:t>C</w:t>
      </w:r>
    </w:p>
    <w:p w14:paraId="262EC344" w14:textId="77777777" w:rsidR="008A61C7" w:rsidRPr="00B7503C" w:rsidRDefault="008A61C7" w:rsidP="008A61C7">
      <w:pPr>
        <w:jc w:val="both"/>
        <w:rPr>
          <w:color w:val="000000" w:themeColor="text1"/>
        </w:rPr>
      </w:pPr>
      <w:r w:rsidRPr="00C86C27">
        <w:rPr>
          <w:i/>
          <w:iCs/>
          <w:color w:val="000000" w:themeColor="text1"/>
        </w:rPr>
        <w:sym w:font="Symbol" w:char="F071"/>
      </w:r>
      <w:r w:rsidRPr="00C86C27">
        <w:rPr>
          <w:color w:val="000000" w:themeColor="text1"/>
          <w:vertAlign w:val="subscript"/>
          <w:lang w:val="en-US"/>
        </w:rPr>
        <w:t>o</w:t>
      </w:r>
      <w:r w:rsidRPr="00B7503C">
        <w:rPr>
          <w:color w:val="000000" w:themeColor="text1"/>
        </w:rPr>
        <w:t xml:space="preserve"> </w:t>
      </w:r>
      <w:r w:rsidRPr="008047D5">
        <w:rPr>
          <w:color w:val="000000" w:themeColor="text1"/>
        </w:rPr>
        <w:t xml:space="preserve">                            </w:t>
      </w:r>
      <w:r w:rsidRPr="00B7503C">
        <w:rPr>
          <w:color w:val="000000" w:themeColor="text1"/>
        </w:rPr>
        <w:t>рабочая температура в помещении, °</w:t>
      </w:r>
      <w:r w:rsidRPr="00B7503C">
        <w:rPr>
          <w:color w:val="000000" w:themeColor="text1"/>
          <w:lang w:val="en-US"/>
        </w:rPr>
        <w:t>C</w:t>
      </w: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84"/>
        <w:gridCol w:w="3685"/>
      </w:tblGrid>
      <w:tr w:rsidR="008A61C7" w14:paraId="5A621B59" w14:textId="77777777" w:rsidTr="005E3CF1">
        <w:tc>
          <w:tcPr>
            <w:tcW w:w="1276" w:type="dxa"/>
            <w:tcBorders>
              <w:bottom w:val="single" w:sz="18" w:space="0" w:color="auto"/>
            </w:tcBorders>
          </w:tcPr>
          <w:p w14:paraId="6B05BE2C" w14:textId="77777777" w:rsidR="008A61C7" w:rsidRDefault="008A61C7" w:rsidP="005E3CF1">
            <w:pPr>
              <w:jc w:val="both"/>
              <w:rPr>
                <w:color w:val="000000" w:themeColor="text1"/>
              </w:rPr>
            </w:pPr>
          </w:p>
        </w:tc>
        <w:tc>
          <w:tcPr>
            <w:tcW w:w="284" w:type="dxa"/>
          </w:tcPr>
          <w:p w14:paraId="565DA035" w14:textId="77777777" w:rsidR="008A61C7" w:rsidRPr="00B7503C" w:rsidRDefault="008A61C7" w:rsidP="005E3CF1">
            <w:pPr>
              <w:jc w:val="both"/>
              <w:rPr>
                <w:color w:val="000000" w:themeColor="text1"/>
              </w:rPr>
            </w:pPr>
          </w:p>
        </w:tc>
        <w:tc>
          <w:tcPr>
            <w:tcW w:w="3685" w:type="dxa"/>
          </w:tcPr>
          <w:p w14:paraId="60D805C4" w14:textId="77777777" w:rsidR="008A61C7" w:rsidRDefault="008A61C7" w:rsidP="005E3CF1">
            <w:pPr>
              <w:jc w:val="both"/>
              <w:rPr>
                <w:color w:val="000000" w:themeColor="text1"/>
              </w:rPr>
            </w:pPr>
            <w:r w:rsidRPr="00B7503C">
              <w:rPr>
                <w:color w:val="000000" w:themeColor="text1"/>
              </w:rPr>
              <w:t>Кат. Верхний предел</w:t>
            </w:r>
          </w:p>
        </w:tc>
      </w:tr>
      <w:tr w:rsidR="008A61C7" w14:paraId="266B5062" w14:textId="77777777" w:rsidTr="005E3CF1">
        <w:tc>
          <w:tcPr>
            <w:tcW w:w="1276" w:type="dxa"/>
            <w:tcBorders>
              <w:top w:val="single" w:sz="18" w:space="0" w:color="auto"/>
              <w:bottom w:val="dotted" w:sz="18" w:space="0" w:color="auto"/>
            </w:tcBorders>
          </w:tcPr>
          <w:p w14:paraId="00C01BCC" w14:textId="77777777" w:rsidR="008A61C7" w:rsidRDefault="008A61C7" w:rsidP="005E3CF1">
            <w:pPr>
              <w:jc w:val="both"/>
              <w:rPr>
                <w:color w:val="000000" w:themeColor="text1"/>
              </w:rPr>
            </w:pPr>
          </w:p>
        </w:tc>
        <w:tc>
          <w:tcPr>
            <w:tcW w:w="284" w:type="dxa"/>
          </w:tcPr>
          <w:p w14:paraId="64F71B40" w14:textId="77777777" w:rsidR="008A61C7" w:rsidRPr="00B7503C" w:rsidRDefault="008A61C7" w:rsidP="005E3CF1">
            <w:pPr>
              <w:jc w:val="both"/>
              <w:rPr>
                <w:color w:val="000000" w:themeColor="text1"/>
              </w:rPr>
            </w:pPr>
          </w:p>
        </w:tc>
        <w:tc>
          <w:tcPr>
            <w:tcW w:w="3685" w:type="dxa"/>
          </w:tcPr>
          <w:p w14:paraId="76DD64A7" w14:textId="77777777" w:rsidR="008A61C7" w:rsidRDefault="008A61C7" w:rsidP="005E3CF1">
            <w:pPr>
              <w:jc w:val="both"/>
              <w:rPr>
                <w:color w:val="000000" w:themeColor="text1"/>
              </w:rPr>
            </w:pPr>
            <w:r w:rsidRPr="00B7503C">
              <w:rPr>
                <w:color w:val="000000" w:themeColor="text1"/>
              </w:rPr>
              <w:t xml:space="preserve">Кат. </w:t>
            </w:r>
            <w:r w:rsidRPr="00B7503C">
              <w:rPr>
                <w:color w:val="000000" w:themeColor="text1"/>
                <w:lang w:val="en-US"/>
              </w:rPr>
              <w:t>II</w:t>
            </w:r>
            <w:r w:rsidRPr="00B7503C">
              <w:rPr>
                <w:color w:val="000000" w:themeColor="text1"/>
              </w:rPr>
              <w:t xml:space="preserve"> верхний предел</w:t>
            </w:r>
          </w:p>
        </w:tc>
      </w:tr>
      <w:tr w:rsidR="008A61C7" w14:paraId="4645800B" w14:textId="77777777" w:rsidTr="005E3CF1">
        <w:tc>
          <w:tcPr>
            <w:tcW w:w="1276" w:type="dxa"/>
            <w:tcBorders>
              <w:top w:val="dotted" w:sz="18" w:space="0" w:color="auto"/>
              <w:bottom w:val="dotDash" w:sz="18" w:space="0" w:color="auto"/>
            </w:tcBorders>
          </w:tcPr>
          <w:p w14:paraId="7DF780DC" w14:textId="77777777" w:rsidR="008A61C7" w:rsidRDefault="008A61C7" w:rsidP="005E3CF1">
            <w:pPr>
              <w:jc w:val="both"/>
              <w:rPr>
                <w:color w:val="000000" w:themeColor="text1"/>
              </w:rPr>
            </w:pPr>
          </w:p>
        </w:tc>
        <w:tc>
          <w:tcPr>
            <w:tcW w:w="284" w:type="dxa"/>
          </w:tcPr>
          <w:p w14:paraId="1B178025" w14:textId="77777777" w:rsidR="008A61C7" w:rsidRPr="00B7503C" w:rsidRDefault="008A61C7" w:rsidP="005E3CF1">
            <w:pPr>
              <w:jc w:val="both"/>
              <w:rPr>
                <w:color w:val="000000" w:themeColor="text1"/>
              </w:rPr>
            </w:pPr>
          </w:p>
        </w:tc>
        <w:tc>
          <w:tcPr>
            <w:tcW w:w="3685" w:type="dxa"/>
          </w:tcPr>
          <w:p w14:paraId="6F9BC79B" w14:textId="77777777" w:rsidR="008A61C7" w:rsidRDefault="008A61C7" w:rsidP="005E3CF1">
            <w:pPr>
              <w:jc w:val="both"/>
              <w:rPr>
                <w:color w:val="000000" w:themeColor="text1"/>
              </w:rPr>
            </w:pPr>
            <w:r w:rsidRPr="00B7503C">
              <w:rPr>
                <w:color w:val="000000" w:themeColor="text1"/>
              </w:rPr>
              <w:t xml:space="preserve">Кат. </w:t>
            </w:r>
            <w:r w:rsidRPr="00B7503C">
              <w:rPr>
                <w:color w:val="000000" w:themeColor="text1"/>
                <w:lang w:val="en-US"/>
              </w:rPr>
              <w:t>I</w:t>
            </w:r>
            <w:r w:rsidRPr="00B7503C">
              <w:rPr>
                <w:color w:val="000000" w:themeColor="text1"/>
              </w:rPr>
              <w:t xml:space="preserve"> верхний предел</w:t>
            </w:r>
          </w:p>
        </w:tc>
      </w:tr>
      <w:tr w:rsidR="008A61C7" w14:paraId="546EF9DB" w14:textId="77777777" w:rsidTr="005E3CF1">
        <w:tc>
          <w:tcPr>
            <w:tcW w:w="1276" w:type="dxa"/>
            <w:tcBorders>
              <w:top w:val="dotDash" w:sz="18" w:space="0" w:color="auto"/>
              <w:bottom w:val="dashSmallGap" w:sz="18" w:space="0" w:color="auto"/>
            </w:tcBorders>
          </w:tcPr>
          <w:p w14:paraId="734DEDD9" w14:textId="77777777" w:rsidR="008A61C7" w:rsidRDefault="008A61C7" w:rsidP="005E3CF1">
            <w:pPr>
              <w:jc w:val="both"/>
              <w:rPr>
                <w:color w:val="000000" w:themeColor="text1"/>
              </w:rPr>
            </w:pPr>
          </w:p>
        </w:tc>
        <w:tc>
          <w:tcPr>
            <w:tcW w:w="284" w:type="dxa"/>
          </w:tcPr>
          <w:p w14:paraId="0FAAA575" w14:textId="77777777" w:rsidR="008A61C7" w:rsidRPr="00B7503C" w:rsidRDefault="008A61C7" w:rsidP="005E3CF1">
            <w:pPr>
              <w:jc w:val="both"/>
              <w:rPr>
                <w:color w:val="000000" w:themeColor="text1"/>
              </w:rPr>
            </w:pPr>
          </w:p>
        </w:tc>
        <w:tc>
          <w:tcPr>
            <w:tcW w:w="3685" w:type="dxa"/>
          </w:tcPr>
          <w:p w14:paraId="209A244A" w14:textId="77777777" w:rsidR="008A61C7" w:rsidRDefault="008A61C7" w:rsidP="005E3CF1">
            <w:pPr>
              <w:jc w:val="both"/>
              <w:rPr>
                <w:color w:val="000000" w:themeColor="text1"/>
              </w:rPr>
            </w:pPr>
            <w:r w:rsidRPr="00B7503C">
              <w:rPr>
                <w:color w:val="000000" w:themeColor="text1"/>
              </w:rPr>
              <w:t>Комфортная температура</w:t>
            </w:r>
          </w:p>
        </w:tc>
      </w:tr>
      <w:tr w:rsidR="008A61C7" w14:paraId="44639C3B" w14:textId="77777777" w:rsidTr="005E3CF1">
        <w:tc>
          <w:tcPr>
            <w:tcW w:w="1276" w:type="dxa"/>
            <w:tcBorders>
              <w:top w:val="dashSmallGap" w:sz="18" w:space="0" w:color="auto"/>
              <w:bottom w:val="dotDash" w:sz="18" w:space="0" w:color="auto"/>
            </w:tcBorders>
          </w:tcPr>
          <w:p w14:paraId="407431A2" w14:textId="77777777" w:rsidR="008A61C7" w:rsidRDefault="008A61C7" w:rsidP="005E3CF1">
            <w:pPr>
              <w:jc w:val="both"/>
              <w:rPr>
                <w:color w:val="000000" w:themeColor="text1"/>
              </w:rPr>
            </w:pPr>
          </w:p>
        </w:tc>
        <w:tc>
          <w:tcPr>
            <w:tcW w:w="284" w:type="dxa"/>
          </w:tcPr>
          <w:p w14:paraId="44A0DCFB" w14:textId="77777777" w:rsidR="008A61C7" w:rsidRPr="00B7503C" w:rsidRDefault="008A61C7" w:rsidP="005E3CF1">
            <w:pPr>
              <w:jc w:val="both"/>
              <w:rPr>
                <w:color w:val="000000" w:themeColor="text1"/>
              </w:rPr>
            </w:pPr>
          </w:p>
        </w:tc>
        <w:tc>
          <w:tcPr>
            <w:tcW w:w="3685" w:type="dxa"/>
          </w:tcPr>
          <w:p w14:paraId="6A4A6DCF" w14:textId="77777777" w:rsidR="008A61C7" w:rsidRDefault="008A61C7" w:rsidP="005E3CF1">
            <w:pPr>
              <w:jc w:val="both"/>
              <w:rPr>
                <w:color w:val="000000" w:themeColor="text1"/>
              </w:rPr>
            </w:pPr>
            <w:r w:rsidRPr="00B7503C">
              <w:rPr>
                <w:color w:val="000000" w:themeColor="text1"/>
              </w:rPr>
              <w:t xml:space="preserve">Кат. </w:t>
            </w:r>
            <w:r w:rsidRPr="00B7503C">
              <w:rPr>
                <w:color w:val="000000" w:themeColor="text1"/>
                <w:lang w:val="en-US"/>
              </w:rPr>
              <w:t>I</w:t>
            </w:r>
            <w:r w:rsidRPr="00B7503C">
              <w:rPr>
                <w:color w:val="000000" w:themeColor="text1"/>
              </w:rPr>
              <w:t xml:space="preserve"> нижний предел</w:t>
            </w:r>
          </w:p>
        </w:tc>
      </w:tr>
      <w:tr w:rsidR="008A61C7" w14:paraId="728BAC16" w14:textId="77777777" w:rsidTr="005E3CF1">
        <w:tc>
          <w:tcPr>
            <w:tcW w:w="1276" w:type="dxa"/>
            <w:tcBorders>
              <w:top w:val="dotDash" w:sz="18" w:space="0" w:color="auto"/>
              <w:bottom w:val="dotted" w:sz="18" w:space="0" w:color="auto"/>
            </w:tcBorders>
          </w:tcPr>
          <w:p w14:paraId="3C6D4AD7" w14:textId="77777777" w:rsidR="008A61C7" w:rsidRDefault="008A61C7" w:rsidP="005E3CF1">
            <w:pPr>
              <w:jc w:val="both"/>
              <w:rPr>
                <w:color w:val="000000" w:themeColor="text1"/>
              </w:rPr>
            </w:pPr>
          </w:p>
        </w:tc>
        <w:tc>
          <w:tcPr>
            <w:tcW w:w="284" w:type="dxa"/>
          </w:tcPr>
          <w:p w14:paraId="47DCF7EA" w14:textId="77777777" w:rsidR="008A61C7" w:rsidRPr="00B7503C" w:rsidRDefault="008A61C7" w:rsidP="005E3CF1">
            <w:pPr>
              <w:jc w:val="both"/>
              <w:rPr>
                <w:color w:val="000000" w:themeColor="text1"/>
              </w:rPr>
            </w:pPr>
          </w:p>
        </w:tc>
        <w:tc>
          <w:tcPr>
            <w:tcW w:w="3685" w:type="dxa"/>
          </w:tcPr>
          <w:p w14:paraId="031FB5BC" w14:textId="77777777" w:rsidR="008A61C7" w:rsidRDefault="008A61C7" w:rsidP="005E3CF1">
            <w:pPr>
              <w:jc w:val="both"/>
              <w:rPr>
                <w:color w:val="000000" w:themeColor="text1"/>
              </w:rPr>
            </w:pPr>
            <w:r w:rsidRPr="00B7503C">
              <w:rPr>
                <w:color w:val="000000" w:themeColor="text1"/>
              </w:rPr>
              <w:t xml:space="preserve">Кат. </w:t>
            </w:r>
            <w:r w:rsidRPr="00B7503C">
              <w:rPr>
                <w:color w:val="000000" w:themeColor="text1"/>
                <w:lang w:val="en-US"/>
              </w:rPr>
              <w:t>II</w:t>
            </w:r>
            <w:r w:rsidRPr="00B7503C">
              <w:rPr>
                <w:color w:val="000000" w:themeColor="text1"/>
              </w:rPr>
              <w:t xml:space="preserve"> нижний предел</w:t>
            </w:r>
          </w:p>
        </w:tc>
      </w:tr>
      <w:tr w:rsidR="008A61C7" w14:paraId="05151F5F" w14:textId="77777777" w:rsidTr="005E3CF1">
        <w:tc>
          <w:tcPr>
            <w:tcW w:w="1276" w:type="dxa"/>
            <w:tcBorders>
              <w:top w:val="dotted" w:sz="18" w:space="0" w:color="auto"/>
              <w:bottom w:val="single" w:sz="18" w:space="0" w:color="auto"/>
            </w:tcBorders>
          </w:tcPr>
          <w:p w14:paraId="7355AA13" w14:textId="77777777" w:rsidR="008A61C7" w:rsidRDefault="008A61C7" w:rsidP="005E3CF1">
            <w:pPr>
              <w:jc w:val="both"/>
              <w:rPr>
                <w:color w:val="000000" w:themeColor="text1"/>
              </w:rPr>
            </w:pPr>
          </w:p>
        </w:tc>
        <w:tc>
          <w:tcPr>
            <w:tcW w:w="284" w:type="dxa"/>
          </w:tcPr>
          <w:p w14:paraId="386A82D4" w14:textId="77777777" w:rsidR="008A61C7" w:rsidRPr="00B7503C" w:rsidRDefault="008A61C7" w:rsidP="005E3CF1">
            <w:pPr>
              <w:jc w:val="both"/>
              <w:rPr>
                <w:color w:val="000000" w:themeColor="text1"/>
              </w:rPr>
            </w:pPr>
          </w:p>
        </w:tc>
        <w:tc>
          <w:tcPr>
            <w:tcW w:w="3685" w:type="dxa"/>
          </w:tcPr>
          <w:p w14:paraId="6929D674" w14:textId="77777777" w:rsidR="008A61C7" w:rsidRDefault="008A61C7" w:rsidP="005E3CF1">
            <w:pPr>
              <w:jc w:val="both"/>
              <w:rPr>
                <w:color w:val="000000" w:themeColor="text1"/>
              </w:rPr>
            </w:pPr>
            <w:r w:rsidRPr="00B7503C">
              <w:rPr>
                <w:color w:val="000000" w:themeColor="text1"/>
              </w:rPr>
              <w:t xml:space="preserve">Кат. </w:t>
            </w:r>
            <w:r w:rsidRPr="00B7503C">
              <w:rPr>
                <w:color w:val="000000" w:themeColor="text1"/>
                <w:lang w:val="en-US"/>
              </w:rPr>
              <w:t>Ill</w:t>
            </w:r>
            <w:r w:rsidRPr="00B7503C">
              <w:rPr>
                <w:color w:val="000000" w:themeColor="text1"/>
              </w:rPr>
              <w:t xml:space="preserve"> нижний предел</w:t>
            </w:r>
          </w:p>
        </w:tc>
      </w:tr>
    </w:tbl>
    <w:p w14:paraId="16614353" w14:textId="77777777" w:rsidR="008A61C7" w:rsidRDefault="008A61C7" w:rsidP="008A61C7">
      <w:pPr>
        <w:jc w:val="center"/>
        <w:rPr>
          <w:b/>
          <w:color w:val="000000" w:themeColor="text1"/>
          <w:sz w:val="24"/>
          <w:szCs w:val="24"/>
        </w:rPr>
      </w:pPr>
    </w:p>
    <w:p w14:paraId="7CEAEADC" w14:textId="2C608964" w:rsidR="006011C6" w:rsidRPr="00B7503C" w:rsidRDefault="006011C6" w:rsidP="00B44112">
      <w:pPr>
        <w:jc w:val="center"/>
        <w:rPr>
          <w:b/>
          <w:color w:val="000000" w:themeColor="text1"/>
          <w:sz w:val="24"/>
          <w:szCs w:val="24"/>
        </w:rPr>
      </w:pPr>
      <w:r w:rsidRPr="00B7503C">
        <w:rPr>
          <w:b/>
          <w:color w:val="000000" w:themeColor="text1"/>
          <w:sz w:val="24"/>
          <w:szCs w:val="24"/>
        </w:rPr>
        <w:t xml:space="preserve">Рисунок </w:t>
      </w:r>
      <w:r w:rsidRPr="00B7503C">
        <w:rPr>
          <w:b/>
          <w:color w:val="000000" w:themeColor="text1"/>
          <w:sz w:val="24"/>
          <w:szCs w:val="24"/>
          <w:lang w:val="en-US"/>
        </w:rPr>
        <w:t>H</w:t>
      </w:r>
      <w:r w:rsidRPr="00B7503C">
        <w:rPr>
          <w:b/>
          <w:color w:val="000000" w:themeColor="text1"/>
          <w:sz w:val="24"/>
          <w:szCs w:val="24"/>
        </w:rPr>
        <w:t>.1</w:t>
      </w:r>
      <w:r w:rsidR="001C0188" w:rsidRPr="00B7503C">
        <w:rPr>
          <w:b/>
          <w:color w:val="000000" w:themeColor="text1"/>
          <w:sz w:val="24"/>
          <w:szCs w:val="24"/>
        </w:rPr>
        <w:t xml:space="preserve"> – </w:t>
      </w:r>
      <w:r w:rsidRPr="00B7503C">
        <w:rPr>
          <w:b/>
          <w:color w:val="000000" w:themeColor="text1"/>
          <w:sz w:val="24"/>
          <w:szCs w:val="24"/>
        </w:rPr>
        <w:t>Расчетные значения по умолчанию для расчетной комфортной температуры внутри помещений для зданий без механических систем охлаждения как функция экспоненциально взвешенного среднего значения температуры наружного воздуха</w:t>
      </w:r>
    </w:p>
    <w:p w14:paraId="5B40F567" w14:textId="77777777" w:rsidR="006011C6" w:rsidRPr="00B7503C" w:rsidRDefault="006011C6" w:rsidP="00B44112">
      <w:pPr>
        <w:jc w:val="both"/>
        <w:rPr>
          <w:color w:val="000000" w:themeColor="text1"/>
          <w:sz w:val="24"/>
          <w:szCs w:val="24"/>
        </w:rPr>
      </w:pPr>
    </w:p>
    <w:p w14:paraId="66135771"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Средняя температура наружного воздуха рассчитывается по формуле (</w:t>
      </w:r>
      <w:r w:rsidRPr="00B7503C">
        <w:rPr>
          <w:color w:val="000000" w:themeColor="text1"/>
          <w:sz w:val="24"/>
          <w:szCs w:val="24"/>
          <w:lang w:val="en-US"/>
        </w:rPr>
        <w:t>H</w:t>
      </w:r>
      <w:r w:rsidRPr="00B7503C">
        <w:rPr>
          <w:color w:val="000000" w:themeColor="text1"/>
          <w:sz w:val="24"/>
          <w:szCs w:val="24"/>
        </w:rPr>
        <w:t>.1).</w:t>
      </w:r>
    </w:p>
    <w:p w14:paraId="0F0E80E4" w14:textId="25454DF5" w:rsidR="006011C6" w:rsidRPr="00FA3CE3" w:rsidRDefault="00DB42BC" w:rsidP="00B44112">
      <w:pPr>
        <w:ind w:firstLine="567"/>
        <w:jc w:val="both"/>
        <w:rPr>
          <w:color w:val="000000" w:themeColor="text1"/>
          <w:sz w:val="24"/>
          <w:szCs w:val="24"/>
          <w:lang w:val="en-US"/>
        </w:rPr>
      </w:pPr>
      <w:r w:rsidRPr="00FA3CE3">
        <w:rPr>
          <w:i/>
          <w:color w:val="000000" w:themeColor="text1"/>
          <w:sz w:val="24"/>
          <w:szCs w:val="24"/>
        </w:rPr>
        <w:t xml:space="preserve">                                           </w:t>
      </w:r>
      <w:r>
        <w:rPr>
          <w:i/>
          <w:color w:val="000000" w:themeColor="text1"/>
          <w:sz w:val="24"/>
          <w:szCs w:val="24"/>
        </w:rPr>
        <w:sym w:font="Symbol" w:char="F051"/>
      </w:r>
      <w:r w:rsidRPr="00A26C7D">
        <w:rPr>
          <w:iCs/>
          <w:color w:val="000000" w:themeColor="text1"/>
          <w:sz w:val="24"/>
          <w:szCs w:val="24"/>
          <w:vertAlign w:val="subscript"/>
          <w:lang w:val="en-US"/>
        </w:rPr>
        <w:t>rm</w:t>
      </w:r>
      <w:proofErr w:type="gramStart"/>
      <w:r>
        <w:rPr>
          <w:i/>
          <w:color w:val="000000" w:themeColor="text1"/>
          <w:sz w:val="24"/>
          <w:szCs w:val="24"/>
          <w:lang w:val="en-US"/>
        </w:rPr>
        <w:t>=</w:t>
      </w:r>
      <w:r w:rsidRPr="00A26C7D">
        <w:rPr>
          <w:iCs/>
          <w:color w:val="000000" w:themeColor="text1"/>
          <w:sz w:val="24"/>
          <w:szCs w:val="24"/>
          <w:lang w:val="en-US"/>
        </w:rPr>
        <w:t>(</w:t>
      </w:r>
      <w:proofErr w:type="gramEnd"/>
      <w:r>
        <w:rPr>
          <w:i/>
          <w:color w:val="000000" w:themeColor="text1"/>
          <w:sz w:val="24"/>
          <w:szCs w:val="24"/>
          <w:lang w:val="en-US"/>
        </w:rPr>
        <w:t>1-</w:t>
      </w:r>
      <w:r>
        <w:rPr>
          <w:i/>
          <w:color w:val="000000" w:themeColor="text1"/>
          <w:sz w:val="24"/>
          <w:szCs w:val="24"/>
        </w:rPr>
        <w:sym w:font="Symbol" w:char="F061"/>
      </w:r>
      <w:r w:rsidRPr="00A26C7D">
        <w:rPr>
          <w:iCs/>
          <w:color w:val="000000" w:themeColor="text1"/>
          <w:sz w:val="24"/>
          <w:szCs w:val="24"/>
          <w:lang w:val="en-US"/>
        </w:rPr>
        <w:t>)</w:t>
      </w:r>
      <w:r w:rsidRPr="00A26C7D">
        <w:rPr>
          <w:iCs/>
          <w:color w:val="000000" w:themeColor="text1"/>
          <w:sz w:val="24"/>
          <w:szCs w:val="24"/>
        </w:rPr>
        <w:sym w:font="Symbol" w:char="F0D7"/>
      </w:r>
      <w:r w:rsidRPr="00A26C7D">
        <w:rPr>
          <w:iCs/>
          <w:color w:val="000000" w:themeColor="text1"/>
          <w:sz w:val="24"/>
          <w:szCs w:val="24"/>
        </w:rPr>
        <w:sym w:font="Symbol" w:char="F07B"/>
      </w:r>
      <w:r>
        <w:rPr>
          <w:i/>
          <w:color w:val="000000" w:themeColor="text1"/>
          <w:sz w:val="24"/>
          <w:szCs w:val="24"/>
        </w:rPr>
        <w:sym w:font="Symbol" w:char="F051"/>
      </w:r>
      <w:r w:rsidRPr="00A26C7D">
        <w:rPr>
          <w:iCs/>
          <w:color w:val="000000" w:themeColor="text1"/>
          <w:sz w:val="24"/>
          <w:szCs w:val="24"/>
          <w:vertAlign w:val="subscript"/>
          <w:lang w:val="en-US"/>
        </w:rPr>
        <w:t>ed</w:t>
      </w:r>
      <w:r w:rsidRPr="00A26C7D">
        <w:rPr>
          <w:i/>
          <w:color w:val="000000" w:themeColor="text1"/>
          <w:sz w:val="24"/>
          <w:szCs w:val="24"/>
          <w:vertAlign w:val="subscript"/>
          <w:lang w:val="en-US"/>
        </w:rPr>
        <w:t>-</w:t>
      </w:r>
      <w:r w:rsidRPr="00A26C7D">
        <w:rPr>
          <w:iCs/>
          <w:color w:val="000000" w:themeColor="text1"/>
          <w:sz w:val="24"/>
          <w:szCs w:val="24"/>
          <w:vertAlign w:val="subscript"/>
          <w:lang w:val="en-US"/>
        </w:rPr>
        <w:t>1</w:t>
      </w:r>
      <w:r>
        <w:rPr>
          <w:i/>
          <w:color w:val="000000" w:themeColor="text1"/>
          <w:sz w:val="24"/>
          <w:szCs w:val="24"/>
          <w:lang w:val="en-US"/>
        </w:rPr>
        <w:t>+</w:t>
      </w:r>
      <w:r>
        <w:rPr>
          <w:i/>
          <w:color w:val="000000" w:themeColor="text1"/>
          <w:sz w:val="24"/>
          <w:szCs w:val="24"/>
        </w:rPr>
        <w:sym w:font="Symbol" w:char="F061"/>
      </w:r>
      <w:r>
        <w:rPr>
          <w:i/>
          <w:color w:val="000000" w:themeColor="text1"/>
          <w:sz w:val="24"/>
          <w:szCs w:val="24"/>
        </w:rPr>
        <w:sym w:font="Symbol" w:char="F0D7"/>
      </w:r>
      <w:r>
        <w:rPr>
          <w:i/>
          <w:color w:val="000000" w:themeColor="text1"/>
          <w:sz w:val="24"/>
          <w:szCs w:val="24"/>
        </w:rPr>
        <w:sym w:font="Symbol" w:char="F051"/>
      </w:r>
      <w:r w:rsidRPr="00A26C7D">
        <w:rPr>
          <w:iCs/>
          <w:color w:val="000000" w:themeColor="text1"/>
          <w:sz w:val="24"/>
          <w:szCs w:val="24"/>
          <w:vertAlign w:val="subscript"/>
          <w:lang w:val="en-US"/>
        </w:rPr>
        <w:t>ed-2</w:t>
      </w:r>
      <w:r>
        <w:rPr>
          <w:i/>
          <w:color w:val="000000" w:themeColor="text1"/>
          <w:sz w:val="24"/>
          <w:szCs w:val="24"/>
          <w:lang w:val="en-US"/>
        </w:rPr>
        <w:t>+</w:t>
      </w:r>
      <w:r>
        <w:rPr>
          <w:i/>
          <w:color w:val="000000" w:themeColor="text1"/>
          <w:sz w:val="24"/>
          <w:szCs w:val="24"/>
        </w:rPr>
        <w:sym w:font="Symbol" w:char="F061"/>
      </w:r>
      <w:r w:rsidRPr="00A26C7D">
        <w:rPr>
          <w:iCs/>
          <w:color w:val="000000" w:themeColor="text1"/>
          <w:sz w:val="24"/>
          <w:szCs w:val="24"/>
          <w:vertAlign w:val="superscript"/>
          <w:lang w:val="en-US"/>
        </w:rPr>
        <w:t>2</w:t>
      </w:r>
      <w:r>
        <w:rPr>
          <w:i/>
          <w:color w:val="000000" w:themeColor="text1"/>
          <w:sz w:val="24"/>
          <w:szCs w:val="24"/>
        </w:rPr>
        <w:sym w:font="Symbol" w:char="F051"/>
      </w:r>
      <w:r w:rsidRPr="00646E59">
        <w:rPr>
          <w:iCs/>
          <w:color w:val="000000" w:themeColor="text1"/>
          <w:sz w:val="24"/>
          <w:szCs w:val="24"/>
          <w:vertAlign w:val="subscript"/>
          <w:lang w:val="en-US"/>
        </w:rPr>
        <w:t>ed-3</w:t>
      </w:r>
      <w:r>
        <w:rPr>
          <w:i/>
          <w:color w:val="000000" w:themeColor="text1"/>
          <w:sz w:val="24"/>
          <w:szCs w:val="24"/>
          <w:lang w:val="en-US"/>
        </w:rPr>
        <w:t>…..</w:t>
      </w:r>
      <w:r w:rsidRPr="00A26C7D">
        <w:rPr>
          <w:iCs/>
          <w:color w:val="000000" w:themeColor="text1"/>
          <w:sz w:val="24"/>
          <w:szCs w:val="24"/>
        </w:rPr>
        <w:sym w:font="Symbol" w:char="F07D"/>
      </w:r>
      <w:r w:rsidR="003022FB">
        <w:rPr>
          <w:iCs/>
          <w:color w:val="000000" w:themeColor="text1"/>
          <w:sz w:val="24"/>
          <w:szCs w:val="24"/>
        </w:rPr>
        <w:t>,</w:t>
      </w:r>
      <w:r w:rsidR="006011C6" w:rsidRPr="00FA3CE3">
        <w:rPr>
          <w:color w:val="000000" w:themeColor="text1"/>
          <w:sz w:val="24"/>
          <w:szCs w:val="24"/>
          <w:lang w:val="en-US"/>
        </w:rPr>
        <w:tab/>
      </w:r>
      <w:r w:rsidR="006011C6" w:rsidRPr="00FA3CE3">
        <w:rPr>
          <w:color w:val="000000" w:themeColor="text1"/>
          <w:sz w:val="24"/>
          <w:szCs w:val="24"/>
          <w:lang w:val="en-US"/>
        </w:rPr>
        <w:tab/>
      </w:r>
      <w:r w:rsidR="006011C6" w:rsidRPr="00FA3CE3">
        <w:rPr>
          <w:color w:val="000000" w:themeColor="text1"/>
          <w:sz w:val="24"/>
          <w:szCs w:val="24"/>
          <w:lang w:val="en-US"/>
        </w:rPr>
        <w:tab/>
      </w:r>
      <w:r>
        <w:rPr>
          <w:color w:val="000000" w:themeColor="text1"/>
          <w:sz w:val="24"/>
          <w:szCs w:val="24"/>
          <w:lang w:val="en-US"/>
        </w:rPr>
        <w:t xml:space="preserve">     </w:t>
      </w:r>
      <w:r w:rsidR="006011C6" w:rsidRPr="00FA3CE3">
        <w:rPr>
          <w:color w:val="000000" w:themeColor="text1"/>
          <w:sz w:val="24"/>
          <w:szCs w:val="24"/>
          <w:lang w:val="en-US"/>
        </w:rPr>
        <w:t>(</w:t>
      </w:r>
      <w:r w:rsidR="006011C6" w:rsidRPr="00B7503C">
        <w:rPr>
          <w:color w:val="000000" w:themeColor="text1"/>
          <w:sz w:val="24"/>
          <w:szCs w:val="24"/>
          <w:lang w:val="en-US"/>
        </w:rPr>
        <w:t>H</w:t>
      </w:r>
      <w:r w:rsidR="006011C6" w:rsidRPr="00FA3CE3">
        <w:rPr>
          <w:color w:val="000000" w:themeColor="text1"/>
          <w:sz w:val="24"/>
          <w:szCs w:val="24"/>
          <w:lang w:val="en-US"/>
        </w:rPr>
        <w:t>.1)</w:t>
      </w:r>
    </w:p>
    <w:p w14:paraId="3A736174" w14:textId="77777777" w:rsidR="006011C6" w:rsidRPr="002F6800" w:rsidRDefault="006011C6" w:rsidP="00B44112">
      <w:pPr>
        <w:ind w:firstLine="567"/>
        <w:jc w:val="both"/>
        <w:rPr>
          <w:color w:val="000000" w:themeColor="text1"/>
          <w:sz w:val="24"/>
          <w:szCs w:val="24"/>
        </w:rPr>
      </w:pPr>
      <w:r w:rsidRPr="00B7503C">
        <w:rPr>
          <w:color w:val="000000" w:themeColor="text1"/>
          <w:sz w:val="24"/>
          <w:szCs w:val="24"/>
        </w:rPr>
        <w:t>где</w:t>
      </w:r>
    </w:p>
    <w:p w14:paraId="776E6293" w14:textId="1C7E719D" w:rsidR="006011C6" w:rsidRPr="00B7503C" w:rsidRDefault="00DB42BC" w:rsidP="00B44112">
      <w:pPr>
        <w:ind w:firstLine="567"/>
        <w:jc w:val="both"/>
        <w:rPr>
          <w:color w:val="000000" w:themeColor="text1"/>
          <w:sz w:val="24"/>
          <w:szCs w:val="24"/>
        </w:rPr>
      </w:pPr>
      <w:r>
        <w:rPr>
          <w:i/>
          <w:color w:val="000000" w:themeColor="text1"/>
          <w:sz w:val="24"/>
          <w:szCs w:val="24"/>
        </w:rPr>
        <w:sym w:font="Symbol" w:char="F051"/>
      </w:r>
      <w:r w:rsidRPr="00A26C7D">
        <w:rPr>
          <w:iCs/>
          <w:color w:val="000000" w:themeColor="text1"/>
          <w:sz w:val="24"/>
          <w:szCs w:val="24"/>
          <w:vertAlign w:val="subscript"/>
          <w:lang w:val="en-US"/>
        </w:rPr>
        <w:t>rm</w:t>
      </w:r>
      <w:r w:rsidR="006011C6" w:rsidRPr="00B7503C">
        <w:rPr>
          <w:color w:val="000000" w:themeColor="text1"/>
          <w:sz w:val="24"/>
          <w:szCs w:val="24"/>
        </w:rPr>
        <w:t xml:space="preserve"> - средняя текущая температура наружного воздуха за рассматриваемый день (°</w:t>
      </w:r>
      <w:r w:rsidR="006011C6" w:rsidRPr="00B7503C">
        <w:rPr>
          <w:color w:val="000000" w:themeColor="text1"/>
          <w:sz w:val="24"/>
          <w:szCs w:val="24"/>
          <w:lang w:val="en-US"/>
        </w:rPr>
        <w:t>C</w:t>
      </w:r>
      <w:proofErr w:type="gramStart"/>
      <w:r w:rsidR="006011C6" w:rsidRPr="00B7503C">
        <w:rPr>
          <w:color w:val="000000" w:themeColor="text1"/>
          <w:sz w:val="24"/>
          <w:szCs w:val="24"/>
        </w:rPr>
        <w:t>);</w:t>
      </w:r>
      <w:proofErr w:type="gramEnd"/>
    </w:p>
    <w:p w14:paraId="60C88D86" w14:textId="629BC03D" w:rsidR="006011C6" w:rsidRPr="00B7503C" w:rsidRDefault="00DB42BC" w:rsidP="00B44112">
      <w:pPr>
        <w:ind w:firstLine="567"/>
        <w:jc w:val="both"/>
        <w:rPr>
          <w:color w:val="000000" w:themeColor="text1"/>
          <w:sz w:val="24"/>
          <w:szCs w:val="24"/>
        </w:rPr>
      </w:pPr>
      <w:r>
        <w:rPr>
          <w:i/>
          <w:color w:val="000000" w:themeColor="text1"/>
          <w:sz w:val="24"/>
          <w:szCs w:val="24"/>
        </w:rPr>
        <w:sym w:font="Symbol" w:char="F051"/>
      </w:r>
      <w:r w:rsidRPr="00A26C7D">
        <w:rPr>
          <w:iCs/>
          <w:color w:val="000000" w:themeColor="text1"/>
          <w:sz w:val="24"/>
          <w:szCs w:val="24"/>
          <w:vertAlign w:val="subscript"/>
          <w:lang w:val="en-US"/>
        </w:rPr>
        <w:t>ed</w:t>
      </w:r>
      <w:r w:rsidRPr="00DB42BC">
        <w:rPr>
          <w:i/>
          <w:color w:val="000000" w:themeColor="text1"/>
          <w:sz w:val="24"/>
          <w:szCs w:val="24"/>
          <w:vertAlign w:val="subscript"/>
        </w:rPr>
        <w:t>-</w:t>
      </w:r>
      <w:r w:rsidRPr="00DB42BC">
        <w:rPr>
          <w:iCs/>
          <w:color w:val="000000" w:themeColor="text1"/>
          <w:sz w:val="24"/>
          <w:szCs w:val="24"/>
          <w:vertAlign w:val="subscript"/>
        </w:rPr>
        <w:t xml:space="preserve">1 </w:t>
      </w:r>
      <w:r w:rsidR="006011C6" w:rsidRPr="00B7503C">
        <w:rPr>
          <w:color w:val="000000" w:themeColor="text1"/>
          <w:sz w:val="24"/>
          <w:szCs w:val="24"/>
        </w:rPr>
        <w:t xml:space="preserve">- среднесуточная температура наружного воздуха за предыдущий </w:t>
      </w:r>
      <w:proofErr w:type="gramStart"/>
      <w:r w:rsidR="006011C6" w:rsidRPr="00B7503C">
        <w:rPr>
          <w:color w:val="000000" w:themeColor="text1"/>
          <w:sz w:val="24"/>
          <w:szCs w:val="24"/>
        </w:rPr>
        <w:t>день;</w:t>
      </w:r>
      <w:proofErr w:type="gramEnd"/>
    </w:p>
    <w:p w14:paraId="08EA2BB8" w14:textId="437E5A30" w:rsidR="006011C6" w:rsidRPr="00B7503C" w:rsidRDefault="00DB42BC" w:rsidP="00B44112">
      <w:pPr>
        <w:ind w:firstLine="567"/>
        <w:jc w:val="both"/>
        <w:rPr>
          <w:color w:val="000000" w:themeColor="text1"/>
          <w:sz w:val="24"/>
          <w:szCs w:val="24"/>
        </w:rPr>
      </w:pPr>
      <w:r>
        <w:rPr>
          <w:i/>
          <w:color w:val="000000" w:themeColor="text1"/>
          <w:sz w:val="24"/>
          <w:szCs w:val="24"/>
        </w:rPr>
        <w:sym w:font="Symbol" w:char="F061"/>
      </w:r>
      <w:r w:rsidR="006011C6" w:rsidRPr="00B7503C">
        <w:rPr>
          <w:i/>
          <w:iCs/>
          <w:color w:val="000000" w:themeColor="text1"/>
          <w:sz w:val="24"/>
          <w:szCs w:val="24"/>
        </w:rPr>
        <w:t xml:space="preserve"> </w:t>
      </w:r>
      <w:r w:rsidR="006011C6" w:rsidRPr="00B7503C">
        <w:rPr>
          <w:color w:val="000000" w:themeColor="text1"/>
          <w:sz w:val="24"/>
          <w:szCs w:val="24"/>
        </w:rPr>
        <w:t>- константа в диапазоне от 0 до 1 (рекомендуемое значение - 0,8);</w:t>
      </w:r>
    </w:p>
    <w:p w14:paraId="1A9BE3C0" w14:textId="3DADA65A" w:rsidR="006011C6" w:rsidRPr="00B7503C" w:rsidRDefault="00DB42BC" w:rsidP="00B44112">
      <w:pPr>
        <w:ind w:firstLine="567"/>
        <w:jc w:val="both"/>
        <w:rPr>
          <w:color w:val="000000" w:themeColor="text1"/>
          <w:sz w:val="24"/>
          <w:szCs w:val="24"/>
        </w:rPr>
      </w:pPr>
      <w:r>
        <w:rPr>
          <w:i/>
          <w:color w:val="000000" w:themeColor="text1"/>
          <w:sz w:val="24"/>
          <w:szCs w:val="24"/>
        </w:rPr>
        <w:sym w:font="Symbol" w:char="F051"/>
      </w:r>
      <w:r w:rsidRPr="00A26C7D">
        <w:rPr>
          <w:iCs/>
          <w:color w:val="000000" w:themeColor="text1"/>
          <w:sz w:val="24"/>
          <w:szCs w:val="24"/>
          <w:vertAlign w:val="subscript"/>
          <w:lang w:val="en-US"/>
        </w:rPr>
        <w:t>ed</w:t>
      </w:r>
      <w:r w:rsidRPr="00DB42BC">
        <w:rPr>
          <w:i/>
          <w:color w:val="000000" w:themeColor="text1"/>
          <w:sz w:val="24"/>
          <w:szCs w:val="24"/>
          <w:vertAlign w:val="subscript"/>
        </w:rPr>
        <w:t>-</w:t>
      </w:r>
      <w:proofErr w:type="spellStart"/>
      <w:r w:rsidR="00004D91">
        <w:rPr>
          <w:iCs/>
          <w:color w:val="000000" w:themeColor="text1"/>
          <w:sz w:val="24"/>
          <w:szCs w:val="24"/>
          <w:vertAlign w:val="subscript"/>
          <w:lang w:val="en-US"/>
        </w:rPr>
        <w:t>i</w:t>
      </w:r>
      <w:proofErr w:type="spellEnd"/>
      <w:r w:rsidR="006011C6" w:rsidRPr="00B7503C">
        <w:rPr>
          <w:color w:val="000000" w:themeColor="text1"/>
          <w:sz w:val="24"/>
          <w:szCs w:val="24"/>
        </w:rPr>
        <w:t xml:space="preserve"> - среднесуточная температура наружного воздуха за </w:t>
      </w:r>
      <w:proofErr w:type="spellStart"/>
      <w:r w:rsidR="006011C6" w:rsidRPr="00B7503C">
        <w:rPr>
          <w:i/>
          <w:iCs/>
          <w:color w:val="000000" w:themeColor="text1"/>
          <w:sz w:val="24"/>
          <w:szCs w:val="24"/>
          <w:lang w:val="en-US"/>
        </w:rPr>
        <w:t>i</w:t>
      </w:r>
      <w:proofErr w:type="spellEnd"/>
      <w:r w:rsidR="006011C6" w:rsidRPr="00B7503C">
        <w:rPr>
          <w:i/>
          <w:iCs/>
          <w:color w:val="000000" w:themeColor="text1"/>
          <w:sz w:val="24"/>
          <w:szCs w:val="24"/>
        </w:rPr>
        <w:t xml:space="preserve">-й </w:t>
      </w:r>
      <w:r w:rsidR="006011C6" w:rsidRPr="00B7503C">
        <w:rPr>
          <w:color w:val="000000" w:themeColor="text1"/>
          <w:sz w:val="24"/>
          <w:szCs w:val="24"/>
        </w:rPr>
        <w:t>предыдущий день.</w:t>
      </w:r>
    </w:p>
    <w:p w14:paraId="697CEF2D" w14:textId="58AF94D8" w:rsidR="006011C6" w:rsidRPr="00B7503C" w:rsidRDefault="00004D91" w:rsidP="00B44112">
      <w:pPr>
        <w:ind w:firstLine="567"/>
        <w:jc w:val="both"/>
        <w:rPr>
          <w:color w:val="000000" w:themeColor="text1"/>
          <w:sz w:val="24"/>
          <w:szCs w:val="24"/>
        </w:rPr>
      </w:pPr>
      <w:r>
        <w:rPr>
          <w:color w:val="000000" w:themeColor="text1"/>
          <w:sz w:val="24"/>
          <w:szCs w:val="24"/>
        </w:rPr>
        <w:t xml:space="preserve">В </w:t>
      </w:r>
      <w:proofErr w:type="gramStart"/>
      <w:r>
        <w:rPr>
          <w:color w:val="000000" w:themeColor="text1"/>
          <w:sz w:val="24"/>
          <w:szCs w:val="24"/>
        </w:rPr>
        <w:t>случае</w:t>
      </w:r>
      <w:proofErr w:type="gramEnd"/>
      <w:r>
        <w:rPr>
          <w:color w:val="000000" w:themeColor="text1"/>
          <w:sz w:val="24"/>
          <w:szCs w:val="24"/>
        </w:rPr>
        <w:t xml:space="preserve"> </w:t>
      </w:r>
      <w:r w:rsidR="006011C6" w:rsidRPr="00B7503C">
        <w:rPr>
          <w:color w:val="000000" w:themeColor="text1"/>
          <w:sz w:val="24"/>
          <w:szCs w:val="24"/>
        </w:rPr>
        <w:t>когда отсутствуют данные о среднесуточной температуре наружного воздуха</w:t>
      </w:r>
      <w:r w:rsidRPr="00004D91">
        <w:rPr>
          <w:color w:val="000000" w:themeColor="text1"/>
          <w:sz w:val="24"/>
          <w:szCs w:val="24"/>
        </w:rPr>
        <w:t xml:space="preserve"> </w:t>
      </w:r>
      <w:r>
        <w:rPr>
          <w:color w:val="000000" w:themeColor="text1"/>
          <w:sz w:val="24"/>
          <w:szCs w:val="24"/>
        </w:rPr>
        <w:t>используют следующую формулу (Н.2)</w:t>
      </w:r>
      <w:r w:rsidR="006011C6" w:rsidRPr="00B7503C">
        <w:rPr>
          <w:color w:val="000000" w:themeColor="text1"/>
          <w:sz w:val="24"/>
          <w:szCs w:val="24"/>
        </w:rPr>
        <w:t>:</w:t>
      </w:r>
    </w:p>
    <w:p w14:paraId="78F0748D" w14:textId="35C5CCAE" w:rsidR="006011C6" w:rsidRPr="00004D91" w:rsidRDefault="00004D91" w:rsidP="00B44112">
      <w:pPr>
        <w:ind w:firstLine="567"/>
        <w:jc w:val="both"/>
        <w:rPr>
          <w:color w:val="000000" w:themeColor="text1"/>
          <w:sz w:val="24"/>
          <w:szCs w:val="24"/>
          <w:lang w:val="en-US"/>
        </w:rPr>
      </w:pPr>
      <w:r w:rsidRPr="003022FB">
        <w:rPr>
          <w:i/>
          <w:color w:val="000000" w:themeColor="text1"/>
          <w:sz w:val="24"/>
          <w:szCs w:val="24"/>
          <w:lang w:val="en-US"/>
        </w:rPr>
        <w:t xml:space="preserve">             </w:t>
      </w:r>
      <w:r>
        <w:rPr>
          <w:i/>
          <w:color w:val="000000" w:themeColor="text1"/>
          <w:sz w:val="24"/>
          <w:szCs w:val="24"/>
        </w:rPr>
        <w:sym w:font="Symbol" w:char="F051"/>
      </w:r>
      <w:r w:rsidRPr="00A26C7D">
        <w:rPr>
          <w:iCs/>
          <w:color w:val="000000" w:themeColor="text1"/>
          <w:sz w:val="24"/>
          <w:szCs w:val="24"/>
          <w:vertAlign w:val="subscript"/>
          <w:lang w:val="en-US"/>
        </w:rPr>
        <w:t>rm</w:t>
      </w:r>
      <w:r>
        <w:rPr>
          <w:i/>
          <w:color w:val="000000" w:themeColor="text1"/>
          <w:sz w:val="24"/>
          <w:szCs w:val="24"/>
          <w:lang w:val="en-US"/>
        </w:rPr>
        <w:t>=</w:t>
      </w:r>
      <w:r w:rsidRPr="00A26C7D">
        <w:rPr>
          <w:iCs/>
          <w:color w:val="000000" w:themeColor="text1"/>
          <w:sz w:val="24"/>
          <w:szCs w:val="24"/>
          <w:lang w:val="en-US"/>
        </w:rPr>
        <w:t>(</w:t>
      </w:r>
      <w:r>
        <w:rPr>
          <w:i/>
          <w:color w:val="000000" w:themeColor="text1"/>
          <w:sz w:val="24"/>
          <w:szCs w:val="24"/>
        </w:rPr>
        <w:sym w:font="Symbol" w:char="F051"/>
      </w:r>
      <w:r w:rsidRPr="00A26C7D">
        <w:rPr>
          <w:iCs/>
          <w:color w:val="000000" w:themeColor="text1"/>
          <w:sz w:val="24"/>
          <w:szCs w:val="24"/>
          <w:vertAlign w:val="subscript"/>
          <w:lang w:val="en-US"/>
        </w:rPr>
        <w:t>ed</w:t>
      </w:r>
      <w:r w:rsidRPr="00A26C7D">
        <w:rPr>
          <w:i/>
          <w:color w:val="000000" w:themeColor="text1"/>
          <w:sz w:val="24"/>
          <w:szCs w:val="24"/>
          <w:vertAlign w:val="subscript"/>
          <w:lang w:val="en-US"/>
        </w:rPr>
        <w:t>-</w:t>
      </w:r>
      <w:r w:rsidRPr="00A26C7D">
        <w:rPr>
          <w:iCs/>
          <w:color w:val="000000" w:themeColor="text1"/>
          <w:sz w:val="24"/>
          <w:szCs w:val="24"/>
          <w:vertAlign w:val="subscript"/>
          <w:lang w:val="en-US"/>
        </w:rPr>
        <w:t>1</w:t>
      </w:r>
      <w:r>
        <w:rPr>
          <w:i/>
          <w:color w:val="000000" w:themeColor="text1"/>
          <w:sz w:val="24"/>
          <w:szCs w:val="24"/>
          <w:lang w:val="en-US"/>
        </w:rPr>
        <w:t>+</w:t>
      </w:r>
      <w:r w:rsidRPr="00004D91">
        <w:rPr>
          <w:iCs/>
          <w:color w:val="000000" w:themeColor="text1"/>
          <w:sz w:val="24"/>
          <w:szCs w:val="24"/>
          <w:lang w:val="en-US"/>
        </w:rPr>
        <w:t>0,8</w:t>
      </w:r>
      <w:r>
        <w:rPr>
          <w:i/>
          <w:color w:val="000000" w:themeColor="text1"/>
          <w:sz w:val="24"/>
          <w:szCs w:val="24"/>
        </w:rPr>
        <w:sym w:font="Symbol" w:char="F051"/>
      </w:r>
      <w:r w:rsidRPr="00A26C7D">
        <w:rPr>
          <w:iCs/>
          <w:color w:val="000000" w:themeColor="text1"/>
          <w:sz w:val="24"/>
          <w:szCs w:val="24"/>
          <w:vertAlign w:val="subscript"/>
          <w:lang w:val="en-US"/>
        </w:rPr>
        <w:t>ed-2</w:t>
      </w:r>
      <w:r>
        <w:rPr>
          <w:i/>
          <w:color w:val="000000" w:themeColor="text1"/>
          <w:sz w:val="24"/>
          <w:szCs w:val="24"/>
          <w:lang w:val="en-US"/>
        </w:rPr>
        <w:t>+</w:t>
      </w:r>
      <w:r w:rsidRPr="00004D91">
        <w:rPr>
          <w:iCs/>
          <w:color w:val="000000" w:themeColor="text1"/>
          <w:sz w:val="24"/>
          <w:szCs w:val="24"/>
          <w:lang w:val="en-US"/>
        </w:rPr>
        <w:t>0,6</w:t>
      </w:r>
      <w:r>
        <w:rPr>
          <w:i/>
          <w:color w:val="000000" w:themeColor="text1"/>
          <w:sz w:val="24"/>
          <w:szCs w:val="24"/>
        </w:rPr>
        <w:sym w:font="Symbol" w:char="F051"/>
      </w:r>
      <w:r w:rsidRPr="00646E59">
        <w:rPr>
          <w:iCs/>
          <w:color w:val="000000" w:themeColor="text1"/>
          <w:sz w:val="24"/>
          <w:szCs w:val="24"/>
          <w:vertAlign w:val="subscript"/>
          <w:lang w:val="en-US"/>
        </w:rPr>
        <w:t>ed-3</w:t>
      </w:r>
      <w:r w:rsidRPr="00004D91">
        <w:rPr>
          <w:iCs/>
          <w:color w:val="000000" w:themeColor="text1"/>
          <w:sz w:val="24"/>
          <w:szCs w:val="24"/>
          <w:lang w:val="en-US"/>
        </w:rPr>
        <w:t>+0,5</w:t>
      </w:r>
      <w:r>
        <w:rPr>
          <w:i/>
          <w:color w:val="000000" w:themeColor="text1"/>
          <w:sz w:val="24"/>
          <w:szCs w:val="24"/>
        </w:rPr>
        <w:sym w:font="Symbol" w:char="F051"/>
      </w:r>
      <w:r w:rsidRPr="00646E59">
        <w:rPr>
          <w:iCs/>
          <w:color w:val="000000" w:themeColor="text1"/>
          <w:sz w:val="24"/>
          <w:szCs w:val="24"/>
          <w:vertAlign w:val="subscript"/>
          <w:lang w:val="en-US"/>
        </w:rPr>
        <w:t>ed-</w:t>
      </w:r>
      <w:r w:rsidRPr="00004D91">
        <w:rPr>
          <w:iCs/>
          <w:color w:val="000000" w:themeColor="text1"/>
          <w:sz w:val="24"/>
          <w:szCs w:val="24"/>
          <w:vertAlign w:val="subscript"/>
          <w:lang w:val="en-US"/>
        </w:rPr>
        <w:t>4</w:t>
      </w:r>
      <w:r w:rsidRPr="00004D91">
        <w:rPr>
          <w:iCs/>
          <w:color w:val="000000" w:themeColor="text1"/>
          <w:sz w:val="24"/>
          <w:szCs w:val="24"/>
          <w:lang w:val="en-US"/>
        </w:rPr>
        <w:t>+0,4</w:t>
      </w:r>
      <w:r>
        <w:rPr>
          <w:i/>
          <w:color w:val="000000" w:themeColor="text1"/>
          <w:sz w:val="24"/>
          <w:szCs w:val="24"/>
        </w:rPr>
        <w:sym w:font="Symbol" w:char="F051"/>
      </w:r>
      <w:r w:rsidRPr="00646E59">
        <w:rPr>
          <w:iCs/>
          <w:color w:val="000000" w:themeColor="text1"/>
          <w:sz w:val="24"/>
          <w:szCs w:val="24"/>
          <w:vertAlign w:val="subscript"/>
          <w:lang w:val="en-US"/>
        </w:rPr>
        <w:t>ed-</w:t>
      </w:r>
      <w:r w:rsidRPr="00004D91">
        <w:rPr>
          <w:iCs/>
          <w:color w:val="000000" w:themeColor="text1"/>
          <w:sz w:val="24"/>
          <w:szCs w:val="24"/>
          <w:vertAlign w:val="subscript"/>
          <w:lang w:val="en-US"/>
        </w:rPr>
        <w:t>5</w:t>
      </w:r>
      <w:r w:rsidRPr="00004D91">
        <w:rPr>
          <w:iCs/>
          <w:color w:val="000000" w:themeColor="text1"/>
          <w:sz w:val="24"/>
          <w:szCs w:val="24"/>
          <w:lang w:val="en-US"/>
        </w:rPr>
        <w:t>+0,3</w:t>
      </w:r>
      <w:r>
        <w:rPr>
          <w:i/>
          <w:color w:val="000000" w:themeColor="text1"/>
          <w:sz w:val="24"/>
          <w:szCs w:val="24"/>
        </w:rPr>
        <w:sym w:font="Symbol" w:char="F051"/>
      </w:r>
      <w:r w:rsidRPr="00646E59">
        <w:rPr>
          <w:iCs/>
          <w:color w:val="000000" w:themeColor="text1"/>
          <w:sz w:val="24"/>
          <w:szCs w:val="24"/>
          <w:vertAlign w:val="subscript"/>
          <w:lang w:val="en-US"/>
        </w:rPr>
        <w:t>ed-</w:t>
      </w:r>
      <w:r w:rsidRPr="00004D91">
        <w:rPr>
          <w:iCs/>
          <w:color w:val="000000" w:themeColor="text1"/>
          <w:sz w:val="24"/>
          <w:szCs w:val="24"/>
          <w:vertAlign w:val="subscript"/>
          <w:lang w:val="en-US"/>
        </w:rPr>
        <w:t>6</w:t>
      </w:r>
      <w:r w:rsidRPr="00004D91">
        <w:rPr>
          <w:iCs/>
          <w:color w:val="000000" w:themeColor="text1"/>
          <w:sz w:val="24"/>
          <w:szCs w:val="24"/>
          <w:lang w:val="en-US"/>
        </w:rPr>
        <w:t>+0,2</w:t>
      </w:r>
      <w:r>
        <w:rPr>
          <w:i/>
          <w:color w:val="000000" w:themeColor="text1"/>
          <w:sz w:val="24"/>
          <w:szCs w:val="24"/>
        </w:rPr>
        <w:sym w:font="Symbol" w:char="F051"/>
      </w:r>
      <w:r w:rsidRPr="00646E59">
        <w:rPr>
          <w:iCs/>
          <w:color w:val="000000" w:themeColor="text1"/>
          <w:sz w:val="24"/>
          <w:szCs w:val="24"/>
          <w:vertAlign w:val="subscript"/>
          <w:lang w:val="en-US"/>
        </w:rPr>
        <w:t>ed-</w:t>
      </w:r>
      <w:r w:rsidRPr="00004D91">
        <w:rPr>
          <w:iCs/>
          <w:color w:val="000000" w:themeColor="text1"/>
          <w:sz w:val="24"/>
          <w:szCs w:val="24"/>
          <w:vertAlign w:val="subscript"/>
          <w:lang w:val="en-US"/>
        </w:rPr>
        <w:t>7</w:t>
      </w:r>
      <w:r w:rsidRPr="00A26C7D">
        <w:rPr>
          <w:iCs/>
          <w:color w:val="000000" w:themeColor="text1"/>
          <w:sz w:val="24"/>
          <w:szCs w:val="24"/>
          <w:lang w:val="en-US"/>
        </w:rPr>
        <w:t>)</w:t>
      </w:r>
      <w:r w:rsidRPr="00004D91">
        <w:rPr>
          <w:iCs/>
          <w:color w:val="000000" w:themeColor="text1"/>
          <w:sz w:val="24"/>
          <w:szCs w:val="24"/>
          <w:lang w:val="en-US"/>
        </w:rPr>
        <w:t>/3,</w:t>
      </w:r>
      <w:proofErr w:type="gramStart"/>
      <w:r w:rsidRPr="00004D91">
        <w:rPr>
          <w:iCs/>
          <w:color w:val="000000" w:themeColor="text1"/>
          <w:sz w:val="24"/>
          <w:szCs w:val="24"/>
          <w:lang w:val="en-US"/>
        </w:rPr>
        <w:t>8</w:t>
      </w:r>
      <w:r w:rsidR="003022FB" w:rsidRPr="003022FB">
        <w:rPr>
          <w:color w:val="000000" w:themeColor="text1"/>
          <w:sz w:val="24"/>
          <w:szCs w:val="24"/>
          <w:lang w:val="en-US"/>
        </w:rPr>
        <w:t>,</w:t>
      </w:r>
      <w:r w:rsidRPr="00004D91">
        <w:rPr>
          <w:color w:val="000000" w:themeColor="text1"/>
          <w:sz w:val="24"/>
          <w:szCs w:val="24"/>
          <w:lang w:val="en-US"/>
        </w:rPr>
        <w:t xml:space="preserve">   </w:t>
      </w:r>
      <w:proofErr w:type="gramEnd"/>
      <w:r w:rsidRPr="00004D91">
        <w:rPr>
          <w:color w:val="000000" w:themeColor="text1"/>
          <w:sz w:val="24"/>
          <w:szCs w:val="24"/>
          <w:lang w:val="en-US"/>
        </w:rPr>
        <w:t xml:space="preserve">     </w:t>
      </w:r>
      <w:r w:rsidR="006011C6" w:rsidRPr="00004D91">
        <w:rPr>
          <w:color w:val="000000" w:themeColor="text1"/>
          <w:sz w:val="24"/>
          <w:szCs w:val="24"/>
          <w:lang w:val="en-US"/>
        </w:rPr>
        <w:t>(</w:t>
      </w:r>
      <w:r w:rsidR="006011C6" w:rsidRPr="00B7503C">
        <w:rPr>
          <w:color w:val="000000" w:themeColor="text1"/>
          <w:sz w:val="24"/>
          <w:szCs w:val="24"/>
          <w:lang w:val="en-US"/>
        </w:rPr>
        <w:t>H</w:t>
      </w:r>
      <w:r w:rsidR="006011C6" w:rsidRPr="00004D91">
        <w:rPr>
          <w:color w:val="000000" w:themeColor="text1"/>
          <w:sz w:val="24"/>
          <w:szCs w:val="24"/>
          <w:lang w:val="en-US"/>
        </w:rPr>
        <w:t>.2)</w:t>
      </w:r>
    </w:p>
    <w:p w14:paraId="3BB431F2" w14:textId="6FF810F9"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Допустимые рабочие температуры в помещениях на рисунке </w:t>
      </w:r>
      <w:r w:rsidRPr="00B7503C">
        <w:rPr>
          <w:color w:val="000000" w:themeColor="text1"/>
          <w:sz w:val="24"/>
          <w:szCs w:val="24"/>
          <w:lang w:val="en-US"/>
        </w:rPr>
        <w:t>H</w:t>
      </w:r>
      <w:r w:rsidRPr="00B7503C">
        <w:rPr>
          <w:color w:val="000000" w:themeColor="text1"/>
          <w:sz w:val="24"/>
          <w:szCs w:val="24"/>
        </w:rPr>
        <w:t xml:space="preserve">.1 построены в </w:t>
      </w:r>
      <w:r w:rsidRPr="00B7503C">
        <w:rPr>
          <w:color w:val="000000" w:themeColor="text1"/>
          <w:sz w:val="24"/>
          <w:szCs w:val="24"/>
        </w:rPr>
        <w:lastRenderedPageBreak/>
        <w:t xml:space="preserve">сравнении со средней текущей температурой наружного воздуха </w:t>
      </w:r>
      <w:r w:rsidR="00004D91" w:rsidRPr="00004D91">
        <w:rPr>
          <w:i/>
          <w:iCs/>
          <w:color w:val="000000" w:themeColor="text1"/>
          <w:sz w:val="24"/>
          <w:szCs w:val="24"/>
        </w:rPr>
        <w:sym w:font="Symbol" w:char="F071"/>
      </w:r>
      <w:r w:rsidRPr="00B7503C">
        <w:rPr>
          <w:color w:val="000000" w:themeColor="text1"/>
          <w:sz w:val="24"/>
          <w:szCs w:val="24"/>
          <w:vertAlign w:val="subscript"/>
          <w:lang w:val="en-US"/>
        </w:rPr>
        <w:t>rm</w:t>
      </w:r>
      <w:r w:rsidRPr="00B7503C">
        <w:rPr>
          <w:color w:val="000000" w:themeColor="text1"/>
          <w:sz w:val="24"/>
          <w:szCs w:val="24"/>
        </w:rPr>
        <w:t xml:space="preserve">. Она определяется как экспоненциально взвешенное среднее текущее значение дневной температуры наружного воздуха </w:t>
      </w:r>
      <w:r w:rsidR="00004D91">
        <w:rPr>
          <w:color w:val="000000" w:themeColor="text1"/>
          <w:sz w:val="24"/>
          <w:szCs w:val="24"/>
        </w:rPr>
        <w:t>(</w:t>
      </w:r>
      <w:r w:rsidRPr="00B7503C">
        <w:rPr>
          <w:color w:val="000000" w:themeColor="text1"/>
          <w:sz w:val="24"/>
          <w:szCs w:val="24"/>
        </w:rPr>
        <w:t>см. формулы (</w:t>
      </w:r>
      <w:r w:rsidRPr="00B7503C">
        <w:rPr>
          <w:color w:val="000000" w:themeColor="text1"/>
          <w:sz w:val="24"/>
          <w:szCs w:val="24"/>
          <w:lang w:val="en-US"/>
        </w:rPr>
        <w:t>H</w:t>
      </w:r>
      <w:r w:rsidRPr="00B7503C">
        <w:rPr>
          <w:color w:val="000000" w:themeColor="text1"/>
          <w:sz w:val="24"/>
          <w:szCs w:val="24"/>
        </w:rPr>
        <w:t>.1) и (</w:t>
      </w:r>
      <w:r w:rsidRPr="00B7503C">
        <w:rPr>
          <w:color w:val="000000" w:themeColor="text1"/>
          <w:sz w:val="24"/>
          <w:szCs w:val="24"/>
          <w:lang w:val="en-US"/>
        </w:rPr>
        <w:t>H</w:t>
      </w:r>
      <w:r w:rsidRPr="00B7503C">
        <w:rPr>
          <w:color w:val="000000" w:themeColor="text1"/>
          <w:sz w:val="24"/>
          <w:szCs w:val="24"/>
        </w:rPr>
        <w:t>.2)</w:t>
      </w:r>
      <w:r w:rsidR="00004D91">
        <w:rPr>
          <w:color w:val="000000" w:themeColor="text1"/>
          <w:sz w:val="24"/>
          <w:szCs w:val="24"/>
        </w:rPr>
        <w:t>)</w:t>
      </w:r>
      <w:r w:rsidRPr="00B7503C">
        <w:rPr>
          <w:color w:val="000000" w:themeColor="text1"/>
          <w:sz w:val="24"/>
          <w:szCs w:val="24"/>
        </w:rPr>
        <w:t>.</w:t>
      </w:r>
    </w:p>
    <w:p w14:paraId="0AECD9F9" w14:textId="77777777" w:rsidR="006011C6" w:rsidRPr="00FA3CE3" w:rsidRDefault="006011C6" w:rsidP="00B44112">
      <w:pPr>
        <w:ind w:firstLine="567"/>
        <w:jc w:val="both"/>
        <w:rPr>
          <w:color w:val="000000" w:themeColor="text1"/>
          <w:sz w:val="24"/>
          <w:szCs w:val="24"/>
        </w:rPr>
      </w:pPr>
      <w:r w:rsidRPr="00FA3CE3">
        <w:rPr>
          <w:color w:val="000000" w:themeColor="text1"/>
          <w:sz w:val="24"/>
          <w:szCs w:val="24"/>
        </w:rPr>
        <w:t xml:space="preserve">Уравнения, представляющие линии на рисунке </w:t>
      </w:r>
      <w:r w:rsidRPr="00FA3CE3">
        <w:rPr>
          <w:color w:val="000000" w:themeColor="text1"/>
          <w:sz w:val="24"/>
          <w:szCs w:val="24"/>
          <w:lang w:val="en-US"/>
        </w:rPr>
        <w:t>H</w:t>
      </w:r>
      <w:r w:rsidRPr="00FA3CE3">
        <w:rPr>
          <w:color w:val="000000" w:themeColor="text1"/>
          <w:sz w:val="24"/>
          <w:szCs w:val="24"/>
        </w:rPr>
        <w:t>.1, имеют вид:</w:t>
      </w:r>
    </w:p>
    <w:p w14:paraId="3B72DCC1" w14:textId="345F6006" w:rsidR="006011C6" w:rsidRPr="00FA3CE3" w:rsidRDefault="006011C6" w:rsidP="00B44112">
      <w:pPr>
        <w:ind w:firstLine="567"/>
        <w:jc w:val="both"/>
        <w:rPr>
          <w:iCs/>
          <w:color w:val="000000" w:themeColor="text1"/>
          <w:sz w:val="24"/>
          <w:szCs w:val="24"/>
        </w:rPr>
      </w:pPr>
      <w:r w:rsidRPr="00FA3CE3">
        <w:rPr>
          <w:color w:val="000000" w:themeColor="text1"/>
          <w:sz w:val="24"/>
          <w:szCs w:val="24"/>
        </w:rPr>
        <w:t xml:space="preserve">Верхний предел категории </w:t>
      </w:r>
      <w:r w:rsidRPr="00FA3CE3">
        <w:rPr>
          <w:color w:val="000000" w:themeColor="text1"/>
          <w:sz w:val="24"/>
          <w:szCs w:val="24"/>
          <w:lang w:val="en-US"/>
        </w:rPr>
        <w:t>I</w:t>
      </w:r>
      <w:r w:rsidR="00A444C2" w:rsidRPr="00FA3CE3">
        <w:rPr>
          <w:color w:val="000000" w:themeColor="text1"/>
          <w:sz w:val="24"/>
          <w:szCs w:val="24"/>
        </w:rPr>
        <w:t xml:space="preserve">: </w:t>
      </w:r>
      <w:r w:rsidR="00A444C2" w:rsidRPr="00FA3CE3">
        <w:rPr>
          <w:i/>
          <w:color w:val="000000" w:themeColor="text1"/>
          <w:sz w:val="24"/>
          <w:szCs w:val="24"/>
        </w:rPr>
        <w:sym w:font="Symbol" w:char="F051"/>
      </w:r>
      <w:r w:rsidR="00A444C2" w:rsidRPr="00FA3CE3">
        <w:rPr>
          <w:i/>
          <w:color w:val="000000" w:themeColor="text1"/>
          <w:sz w:val="24"/>
          <w:szCs w:val="24"/>
          <w:vertAlign w:val="subscript"/>
        </w:rPr>
        <w:t>о</w:t>
      </w:r>
      <w:r w:rsidR="00A444C2" w:rsidRPr="00FA3CE3">
        <w:rPr>
          <w:iCs/>
          <w:color w:val="000000" w:themeColor="text1"/>
          <w:sz w:val="24"/>
          <w:szCs w:val="24"/>
        </w:rPr>
        <w:t>=0,33</w:t>
      </w:r>
      <w:r w:rsidR="00A444C2" w:rsidRPr="00FA3CE3">
        <w:rPr>
          <w:i/>
          <w:color w:val="000000" w:themeColor="text1"/>
          <w:sz w:val="24"/>
          <w:szCs w:val="24"/>
        </w:rPr>
        <w:sym w:font="Symbol" w:char="F051"/>
      </w:r>
      <w:r w:rsidR="00A444C2" w:rsidRPr="00FA3CE3">
        <w:rPr>
          <w:iCs/>
          <w:color w:val="000000" w:themeColor="text1"/>
          <w:sz w:val="24"/>
          <w:szCs w:val="24"/>
          <w:vertAlign w:val="subscript"/>
          <w:lang w:val="en-US"/>
        </w:rPr>
        <w:t>rm</w:t>
      </w:r>
      <w:r w:rsidR="00A444C2" w:rsidRPr="00FA3CE3">
        <w:rPr>
          <w:iCs/>
          <w:color w:val="000000" w:themeColor="text1"/>
          <w:sz w:val="24"/>
          <w:szCs w:val="24"/>
        </w:rPr>
        <w:t>+18,8+2</w:t>
      </w:r>
    </w:p>
    <w:p w14:paraId="408BB3E7" w14:textId="1B2B2CB8" w:rsidR="006011C6" w:rsidRPr="00FA3CE3" w:rsidRDefault="006011C6" w:rsidP="00B44112">
      <w:pPr>
        <w:ind w:firstLine="567"/>
        <w:jc w:val="both"/>
        <w:rPr>
          <w:color w:val="000000" w:themeColor="text1"/>
          <w:sz w:val="24"/>
          <w:szCs w:val="24"/>
        </w:rPr>
      </w:pPr>
      <w:r w:rsidRPr="00FA3CE3">
        <w:rPr>
          <w:color w:val="000000" w:themeColor="text1"/>
          <w:sz w:val="24"/>
          <w:szCs w:val="24"/>
        </w:rPr>
        <w:t xml:space="preserve">нижний </w:t>
      </w:r>
      <w:proofErr w:type="gramStart"/>
      <w:r w:rsidRPr="00FA3CE3">
        <w:rPr>
          <w:color w:val="000000" w:themeColor="text1"/>
          <w:sz w:val="24"/>
          <w:szCs w:val="24"/>
        </w:rPr>
        <w:t xml:space="preserve">предел: </w:t>
      </w:r>
      <w:r w:rsidR="00A444C2" w:rsidRPr="00FA3CE3">
        <w:rPr>
          <w:color w:val="000000" w:themeColor="text1"/>
          <w:sz w:val="24"/>
          <w:szCs w:val="24"/>
        </w:rPr>
        <w:t xml:space="preserve">  </w:t>
      </w:r>
      <w:proofErr w:type="gramEnd"/>
      <w:r w:rsidR="00A444C2" w:rsidRPr="00FA3CE3">
        <w:rPr>
          <w:color w:val="000000" w:themeColor="text1"/>
          <w:sz w:val="24"/>
          <w:szCs w:val="24"/>
        </w:rPr>
        <w:t xml:space="preserve">                    </w:t>
      </w:r>
      <w:r w:rsidR="00A444C2" w:rsidRPr="00FA3CE3">
        <w:rPr>
          <w:i/>
          <w:color w:val="000000" w:themeColor="text1"/>
          <w:sz w:val="24"/>
          <w:szCs w:val="24"/>
        </w:rPr>
        <w:sym w:font="Symbol" w:char="F051"/>
      </w:r>
      <w:r w:rsidR="00A444C2" w:rsidRPr="00FA3CE3">
        <w:rPr>
          <w:i/>
          <w:color w:val="000000" w:themeColor="text1"/>
          <w:sz w:val="24"/>
          <w:szCs w:val="24"/>
          <w:vertAlign w:val="subscript"/>
        </w:rPr>
        <w:t>о</w:t>
      </w:r>
      <w:r w:rsidR="00A444C2" w:rsidRPr="00FA3CE3">
        <w:rPr>
          <w:iCs/>
          <w:color w:val="000000" w:themeColor="text1"/>
          <w:sz w:val="24"/>
          <w:szCs w:val="24"/>
        </w:rPr>
        <w:t>=0,33</w:t>
      </w:r>
      <w:r w:rsidR="00A444C2" w:rsidRPr="00FA3CE3">
        <w:rPr>
          <w:i/>
          <w:color w:val="000000" w:themeColor="text1"/>
          <w:sz w:val="24"/>
          <w:szCs w:val="24"/>
        </w:rPr>
        <w:sym w:font="Symbol" w:char="F051"/>
      </w:r>
      <w:r w:rsidR="00A444C2" w:rsidRPr="00FA3CE3">
        <w:rPr>
          <w:iCs/>
          <w:color w:val="000000" w:themeColor="text1"/>
          <w:sz w:val="24"/>
          <w:szCs w:val="24"/>
          <w:vertAlign w:val="subscript"/>
          <w:lang w:val="en-US"/>
        </w:rPr>
        <w:t>rm</w:t>
      </w:r>
      <w:r w:rsidR="00A444C2" w:rsidRPr="00FA3CE3">
        <w:rPr>
          <w:iCs/>
          <w:color w:val="000000" w:themeColor="text1"/>
          <w:sz w:val="24"/>
          <w:szCs w:val="24"/>
        </w:rPr>
        <w:t>+18,8-3</w:t>
      </w:r>
    </w:p>
    <w:p w14:paraId="4A816BF3" w14:textId="321987AB" w:rsidR="006011C6" w:rsidRPr="00A444C2" w:rsidRDefault="006011C6" w:rsidP="00B44112">
      <w:pPr>
        <w:ind w:firstLine="567"/>
        <w:jc w:val="both"/>
        <w:rPr>
          <w:color w:val="000000" w:themeColor="text1"/>
          <w:sz w:val="24"/>
          <w:szCs w:val="24"/>
        </w:rPr>
      </w:pPr>
      <w:r w:rsidRPr="00FA3CE3">
        <w:rPr>
          <w:color w:val="000000" w:themeColor="text1"/>
          <w:sz w:val="24"/>
          <w:szCs w:val="24"/>
        </w:rPr>
        <w:t xml:space="preserve">Верхний предел категории </w:t>
      </w:r>
      <w:r w:rsidRPr="00FA3CE3">
        <w:rPr>
          <w:color w:val="000000" w:themeColor="text1"/>
          <w:sz w:val="24"/>
          <w:szCs w:val="24"/>
          <w:lang w:val="en-US"/>
        </w:rPr>
        <w:t>II</w:t>
      </w:r>
      <w:r w:rsidR="00A444C2" w:rsidRPr="00FA3CE3">
        <w:rPr>
          <w:color w:val="000000" w:themeColor="text1"/>
          <w:sz w:val="24"/>
          <w:szCs w:val="24"/>
        </w:rPr>
        <w:t xml:space="preserve">: </w:t>
      </w:r>
      <w:r w:rsidR="00A444C2" w:rsidRPr="00FA3CE3">
        <w:rPr>
          <w:i/>
          <w:color w:val="000000" w:themeColor="text1"/>
          <w:sz w:val="24"/>
          <w:szCs w:val="24"/>
        </w:rPr>
        <w:sym w:font="Symbol" w:char="F051"/>
      </w:r>
      <w:r w:rsidR="00A444C2" w:rsidRPr="00FA3CE3">
        <w:rPr>
          <w:i/>
          <w:color w:val="000000" w:themeColor="text1"/>
          <w:sz w:val="24"/>
          <w:szCs w:val="24"/>
          <w:vertAlign w:val="subscript"/>
        </w:rPr>
        <w:t>о</w:t>
      </w:r>
      <w:r w:rsidR="00A444C2" w:rsidRPr="00FA3CE3">
        <w:rPr>
          <w:iCs/>
          <w:color w:val="000000" w:themeColor="text1"/>
          <w:sz w:val="24"/>
          <w:szCs w:val="24"/>
        </w:rPr>
        <w:t>=0,33</w:t>
      </w:r>
      <w:r w:rsidR="00A444C2" w:rsidRPr="00FA3CE3">
        <w:rPr>
          <w:i/>
          <w:color w:val="000000" w:themeColor="text1"/>
          <w:sz w:val="24"/>
          <w:szCs w:val="24"/>
        </w:rPr>
        <w:sym w:font="Symbol" w:char="F051"/>
      </w:r>
      <w:r w:rsidR="00A444C2" w:rsidRPr="00FA3CE3">
        <w:rPr>
          <w:iCs/>
          <w:color w:val="000000" w:themeColor="text1"/>
          <w:sz w:val="24"/>
          <w:szCs w:val="24"/>
          <w:vertAlign w:val="subscript"/>
          <w:lang w:val="en-US"/>
        </w:rPr>
        <w:t>rm</w:t>
      </w:r>
      <w:r w:rsidR="00A444C2" w:rsidRPr="00FA3CE3">
        <w:rPr>
          <w:iCs/>
          <w:color w:val="000000" w:themeColor="text1"/>
          <w:sz w:val="24"/>
          <w:szCs w:val="24"/>
        </w:rPr>
        <w:t>+18,8+3</w:t>
      </w:r>
    </w:p>
    <w:p w14:paraId="62172A9C" w14:textId="1DB6CDB0" w:rsidR="006011C6" w:rsidRPr="00FA3CE3" w:rsidRDefault="006011C6" w:rsidP="00B44112">
      <w:pPr>
        <w:ind w:firstLine="567"/>
        <w:jc w:val="both"/>
        <w:rPr>
          <w:color w:val="000000" w:themeColor="text1"/>
          <w:sz w:val="24"/>
          <w:szCs w:val="24"/>
        </w:rPr>
      </w:pPr>
      <w:r w:rsidRPr="00B7503C">
        <w:rPr>
          <w:color w:val="000000" w:themeColor="text1"/>
          <w:sz w:val="24"/>
          <w:szCs w:val="24"/>
        </w:rPr>
        <w:t xml:space="preserve">нижний </w:t>
      </w:r>
      <w:proofErr w:type="gramStart"/>
      <w:r w:rsidRPr="00B7503C">
        <w:rPr>
          <w:color w:val="000000" w:themeColor="text1"/>
          <w:sz w:val="24"/>
          <w:szCs w:val="24"/>
        </w:rPr>
        <w:t>предел</w:t>
      </w:r>
      <w:r w:rsidR="00FA3CE3" w:rsidRPr="00FA3CE3">
        <w:rPr>
          <w:color w:val="000000" w:themeColor="text1"/>
          <w:sz w:val="24"/>
          <w:szCs w:val="24"/>
        </w:rPr>
        <w:t xml:space="preserve">:   </w:t>
      </w:r>
      <w:proofErr w:type="gramEnd"/>
      <w:r w:rsidR="00FA3CE3" w:rsidRPr="00FA3CE3">
        <w:rPr>
          <w:color w:val="000000" w:themeColor="text1"/>
          <w:sz w:val="24"/>
          <w:szCs w:val="24"/>
        </w:rPr>
        <w:t xml:space="preserve">                     </w:t>
      </w:r>
      <w:r w:rsidR="00FA3CE3" w:rsidRPr="00FA3CE3">
        <w:rPr>
          <w:i/>
          <w:color w:val="000000" w:themeColor="text1"/>
          <w:sz w:val="24"/>
          <w:szCs w:val="24"/>
        </w:rPr>
        <w:sym w:font="Symbol" w:char="F051"/>
      </w:r>
      <w:r w:rsidR="00FA3CE3" w:rsidRPr="00FA3CE3">
        <w:rPr>
          <w:i/>
          <w:color w:val="000000" w:themeColor="text1"/>
          <w:sz w:val="24"/>
          <w:szCs w:val="24"/>
          <w:vertAlign w:val="subscript"/>
        </w:rPr>
        <w:t>о</w:t>
      </w:r>
      <w:r w:rsidR="00FA3CE3" w:rsidRPr="00FA3CE3">
        <w:rPr>
          <w:iCs/>
          <w:color w:val="000000" w:themeColor="text1"/>
          <w:sz w:val="24"/>
          <w:szCs w:val="24"/>
        </w:rPr>
        <w:t>=0,33</w:t>
      </w:r>
      <w:r w:rsidR="00FA3CE3" w:rsidRPr="00FA3CE3">
        <w:rPr>
          <w:i/>
          <w:color w:val="000000" w:themeColor="text1"/>
          <w:sz w:val="24"/>
          <w:szCs w:val="24"/>
        </w:rPr>
        <w:sym w:font="Symbol" w:char="F051"/>
      </w:r>
      <w:r w:rsidR="00FA3CE3" w:rsidRPr="00FA3CE3">
        <w:rPr>
          <w:iCs/>
          <w:color w:val="000000" w:themeColor="text1"/>
          <w:sz w:val="24"/>
          <w:szCs w:val="24"/>
          <w:vertAlign w:val="subscript"/>
          <w:lang w:val="en-US"/>
        </w:rPr>
        <w:t>rm</w:t>
      </w:r>
      <w:r w:rsidR="00FA3CE3" w:rsidRPr="00FA3CE3">
        <w:rPr>
          <w:iCs/>
          <w:color w:val="000000" w:themeColor="text1"/>
          <w:sz w:val="24"/>
          <w:szCs w:val="24"/>
        </w:rPr>
        <w:t>+18,8-4</w:t>
      </w:r>
    </w:p>
    <w:p w14:paraId="2DCA7AA4" w14:textId="61E85C6B" w:rsidR="006011C6" w:rsidRPr="00FA3CE3" w:rsidRDefault="006011C6" w:rsidP="00B44112">
      <w:pPr>
        <w:ind w:firstLine="567"/>
        <w:jc w:val="both"/>
        <w:rPr>
          <w:color w:val="000000" w:themeColor="text1"/>
          <w:sz w:val="24"/>
          <w:szCs w:val="24"/>
        </w:rPr>
      </w:pPr>
      <w:r w:rsidRPr="00B7503C">
        <w:rPr>
          <w:color w:val="000000" w:themeColor="text1"/>
          <w:sz w:val="24"/>
          <w:szCs w:val="24"/>
        </w:rPr>
        <w:t xml:space="preserve">Верхний предел категории </w:t>
      </w:r>
      <w:r w:rsidRPr="00B7503C">
        <w:rPr>
          <w:color w:val="000000" w:themeColor="text1"/>
          <w:sz w:val="24"/>
          <w:szCs w:val="24"/>
          <w:lang w:val="en-US"/>
        </w:rPr>
        <w:t>III</w:t>
      </w:r>
      <w:r w:rsidRPr="00B7503C">
        <w:rPr>
          <w:color w:val="000000" w:themeColor="text1"/>
          <w:sz w:val="24"/>
          <w:szCs w:val="24"/>
        </w:rPr>
        <w:t xml:space="preserve">: </w:t>
      </w:r>
      <w:r w:rsidR="00FA3CE3" w:rsidRPr="00FA3CE3">
        <w:rPr>
          <w:i/>
          <w:color w:val="000000" w:themeColor="text1"/>
          <w:sz w:val="24"/>
          <w:szCs w:val="24"/>
        </w:rPr>
        <w:sym w:font="Symbol" w:char="F051"/>
      </w:r>
      <w:r w:rsidR="00FA3CE3" w:rsidRPr="00FA3CE3">
        <w:rPr>
          <w:i/>
          <w:color w:val="000000" w:themeColor="text1"/>
          <w:sz w:val="24"/>
          <w:szCs w:val="24"/>
          <w:vertAlign w:val="subscript"/>
        </w:rPr>
        <w:t>о</w:t>
      </w:r>
      <w:r w:rsidR="00FA3CE3" w:rsidRPr="00FA3CE3">
        <w:rPr>
          <w:iCs/>
          <w:color w:val="000000" w:themeColor="text1"/>
          <w:sz w:val="24"/>
          <w:szCs w:val="24"/>
        </w:rPr>
        <w:t>=0,33</w:t>
      </w:r>
      <w:r w:rsidR="00FA3CE3" w:rsidRPr="00FA3CE3">
        <w:rPr>
          <w:i/>
          <w:color w:val="000000" w:themeColor="text1"/>
          <w:sz w:val="24"/>
          <w:szCs w:val="24"/>
        </w:rPr>
        <w:sym w:font="Symbol" w:char="F051"/>
      </w:r>
      <w:r w:rsidR="00FA3CE3" w:rsidRPr="00FA3CE3">
        <w:rPr>
          <w:iCs/>
          <w:color w:val="000000" w:themeColor="text1"/>
          <w:sz w:val="24"/>
          <w:szCs w:val="24"/>
          <w:vertAlign w:val="subscript"/>
          <w:lang w:val="en-US"/>
        </w:rPr>
        <w:t>rm</w:t>
      </w:r>
      <w:r w:rsidR="00FA3CE3" w:rsidRPr="00FA3CE3">
        <w:rPr>
          <w:iCs/>
          <w:color w:val="000000" w:themeColor="text1"/>
          <w:sz w:val="24"/>
          <w:szCs w:val="24"/>
        </w:rPr>
        <w:t>+18,8+4</w:t>
      </w:r>
    </w:p>
    <w:p w14:paraId="4BCFA27F" w14:textId="65F7E0F6" w:rsidR="006011C6" w:rsidRPr="00FA3CE3" w:rsidRDefault="006011C6" w:rsidP="00B44112">
      <w:pPr>
        <w:ind w:firstLine="567"/>
        <w:jc w:val="both"/>
        <w:rPr>
          <w:color w:val="000000" w:themeColor="text1"/>
          <w:sz w:val="24"/>
          <w:szCs w:val="24"/>
        </w:rPr>
      </w:pPr>
      <w:r w:rsidRPr="00B7503C">
        <w:rPr>
          <w:color w:val="000000" w:themeColor="text1"/>
          <w:sz w:val="24"/>
          <w:szCs w:val="24"/>
        </w:rPr>
        <w:t xml:space="preserve">нижний </w:t>
      </w:r>
      <w:proofErr w:type="gramStart"/>
      <w:r w:rsidRPr="00B7503C">
        <w:rPr>
          <w:color w:val="000000" w:themeColor="text1"/>
          <w:sz w:val="24"/>
          <w:szCs w:val="24"/>
        </w:rPr>
        <w:t>предел:</w:t>
      </w:r>
      <w:r w:rsidR="00FA3CE3" w:rsidRPr="00FA3CE3">
        <w:rPr>
          <w:color w:val="000000" w:themeColor="text1"/>
          <w:sz w:val="24"/>
          <w:szCs w:val="24"/>
        </w:rPr>
        <w:t xml:space="preserve">   </w:t>
      </w:r>
      <w:proofErr w:type="gramEnd"/>
      <w:r w:rsidR="00FA3CE3" w:rsidRPr="00FA3CE3">
        <w:rPr>
          <w:color w:val="000000" w:themeColor="text1"/>
          <w:sz w:val="24"/>
          <w:szCs w:val="24"/>
        </w:rPr>
        <w:t xml:space="preserve">                     </w:t>
      </w:r>
      <w:r w:rsidRPr="00B7503C">
        <w:rPr>
          <w:color w:val="000000" w:themeColor="text1"/>
          <w:sz w:val="24"/>
          <w:szCs w:val="24"/>
        </w:rPr>
        <w:t xml:space="preserve"> </w:t>
      </w:r>
      <w:r w:rsidR="00FA3CE3" w:rsidRPr="00FA3CE3">
        <w:rPr>
          <w:i/>
          <w:color w:val="000000" w:themeColor="text1"/>
          <w:sz w:val="24"/>
          <w:szCs w:val="24"/>
        </w:rPr>
        <w:sym w:font="Symbol" w:char="F051"/>
      </w:r>
      <w:r w:rsidR="00FA3CE3" w:rsidRPr="00FA3CE3">
        <w:rPr>
          <w:i/>
          <w:color w:val="000000" w:themeColor="text1"/>
          <w:sz w:val="24"/>
          <w:szCs w:val="24"/>
          <w:vertAlign w:val="subscript"/>
        </w:rPr>
        <w:t>о</w:t>
      </w:r>
      <w:r w:rsidR="00FA3CE3" w:rsidRPr="00FA3CE3">
        <w:rPr>
          <w:iCs/>
          <w:color w:val="000000" w:themeColor="text1"/>
          <w:sz w:val="24"/>
          <w:szCs w:val="24"/>
        </w:rPr>
        <w:t>=0,33</w:t>
      </w:r>
      <w:r w:rsidR="00FA3CE3" w:rsidRPr="00FA3CE3">
        <w:rPr>
          <w:i/>
          <w:color w:val="000000" w:themeColor="text1"/>
          <w:sz w:val="24"/>
          <w:szCs w:val="24"/>
        </w:rPr>
        <w:sym w:font="Symbol" w:char="F051"/>
      </w:r>
      <w:r w:rsidR="00FA3CE3" w:rsidRPr="00FA3CE3">
        <w:rPr>
          <w:iCs/>
          <w:color w:val="000000" w:themeColor="text1"/>
          <w:sz w:val="24"/>
          <w:szCs w:val="24"/>
          <w:vertAlign w:val="subscript"/>
          <w:lang w:val="en-US"/>
        </w:rPr>
        <w:t>rm</w:t>
      </w:r>
      <w:r w:rsidR="00FA3CE3" w:rsidRPr="00FA3CE3">
        <w:rPr>
          <w:iCs/>
          <w:color w:val="000000" w:themeColor="text1"/>
          <w:sz w:val="24"/>
          <w:szCs w:val="24"/>
        </w:rPr>
        <w:t>+18,8-5</w:t>
      </w:r>
    </w:p>
    <w:p w14:paraId="7799AF76"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Пунктирная линия в середине обозначает оптимальную расчетную комфортную температуру. Формула (</w:t>
      </w:r>
      <w:r w:rsidRPr="00B7503C">
        <w:rPr>
          <w:color w:val="000000" w:themeColor="text1"/>
          <w:sz w:val="24"/>
          <w:szCs w:val="24"/>
          <w:lang w:val="en-US"/>
        </w:rPr>
        <w:t>H</w:t>
      </w:r>
      <w:r w:rsidRPr="00B7503C">
        <w:rPr>
          <w:color w:val="000000" w:themeColor="text1"/>
          <w:sz w:val="24"/>
          <w:szCs w:val="24"/>
        </w:rPr>
        <w:t>.3) представляет эту линию:</w:t>
      </w:r>
    </w:p>
    <w:p w14:paraId="5DED2D17" w14:textId="0049F75F" w:rsidR="006011C6" w:rsidRPr="00B7503C" w:rsidRDefault="006011C6" w:rsidP="00B44112">
      <w:pPr>
        <w:ind w:firstLine="567"/>
        <w:jc w:val="both"/>
        <w:rPr>
          <w:color w:val="000000" w:themeColor="text1"/>
          <w:sz w:val="24"/>
          <w:szCs w:val="24"/>
        </w:rPr>
      </w:pPr>
      <w:r w:rsidRPr="00B7503C">
        <w:rPr>
          <w:color w:val="000000" w:themeColor="text1"/>
          <w:sz w:val="24"/>
          <w:szCs w:val="24"/>
        </w:rPr>
        <w:tab/>
      </w:r>
      <w:r w:rsidR="00FA3CE3" w:rsidRPr="00226416">
        <w:rPr>
          <w:color w:val="000000" w:themeColor="text1"/>
          <w:sz w:val="24"/>
          <w:szCs w:val="24"/>
        </w:rPr>
        <w:t xml:space="preserve">                                            </w:t>
      </w:r>
      <w:r w:rsidR="00FA3CE3" w:rsidRPr="00FA3CE3">
        <w:rPr>
          <w:i/>
          <w:color w:val="000000" w:themeColor="text1"/>
          <w:sz w:val="24"/>
          <w:szCs w:val="24"/>
        </w:rPr>
        <w:sym w:font="Symbol" w:char="F051"/>
      </w:r>
      <w:r w:rsidR="00FA3CE3" w:rsidRPr="00FA3CE3">
        <w:rPr>
          <w:iCs/>
          <w:color w:val="000000" w:themeColor="text1"/>
          <w:sz w:val="24"/>
          <w:szCs w:val="24"/>
          <w:vertAlign w:val="subscript"/>
          <w:lang w:val="en-US"/>
        </w:rPr>
        <w:t>c</w:t>
      </w:r>
      <w:r w:rsidR="00FA3CE3" w:rsidRPr="00FA3CE3">
        <w:rPr>
          <w:iCs/>
          <w:color w:val="000000" w:themeColor="text1"/>
          <w:sz w:val="24"/>
          <w:szCs w:val="24"/>
        </w:rPr>
        <w:t>=0,33</w:t>
      </w:r>
      <w:r w:rsidR="00FA3CE3" w:rsidRPr="00FA3CE3">
        <w:rPr>
          <w:i/>
          <w:color w:val="000000" w:themeColor="text1"/>
          <w:sz w:val="24"/>
          <w:szCs w:val="24"/>
        </w:rPr>
        <w:sym w:font="Symbol" w:char="F051"/>
      </w:r>
      <w:r w:rsidR="00FA3CE3" w:rsidRPr="00FA3CE3">
        <w:rPr>
          <w:iCs/>
          <w:color w:val="000000" w:themeColor="text1"/>
          <w:sz w:val="24"/>
          <w:szCs w:val="24"/>
          <w:vertAlign w:val="subscript"/>
          <w:lang w:val="en-US"/>
        </w:rPr>
        <w:t>rm</w:t>
      </w:r>
      <w:r w:rsidR="00FA3CE3" w:rsidRPr="00FA3CE3">
        <w:rPr>
          <w:iCs/>
          <w:color w:val="000000" w:themeColor="text1"/>
          <w:sz w:val="24"/>
          <w:szCs w:val="24"/>
        </w:rPr>
        <w:t>+18,8</w:t>
      </w:r>
      <w:r w:rsidR="003022FB">
        <w:rPr>
          <w:iCs/>
          <w:color w:val="000000" w:themeColor="text1"/>
          <w:sz w:val="24"/>
          <w:szCs w:val="24"/>
        </w:rPr>
        <w:t>,</w:t>
      </w:r>
      <w:r w:rsidRPr="00B7503C">
        <w:rPr>
          <w:color w:val="000000" w:themeColor="text1"/>
          <w:sz w:val="24"/>
          <w:szCs w:val="24"/>
        </w:rPr>
        <w:tab/>
      </w:r>
      <w:r w:rsidRPr="00B7503C">
        <w:rPr>
          <w:color w:val="000000" w:themeColor="text1"/>
          <w:sz w:val="24"/>
          <w:szCs w:val="24"/>
        </w:rPr>
        <w:tab/>
      </w:r>
      <w:r w:rsidRPr="00B7503C">
        <w:rPr>
          <w:color w:val="000000" w:themeColor="text1"/>
          <w:sz w:val="24"/>
          <w:szCs w:val="24"/>
        </w:rPr>
        <w:tab/>
      </w:r>
      <w:r w:rsidRPr="00B7503C">
        <w:rPr>
          <w:color w:val="000000" w:themeColor="text1"/>
          <w:sz w:val="24"/>
          <w:szCs w:val="24"/>
        </w:rPr>
        <w:tab/>
      </w:r>
      <w:r w:rsidRPr="00B7503C">
        <w:rPr>
          <w:color w:val="000000" w:themeColor="text1"/>
          <w:sz w:val="24"/>
          <w:szCs w:val="24"/>
        </w:rPr>
        <w:tab/>
        <w:t>(</w:t>
      </w:r>
      <w:r w:rsidRPr="00B7503C">
        <w:rPr>
          <w:color w:val="000000" w:themeColor="text1"/>
          <w:sz w:val="24"/>
          <w:szCs w:val="24"/>
          <w:lang w:val="en-US"/>
        </w:rPr>
        <w:t>H</w:t>
      </w:r>
      <w:r w:rsidRPr="00B7503C">
        <w:rPr>
          <w:color w:val="000000" w:themeColor="text1"/>
          <w:sz w:val="24"/>
          <w:szCs w:val="24"/>
        </w:rPr>
        <w:t>.3)</w:t>
      </w:r>
    </w:p>
    <w:p w14:paraId="6EE7A27F"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где</w:t>
      </w:r>
    </w:p>
    <w:p w14:paraId="4751C57E" w14:textId="751AE5AD" w:rsidR="006011C6" w:rsidRPr="00B7503C" w:rsidRDefault="00FA3CE3" w:rsidP="00B44112">
      <w:pPr>
        <w:ind w:firstLine="567"/>
        <w:jc w:val="both"/>
        <w:rPr>
          <w:color w:val="000000" w:themeColor="text1"/>
          <w:sz w:val="24"/>
          <w:szCs w:val="24"/>
        </w:rPr>
      </w:pPr>
      <w:r w:rsidRPr="00FA3CE3">
        <w:rPr>
          <w:i/>
          <w:color w:val="000000" w:themeColor="text1"/>
          <w:sz w:val="24"/>
          <w:szCs w:val="24"/>
        </w:rPr>
        <w:sym w:font="Symbol" w:char="F051"/>
      </w:r>
      <w:r w:rsidRPr="00FA3CE3">
        <w:rPr>
          <w:i/>
          <w:color w:val="000000" w:themeColor="text1"/>
          <w:sz w:val="24"/>
          <w:szCs w:val="24"/>
          <w:vertAlign w:val="subscript"/>
        </w:rPr>
        <w:t>о</w:t>
      </w:r>
      <w:r w:rsidR="006011C6" w:rsidRPr="00B7503C">
        <w:rPr>
          <w:color w:val="000000" w:themeColor="text1"/>
          <w:sz w:val="24"/>
          <w:szCs w:val="24"/>
        </w:rPr>
        <w:t xml:space="preserve"> - рабочая температура в помещении, °</w:t>
      </w:r>
      <w:r w:rsidR="006011C6" w:rsidRPr="00B7503C">
        <w:rPr>
          <w:color w:val="000000" w:themeColor="text1"/>
          <w:sz w:val="24"/>
          <w:szCs w:val="24"/>
          <w:lang w:val="en-US"/>
        </w:rPr>
        <w:t>C</w:t>
      </w:r>
      <w:r w:rsidR="006011C6" w:rsidRPr="00B7503C">
        <w:rPr>
          <w:color w:val="000000" w:themeColor="text1"/>
          <w:sz w:val="24"/>
          <w:szCs w:val="24"/>
        </w:rPr>
        <w:t xml:space="preserve">; </w:t>
      </w:r>
    </w:p>
    <w:p w14:paraId="27124738" w14:textId="0A2921FC" w:rsidR="006011C6" w:rsidRPr="00B7503C" w:rsidRDefault="00FA3CE3" w:rsidP="00B44112">
      <w:pPr>
        <w:ind w:firstLine="567"/>
        <w:jc w:val="both"/>
        <w:rPr>
          <w:color w:val="000000" w:themeColor="text1"/>
          <w:sz w:val="24"/>
          <w:szCs w:val="24"/>
        </w:rPr>
      </w:pPr>
      <w:r w:rsidRPr="00FA3CE3">
        <w:rPr>
          <w:i/>
          <w:color w:val="000000" w:themeColor="text1"/>
          <w:sz w:val="24"/>
          <w:szCs w:val="24"/>
        </w:rPr>
        <w:sym w:font="Symbol" w:char="F051"/>
      </w:r>
      <w:r w:rsidRPr="00FA3CE3">
        <w:rPr>
          <w:iCs/>
          <w:color w:val="000000" w:themeColor="text1"/>
          <w:sz w:val="24"/>
          <w:szCs w:val="24"/>
          <w:vertAlign w:val="subscript"/>
          <w:lang w:val="en-US"/>
        </w:rPr>
        <w:t>rm</w:t>
      </w:r>
      <w:r w:rsidRPr="00B7503C">
        <w:rPr>
          <w:color w:val="000000" w:themeColor="text1"/>
          <w:sz w:val="24"/>
          <w:szCs w:val="24"/>
        </w:rPr>
        <w:t xml:space="preserve"> </w:t>
      </w:r>
      <w:r w:rsidR="006011C6" w:rsidRPr="00B7503C">
        <w:rPr>
          <w:color w:val="000000" w:themeColor="text1"/>
          <w:sz w:val="24"/>
          <w:szCs w:val="24"/>
        </w:rPr>
        <w:t>- средняя текущая температура наружного воздуха, °</w:t>
      </w:r>
      <w:proofErr w:type="gramStart"/>
      <w:r w:rsidR="006011C6" w:rsidRPr="00B7503C">
        <w:rPr>
          <w:color w:val="000000" w:themeColor="text1"/>
          <w:sz w:val="24"/>
          <w:szCs w:val="24"/>
          <w:lang w:val="en-US"/>
        </w:rPr>
        <w:t>C</w:t>
      </w:r>
      <w:r w:rsidR="006011C6" w:rsidRPr="00B7503C">
        <w:rPr>
          <w:color w:val="000000" w:themeColor="text1"/>
          <w:sz w:val="24"/>
          <w:szCs w:val="24"/>
        </w:rPr>
        <w:t>;</w:t>
      </w:r>
      <w:proofErr w:type="gramEnd"/>
      <w:r w:rsidR="006011C6" w:rsidRPr="00B7503C">
        <w:rPr>
          <w:color w:val="000000" w:themeColor="text1"/>
          <w:sz w:val="24"/>
          <w:szCs w:val="24"/>
        </w:rPr>
        <w:t xml:space="preserve"> </w:t>
      </w:r>
    </w:p>
    <w:p w14:paraId="0342FE06" w14:textId="235BFB8E" w:rsidR="006011C6" w:rsidRPr="00B7503C" w:rsidRDefault="00FA3CE3" w:rsidP="00B44112">
      <w:pPr>
        <w:ind w:firstLine="567"/>
        <w:jc w:val="both"/>
        <w:rPr>
          <w:color w:val="000000" w:themeColor="text1"/>
          <w:sz w:val="24"/>
          <w:szCs w:val="24"/>
        </w:rPr>
      </w:pPr>
      <w:r w:rsidRPr="00FA3CE3">
        <w:rPr>
          <w:i/>
          <w:color w:val="000000" w:themeColor="text1"/>
          <w:sz w:val="24"/>
          <w:szCs w:val="24"/>
        </w:rPr>
        <w:sym w:font="Symbol" w:char="F051"/>
      </w:r>
      <w:r w:rsidRPr="00FA3CE3">
        <w:rPr>
          <w:iCs/>
          <w:color w:val="000000" w:themeColor="text1"/>
          <w:sz w:val="24"/>
          <w:szCs w:val="24"/>
          <w:vertAlign w:val="subscript"/>
          <w:lang w:val="en-US"/>
        </w:rPr>
        <w:t>c</w:t>
      </w:r>
      <w:r w:rsidR="006011C6" w:rsidRPr="00B7503C">
        <w:rPr>
          <w:color w:val="000000" w:themeColor="text1"/>
          <w:sz w:val="24"/>
          <w:szCs w:val="24"/>
        </w:rPr>
        <w:t xml:space="preserve"> - оптимальная расчетная комфортная температура, °</w:t>
      </w:r>
      <w:r w:rsidR="006011C6" w:rsidRPr="00B7503C">
        <w:rPr>
          <w:color w:val="000000" w:themeColor="text1"/>
          <w:sz w:val="24"/>
          <w:szCs w:val="24"/>
          <w:lang w:val="en-US"/>
        </w:rPr>
        <w:t>C</w:t>
      </w:r>
      <w:r w:rsidR="006011C6" w:rsidRPr="00B7503C">
        <w:rPr>
          <w:color w:val="000000" w:themeColor="text1"/>
          <w:sz w:val="24"/>
          <w:szCs w:val="24"/>
        </w:rPr>
        <w:t xml:space="preserve">. </w:t>
      </w:r>
    </w:p>
    <w:p w14:paraId="3C17D504" w14:textId="51DFB619" w:rsidR="006011C6" w:rsidRPr="00B7503C" w:rsidRDefault="006011C6" w:rsidP="00B44112">
      <w:pPr>
        <w:ind w:firstLine="567"/>
        <w:jc w:val="both"/>
        <w:rPr>
          <w:color w:val="000000" w:themeColor="text1"/>
          <w:sz w:val="24"/>
          <w:szCs w:val="24"/>
        </w:rPr>
      </w:pPr>
      <w:r w:rsidRPr="00B7503C">
        <w:rPr>
          <w:color w:val="000000" w:themeColor="text1"/>
          <w:sz w:val="24"/>
          <w:szCs w:val="24"/>
        </w:rPr>
        <w:t>Ограничения действуют только при 10°</w:t>
      </w:r>
      <w:r w:rsidRPr="00B7503C">
        <w:rPr>
          <w:color w:val="000000" w:themeColor="text1"/>
          <w:sz w:val="24"/>
          <w:szCs w:val="24"/>
          <w:lang w:val="en-US"/>
        </w:rPr>
        <w:t>C</w:t>
      </w:r>
      <w:r w:rsidRPr="00B7503C">
        <w:rPr>
          <w:color w:val="000000" w:themeColor="text1"/>
          <w:sz w:val="24"/>
          <w:szCs w:val="24"/>
        </w:rPr>
        <w:t xml:space="preserve"> &lt; </w:t>
      </w:r>
      <w:r w:rsidR="00FA3CE3" w:rsidRPr="00FA3CE3">
        <w:rPr>
          <w:i/>
          <w:color w:val="000000" w:themeColor="text1"/>
          <w:sz w:val="24"/>
          <w:szCs w:val="24"/>
        </w:rPr>
        <w:sym w:font="Symbol" w:char="F051"/>
      </w:r>
      <w:r w:rsidR="00FA3CE3" w:rsidRPr="00FA3CE3">
        <w:rPr>
          <w:iCs/>
          <w:color w:val="000000" w:themeColor="text1"/>
          <w:sz w:val="24"/>
          <w:szCs w:val="24"/>
          <w:vertAlign w:val="subscript"/>
          <w:lang w:val="en-US"/>
        </w:rPr>
        <w:t>rm</w:t>
      </w:r>
      <w:r w:rsidRPr="00B7503C">
        <w:rPr>
          <w:color w:val="000000" w:themeColor="text1"/>
          <w:sz w:val="24"/>
          <w:szCs w:val="24"/>
        </w:rPr>
        <w:t xml:space="preserve"> </w:t>
      </w:r>
      <w:proofErr w:type="gramStart"/>
      <w:r w:rsidRPr="00B7503C">
        <w:rPr>
          <w:color w:val="000000" w:themeColor="text1"/>
          <w:sz w:val="24"/>
          <w:szCs w:val="24"/>
        </w:rPr>
        <w:t>&lt; 30</w:t>
      </w:r>
      <w:proofErr w:type="gramEnd"/>
      <w:r w:rsidRPr="00B7503C">
        <w:rPr>
          <w:color w:val="000000" w:themeColor="text1"/>
          <w:sz w:val="24"/>
          <w:szCs w:val="24"/>
        </w:rPr>
        <w:t>°</w:t>
      </w:r>
      <w:r w:rsidRPr="00B7503C">
        <w:rPr>
          <w:color w:val="000000" w:themeColor="text1"/>
          <w:sz w:val="24"/>
          <w:szCs w:val="24"/>
          <w:lang w:val="en-US"/>
        </w:rPr>
        <w:t>C</w:t>
      </w:r>
      <w:r w:rsidRPr="00B7503C">
        <w:rPr>
          <w:color w:val="000000" w:themeColor="text1"/>
          <w:sz w:val="24"/>
          <w:szCs w:val="24"/>
        </w:rPr>
        <w:t>.</w:t>
      </w:r>
    </w:p>
    <w:p w14:paraId="7953D411" w14:textId="77777777" w:rsidR="006011C6" w:rsidRPr="00B7503C" w:rsidRDefault="006011C6" w:rsidP="00B44112">
      <w:pPr>
        <w:ind w:firstLine="567"/>
        <w:jc w:val="both"/>
        <w:rPr>
          <w:b/>
          <w:color w:val="000000" w:themeColor="text1"/>
          <w:sz w:val="28"/>
          <w:szCs w:val="28"/>
        </w:rPr>
      </w:pPr>
      <w:bookmarkStart w:id="9" w:name="bookmark57"/>
    </w:p>
    <w:p w14:paraId="1FFB8A50"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H</w:t>
      </w:r>
      <w:bookmarkEnd w:id="9"/>
      <w:r w:rsidRPr="00B7503C">
        <w:rPr>
          <w:b/>
          <w:color w:val="000000" w:themeColor="text1"/>
          <w:sz w:val="24"/>
          <w:szCs w:val="24"/>
        </w:rPr>
        <w:t>.3 Увеличение скорости воздушного потока</w:t>
      </w:r>
    </w:p>
    <w:p w14:paraId="0FF5D58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При летних комфортных условиях с рабочей температурой в помещении &gt; 25 °</w:t>
      </w:r>
      <w:r w:rsidRPr="00B7503C">
        <w:rPr>
          <w:color w:val="000000" w:themeColor="text1"/>
          <w:sz w:val="24"/>
          <w:szCs w:val="24"/>
          <w:lang w:val="en-US"/>
        </w:rPr>
        <w:t>C</w:t>
      </w:r>
      <w:r w:rsidRPr="00B7503C">
        <w:rPr>
          <w:color w:val="000000" w:themeColor="text1"/>
          <w:sz w:val="24"/>
          <w:szCs w:val="24"/>
        </w:rPr>
        <w:t xml:space="preserve"> искусственно увеличенная скорость воздуха может быть использована для компенсации повышенной температуры воздуха в соответствии с </w:t>
      </w:r>
      <w:hyperlink r:id="rId85" w:anchor="bookmark58" w:history="1">
        <w:r w:rsidRPr="00B7503C">
          <w:rPr>
            <w:color w:val="000000" w:themeColor="text1"/>
            <w:sz w:val="24"/>
            <w:szCs w:val="24"/>
          </w:rPr>
          <w:t xml:space="preserve">таблицей </w:t>
        </w:r>
        <w:r w:rsidRPr="00B7503C">
          <w:rPr>
            <w:color w:val="000000" w:themeColor="text1"/>
            <w:sz w:val="24"/>
            <w:szCs w:val="24"/>
            <w:lang w:val="en-US"/>
          </w:rPr>
          <w:t>H</w:t>
        </w:r>
        <w:r w:rsidRPr="00B7503C">
          <w:rPr>
            <w:color w:val="000000" w:themeColor="text1"/>
            <w:sz w:val="24"/>
            <w:szCs w:val="24"/>
          </w:rPr>
          <w:t>.4</w:t>
        </w:r>
      </w:hyperlink>
      <w:r w:rsidRPr="00B7503C">
        <w:rPr>
          <w:color w:val="000000" w:themeColor="text1"/>
          <w:sz w:val="24"/>
          <w:szCs w:val="24"/>
        </w:rPr>
        <w:t xml:space="preserve"> только в том случае, если увеличенная скорость воздуха находится под личным контролем. Величина поправки зависит от диапазона скорости воздуха прибора.</w:t>
      </w:r>
    </w:p>
    <w:p w14:paraId="650DC4A1" w14:textId="77777777" w:rsidR="006011C6" w:rsidRPr="00B7503C" w:rsidRDefault="006011C6" w:rsidP="00B44112">
      <w:pPr>
        <w:ind w:firstLine="567"/>
        <w:jc w:val="both"/>
        <w:rPr>
          <w:color w:val="000000" w:themeColor="text1"/>
          <w:sz w:val="24"/>
          <w:szCs w:val="24"/>
        </w:rPr>
      </w:pPr>
      <w:bookmarkStart w:id="10" w:name="bookmark58"/>
    </w:p>
    <w:bookmarkEnd w:id="10"/>
    <w:p w14:paraId="5C3D48DA" w14:textId="545E7B13"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H</w:t>
      </w:r>
      <w:r w:rsidRPr="00B7503C">
        <w:rPr>
          <w:b/>
          <w:color w:val="000000" w:themeColor="text1"/>
          <w:sz w:val="24"/>
          <w:szCs w:val="24"/>
        </w:rPr>
        <w:t>.4</w:t>
      </w:r>
      <w:r w:rsidR="001C0188" w:rsidRPr="00B7503C">
        <w:rPr>
          <w:b/>
          <w:color w:val="000000" w:themeColor="text1"/>
          <w:sz w:val="24"/>
          <w:szCs w:val="24"/>
        </w:rPr>
        <w:t xml:space="preserve"> - </w:t>
      </w:r>
      <w:r w:rsidRPr="00B7503C">
        <w:rPr>
          <w:b/>
          <w:color w:val="000000" w:themeColor="text1"/>
          <w:sz w:val="24"/>
          <w:szCs w:val="24"/>
        </w:rPr>
        <w:t>Коррекция расчетной комфортной температуры в помещении (</w:t>
      </w:r>
      <w:r w:rsidR="003B5329">
        <w:rPr>
          <w:b/>
          <w:color w:val="000000" w:themeColor="text1"/>
          <w:sz w:val="24"/>
          <w:szCs w:val="24"/>
        </w:rPr>
        <w:sym w:font="Symbol" w:char="F044"/>
      </w:r>
      <w:r w:rsidR="003B5329" w:rsidRPr="003B5329">
        <w:rPr>
          <w:b/>
          <w:i/>
          <w:iCs/>
          <w:color w:val="000000" w:themeColor="text1"/>
          <w:sz w:val="24"/>
          <w:szCs w:val="24"/>
        </w:rPr>
        <w:sym w:font="Symbol" w:char="F051"/>
      </w:r>
      <w:r w:rsidR="003B5329" w:rsidRPr="003B5329">
        <w:rPr>
          <w:b/>
          <w:color w:val="000000" w:themeColor="text1"/>
          <w:sz w:val="24"/>
          <w:szCs w:val="24"/>
          <w:vertAlign w:val="subscript"/>
          <w:lang w:val="en-US"/>
        </w:rPr>
        <w:t>o</w:t>
      </w:r>
      <w:r w:rsidRPr="00B7503C">
        <w:rPr>
          <w:b/>
          <w:color w:val="000000" w:themeColor="text1"/>
          <w:sz w:val="24"/>
          <w:szCs w:val="24"/>
        </w:rPr>
        <w:t>) применима для зданий, оборудованных вентиляторами или персональными системами, обеспечивающими жильцам здания персональный контроль над скоростью воздуха на уровне жильцов</w:t>
      </w:r>
    </w:p>
    <w:tbl>
      <w:tblPr>
        <w:tblW w:w="97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58"/>
        <w:gridCol w:w="3244"/>
        <w:gridCol w:w="3258"/>
      </w:tblGrid>
      <w:tr w:rsidR="003B5329" w:rsidRPr="00B7503C" w14:paraId="0AD4BDE7" w14:textId="77777777" w:rsidTr="003B5329">
        <w:trPr>
          <w:trHeight w:val="860"/>
        </w:trPr>
        <w:tc>
          <w:tcPr>
            <w:tcW w:w="3258" w:type="dxa"/>
            <w:tcBorders>
              <w:top w:val="single" w:sz="4" w:space="0" w:color="auto"/>
              <w:left w:val="single" w:sz="4" w:space="0" w:color="auto"/>
              <w:bottom w:val="double" w:sz="4" w:space="0" w:color="auto"/>
              <w:right w:val="single" w:sz="4" w:space="0" w:color="auto"/>
            </w:tcBorders>
            <w:hideMark/>
          </w:tcPr>
          <w:p w14:paraId="1E0EEDEA" w14:textId="77777777" w:rsidR="003B5329" w:rsidRPr="003B5329" w:rsidRDefault="003B5329" w:rsidP="00B44112">
            <w:pPr>
              <w:jc w:val="center"/>
              <w:rPr>
                <w:bCs/>
                <w:i/>
                <w:iCs/>
                <w:color w:val="000000" w:themeColor="text1"/>
                <w:sz w:val="24"/>
                <w:szCs w:val="28"/>
                <w:vertAlign w:val="subscript"/>
              </w:rPr>
            </w:pPr>
            <w:r w:rsidRPr="003B5329">
              <w:rPr>
                <w:b/>
                <w:color w:val="000000" w:themeColor="text1"/>
                <w:sz w:val="24"/>
                <w:szCs w:val="28"/>
              </w:rPr>
              <w:t xml:space="preserve">Средняя скорость воздуха, </w:t>
            </w:r>
            <w:proofErr w:type="spellStart"/>
            <w:r w:rsidRPr="00B7503C">
              <w:rPr>
                <w:b/>
                <w:bCs/>
                <w:i/>
                <w:iCs/>
                <w:color w:val="000000" w:themeColor="text1"/>
                <w:sz w:val="24"/>
                <w:szCs w:val="28"/>
                <w:lang w:val="en-US"/>
              </w:rPr>
              <w:t>V</w:t>
            </w:r>
            <w:r w:rsidRPr="00B7503C">
              <w:rPr>
                <w:b/>
                <w:bCs/>
                <w:iCs/>
                <w:color w:val="000000" w:themeColor="text1"/>
                <w:sz w:val="24"/>
                <w:szCs w:val="28"/>
                <w:vertAlign w:val="subscript"/>
                <w:lang w:val="en-US"/>
              </w:rPr>
              <w:t>a</w:t>
            </w:r>
            <w:proofErr w:type="spellEnd"/>
          </w:p>
          <w:p w14:paraId="3620B068" w14:textId="3DC9F323" w:rsidR="003B5329" w:rsidRPr="003B5329" w:rsidRDefault="003B5329" w:rsidP="00B44112">
            <w:pPr>
              <w:jc w:val="center"/>
              <w:rPr>
                <w:bCs/>
                <w:i/>
                <w:iCs/>
                <w:color w:val="000000" w:themeColor="text1"/>
                <w:sz w:val="24"/>
                <w:szCs w:val="28"/>
                <w:vertAlign w:val="subscript"/>
              </w:rPr>
            </w:pPr>
            <w:r w:rsidRPr="003B5329">
              <w:rPr>
                <w:b/>
                <w:color w:val="000000" w:themeColor="text1"/>
                <w:sz w:val="24"/>
                <w:szCs w:val="28"/>
              </w:rPr>
              <w:t>0,6 м/с</w:t>
            </w:r>
          </w:p>
        </w:tc>
        <w:tc>
          <w:tcPr>
            <w:tcW w:w="3244" w:type="dxa"/>
            <w:tcBorders>
              <w:top w:val="single" w:sz="4" w:space="0" w:color="auto"/>
              <w:left w:val="single" w:sz="4" w:space="0" w:color="auto"/>
              <w:bottom w:val="double" w:sz="4" w:space="0" w:color="auto"/>
              <w:right w:val="single" w:sz="4" w:space="0" w:color="auto"/>
            </w:tcBorders>
            <w:hideMark/>
          </w:tcPr>
          <w:p w14:paraId="38435179" w14:textId="77777777" w:rsidR="003B5329" w:rsidRPr="00226416" w:rsidRDefault="003B5329" w:rsidP="00B44112">
            <w:pPr>
              <w:jc w:val="center"/>
              <w:rPr>
                <w:b/>
                <w:color w:val="000000" w:themeColor="text1"/>
                <w:sz w:val="24"/>
                <w:szCs w:val="28"/>
              </w:rPr>
            </w:pPr>
            <w:r w:rsidRPr="00226416">
              <w:rPr>
                <w:b/>
                <w:color w:val="000000" w:themeColor="text1"/>
                <w:sz w:val="24"/>
                <w:szCs w:val="28"/>
              </w:rPr>
              <w:t xml:space="preserve">Средняя скорость воздуха, </w:t>
            </w:r>
            <w:proofErr w:type="spellStart"/>
            <w:r w:rsidRPr="00B7503C">
              <w:rPr>
                <w:b/>
                <w:i/>
                <w:color w:val="000000" w:themeColor="text1"/>
                <w:sz w:val="24"/>
                <w:szCs w:val="28"/>
                <w:lang w:val="en-US"/>
              </w:rPr>
              <w:t>V</w:t>
            </w:r>
            <w:r w:rsidRPr="00B7503C">
              <w:rPr>
                <w:b/>
                <w:color w:val="000000" w:themeColor="text1"/>
                <w:sz w:val="24"/>
                <w:szCs w:val="28"/>
                <w:vertAlign w:val="subscript"/>
                <w:lang w:val="en-US"/>
              </w:rPr>
              <w:t>a</w:t>
            </w:r>
            <w:proofErr w:type="spellEnd"/>
          </w:p>
          <w:p w14:paraId="1F1C5E20" w14:textId="0999571E" w:rsidR="003B5329" w:rsidRPr="00226416" w:rsidRDefault="003B5329" w:rsidP="00B44112">
            <w:pPr>
              <w:jc w:val="center"/>
              <w:rPr>
                <w:b/>
                <w:color w:val="000000" w:themeColor="text1"/>
                <w:sz w:val="24"/>
                <w:szCs w:val="28"/>
              </w:rPr>
            </w:pPr>
            <w:r w:rsidRPr="00226416">
              <w:rPr>
                <w:b/>
                <w:color w:val="000000" w:themeColor="text1"/>
                <w:sz w:val="24"/>
                <w:szCs w:val="28"/>
              </w:rPr>
              <w:t>0,9 м/с</w:t>
            </w:r>
          </w:p>
        </w:tc>
        <w:tc>
          <w:tcPr>
            <w:tcW w:w="3258" w:type="dxa"/>
            <w:tcBorders>
              <w:top w:val="single" w:sz="4" w:space="0" w:color="auto"/>
              <w:left w:val="single" w:sz="4" w:space="0" w:color="auto"/>
              <w:bottom w:val="double" w:sz="4" w:space="0" w:color="auto"/>
              <w:right w:val="single" w:sz="4" w:space="0" w:color="auto"/>
            </w:tcBorders>
            <w:hideMark/>
          </w:tcPr>
          <w:p w14:paraId="54D2DD0F" w14:textId="77777777" w:rsidR="003B5329" w:rsidRPr="00226416" w:rsidRDefault="003B5329" w:rsidP="00B44112">
            <w:pPr>
              <w:jc w:val="center"/>
              <w:rPr>
                <w:b/>
                <w:color w:val="000000" w:themeColor="text1"/>
                <w:sz w:val="24"/>
                <w:szCs w:val="28"/>
              </w:rPr>
            </w:pPr>
            <w:r w:rsidRPr="00226416">
              <w:rPr>
                <w:b/>
                <w:color w:val="000000" w:themeColor="text1"/>
                <w:sz w:val="24"/>
                <w:szCs w:val="28"/>
              </w:rPr>
              <w:t xml:space="preserve">Средняя скорость воздуха, </w:t>
            </w:r>
            <w:proofErr w:type="spellStart"/>
            <w:r w:rsidRPr="00B7503C">
              <w:rPr>
                <w:b/>
                <w:i/>
                <w:color w:val="000000" w:themeColor="text1"/>
                <w:sz w:val="24"/>
                <w:szCs w:val="28"/>
                <w:lang w:val="en-US"/>
              </w:rPr>
              <w:t>V</w:t>
            </w:r>
            <w:r w:rsidRPr="00B7503C">
              <w:rPr>
                <w:b/>
                <w:color w:val="000000" w:themeColor="text1"/>
                <w:sz w:val="24"/>
                <w:szCs w:val="28"/>
                <w:vertAlign w:val="subscript"/>
                <w:lang w:val="en-US"/>
              </w:rPr>
              <w:t>a</w:t>
            </w:r>
            <w:proofErr w:type="spellEnd"/>
          </w:p>
          <w:p w14:paraId="1E53AB06" w14:textId="38776609" w:rsidR="003B5329" w:rsidRPr="00226416" w:rsidRDefault="003B5329" w:rsidP="00B44112">
            <w:pPr>
              <w:jc w:val="center"/>
              <w:rPr>
                <w:b/>
                <w:color w:val="000000" w:themeColor="text1"/>
                <w:sz w:val="24"/>
                <w:szCs w:val="28"/>
              </w:rPr>
            </w:pPr>
            <w:r w:rsidRPr="00226416">
              <w:rPr>
                <w:b/>
                <w:color w:val="000000" w:themeColor="text1"/>
                <w:sz w:val="24"/>
                <w:szCs w:val="28"/>
              </w:rPr>
              <w:t>1,2 м/с</w:t>
            </w:r>
          </w:p>
        </w:tc>
      </w:tr>
      <w:tr w:rsidR="00B7503C" w:rsidRPr="00B7503C" w14:paraId="6D6F7BED" w14:textId="77777777" w:rsidTr="003B5329">
        <w:trPr>
          <w:trHeight w:val="307"/>
        </w:trPr>
        <w:tc>
          <w:tcPr>
            <w:tcW w:w="3258" w:type="dxa"/>
            <w:tcBorders>
              <w:top w:val="double" w:sz="4" w:space="0" w:color="auto"/>
              <w:left w:val="single" w:sz="4" w:space="0" w:color="auto"/>
              <w:bottom w:val="single" w:sz="4" w:space="0" w:color="auto"/>
              <w:right w:val="single" w:sz="4" w:space="0" w:color="auto"/>
            </w:tcBorders>
            <w:hideMark/>
          </w:tcPr>
          <w:p w14:paraId="120C93FD"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1,2 °C</w:t>
            </w:r>
          </w:p>
        </w:tc>
        <w:tc>
          <w:tcPr>
            <w:tcW w:w="3244" w:type="dxa"/>
            <w:tcBorders>
              <w:top w:val="double" w:sz="4" w:space="0" w:color="auto"/>
              <w:left w:val="single" w:sz="4" w:space="0" w:color="auto"/>
              <w:bottom w:val="single" w:sz="4" w:space="0" w:color="auto"/>
              <w:right w:val="single" w:sz="4" w:space="0" w:color="auto"/>
            </w:tcBorders>
            <w:hideMark/>
          </w:tcPr>
          <w:p w14:paraId="07961B7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1,8 °C</w:t>
            </w:r>
          </w:p>
        </w:tc>
        <w:tc>
          <w:tcPr>
            <w:tcW w:w="3258" w:type="dxa"/>
            <w:tcBorders>
              <w:top w:val="double" w:sz="4" w:space="0" w:color="auto"/>
              <w:left w:val="single" w:sz="4" w:space="0" w:color="auto"/>
              <w:bottom w:val="single" w:sz="4" w:space="0" w:color="auto"/>
              <w:right w:val="single" w:sz="4" w:space="0" w:color="auto"/>
            </w:tcBorders>
            <w:hideMark/>
          </w:tcPr>
          <w:p w14:paraId="24A873CE"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2,2 °C</w:t>
            </w:r>
          </w:p>
        </w:tc>
      </w:tr>
      <w:tr w:rsidR="006011C6" w:rsidRPr="00B7503C" w14:paraId="2CF4D62D" w14:textId="77777777" w:rsidTr="003B5329">
        <w:trPr>
          <w:trHeight w:val="302"/>
        </w:trPr>
        <w:tc>
          <w:tcPr>
            <w:tcW w:w="9760" w:type="dxa"/>
            <w:gridSpan w:val="3"/>
            <w:tcBorders>
              <w:top w:val="single" w:sz="4" w:space="0" w:color="auto"/>
              <w:left w:val="single" w:sz="4" w:space="0" w:color="auto"/>
              <w:bottom w:val="single" w:sz="4" w:space="0" w:color="auto"/>
              <w:right w:val="single" w:sz="4" w:space="0" w:color="auto"/>
            </w:tcBorders>
            <w:hideMark/>
          </w:tcPr>
          <w:p w14:paraId="68F227FC" w14:textId="20180983" w:rsidR="006011C6" w:rsidRPr="003B5329" w:rsidRDefault="006011C6" w:rsidP="00B44112">
            <w:pPr>
              <w:jc w:val="both"/>
              <w:rPr>
                <w:color w:val="000000" w:themeColor="text1"/>
              </w:rPr>
            </w:pPr>
            <w:proofErr w:type="spellStart"/>
            <w:r w:rsidRPr="003B5329">
              <w:rPr>
                <w:color w:val="000000" w:themeColor="text1"/>
              </w:rPr>
              <w:t>Примечение</w:t>
            </w:r>
            <w:proofErr w:type="spellEnd"/>
            <w:r w:rsidRPr="003B5329">
              <w:rPr>
                <w:color w:val="000000" w:themeColor="text1"/>
              </w:rPr>
              <w:t xml:space="preserve"> – Скорость воздуха более 0,8 м/с смещает обычную офисную бумагу со стола</w:t>
            </w:r>
          </w:p>
        </w:tc>
      </w:tr>
    </w:tbl>
    <w:p w14:paraId="47C937D7" w14:textId="77777777" w:rsidR="006011C6" w:rsidRPr="00B7503C" w:rsidRDefault="006011C6" w:rsidP="00B44112">
      <w:pPr>
        <w:jc w:val="both"/>
        <w:rPr>
          <w:b/>
          <w:color w:val="000000" w:themeColor="text1"/>
          <w:sz w:val="28"/>
          <w:szCs w:val="28"/>
        </w:rPr>
      </w:pPr>
      <w:bookmarkStart w:id="11" w:name="bookmark59"/>
    </w:p>
    <w:p w14:paraId="0D70157D"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H</w:t>
      </w:r>
      <w:bookmarkEnd w:id="11"/>
      <w:r w:rsidRPr="00B7503C">
        <w:rPr>
          <w:b/>
          <w:color w:val="000000" w:themeColor="text1"/>
          <w:sz w:val="24"/>
          <w:szCs w:val="24"/>
        </w:rPr>
        <w:t>.4 Температура в помещении по умолчанию для энергетических расчетов</w:t>
      </w:r>
    </w:p>
    <w:p w14:paraId="6C01638F" w14:textId="77777777" w:rsidR="003B5329" w:rsidRDefault="003B5329" w:rsidP="00B44112">
      <w:pPr>
        <w:ind w:firstLine="567"/>
        <w:jc w:val="center"/>
        <w:rPr>
          <w:color w:val="000000" w:themeColor="text1"/>
          <w:sz w:val="24"/>
          <w:szCs w:val="24"/>
        </w:rPr>
      </w:pPr>
    </w:p>
    <w:p w14:paraId="1A46886B" w14:textId="5531A12F"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H</w:t>
      </w:r>
      <w:r w:rsidRPr="00B7503C">
        <w:rPr>
          <w:b/>
          <w:color w:val="000000" w:themeColor="text1"/>
          <w:sz w:val="24"/>
          <w:szCs w:val="24"/>
        </w:rPr>
        <w:t>.5</w:t>
      </w:r>
      <w:r w:rsidR="001C0188" w:rsidRPr="00B7503C">
        <w:rPr>
          <w:b/>
          <w:color w:val="000000" w:themeColor="text1"/>
          <w:sz w:val="24"/>
          <w:szCs w:val="24"/>
        </w:rPr>
        <w:t xml:space="preserve"> - </w:t>
      </w:r>
      <w:r w:rsidRPr="00B7503C">
        <w:rPr>
          <w:b/>
          <w:color w:val="000000" w:themeColor="text1"/>
          <w:sz w:val="24"/>
          <w:szCs w:val="24"/>
        </w:rPr>
        <w:t>Температурные диапазоны для почасового расчета энергии охлаждения и отопления в трех категориях внутренней среды помещений</w:t>
      </w:r>
    </w:p>
    <w:tbl>
      <w:tblPr>
        <w:tblW w:w="0" w:type="auto"/>
        <w:tblInd w:w="40" w:type="dxa"/>
        <w:tblLayout w:type="fixed"/>
        <w:tblCellMar>
          <w:left w:w="40" w:type="dxa"/>
          <w:right w:w="40" w:type="dxa"/>
        </w:tblCellMar>
        <w:tblLook w:val="04A0" w:firstRow="1" w:lastRow="0" w:firstColumn="1" w:lastColumn="0" w:noHBand="0" w:noVBand="1"/>
      </w:tblPr>
      <w:tblGrid>
        <w:gridCol w:w="4022"/>
        <w:gridCol w:w="1166"/>
        <w:gridCol w:w="2410"/>
        <w:gridCol w:w="2165"/>
      </w:tblGrid>
      <w:tr w:rsidR="00B7503C" w:rsidRPr="003B5329" w14:paraId="634B6509" w14:textId="77777777" w:rsidTr="00CC263C">
        <w:trPr>
          <w:trHeight w:val="1090"/>
        </w:trPr>
        <w:tc>
          <w:tcPr>
            <w:tcW w:w="4022" w:type="dxa"/>
            <w:tcBorders>
              <w:top w:val="single" w:sz="6" w:space="0" w:color="auto"/>
              <w:left w:val="single" w:sz="6" w:space="0" w:color="auto"/>
              <w:bottom w:val="single" w:sz="6" w:space="0" w:color="auto"/>
              <w:right w:val="single" w:sz="6" w:space="0" w:color="auto"/>
            </w:tcBorders>
            <w:vAlign w:val="center"/>
            <w:hideMark/>
          </w:tcPr>
          <w:p w14:paraId="1EEC4372" w14:textId="77777777" w:rsidR="006011C6" w:rsidRPr="003B5329" w:rsidRDefault="006011C6" w:rsidP="00B44112">
            <w:pPr>
              <w:jc w:val="center"/>
              <w:rPr>
                <w:b/>
                <w:color w:val="000000" w:themeColor="text1"/>
                <w:sz w:val="22"/>
                <w:szCs w:val="22"/>
              </w:rPr>
            </w:pPr>
            <w:r w:rsidRPr="003B5329">
              <w:rPr>
                <w:b/>
                <w:color w:val="000000" w:themeColor="text1"/>
                <w:sz w:val="22"/>
                <w:szCs w:val="22"/>
              </w:rPr>
              <w:t>Тип здания или помещения</w:t>
            </w:r>
          </w:p>
        </w:tc>
        <w:tc>
          <w:tcPr>
            <w:tcW w:w="1166" w:type="dxa"/>
            <w:tcBorders>
              <w:top w:val="single" w:sz="6" w:space="0" w:color="auto"/>
              <w:left w:val="single" w:sz="6" w:space="0" w:color="auto"/>
              <w:bottom w:val="single" w:sz="6" w:space="0" w:color="auto"/>
              <w:right w:val="single" w:sz="6" w:space="0" w:color="auto"/>
            </w:tcBorders>
            <w:vAlign w:val="center"/>
            <w:hideMark/>
          </w:tcPr>
          <w:p w14:paraId="68E42655" w14:textId="77777777" w:rsidR="006011C6" w:rsidRPr="003B5329" w:rsidRDefault="006011C6" w:rsidP="00B44112">
            <w:pPr>
              <w:jc w:val="center"/>
              <w:rPr>
                <w:b/>
                <w:color w:val="000000" w:themeColor="text1"/>
                <w:sz w:val="22"/>
                <w:szCs w:val="22"/>
              </w:rPr>
            </w:pPr>
            <w:r w:rsidRPr="003B5329">
              <w:rPr>
                <w:b/>
                <w:color w:val="000000" w:themeColor="text1"/>
                <w:sz w:val="22"/>
                <w:szCs w:val="22"/>
              </w:rPr>
              <w:t>Категория</w:t>
            </w:r>
          </w:p>
        </w:tc>
        <w:tc>
          <w:tcPr>
            <w:tcW w:w="2410" w:type="dxa"/>
            <w:tcBorders>
              <w:top w:val="single" w:sz="6" w:space="0" w:color="auto"/>
              <w:left w:val="single" w:sz="6" w:space="0" w:color="auto"/>
              <w:bottom w:val="single" w:sz="6" w:space="0" w:color="auto"/>
              <w:right w:val="single" w:sz="6" w:space="0" w:color="auto"/>
            </w:tcBorders>
            <w:vAlign w:val="center"/>
            <w:hideMark/>
          </w:tcPr>
          <w:p w14:paraId="139F7462" w14:textId="77777777" w:rsidR="006011C6" w:rsidRPr="003B5329" w:rsidRDefault="006011C6" w:rsidP="00B44112">
            <w:pPr>
              <w:jc w:val="center"/>
              <w:rPr>
                <w:b/>
                <w:color w:val="000000" w:themeColor="text1"/>
                <w:sz w:val="22"/>
                <w:szCs w:val="22"/>
              </w:rPr>
            </w:pPr>
            <w:r w:rsidRPr="003B5329">
              <w:rPr>
                <w:b/>
                <w:color w:val="000000" w:themeColor="text1"/>
                <w:sz w:val="22"/>
                <w:szCs w:val="22"/>
              </w:rPr>
              <w:t>Температурный диапазон для отопительных сезонов, °</w:t>
            </w:r>
            <w:r w:rsidRPr="003B5329">
              <w:rPr>
                <w:b/>
                <w:color w:val="000000" w:themeColor="text1"/>
                <w:sz w:val="22"/>
                <w:szCs w:val="22"/>
                <w:lang w:val="en-US"/>
              </w:rPr>
              <w:t>C</w:t>
            </w:r>
          </w:p>
          <w:p w14:paraId="67407D7C" w14:textId="77777777" w:rsidR="006011C6" w:rsidRPr="003B5329" w:rsidRDefault="006011C6" w:rsidP="00B44112">
            <w:pPr>
              <w:jc w:val="center"/>
              <w:rPr>
                <w:b/>
                <w:color w:val="000000" w:themeColor="text1"/>
                <w:sz w:val="22"/>
                <w:szCs w:val="22"/>
              </w:rPr>
            </w:pPr>
            <w:r w:rsidRPr="003B5329">
              <w:rPr>
                <w:b/>
                <w:color w:val="000000" w:themeColor="text1"/>
                <w:sz w:val="22"/>
                <w:szCs w:val="22"/>
              </w:rPr>
              <w:t xml:space="preserve">Одежда приблизительно 1,0 </w:t>
            </w:r>
            <w:proofErr w:type="spellStart"/>
            <w:r w:rsidRPr="003B5329">
              <w:rPr>
                <w:b/>
                <w:color w:val="000000" w:themeColor="text1"/>
                <w:sz w:val="22"/>
                <w:szCs w:val="22"/>
              </w:rPr>
              <w:t>кло</w:t>
            </w:r>
            <w:proofErr w:type="spellEnd"/>
          </w:p>
        </w:tc>
        <w:tc>
          <w:tcPr>
            <w:tcW w:w="2165" w:type="dxa"/>
            <w:tcBorders>
              <w:top w:val="single" w:sz="6" w:space="0" w:color="auto"/>
              <w:left w:val="single" w:sz="6" w:space="0" w:color="auto"/>
              <w:bottom w:val="single" w:sz="6" w:space="0" w:color="auto"/>
              <w:right w:val="single" w:sz="6" w:space="0" w:color="auto"/>
            </w:tcBorders>
            <w:vAlign w:val="center"/>
            <w:hideMark/>
          </w:tcPr>
          <w:p w14:paraId="301AEC7E" w14:textId="77777777" w:rsidR="006011C6" w:rsidRPr="003B5329" w:rsidRDefault="006011C6" w:rsidP="00B44112">
            <w:pPr>
              <w:jc w:val="center"/>
              <w:rPr>
                <w:b/>
                <w:color w:val="000000" w:themeColor="text1"/>
                <w:sz w:val="22"/>
                <w:szCs w:val="22"/>
              </w:rPr>
            </w:pPr>
            <w:r w:rsidRPr="003B5329">
              <w:rPr>
                <w:b/>
                <w:color w:val="000000" w:themeColor="text1"/>
                <w:sz w:val="22"/>
                <w:szCs w:val="22"/>
              </w:rPr>
              <w:t>Температурный диапазон для сезонов охлаждения, °</w:t>
            </w:r>
            <w:r w:rsidRPr="003B5329">
              <w:rPr>
                <w:b/>
                <w:color w:val="000000" w:themeColor="text1"/>
                <w:sz w:val="22"/>
                <w:szCs w:val="22"/>
                <w:lang w:val="en-US"/>
              </w:rPr>
              <w:t>C</w:t>
            </w:r>
          </w:p>
          <w:p w14:paraId="13EF6D93" w14:textId="77777777" w:rsidR="006011C6" w:rsidRPr="003B5329" w:rsidRDefault="006011C6" w:rsidP="00B44112">
            <w:pPr>
              <w:jc w:val="center"/>
              <w:rPr>
                <w:b/>
                <w:color w:val="000000" w:themeColor="text1"/>
                <w:sz w:val="22"/>
                <w:szCs w:val="22"/>
                <w:lang w:val="en-US"/>
              </w:rPr>
            </w:pPr>
            <w:proofErr w:type="spellStart"/>
            <w:r w:rsidRPr="003B5329">
              <w:rPr>
                <w:b/>
                <w:color w:val="000000" w:themeColor="text1"/>
                <w:sz w:val="22"/>
                <w:szCs w:val="22"/>
                <w:lang w:val="en-US"/>
              </w:rPr>
              <w:t>Одежда</w:t>
            </w:r>
            <w:proofErr w:type="spellEnd"/>
            <w:r w:rsidRPr="003B5329">
              <w:rPr>
                <w:b/>
                <w:color w:val="000000" w:themeColor="text1"/>
                <w:sz w:val="22"/>
                <w:szCs w:val="22"/>
                <w:lang w:val="en-US"/>
              </w:rPr>
              <w:t xml:space="preserve"> </w:t>
            </w:r>
            <w:proofErr w:type="spellStart"/>
            <w:r w:rsidRPr="003B5329">
              <w:rPr>
                <w:b/>
                <w:color w:val="000000" w:themeColor="text1"/>
                <w:sz w:val="22"/>
                <w:szCs w:val="22"/>
                <w:lang w:val="en-US"/>
              </w:rPr>
              <w:t>приблизительно</w:t>
            </w:r>
            <w:proofErr w:type="spellEnd"/>
            <w:r w:rsidRPr="003B5329">
              <w:rPr>
                <w:b/>
                <w:color w:val="000000" w:themeColor="text1"/>
                <w:sz w:val="22"/>
                <w:szCs w:val="22"/>
                <w:lang w:val="en-US"/>
              </w:rPr>
              <w:t xml:space="preserve"> 0,5 </w:t>
            </w:r>
            <w:proofErr w:type="spellStart"/>
            <w:r w:rsidRPr="003B5329">
              <w:rPr>
                <w:b/>
                <w:color w:val="000000" w:themeColor="text1"/>
                <w:sz w:val="22"/>
                <w:szCs w:val="22"/>
                <w:lang w:val="en-US"/>
              </w:rPr>
              <w:t>кло</w:t>
            </w:r>
            <w:proofErr w:type="spellEnd"/>
          </w:p>
        </w:tc>
      </w:tr>
      <w:tr w:rsidR="00B7503C" w:rsidRPr="003B5329" w14:paraId="0BC9ECAB" w14:textId="77777777" w:rsidTr="00CC263C">
        <w:trPr>
          <w:trHeight w:val="302"/>
        </w:trPr>
        <w:tc>
          <w:tcPr>
            <w:tcW w:w="4022" w:type="dxa"/>
            <w:vMerge w:val="restart"/>
            <w:tcBorders>
              <w:top w:val="single" w:sz="6" w:space="0" w:color="auto"/>
              <w:left w:val="single" w:sz="6" w:space="0" w:color="auto"/>
              <w:bottom w:val="single" w:sz="6" w:space="0" w:color="auto"/>
              <w:right w:val="single" w:sz="6" w:space="0" w:color="auto"/>
            </w:tcBorders>
            <w:hideMark/>
          </w:tcPr>
          <w:p w14:paraId="5E6FF2CB" w14:textId="77777777" w:rsidR="006011C6" w:rsidRPr="003B5329" w:rsidRDefault="006011C6" w:rsidP="00B44112">
            <w:pPr>
              <w:jc w:val="both"/>
              <w:rPr>
                <w:color w:val="000000" w:themeColor="text1"/>
                <w:sz w:val="22"/>
                <w:szCs w:val="22"/>
              </w:rPr>
            </w:pPr>
            <w:r w:rsidRPr="003B5329">
              <w:rPr>
                <w:color w:val="000000" w:themeColor="text1"/>
                <w:sz w:val="22"/>
                <w:szCs w:val="22"/>
              </w:rPr>
              <w:t xml:space="preserve">Жилые здания, жилые помещения (спальни, кухни, гостиные и </w:t>
            </w:r>
            <w:proofErr w:type="gramStart"/>
            <w:r w:rsidRPr="003B5329">
              <w:rPr>
                <w:color w:val="000000" w:themeColor="text1"/>
                <w:sz w:val="22"/>
                <w:szCs w:val="22"/>
              </w:rPr>
              <w:t>т.д.</w:t>
            </w:r>
            <w:proofErr w:type="gramEnd"/>
            <w:r w:rsidRPr="003B5329">
              <w:rPr>
                <w:color w:val="000000" w:themeColor="text1"/>
                <w:sz w:val="22"/>
                <w:szCs w:val="22"/>
              </w:rPr>
              <w:t>)</w:t>
            </w:r>
          </w:p>
          <w:p w14:paraId="07C23E80" w14:textId="77777777" w:rsidR="006011C6" w:rsidRPr="003B5329" w:rsidRDefault="006011C6" w:rsidP="00B44112">
            <w:pPr>
              <w:jc w:val="both"/>
              <w:rPr>
                <w:color w:val="000000" w:themeColor="text1"/>
                <w:sz w:val="22"/>
                <w:szCs w:val="22"/>
                <w:lang w:val="en-US"/>
              </w:rPr>
            </w:pPr>
            <w:proofErr w:type="spellStart"/>
            <w:r w:rsidRPr="003B5329">
              <w:rPr>
                <w:color w:val="000000" w:themeColor="text1"/>
                <w:sz w:val="22"/>
                <w:szCs w:val="22"/>
                <w:lang w:val="en-US"/>
              </w:rPr>
              <w:lastRenderedPageBreak/>
              <w:t>Сидячая</w:t>
            </w:r>
            <w:proofErr w:type="spellEnd"/>
            <w:r w:rsidRPr="003B5329">
              <w:rPr>
                <w:color w:val="000000" w:themeColor="text1"/>
                <w:sz w:val="22"/>
                <w:szCs w:val="22"/>
                <w:lang w:val="en-US"/>
              </w:rPr>
              <w:t xml:space="preserve"> </w:t>
            </w:r>
            <w:proofErr w:type="spellStart"/>
            <w:r w:rsidRPr="003B5329">
              <w:rPr>
                <w:color w:val="000000" w:themeColor="text1"/>
                <w:sz w:val="22"/>
                <w:szCs w:val="22"/>
                <w:lang w:val="en-US"/>
              </w:rPr>
              <w:t>деятельность</w:t>
            </w:r>
            <w:proofErr w:type="spellEnd"/>
            <w:r w:rsidRPr="003B5329">
              <w:rPr>
                <w:color w:val="000000" w:themeColor="text1"/>
                <w:sz w:val="22"/>
                <w:szCs w:val="22"/>
                <w:lang w:val="en-US"/>
              </w:rPr>
              <w:t xml:space="preserve"> ~1,2 </w:t>
            </w:r>
            <w:proofErr w:type="spellStart"/>
            <w:r w:rsidRPr="003B5329">
              <w:rPr>
                <w:color w:val="000000" w:themeColor="text1"/>
                <w:sz w:val="22"/>
                <w:szCs w:val="22"/>
                <w:lang w:val="en-US"/>
              </w:rPr>
              <w:t>метра</w:t>
            </w:r>
            <w:proofErr w:type="spellEnd"/>
          </w:p>
        </w:tc>
        <w:tc>
          <w:tcPr>
            <w:tcW w:w="1166" w:type="dxa"/>
            <w:tcBorders>
              <w:top w:val="single" w:sz="6" w:space="0" w:color="auto"/>
              <w:left w:val="single" w:sz="6" w:space="0" w:color="auto"/>
              <w:bottom w:val="single" w:sz="6" w:space="0" w:color="auto"/>
              <w:right w:val="single" w:sz="6" w:space="0" w:color="auto"/>
            </w:tcBorders>
            <w:hideMark/>
          </w:tcPr>
          <w:p w14:paraId="41E4656E"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lastRenderedPageBreak/>
              <w:t>I</w:t>
            </w:r>
          </w:p>
        </w:tc>
        <w:tc>
          <w:tcPr>
            <w:tcW w:w="2410" w:type="dxa"/>
            <w:tcBorders>
              <w:top w:val="single" w:sz="6" w:space="0" w:color="auto"/>
              <w:left w:val="single" w:sz="6" w:space="0" w:color="auto"/>
              <w:bottom w:val="single" w:sz="6" w:space="0" w:color="auto"/>
              <w:right w:val="single" w:sz="6" w:space="0" w:color="auto"/>
            </w:tcBorders>
            <w:hideMark/>
          </w:tcPr>
          <w:p w14:paraId="7213F7E3"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21,0 -25,0</w:t>
            </w:r>
          </w:p>
        </w:tc>
        <w:tc>
          <w:tcPr>
            <w:tcW w:w="2165" w:type="dxa"/>
            <w:tcBorders>
              <w:top w:val="single" w:sz="6" w:space="0" w:color="auto"/>
              <w:left w:val="single" w:sz="6" w:space="0" w:color="auto"/>
              <w:bottom w:val="single" w:sz="6" w:space="0" w:color="auto"/>
              <w:right w:val="single" w:sz="6" w:space="0" w:color="auto"/>
            </w:tcBorders>
            <w:hideMark/>
          </w:tcPr>
          <w:p w14:paraId="0319B1E2"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23,5 - 25,5</w:t>
            </w:r>
          </w:p>
        </w:tc>
      </w:tr>
      <w:tr w:rsidR="00B7503C" w:rsidRPr="003B5329" w14:paraId="6E54AF05" w14:textId="77777777" w:rsidTr="00CC263C">
        <w:trPr>
          <w:trHeight w:val="307"/>
        </w:trPr>
        <w:tc>
          <w:tcPr>
            <w:tcW w:w="9763" w:type="dxa"/>
            <w:vMerge/>
            <w:tcBorders>
              <w:top w:val="single" w:sz="6" w:space="0" w:color="auto"/>
              <w:left w:val="single" w:sz="6" w:space="0" w:color="auto"/>
              <w:bottom w:val="single" w:sz="6" w:space="0" w:color="auto"/>
              <w:right w:val="single" w:sz="6" w:space="0" w:color="auto"/>
            </w:tcBorders>
            <w:vAlign w:val="center"/>
            <w:hideMark/>
          </w:tcPr>
          <w:p w14:paraId="5C890D20" w14:textId="77777777" w:rsidR="006011C6" w:rsidRPr="003B5329" w:rsidRDefault="006011C6" w:rsidP="00B44112">
            <w:pPr>
              <w:rPr>
                <w:color w:val="000000" w:themeColor="text1"/>
                <w:sz w:val="22"/>
                <w:szCs w:val="22"/>
                <w:lang w:val="en-US"/>
              </w:rPr>
            </w:pPr>
          </w:p>
        </w:tc>
        <w:tc>
          <w:tcPr>
            <w:tcW w:w="1166" w:type="dxa"/>
            <w:tcBorders>
              <w:top w:val="single" w:sz="6" w:space="0" w:color="auto"/>
              <w:left w:val="single" w:sz="6" w:space="0" w:color="auto"/>
              <w:bottom w:val="single" w:sz="6" w:space="0" w:color="auto"/>
              <w:right w:val="single" w:sz="6" w:space="0" w:color="auto"/>
            </w:tcBorders>
          </w:tcPr>
          <w:p w14:paraId="1A7B36E6" w14:textId="77777777" w:rsidR="006011C6" w:rsidRPr="003B5329" w:rsidRDefault="006011C6" w:rsidP="003B5329">
            <w:pPr>
              <w:jc w:val="center"/>
              <w:rPr>
                <w:color w:val="000000" w:themeColor="text1"/>
                <w:sz w:val="22"/>
                <w:szCs w:val="22"/>
                <w:lang w:val="en-US"/>
              </w:rPr>
            </w:pPr>
            <w:r w:rsidRPr="003B5329">
              <w:rPr>
                <w:color w:val="000000" w:themeColor="text1"/>
                <w:sz w:val="22"/>
                <w:szCs w:val="22"/>
                <w:lang w:val="en-US"/>
              </w:rPr>
              <w:t>II</w:t>
            </w:r>
          </w:p>
        </w:tc>
        <w:tc>
          <w:tcPr>
            <w:tcW w:w="2410" w:type="dxa"/>
            <w:tcBorders>
              <w:top w:val="single" w:sz="6" w:space="0" w:color="auto"/>
              <w:left w:val="single" w:sz="6" w:space="0" w:color="auto"/>
              <w:bottom w:val="single" w:sz="6" w:space="0" w:color="auto"/>
              <w:right w:val="single" w:sz="6" w:space="0" w:color="auto"/>
            </w:tcBorders>
            <w:hideMark/>
          </w:tcPr>
          <w:p w14:paraId="03F5D626"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20,0-25,0</w:t>
            </w:r>
          </w:p>
        </w:tc>
        <w:tc>
          <w:tcPr>
            <w:tcW w:w="2165" w:type="dxa"/>
            <w:tcBorders>
              <w:top w:val="single" w:sz="6" w:space="0" w:color="auto"/>
              <w:left w:val="single" w:sz="6" w:space="0" w:color="auto"/>
              <w:bottom w:val="single" w:sz="6" w:space="0" w:color="auto"/>
              <w:right w:val="single" w:sz="6" w:space="0" w:color="auto"/>
            </w:tcBorders>
            <w:hideMark/>
          </w:tcPr>
          <w:p w14:paraId="092512F3"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23,0 - 26,0</w:t>
            </w:r>
          </w:p>
        </w:tc>
      </w:tr>
      <w:tr w:rsidR="00B7503C" w:rsidRPr="003B5329" w14:paraId="5726E072" w14:textId="77777777" w:rsidTr="00CC263C">
        <w:trPr>
          <w:trHeight w:val="302"/>
        </w:trPr>
        <w:tc>
          <w:tcPr>
            <w:tcW w:w="9763" w:type="dxa"/>
            <w:vMerge/>
            <w:tcBorders>
              <w:top w:val="single" w:sz="6" w:space="0" w:color="auto"/>
              <w:left w:val="single" w:sz="6" w:space="0" w:color="auto"/>
              <w:bottom w:val="single" w:sz="6" w:space="0" w:color="auto"/>
              <w:right w:val="single" w:sz="6" w:space="0" w:color="auto"/>
            </w:tcBorders>
            <w:vAlign w:val="center"/>
            <w:hideMark/>
          </w:tcPr>
          <w:p w14:paraId="41CB3C3E" w14:textId="77777777" w:rsidR="006011C6" w:rsidRPr="003B5329" w:rsidRDefault="006011C6" w:rsidP="00B44112">
            <w:pPr>
              <w:rPr>
                <w:color w:val="000000" w:themeColor="text1"/>
                <w:sz w:val="22"/>
                <w:szCs w:val="22"/>
                <w:lang w:val="en-US"/>
              </w:rPr>
            </w:pPr>
          </w:p>
        </w:tc>
        <w:tc>
          <w:tcPr>
            <w:tcW w:w="1166" w:type="dxa"/>
            <w:tcBorders>
              <w:top w:val="single" w:sz="6" w:space="0" w:color="auto"/>
              <w:left w:val="single" w:sz="6" w:space="0" w:color="auto"/>
              <w:bottom w:val="single" w:sz="6" w:space="0" w:color="auto"/>
              <w:right w:val="single" w:sz="6" w:space="0" w:color="auto"/>
            </w:tcBorders>
          </w:tcPr>
          <w:p w14:paraId="30E38DE9" w14:textId="77777777" w:rsidR="006011C6" w:rsidRPr="003B5329" w:rsidRDefault="006011C6" w:rsidP="003B5329">
            <w:pPr>
              <w:jc w:val="center"/>
              <w:rPr>
                <w:color w:val="000000" w:themeColor="text1"/>
                <w:sz w:val="22"/>
                <w:szCs w:val="22"/>
                <w:lang w:val="en-US"/>
              </w:rPr>
            </w:pPr>
            <w:r w:rsidRPr="003B5329">
              <w:rPr>
                <w:color w:val="000000" w:themeColor="text1"/>
                <w:sz w:val="22"/>
                <w:szCs w:val="22"/>
                <w:lang w:val="en-US"/>
              </w:rPr>
              <w:t>III</w:t>
            </w:r>
          </w:p>
        </w:tc>
        <w:tc>
          <w:tcPr>
            <w:tcW w:w="2410" w:type="dxa"/>
            <w:tcBorders>
              <w:top w:val="single" w:sz="6" w:space="0" w:color="auto"/>
              <w:left w:val="single" w:sz="6" w:space="0" w:color="auto"/>
              <w:bottom w:val="single" w:sz="6" w:space="0" w:color="auto"/>
              <w:right w:val="single" w:sz="6" w:space="0" w:color="auto"/>
            </w:tcBorders>
            <w:hideMark/>
          </w:tcPr>
          <w:p w14:paraId="24C7EEF3"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18,0- 25,0</w:t>
            </w:r>
          </w:p>
        </w:tc>
        <w:tc>
          <w:tcPr>
            <w:tcW w:w="2165" w:type="dxa"/>
            <w:tcBorders>
              <w:top w:val="single" w:sz="6" w:space="0" w:color="auto"/>
              <w:left w:val="single" w:sz="6" w:space="0" w:color="auto"/>
              <w:bottom w:val="single" w:sz="6" w:space="0" w:color="auto"/>
              <w:right w:val="single" w:sz="6" w:space="0" w:color="auto"/>
            </w:tcBorders>
            <w:hideMark/>
          </w:tcPr>
          <w:p w14:paraId="2526A8CF"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22,0 - 27,0</w:t>
            </w:r>
          </w:p>
        </w:tc>
      </w:tr>
      <w:tr w:rsidR="00B7503C" w:rsidRPr="003B5329" w14:paraId="7B67AAC7" w14:textId="77777777" w:rsidTr="00CC263C">
        <w:trPr>
          <w:trHeight w:val="302"/>
        </w:trPr>
        <w:tc>
          <w:tcPr>
            <w:tcW w:w="9763" w:type="dxa"/>
            <w:vMerge/>
            <w:tcBorders>
              <w:top w:val="single" w:sz="6" w:space="0" w:color="auto"/>
              <w:left w:val="single" w:sz="6" w:space="0" w:color="auto"/>
              <w:bottom w:val="single" w:sz="6" w:space="0" w:color="auto"/>
              <w:right w:val="single" w:sz="6" w:space="0" w:color="auto"/>
            </w:tcBorders>
            <w:vAlign w:val="center"/>
            <w:hideMark/>
          </w:tcPr>
          <w:p w14:paraId="097D47B0" w14:textId="77777777" w:rsidR="006011C6" w:rsidRPr="003B5329" w:rsidRDefault="006011C6" w:rsidP="00B44112">
            <w:pPr>
              <w:rPr>
                <w:color w:val="000000" w:themeColor="text1"/>
                <w:sz w:val="22"/>
                <w:szCs w:val="22"/>
                <w:lang w:val="en-US"/>
              </w:rPr>
            </w:pPr>
          </w:p>
        </w:tc>
        <w:tc>
          <w:tcPr>
            <w:tcW w:w="1166" w:type="dxa"/>
            <w:tcBorders>
              <w:top w:val="single" w:sz="6" w:space="0" w:color="auto"/>
              <w:left w:val="single" w:sz="6" w:space="0" w:color="auto"/>
              <w:bottom w:val="single" w:sz="6" w:space="0" w:color="auto"/>
              <w:right w:val="single" w:sz="6" w:space="0" w:color="auto"/>
            </w:tcBorders>
          </w:tcPr>
          <w:p w14:paraId="3171FCF4" w14:textId="77777777" w:rsidR="006011C6" w:rsidRPr="003B5329" w:rsidRDefault="006011C6" w:rsidP="003B5329">
            <w:pPr>
              <w:jc w:val="center"/>
              <w:rPr>
                <w:color w:val="000000" w:themeColor="text1"/>
                <w:sz w:val="22"/>
                <w:szCs w:val="22"/>
                <w:lang w:val="en-US"/>
              </w:rPr>
            </w:pPr>
            <w:r w:rsidRPr="003B5329">
              <w:rPr>
                <w:color w:val="000000" w:themeColor="text1"/>
                <w:sz w:val="22"/>
                <w:szCs w:val="22"/>
                <w:lang w:val="en-US"/>
              </w:rPr>
              <w:t>IV</w:t>
            </w:r>
          </w:p>
        </w:tc>
        <w:tc>
          <w:tcPr>
            <w:tcW w:w="2410" w:type="dxa"/>
            <w:tcBorders>
              <w:top w:val="single" w:sz="6" w:space="0" w:color="auto"/>
              <w:left w:val="single" w:sz="6" w:space="0" w:color="auto"/>
              <w:bottom w:val="single" w:sz="6" w:space="0" w:color="auto"/>
              <w:right w:val="single" w:sz="6" w:space="0" w:color="auto"/>
            </w:tcBorders>
            <w:hideMark/>
          </w:tcPr>
          <w:p w14:paraId="7D01EB63"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17,0-25,0</w:t>
            </w:r>
          </w:p>
        </w:tc>
        <w:tc>
          <w:tcPr>
            <w:tcW w:w="2165" w:type="dxa"/>
            <w:tcBorders>
              <w:top w:val="single" w:sz="6" w:space="0" w:color="auto"/>
              <w:left w:val="single" w:sz="6" w:space="0" w:color="auto"/>
              <w:bottom w:val="single" w:sz="6" w:space="0" w:color="auto"/>
              <w:right w:val="single" w:sz="6" w:space="0" w:color="auto"/>
            </w:tcBorders>
            <w:hideMark/>
          </w:tcPr>
          <w:p w14:paraId="4DB0317F"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21,0 - 28,0</w:t>
            </w:r>
          </w:p>
        </w:tc>
      </w:tr>
      <w:tr w:rsidR="00B7503C" w:rsidRPr="003B5329" w14:paraId="37BAC49F" w14:textId="77777777" w:rsidTr="00CC263C">
        <w:trPr>
          <w:trHeight w:val="302"/>
        </w:trPr>
        <w:tc>
          <w:tcPr>
            <w:tcW w:w="4022" w:type="dxa"/>
            <w:vMerge w:val="restart"/>
            <w:tcBorders>
              <w:top w:val="single" w:sz="6" w:space="0" w:color="auto"/>
              <w:left w:val="single" w:sz="6" w:space="0" w:color="auto"/>
              <w:bottom w:val="single" w:sz="6" w:space="0" w:color="auto"/>
              <w:right w:val="single" w:sz="6" w:space="0" w:color="auto"/>
            </w:tcBorders>
            <w:hideMark/>
          </w:tcPr>
          <w:p w14:paraId="530F85BC" w14:textId="77777777" w:rsidR="006011C6" w:rsidRPr="003B5329" w:rsidRDefault="006011C6" w:rsidP="00B44112">
            <w:pPr>
              <w:jc w:val="both"/>
              <w:rPr>
                <w:color w:val="000000" w:themeColor="text1"/>
                <w:sz w:val="22"/>
                <w:szCs w:val="22"/>
              </w:rPr>
            </w:pPr>
            <w:r w:rsidRPr="003B5329">
              <w:rPr>
                <w:color w:val="000000" w:themeColor="text1"/>
                <w:sz w:val="22"/>
                <w:szCs w:val="22"/>
              </w:rPr>
              <w:t xml:space="preserve">Жилые дома, другие помещения (подсобные помещения, кладовые и </w:t>
            </w:r>
            <w:proofErr w:type="gramStart"/>
            <w:r w:rsidRPr="003B5329">
              <w:rPr>
                <w:color w:val="000000" w:themeColor="text1"/>
                <w:sz w:val="22"/>
                <w:szCs w:val="22"/>
              </w:rPr>
              <w:t>т.д.</w:t>
            </w:r>
            <w:proofErr w:type="gramEnd"/>
            <w:r w:rsidRPr="003B5329">
              <w:rPr>
                <w:color w:val="000000" w:themeColor="text1"/>
                <w:sz w:val="22"/>
                <w:szCs w:val="22"/>
              </w:rPr>
              <w:t>)</w:t>
            </w:r>
          </w:p>
          <w:p w14:paraId="158A5770" w14:textId="77777777" w:rsidR="006011C6" w:rsidRPr="003B5329" w:rsidRDefault="006011C6" w:rsidP="00B44112">
            <w:pPr>
              <w:jc w:val="both"/>
              <w:rPr>
                <w:color w:val="000000" w:themeColor="text1"/>
                <w:sz w:val="22"/>
                <w:szCs w:val="22"/>
                <w:lang w:val="en-US"/>
              </w:rPr>
            </w:pPr>
            <w:proofErr w:type="spellStart"/>
            <w:r w:rsidRPr="003B5329">
              <w:rPr>
                <w:color w:val="000000" w:themeColor="text1"/>
                <w:sz w:val="22"/>
                <w:szCs w:val="22"/>
                <w:lang w:val="en-US"/>
              </w:rPr>
              <w:t>Стояние-ходьба</w:t>
            </w:r>
            <w:proofErr w:type="spellEnd"/>
            <w:r w:rsidRPr="003B5329">
              <w:rPr>
                <w:color w:val="000000" w:themeColor="text1"/>
                <w:sz w:val="22"/>
                <w:szCs w:val="22"/>
                <w:lang w:val="en-US"/>
              </w:rPr>
              <w:t xml:space="preserve"> ~1,5 </w:t>
            </w:r>
            <w:proofErr w:type="spellStart"/>
            <w:r w:rsidRPr="003B5329">
              <w:rPr>
                <w:color w:val="000000" w:themeColor="text1"/>
                <w:sz w:val="22"/>
                <w:szCs w:val="22"/>
                <w:lang w:val="en-US"/>
              </w:rPr>
              <w:t>метра</w:t>
            </w:r>
            <w:proofErr w:type="spellEnd"/>
          </w:p>
        </w:tc>
        <w:tc>
          <w:tcPr>
            <w:tcW w:w="1166" w:type="dxa"/>
            <w:tcBorders>
              <w:top w:val="single" w:sz="6" w:space="0" w:color="auto"/>
              <w:left w:val="single" w:sz="6" w:space="0" w:color="auto"/>
              <w:bottom w:val="single" w:sz="6" w:space="0" w:color="auto"/>
              <w:right w:val="single" w:sz="6" w:space="0" w:color="auto"/>
            </w:tcBorders>
            <w:hideMark/>
          </w:tcPr>
          <w:p w14:paraId="77492ADE"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I</w:t>
            </w:r>
          </w:p>
        </w:tc>
        <w:tc>
          <w:tcPr>
            <w:tcW w:w="2410" w:type="dxa"/>
            <w:tcBorders>
              <w:top w:val="single" w:sz="6" w:space="0" w:color="auto"/>
              <w:left w:val="single" w:sz="6" w:space="0" w:color="auto"/>
              <w:bottom w:val="single" w:sz="6" w:space="0" w:color="auto"/>
              <w:right w:val="single" w:sz="6" w:space="0" w:color="auto"/>
            </w:tcBorders>
            <w:hideMark/>
          </w:tcPr>
          <w:p w14:paraId="4CFE75EB"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18,0-25,0</w:t>
            </w:r>
          </w:p>
        </w:tc>
        <w:tc>
          <w:tcPr>
            <w:tcW w:w="2165" w:type="dxa"/>
            <w:tcBorders>
              <w:top w:val="single" w:sz="6" w:space="0" w:color="auto"/>
              <w:left w:val="single" w:sz="6" w:space="0" w:color="auto"/>
              <w:bottom w:val="single" w:sz="6" w:space="0" w:color="auto"/>
              <w:right w:val="single" w:sz="6" w:space="0" w:color="auto"/>
            </w:tcBorders>
          </w:tcPr>
          <w:p w14:paraId="58FE882B" w14:textId="77777777" w:rsidR="006011C6" w:rsidRPr="003B5329" w:rsidRDefault="006011C6" w:rsidP="00B44112">
            <w:pPr>
              <w:jc w:val="center"/>
              <w:rPr>
                <w:color w:val="000000" w:themeColor="text1"/>
                <w:sz w:val="22"/>
                <w:szCs w:val="22"/>
              </w:rPr>
            </w:pPr>
          </w:p>
        </w:tc>
      </w:tr>
      <w:tr w:rsidR="00B7503C" w:rsidRPr="003B5329" w14:paraId="2CBC5224" w14:textId="77777777" w:rsidTr="00CC263C">
        <w:trPr>
          <w:trHeight w:val="302"/>
        </w:trPr>
        <w:tc>
          <w:tcPr>
            <w:tcW w:w="9763" w:type="dxa"/>
            <w:vMerge/>
            <w:tcBorders>
              <w:top w:val="single" w:sz="6" w:space="0" w:color="auto"/>
              <w:left w:val="single" w:sz="6" w:space="0" w:color="auto"/>
              <w:bottom w:val="single" w:sz="6" w:space="0" w:color="auto"/>
              <w:right w:val="single" w:sz="6" w:space="0" w:color="auto"/>
            </w:tcBorders>
            <w:vAlign w:val="center"/>
            <w:hideMark/>
          </w:tcPr>
          <w:p w14:paraId="1315C9ED" w14:textId="77777777" w:rsidR="006011C6" w:rsidRPr="003B5329" w:rsidRDefault="006011C6" w:rsidP="00B44112">
            <w:pPr>
              <w:rPr>
                <w:color w:val="000000" w:themeColor="text1"/>
                <w:sz w:val="22"/>
                <w:szCs w:val="22"/>
                <w:lang w:val="en-US"/>
              </w:rPr>
            </w:pPr>
          </w:p>
        </w:tc>
        <w:tc>
          <w:tcPr>
            <w:tcW w:w="1166" w:type="dxa"/>
            <w:tcBorders>
              <w:top w:val="single" w:sz="6" w:space="0" w:color="auto"/>
              <w:left w:val="single" w:sz="6" w:space="0" w:color="auto"/>
              <w:bottom w:val="single" w:sz="6" w:space="0" w:color="auto"/>
              <w:right w:val="single" w:sz="6" w:space="0" w:color="auto"/>
            </w:tcBorders>
          </w:tcPr>
          <w:p w14:paraId="2E8CAB57"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II</w:t>
            </w:r>
          </w:p>
        </w:tc>
        <w:tc>
          <w:tcPr>
            <w:tcW w:w="2410" w:type="dxa"/>
            <w:tcBorders>
              <w:top w:val="single" w:sz="6" w:space="0" w:color="auto"/>
              <w:left w:val="single" w:sz="6" w:space="0" w:color="auto"/>
              <w:bottom w:val="single" w:sz="6" w:space="0" w:color="auto"/>
              <w:right w:val="single" w:sz="6" w:space="0" w:color="auto"/>
            </w:tcBorders>
            <w:hideMark/>
          </w:tcPr>
          <w:p w14:paraId="6595F388"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16,0-25,0</w:t>
            </w:r>
          </w:p>
        </w:tc>
        <w:tc>
          <w:tcPr>
            <w:tcW w:w="2165" w:type="dxa"/>
            <w:tcBorders>
              <w:top w:val="single" w:sz="6" w:space="0" w:color="auto"/>
              <w:left w:val="single" w:sz="6" w:space="0" w:color="auto"/>
              <w:bottom w:val="single" w:sz="6" w:space="0" w:color="auto"/>
              <w:right w:val="single" w:sz="6" w:space="0" w:color="auto"/>
            </w:tcBorders>
          </w:tcPr>
          <w:p w14:paraId="44AC9AD2" w14:textId="77777777" w:rsidR="006011C6" w:rsidRPr="003B5329" w:rsidRDefault="006011C6" w:rsidP="00B44112">
            <w:pPr>
              <w:jc w:val="center"/>
              <w:rPr>
                <w:color w:val="000000" w:themeColor="text1"/>
                <w:sz w:val="22"/>
                <w:szCs w:val="22"/>
              </w:rPr>
            </w:pPr>
          </w:p>
        </w:tc>
      </w:tr>
      <w:tr w:rsidR="00B7503C" w:rsidRPr="003B5329" w14:paraId="0924463F" w14:textId="77777777" w:rsidTr="00CC263C">
        <w:trPr>
          <w:trHeight w:val="307"/>
        </w:trPr>
        <w:tc>
          <w:tcPr>
            <w:tcW w:w="9763" w:type="dxa"/>
            <w:vMerge/>
            <w:tcBorders>
              <w:top w:val="single" w:sz="6" w:space="0" w:color="auto"/>
              <w:left w:val="single" w:sz="6" w:space="0" w:color="auto"/>
              <w:bottom w:val="single" w:sz="6" w:space="0" w:color="auto"/>
              <w:right w:val="single" w:sz="6" w:space="0" w:color="auto"/>
            </w:tcBorders>
            <w:vAlign w:val="center"/>
            <w:hideMark/>
          </w:tcPr>
          <w:p w14:paraId="4FA7FF7A" w14:textId="77777777" w:rsidR="006011C6" w:rsidRPr="003B5329" w:rsidRDefault="006011C6" w:rsidP="00B44112">
            <w:pPr>
              <w:rPr>
                <w:color w:val="000000" w:themeColor="text1"/>
                <w:sz w:val="22"/>
                <w:szCs w:val="22"/>
                <w:lang w:val="en-US"/>
              </w:rPr>
            </w:pPr>
          </w:p>
        </w:tc>
        <w:tc>
          <w:tcPr>
            <w:tcW w:w="1166" w:type="dxa"/>
            <w:tcBorders>
              <w:top w:val="single" w:sz="6" w:space="0" w:color="auto"/>
              <w:left w:val="single" w:sz="6" w:space="0" w:color="auto"/>
              <w:bottom w:val="single" w:sz="6" w:space="0" w:color="auto"/>
              <w:right w:val="single" w:sz="6" w:space="0" w:color="auto"/>
            </w:tcBorders>
          </w:tcPr>
          <w:p w14:paraId="6705EE29"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III</w:t>
            </w:r>
          </w:p>
        </w:tc>
        <w:tc>
          <w:tcPr>
            <w:tcW w:w="2410" w:type="dxa"/>
            <w:tcBorders>
              <w:top w:val="single" w:sz="6" w:space="0" w:color="auto"/>
              <w:left w:val="single" w:sz="6" w:space="0" w:color="auto"/>
              <w:bottom w:val="single" w:sz="6" w:space="0" w:color="auto"/>
              <w:right w:val="single" w:sz="6" w:space="0" w:color="auto"/>
            </w:tcBorders>
            <w:hideMark/>
          </w:tcPr>
          <w:p w14:paraId="698E86B7"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14,0-25,0</w:t>
            </w:r>
          </w:p>
        </w:tc>
        <w:tc>
          <w:tcPr>
            <w:tcW w:w="2165" w:type="dxa"/>
            <w:tcBorders>
              <w:top w:val="single" w:sz="6" w:space="0" w:color="auto"/>
              <w:left w:val="single" w:sz="6" w:space="0" w:color="auto"/>
              <w:bottom w:val="single" w:sz="6" w:space="0" w:color="auto"/>
              <w:right w:val="single" w:sz="6" w:space="0" w:color="auto"/>
            </w:tcBorders>
          </w:tcPr>
          <w:p w14:paraId="1BD302EF" w14:textId="77777777" w:rsidR="006011C6" w:rsidRPr="003B5329" w:rsidRDefault="006011C6" w:rsidP="00B44112">
            <w:pPr>
              <w:jc w:val="center"/>
              <w:rPr>
                <w:color w:val="000000" w:themeColor="text1"/>
                <w:sz w:val="22"/>
                <w:szCs w:val="22"/>
              </w:rPr>
            </w:pPr>
          </w:p>
        </w:tc>
      </w:tr>
      <w:tr w:rsidR="00B7503C" w:rsidRPr="003B5329" w14:paraId="102111EC" w14:textId="77777777" w:rsidTr="00CC263C">
        <w:trPr>
          <w:trHeight w:val="302"/>
        </w:trPr>
        <w:tc>
          <w:tcPr>
            <w:tcW w:w="4022" w:type="dxa"/>
            <w:vMerge w:val="restart"/>
            <w:tcBorders>
              <w:top w:val="single" w:sz="6" w:space="0" w:color="auto"/>
              <w:left w:val="single" w:sz="6" w:space="0" w:color="auto"/>
              <w:bottom w:val="single" w:sz="6" w:space="0" w:color="auto"/>
              <w:right w:val="single" w:sz="6" w:space="0" w:color="auto"/>
            </w:tcBorders>
            <w:hideMark/>
          </w:tcPr>
          <w:p w14:paraId="4FA793EF" w14:textId="77777777" w:rsidR="006011C6" w:rsidRPr="003B5329" w:rsidRDefault="006011C6" w:rsidP="00B44112">
            <w:pPr>
              <w:jc w:val="both"/>
              <w:rPr>
                <w:color w:val="000000" w:themeColor="text1"/>
                <w:sz w:val="22"/>
                <w:szCs w:val="22"/>
              </w:rPr>
            </w:pPr>
            <w:r w:rsidRPr="003B5329">
              <w:rPr>
                <w:color w:val="000000" w:themeColor="text1"/>
                <w:sz w:val="22"/>
                <w:szCs w:val="22"/>
              </w:rPr>
              <w:t>Офисы и помещения с аналогичной деятельностью (отдельные офисы, офисы открытой планировки, конференц-залы, аудитории, кафетерии, рестораны, учебные классы)</w:t>
            </w:r>
          </w:p>
          <w:p w14:paraId="6AE328BD" w14:textId="77777777" w:rsidR="006011C6" w:rsidRPr="003B5329" w:rsidRDefault="006011C6" w:rsidP="00B44112">
            <w:pPr>
              <w:jc w:val="both"/>
              <w:rPr>
                <w:color w:val="000000" w:themeColor="text1"/>
                <w:sz w:val="22"/>
                <w:szCs w:val="22"/>
                <w:lang w:val="en-US"/>
              </w:rPr>
            </w:pPr>
            <w:proofErr w:type="spellStart"/>
            <w:r w:rsidRPr="003B5329">
              <w:rPr>
                <w:color w:val="000000" w:themeColor="text1"/>
                <w:sz w:val="22"/>
                <w:szCs w:val="22"/>
                <w:lang w:val="en-US"/>
              </w:rPr>
              <w:t>Сидячая</w:t>
            </w:r>
            <w:proofErr w:type="spellEnd"/>
            <w:r w:rsidRPr="003B5329">
              <w:rPr>
                <w:color w:val="000000" w:themeColor="text1"/>
                <w:sz w:val="22"/>
                <w:szCs w:val="22"/>
                <w:lang w:val="en-US"/>
              </w:rPr>
              <w:t xml:space="preserve"> </w:t>
            </w:r>
            <w:proofErr w:type="spellStart"/>
            <w:r w:rsidRPr="003B5329">
              <w:rPr>
                <w:color w:val="000000" w:themeColor="text1"/>
                <w:sz w:val="22"/>
                <w:szCs w:val="22"/>
                <w:lang w:val="en-US"/>
              </w:rPr>
              <w:t>деятельность</w:t>
            </w:r>
            <w:proofErr w:type="spellEnd"/>
            <w:r w:rsidRPr="003B5329">
              <w:rPr>
                <w:color w:val="000000" w:themeColor="text1"/>
                <w:sz w:val="22"/>
                <w:szCs w:val="22"/>
                <w:lang w:val="en-US"/>
              </w:rPr>
              <w:t xml:space="preserve"> ~1,2 </w:t>
            </w:r>
            <w:proofErr w:type="spellStart"/>
            <w:r w:rsidRPr="003B5329">
              <w:rPr>
                <w:color w:val="000000" w:themeColor="text1"/>
                <w:sz w:val="22"/>
                <w:szCs w:val="22"/>
                <w:lang w:val="en-US"/>
              </w:rPr>
              <w:t>метра</w:t>
            </w:r>
            <w:proofErr w:type="spellEnd"/>
          </w:p>
        </w:tc>
        <w:tc>
          <w:tcPr>
            <w:tcW w:w="1166" w:type="dxa"/>
            <w:tcBorders>
              <w:top w:val="single" w:sz="6" w:space="0" w:color="auto"/>
              <w:left w:val="single" w:sz="6" w:space="0" w:color="auto"/>
              <w:bottom w:val="single" w:sz="6" w:space="0" w:color="auto"/>
              <w:right w:val="single" w:sz="6" w:space="0" w:color="auto"/>
            </w:tcBorders>
            <w:hideMark/>
          </w:tcPr>
          <w:p w14:paraId="279ED099"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I</w:t>
            </w:r>
          </w:p>
        </w:tc>
        <w:tc>
          <w:tcPr>
            <w:tcW w:w="2410" w:type="dxa"/>
            <w:tcBorders>
              <w:top w:val="single" w:sz="6" w:space="0" w:color="auto"/>
              <w:left w:val="single" w:sz="6" w:space="0" w:color="auto"/>
              <w:bottom w:val="single" w:sz="6" w:space="0" w:color="auto"/>
              <w:right w:val="single" w:sz="6" w:space="0" w:color="auto"/>
            </w:tcBorders>
            <w:hideMark/>
          </w:tcPr>
          <w:p w14:paraId="12B553D4"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21,0 - 23,0</w:t>
            </w:r>
          </w:p>
        </w:tc>
        <w:tc>
          <w:tcPr>
            <w:tcW w:w="2165" w:type="dxa"/>
            <w:tcBorders>
              <w:top w:val="single" w:sz="6" w:space="0" w:color="auto"/>
              <w:left w:val="single" w:sz="6" w:space="0" w:color="auto"/>
              <w:bottom w:val="single" w:sz="6" w:space="0" w:color="auto"/>
              <w:right w:val="single" w:sz="6" w:space="0" w:color="auto"/>
            </w:tcBorders>
            <w:hideMark/>
          </w:tcPr>
          <w:p w14:paraId="515DA21D"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23,5 - 25,5</w:t>
            </w:r>
          </w:p>
        </w:tc>
      </w:tr>
      <w:tr w:rsidR="00B7503C" w:rsidRPr="003B5329" w14:paraId="1AFAC90E" w14:textId="77777777" w:rsidTr="00CC263C">
        <w:trPr>
          <w:trHeight w:val="302"/>
        </w:trPr>
        <w:tc>
          <w:tcPr>
            <w:tcW w:w="9763" w:type="dxa"/>
            <w:vMerge/>
            <w:tcBorders>
              <w:top w:val="single" w:sz="6" w:space="0" w:color="auto"/>
              <w:left w:val="single" w:sz="6" w:space="0" w:color="auto"/>
              <w:bottom w:val="single" w:sz="6" w:space="0" w:color="auto"/>
              <w:right w:val="single" w:sz="6" w:space="0" w:color="auto"/>
            </w:tcBorders>
            <w:vAlign w:val="center"/>
            <w:hideMark/>
          </w:tcPr>
          <w:p w14:paraId="5FB946FA" w14:textId="77777777" w:rsidR="006011C6" w:rsidRPr="003B5329" w:rsidRDefault="006011C6" w:rsidP="00B44112">
            <w:pPr>
              <w:rPr>
                <w:color w:val="000000" w:themeColor="text1"/>
                <w:sz w:val="22"/>
                <w:szCs w:val="22"/>
                <w:lang w:val="en-US"/>
              </w:rPr>
            </w:pPr>
          </w:p>
        </w:tc>
        <w:tc>
          <w:tcPr>
            <w:tcW w:w="1166" w:type="dxa"/>
            <w:tcBorders>
              <w:top w:val="single" w:sz="6" w:space="0" w:color="auto"/>
              <w:left w:val="single" w:sz="6" w:space="0" w:color="auto"/>
              <w:bottom w:val="single" w:sz="6" w:space="0" w:color="auto"/>
              <w:right w:val="single" w:sz="6" w:space="0" w:color="auto"/>
            </w:tcBorders>
          </w:tcPr>
          <w:p w14:paraId="1FACA87B"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II</w:t>
            </w:r>
          </w:p>
        </w:tc>
        <w:tc>
          <w:tcPr>
            <w:tcW w:w="2410" w:type="dxa"/>
            <w:tcBorders>
              <w:top w:val="single" w:sz="6" w:space="0" w:color="auto"/>
              <w:left w:val="single" w:sz="6" w:space="0" w:color="auto"/>
              <w:bottom w:val="single" w:sz="6" w:space="0" w:color="auto"/>
              <w:right w:val="single" w:sz="6" w:space="0" w:color="auto"/>
            </w:tcBorders>
            <w:hideMark/>
          </w:tcPr>
          <w:p w14:paraId="3DC84A61"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20,0 - 24,0</w:t>
            </w:r>
          </w:p>
        </w:tc>
        <w:tc>
          <w:tcPr>
            <w:tcW w:w="2165" w:type="dxa"/>
            <w:tcBorders>
              <w:top w:val="single" w:sz="6" w:space="0" w:color="auto"/>
              <w:left w:val="single" w:sz="6" w:space="0" w:color="auto"/>
              <w:bottom w:val="single" w:sz="6" w:space="0" w:color="auto"/>
              <w:right w:val="single" w:sz="6" w:space="0" w:color="auto"/>
            </w:tcBorders>
            <w:hideMark/>
          </w:tcPr>
          <w:p w14:paraId="47DA40F5"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23,0 - 26,0</w:t>
            </w:r>
          </w:p>
        </w:tc>
      </w:tr>
      <w:tr w:rsidR="00B7503C" w:rsidRPr="003B5329" w14:paraId="37CADD47" w14:textId="77777777" w:rsidTr="00CC263C">
        <w:trPr>
          <w:trHeight w:val="302"/>
        </w:trPr>
        <w:tc>
          <w:tcPr>
            <w:tcW w:w="9763" w:type="dxa"/>
            <w:vMerge/>
            <w:tcBorders>
              <w:top w:val="single" w:sz="6" w:space="0" w:color="auto"/>
              <w:left w:val="single" w:sz="6" w:space="0" w:color="auto"/>
              <w:bottom w:val="single" w:sz="6" w:space="0" w:color="auto"/>
              <w:right w:val="single" w:sz="6" w:space="0" w:color="auto"/>
            </w:tcBorders>
            <w:vAlign w:val="center"/>
            <w:hideMark/>
          </w:tcPr>
          <w:p w14:paraId="21FFCD98" w14:textId="77777777" w:rsidR="006011C6" w:rsidRPr="003B5329" w:rsidRDefault="006011C6" w:rsidP="00B44112">
            <w:pPr>
              <w:rPr>
                <w:color w:val="000000" w:themeColor="text1"/>
                <w:sz w:val="22"/>
                <w:szCs w:val="22"/>
                <w:lang w:val="en-US"/>
              </w:rPr>
            </w:pPr>
          </w:p>
        </w:tc>
        <w:tc>
          <w:tcPr>
            <w:tcW w:w="1166" w:type="dxa"/>
            <w:tcBorders>
              <w:top w:val="single" w:sz="6" w:space="0" w:color="auto"/>
              <w:left w:val="single" w:sz="6" w:space="0" w:color="auto"/>
              <w:bottom w:val="single" w:sz="6" w:space="0" w:color="auto"/>
              <w:right w:val="single" w:sz="6" w:space="0" w:color="auto"/>
            </w:tcBorders>
          </w:tcPr>
          <w:p w14:paraId="3B437ABB"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III</w:t>
            </w:r>
          </w:p>
        </w:tc>
        <w:tc>
          <w:tcPr>
            <w:tcW w:w="2410" w:type="dxa"/>
            <w:tcBorders>
              <w:top w:val="single" w:sz="6" w:space="0" w:color="auto"/>
              <w:left w:val="single" w:sz="6" w:space="0" w:color="auto"/>
              <w:bottom w:val="single" w:sz="6" w:space="0" w:color="auto"/>
              <w:right w:val="single" w:sz="6" w:space="0" w:color="auto"/>
            </w:tcBorders>
            <w:hideMark/>
          </w:tcPr>
          <w:p w14:paraId="26C838AB"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19,0 - 25,0</w:t>
            </w:r>
          </w:p>
        </w:tc>
        <w:tc>
          <w:tcPr>
            <w:tcW w:w="2165" w:type="dxa"/>
            <w:tcBorders>
              <w:top w:val="single" w:sz="6" w:space="0" w:color="auto"/>
              <w:left w:val="single" w:sz="6" w:space="0" w:color="auto"/>
              <w:bottom w:val="single" w:sz="6" w:space="0" w:color="auto"/>
              <w:right w:val="single" w:sz="6" w:space="0" w:color="auto"/>
            </w:tcBorders>
            <w:hideMark/>
          </w:tcPr>
          <w:p w14:paraId="6A32BEB4"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22,0 - 27,0</w:t>
            </w:r>
          </w:p>
        </w:tc>
      </w:tr>
      <w:tr w:rsidR="00B7503C" w:rsidRPr="003B5329" w14:paraId="487607A0" w14:textId="77777777" w:rsidTr="00CC263C">
        <w:trPr>
          <w:trHeight w:val="389"/>
        </w:trPr>
        <w:tc>
          <w:tcPr>
            <w:tcW w:w="9763" w:type="dxa"/>
            <w:vMerge/>
            <w:tcBorders>
              <w:top w:val="single" w:sz="6" w:space="0" w:color="auto"/>
              <w:left w:val="single" w:sz="6" w:space="0" w:color="auto"/>
              <w:bottom w:val="single" w:sz="6" w:space="0" w:color="auto"/>
              <w:right w:val="single" w:sz="6" w:space="0" w:color="auto"/>
            </w:tcBorders>
            <w:vAlign w:val="center"/>
            <w:hideMark/>
          </w:tcPr>
          <w:p w14:paraId="7C97B71E" w14:textId="77777777" w:rsidR="006011C6" w:rsidRPr="003B5329" w:rsidRDefault="006011C6" w:rsidP="00B44112">
            <w:pPr>
              <w:rPr>
                <w:color w:val="000000" w:themeColor="text1"/>
                <w:sz w:val="22"/>
                <w:szCs w:val="22"/>
                <w:lang w:val="en-US"/>
              </w:rPr>
            </w:pPr>
          </w:p>
        </w:tc>
        <w:tc>
          <w:tcPr>
            <w:tcW w:w="1166" w:type="dxa"/>
            <w:tcBorders>
              <w:top w:val="single" w:sz="6" w:space="0" w:color="auto"/>
              <w:left w:val="single" w:sz="6" w:space="0" w:color="auto"/>
              <w:bottom w:val="single" w:sz="6" w:space="0" w:color="auto"/>
              <w:right w:val="single" w:sz="6" w:space="0" w:color="auto"/>
            </w:tcBorders>
          </w:tcPr>
          <w:p w14:paraId="68937CC6"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IV</w:t>
            </w:r>
          </w:p>
        </w:tc>
        <w:tc>
          <w:tcPr>
            <w:tcW w:w="2410" w:type="dxa"/>
            <w:tcBorders>
              <w:top w:val="single" w:sz="6" w:space="0" w:color="auto"/>
              <w:left w:val="single" w:sz="6" w:space="0" w:color="auto"/>
              <w:bottom w:val="single" w:sz="6" w:space="0" w:color="auto"/>
              <w:right w:val="single" w:sz="6" w:space="0" w:color="auto"/>
            </w:tcBorders>
            <w:hideMark/>
          </w:tcPr>
          <w:p w14:paraId="7D26B2A9"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17,0-25,0</w:t>
            </w:r>
          </w:p>
        </w:tc>
        <w:tc>
          <w:tcPr>
            <w:tcW w:w="2165" w:type="dxa"/>
            <w:tcBorders>
              <w:top w:val="single" w:sz="6" w:space="0" w:color="auto"/>
              <w:left w:val="single" w:sz="6" w:space="0" w:color="auto"/>
              <w:bottom w:val="single" w:sz="6" w:space="0" w:color="auto"/>
              <w:right w:val="single" w:sz="6" w:space="0" w:color="auto"/>
            </w:tcBorders>
            <w:hideMark/>
          </w:tcPr>
          <w:p w14:paraId="50A0EB77" w14:textId="77777777" w:rsidR="006011C6" w:rsidRPr="003B5329" w:rsidRDefault="006011C6" w:rsidP="00B44112">
            <w:pPr>
              <w:jc w:val="center"/>
              <w:rPr>
                <w:color w:val="000000" w:themeColor="text1"/>
                <w:sz w:val="22"/>
                <w:szCs w:val="22"/>
                <w:lang w:val="en-US"/>
              </w:rPr>
            </w:pPr>
            <w:r w:rsidRPr="003B5329">
              <w:rPr>
                <w:color w:val="000000" w:themeColor="text1"/>
                <w:sz w:val="22"/>
                <w:szCs w:val="22"/>
                <w:lang w:val="en-US"/>
              </w:rPr>
              <w:t>21,0 - 28,0</w:t>
            </w:r>
          </w:p>
        </w:tc>
      </w:tr>
      <w:tr w:rsidR="006011C6" w:rsidRPr="003B5329" w14:paraId="30AF5069" w14:textId="77777777" w:rsidTr="00CC263C">
        <w:trPr>
          <w:trHeight w:val="701"/>
        </w:trPr>
        <w:tc>
          <w:tcPr>
            <w:tcW w:w="9763" w:type="dxa"/>
            <w:gridSpan w:val="4"/>
            <w:tcBorders>
              <w:top w:val="single" w:sz="6" w:space="0" w:color="auto"/>
              <w:left w:val="single" w:sz="6" w:space="0" w:color="auto"/>
              <w:bottom w:val="single" w:sz="6" w:space="0" w:color="auto"/>
              <w:right w:val="single" w:sz="6" w:space="0" w:color="auto"/>
            </w:tcBorders>
            <w:hideMark/>
          </w:tcPr>
          <w:p w14:paraId="730F6555" w14:textId="24D6B67F" w:rsidR="006011C6" w:rsidRPr="003B5329" w:rsidRDefault="006011C6" w:rsidP="00B44112">
            <w:pPr>
              <w:jc w:val="both"/>
              <w:rPr>
                <w:color w:val="000000" w:themeColor="text1"/>
                <w:sz w:val="16"/>
                <w:szCs w:val="16"/>
              </w:rPr>
            </w:pPr>
            <w:r w:rsidRPr="003B5329">
              <w:rPr>
                <w:color w:val="000000" w:themeColor="text1"/>
                <w:sz w:val="16"/>
                <w:szCs w:val="16"/>
              </w:rPr>
              <w:t xml:space="preserve">Примечание – В период между сезонами отопления и охлаждения (при </w:t>
            </w:r>
            <w:r w:rsidR="003B5329" w:rsidRPr="003B5329">
              <w:rPr>
                <w:i/>
                <w:iCs/>
                <w:color w:val="000000" w:themeColor="text1"/>
                <w:sz w:val="16"/>
                <w:szCs w:val="16"/>
              </w:rPr>
              <w:sym w:font="Symbol" w:char="F051"/>
            </w:r>
            <w:r w:rsidR="003B5329" w:rsidRPr="003B5329">
              <w:rPr>
                <w:color w:val="000000" w:themeColor="text1"/>
                <w:sz w:val="16"/>
                <w:szCs w:val="16"/>
                <w:vertAlign w:val="subscript"/>
                <w:lang w:val="en-US"/>
              </w:rPr>
              <w:t>rm</w:t>
            </w:r>
            <w:r w:rsidRPr="003B5329">
              <w:rPr>
                <w:color w:val="000000" w:themeColor="text1"/>
                <w:sz w:val="16"/>
                <w:szCs w:val="16"/>
              </w:rPr>
              <w:t xml:space="preserve"> между 10 °</w:t>
            </w:r>
            <w:r w:rsidRPr="003B5329">
              <w:rPr>
                <w:color w:val="000000" w:themeColor="text1"/>
                <w:sz w:val="16"/>
                <w:szCs w:val="16"/>
                <w:lang w:val="en-US"/>
              </w:rPr>
              <w:t>C</w:t>
            </w:r>
            <w:r w:rsidRPr="003B5329">
              <w:rPr>
                <w:color w:val="000000" w:themeColor="text1"/>
                <w:sz w:val="16"/>
                <w:szCs w:val="16"/>
              </w:rPr>
              <w:t xml:space="preserve"> и 15 °</w:t>
            </w:r>
            <w:r w:rsidRPr="003B5329">
              <w:rPr>
                <w:color w:val="000000" w:themeColor="text1"/>
                <w:sz w:val="16"/>
                <w:szCs w:val="16"/>
                <w:lang w:val="en-US"/>
              </w:rPr>
              <w:t>C</w:t>
            </w:r>
            <w:r w:rsidRPr="003B5329">
              <w:rPr>
                <w:color w:val="000000" w:themeColor="text1"/>
                <w:sz w:val="16"/>
                <w:szCs w:val="16"/>
              </w:rPr>
              <w:t xml:space="preserve">) можно использовать температурные пределы, находящиеся между зимними и летними значениями. Скорость воздуха принимается </w:t>
            </w:r>
            <w:proofErr w:type="gramStart"/>
            <w:r w:rsidRPr="003B5329">
              <w:rPr>
                <w:color w:val="000000" w:themeColor="text1"/>
                <w:sz w:val="16"/>
                <w:szCs w:val="16"/>
              </w:rPr>
              <w:t>&lt; 0</w:t>
            </w:r>
            <w:proofErr w:type="gramEnd"/>
            <w:r w:rsidRPr="003B5329">
              <w:rPr>
                <w:color w:val="000000" w:themeColor="text1"/>
                <w:sz w:val="16"/>
                <w:szCs w:val="16"/>
              </w:rPr>
              <w:t xml:space="preserve">,1 м/с и </w:t>
            </w:r>
            <w:r w:rsidRPr="003B5329">
              <w:rPr>
                <w:smallCaps/>
                <w:color w:val="000000" w:themeColor="text1"/>
                <w:sz w:val="16"/>
                <w:szCs w:val="16"/>
                <w:lang w:val="en-US"/>
              </w:rPr>
              <w:t>R</w:t>
            </w:r>
            <w:r w:rsidR="003B5329">
              <w:rPr>
                <w:smallCaps/>
                <w:color w:val="000000" w:themeColor="text1"/>
                <w:sz w:val="16"/>
                <w:szCs w:val="16"/>
                <w:lang w:val="en-US"/>
              </w:rPr>
              <w:t>H</w:t>
            </w:r>
            <w:r w:rsidRPr="003B5329">
              <w:rPr>
                <w:smallCaps/>
                <w:color w:val="000000" w:themeColor="text1"/>
                <w:sz w:val="16"/>
                <w:szCs w:val="16"/>
              </w:rPr>
              <w:t xml:space="preserve">~40 </w:t>
            </w:r>
            <w:r w:rsidRPr="003B5329">
              <w:rPr>
                <w:color w:val="000000" w:themeColor="text1"/>
                <w:sz w:val="16"/>
                <w:szCs w:val="16"/>
              </w:rPr>
              <w:t>% для отопительного сезона и 60 % для сезона охлаждения</w:t>
            </w:r>
          </w:p>
        </w:tc>
      </w:tr>
    </w:tbl>
    <w:p w14:paraId="50ACA097" w14:textId="77777777" w:rsidR="006011C6" w:rsidRPr="00B7503C" w:rsidRDefault="006011C6" w:rsidP="00B44112">
      <w:pPr>
        <w:jc w:val="both"/>
        <w:rPr>
          <w:color w:val="000000" w:themeColor="text1"/>
          <w:sz w:val="28"/>
          <w:szCs w:val="28"/>
        </w:rPr>
      </w:pPr>
    </w:p>
    <w:p w14:paraId="09998F89"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Средняя расчетная рабочая температура может отличаться от указанных значений с учетом, например, местных особенностей или стремления к экономии энергии, если в течение дня отклонения от расчетной температуры находятся в заданном диапазоне, а жильцам дается время и возможность адаптироваться к измененной расчетной температуре.</w:t>
      </w:r>
    </w:p>
    <w:p w14:paraId="6324239B" w14:textId="36B76F0A"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период между сезонами отопления и охлаждения (при </w:t>
      </w:r>
      <w:r w:rsidR="003B5329" w:rsidRPr="003B5329">
        <w:rPr>
          <w:i/>
          <w:iCs/>
          <w:color w:val="000000" w:themeColor="text1"/>
          <w:sz w:val="24"/>
          <w:szCs w:val="24"/>
        </w:rPr>
        <w:sym w:font="Symbol" w:char="F051"/>
      </w:r>
      <w:r w:rsidR="003B5329" w:rsidRPr="003B5329">
        <w:rPr>
          <w:color w:val="000000" w:themeColor="text1"/>
          <w:sz w:val="24"/>
          <w:szCs w:val="24"/>
          <w:vertAlign w:val="subscript"/>
          <w:lang w:val="en-US"/>
        </w:rPr>
        <w:t>rm</w:t>
      </w:r>
      <w:r w:rsidRPr="00B7503C">
        <w:rPr>
          <w:color w:val="000000" w:themeColor="text1"/>
          <w:sz w:val="24"/>
          <w:szCs w:val="24"/>
        </w:rPr>
        <w:t xml:space="preserve"> между примерно 10°</w:t>
      </w:r>
      <w:r w:rsidRPr="00B7503C">
        <w:rPr>
          <w:color w:val="000000" w:themeColor="text1"/>
          <w:sz w:val="24"/>
          <w:szCs w:val="24"/>
          <w:lang w:val="en-US"/>
        </w:rPr>
        <w:t>C</w:t>
      </w:r>
      <w:r w:rsidRPr="00B7503C">
        <w:rPr>
          <w:color w:val="000000" w:themeColor="text1"/>
          <w:sz w:val="24"/>
          <w:szCs w:val="24"/>
        </w:rPr>
        <w:t xml:space="preserve"> и 15°</w:t>
      </w:r>
      <w:r w:rsidRPr="00B7503C">
        <w:rPr>
          <w:color w:val="000000" w:themeColor="text1"/>
          <w:sz w:val="24"/>
          <w:szCs w:val="24"/>
          <w:lang w:val="en-US"/>
        </w:rPr>
        <w:t>C</w:t>
      </w:r>
      <w:r w:rsidRPr="00B7503C">
        <w:rPr>
          <w:color w:val="000000" w:themeColor="text1"/>
          <w:sz w:val="24"/>
          <w:szCs w:val="24"/>
        </w:rPr>
        <w:t xml:space="preserve">) можно использовать скорректированные верхние и нижние пределы температуры, которые находятся между зимними и летними значениями, указанными в </w:t>
      </w:r>
      <w:hyperlink r:id="rId86" w:anchor="bookmark60" w:history="1">
        <w:r w:rsidRPr="00B7503C">
          <w:rPr>
            <w:color w:val="000000" w:themeColor="text1"/>
            <w:sz w:val="24"/>
            <w:szCs w:val="24"/>
          </w:rPr>
          <w:t xml:space="preserve">таблице </w:t>
        </w:r>
        <w:r w:rsidRPr="00B7503C">
          <w:rPr>
            <w:color w:val="000000" w:themeColor="text1"/>
            <w:sz w:val="24"/>
            <w:szCs w:val="24"/>
            <w:lang w:val="en-US"/>
          </w:rPr>
          <w:t>H</w:t>
        </w:r>
        <w:r w:rsidRPr="00B7503C">
          <w:rPr>
            <w:color w:val="000000" w:themeColor="text1"/>
            <w:sz w:val="24"/>
            <w:szCs w:val="24"/>
          </w:rPr>
          <w:t>.5.</w:t>
        </w:r>
      </w:hyperlink>
    </w:p>
    <w:p w14:paraId="7C76CAEB" w14:textId="77777777" w:rsidR="006011C6" w:rsidRPr="00B7503C" w:rsidRDefault="006011C6" w:rsidP="00B44112">
      <w:pPr>
        <w:rPr>
          <w:color w:val="000000" w:themeColor="text1"/>
          <w:sz w:val="28"/>
          <w:szCs w:val="28"/>
        </w:rPr>
        <w:sectPr w:rsidR="006011C6" w:rsidRPr="00B7503C" w:rsidSect="008D18BE">
          <w:pgSz w:w="11909" w:h="16834"/>
          <w:pgMar w:top="1418" w:right="1418" w:bottom="1418" w:left="1134" w:header="720" w:footer="720" w:gutter="0"/>
          <w:cols w:space="720"/>
        </w:sectPr>
      </w:pPr>
    </w:p>
    <w:p w14:paraId="7453A2DD"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Приложение </w:t>
      </w:r>
      <w:r w:rsidRPr="00B7503C">
        <w:rPr>
          <w:b/>
          <w:color w:val="000000" w:themeColor="text1"/>
          <w:sz w:val="24"/>
          <w:szCs w:val="24"/>
          <w:lang w:val="en-US"/>
        </w:rPr>
        <w:t>I</w:t>
      </w:r>
    </w:p>
    <w:p w14:paraId="479BDE1D"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(информационное)</w:t>
      </w:r>
    </w:p>
    <w:p w14:paraId="41A4D2AE" w14:textId="77777777" w:rsidR="006011C6" w:rsidRPr="00B7503C" w:rsidRDefault="006011C6" w:rsidP="00B44112">
      <w:pPr>
        <w:jc w:val="center"/>
        <w:rPr>
          <w:b/>
          <w:color w:val="000000" w:themeColor="text1"/>
          <w:sz w:val="24"/>
          <w:szCs w:val="24"/>
        </w:rPr>
      </w:pPr>
    </w:p>
    <w:p w14:paraId="6B333660"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Основа для критериев качества воздуха в помещениях и скорости вентиляции</w:t>
      </w:r>
    </w:p>
    <w:p w14:paraId="26B9E08F" w14:textId="77777777" w:rsidR="006011C6" w:rsidRPr="00B7503C" w:rsidRDefault="006011C6" w:rsidP="00B44112">
      <w:pPr>
        <w:ind w:firstLine="709"/>
        <w:jc w:val="both"/>
        <w:rPr>
          <w:color w:val="000000" w:themeColor="text1"/>
          <w:sz w:val="24"/>
          <w:szCs w:val="24"/>
        </w:rPr>
      </w:pPr>
      <w:bookmarkStart w:id="12" w:name="bookmark63"/>
    </w:p>
    <w:p w14:paraId="43E8A624"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I</w:t>
      </w:r>
      <w:bookmarkEnd w:id="12"/>
      <w:r w:rsidRPr="00B7503C">
        <w:rPr>
          <w:b/>
          <w:color w:val="000000" w:themeColor="text1"/>
          <w:sz w:val="24"/>
          <w:szCs w:val="24"/>
        </w:rPr>
        <w:t>.1 Расчетные расходы воздуха для вентиляции по умолчанию</w:t>
      </w:r>
    </w:p>
    <w:p w14:paraId="4F3A84E6" w14:textId="2161F46A"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I</w:t>
      </w:r>
      <w:r w:rsidRPr="00B7503C">
        <w:rPr>
          <w:b/>
          <w:color w:val="000000" w:themeColor="text1"/>
          <w:sz w:val="24"/>
          <w:szCs w:val="24"/>
        </w:rPr>
        <w:t xml:space="preserve">.1.1 Общие </w:t>
      </w:r>
      <w:r w:rsidR="003E7CD2">
        <w:rPr>
          <w:b/>
          <w:color w:val="000000" w:themeColor="text1"/>
          <w:sz w:val="24"/>
          <w:szCs w:val="24"/>
        </w:rPr>
        <w:t>положения</w:t>
      </w:r>
    </w:p>
    <w:p w14:paraId="130952E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По медицинским показаниям общий минимальный расход воздуха во время пребывания людей в помещении, выраженный в л/с на человека, никогда не должен быть ниже 4 л/с на человека (см. </w:t>
      </w:r>
      <w:hyperlink r:id="rId87" w:anchor="bookmark66" w:history="1">
        <w:r w:rsidRPr="00B7503C">
          <w:rPr>
            <w:color w:val="000000" w:themeColor="text1"/>
            <w:sz w:val="24"/>
            <w:szCs w:val="24"/>
          </w:rPr>
          <w:t xml:space="preserve">таблицу </w:t>
        </w:r>
        <w:r w:rsidRPr="00B7503C">
          <w:rPr>
            <w:color w:val="000000" w:themeColor="text1"/>
            <w:sz w:val="24"/>
            <w:szCs w:val="24"/>
            <w:lang w:val="en-US"/>
          </w:rPr>
          <w:t>I</w:t>
        </w:r>
        <w:r w:rsidRPr="00B7503C">
          <w:rPr>
            <w:color w:val="000000" w:themeColor="text1"/>
            <w:sz w:val="24"/>
            <w:szCs w:val="24"/>
          </w:rPr>
          <w:t>.3</w:t>
        </w:r>
      </w:hyperlink>
      <w:r w:rsidRPr="00B7503C">
        <w:rPr>
          <w:color w:val="000000" w:themeColor="text1"/>
          <w:sz w:val="24"/>
          <w:szCs w:val="24"/>
        </w:rPr>
        <w:t xml:space="preserve">), при этом соблюдаются рекомендации ВОЗ, приведенные в </w:t>
      </w:r>
      <w:hyperlink r:id="rId88" w:anchor="bookmark79" w:history="1">
        <w:r w:rsidRPr="00B7503C">
          <w:rPr>
            <w:color w:val="000000" w:themeColor="text1"/>
            <w:sz w:val="24"/>
            <w:szCs w:val="24"/>
          </w:rPr>
          <w:t>приложении М</w:t>
        </w:r>
      </w:hyperlink>
      <w:r w:rsidRPr="00B7503C">
        <w:rPr>
          <w:color w:val="000000" w:themeColor="text1"/>
          <w:sz w:val="24"/>
          <w:szCs w:val="24"/>
        </w:rPr>
        <w:t>. Расход воздуха по умолчанию, приведенный в настоящем приложении, является расчетным расходом воздуха для вентиляции.</w:t>
      </w:r>
    </w:p>
    <w:p w14:paraId="69350E7E" w14:textId="7F1F054D" w:rsidR="006011C6" w:rsidRPr="00B7503C" w:rsidRDefault="006011C6" w:rsidP="001C0188">
      <w:pPr>
        <w:ind w:firstLine="567"/>
        <w:jc w:val="both"/>
        <w:rPr>
          <w:color w:val="000000" w:themeColor="text1"/>
          <w:sz w:val="24"/>
          <w:szCs w:val="24"/>
        </w:rPr>
      </w:pPr>
      <w:r w:rsidRPr="00B7503C">
        <w:rPr>
          <w:color w:val="000000" w:themeColor="text1"/>
          <w:sz w:val="24"/>
          <w:szCs w:val="24"/>
        </w:rPr>
        <w:t>Расходы воздуха по умолчанию, приведенные в настоящем приложении, предполагают полное перемешивание в помещении (концентрация загрязняющих веществ одинакова в вытяжной и рабочей зонах). Для нежилых зданий нормы расхода воздуха должны быть скорректированы на эффективность вентиляции в соответствии с</w:t>
      </w:r>
      <w:r w:rsidR="003E7CD2">
        <w:rPr>
          <w:color w:val="000000" w:themeColor="text1"/>
          <w:sz w:val="24"/>
          <w:szCs w:val="24"/>
        </w:rPr>
        <w:t xml:space="preserve">               </w:t>
      </w:r>
      <w:r w:rsidRPr="00B7503C">
        <w:rPr>
          <w:color w:val="000000" w:themeColor="text1"/>
          <w:sz w:val="24"/>
          <w:szCs w:val="24"/>
        </w:rPr>
        <w:t xml:space="preserve"> </w:t>
      </w:r>
      <w:r w:rsidRPr="00B7503C">
        <w:rPr>
          <w:color w:val="000000" w:themeColor="text1"/>
          <w:sz w:val="24"/>
          <w:szCs w:val="24"/>
          <w:lang w:val="en-US"/>
        </w:rPr>
        <w:t>EN</w:t>
      </w:r>
      <w:r w:rsidRPr="00B7503C">
        <w:rPr>
          <w:color w:val="000000" w:themeColor="text1"/>
          <w:sz w:val="24"/>
          <w:szCs w:val="24"/>
        </w:rPr>
        <w:t xml:space="preserve"> </w:t>
      </w:r>
      <w:proofErr w:type="gramStart"/>
      <w:r w:rsidRPr="00B7503C">
        <w:rPr>
          <w:color w:val="000000" w:themeColor="text1"/>
          <w:sz w:val="24"/>
          <w:szCs w:val="24"/>
        </w:rPr>
        <w:t>16798-3</w:t>
      </w:r>
      <w:proofErr w:type="gramEnd"/>
      <w:r w:rsidRPr="00B7503C">
        <w:rPr>
          <w:color w:val="000000" w:themeColor="text1"/>
          <w:sz w:val="24"/>
          <w:szCs w:val="24"/>
        </w:rPr>
        <w:t>, если распределение воздуха отличается от полного смешивания.</w:t>
      </w:r>
    </w:p>
    <w:p w14:paraId="3379E312"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I</w:t>
      </w:r>
      <w:r w:rsidRPr="00B7503C">
        <w:rPr>
          <w:b/>
          <w:color w:val="000000" w:themeColor="text1"/>
          <w:sz w:val="24"/>
          <w:szCs w:val="24"/>
        </w:rPr>
        <w:t>.1.2 Метод 1: метод, основанный на воспринимаемом качестве воздуха</w:t>
      </w:r>
    </w:p>
    <w:p w14:paraId="6609079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Проектная скорость вентиляции рассчитывается из двух компонентов (</w:t>
      </w:r>
      <w:r w:rsidRPr="00B7503C">
        <w:rPr>
          <w:color w:val="000000" w:themeColor="text1"/>
          <w:sz w:val="24"/>
          <w:szCs w:val="24"/>
          <w:lang w:val="en-US"/>
        </w:rPr>
        <w:t>a</w:t>
      </w:r>
      <w:r w:rsidRPr="00B7503C">
        <w:rPr>
          <w:color w:val="000000" w:themeColor="text1"/>
          <w:sz w:val="24"/>
          <w:szCs w:val="24"/>
        </w:rPr>
        <w:t>) вентиляция для разбавления/удаления загрязнений от жильцов (биологические стоки) и (</w:t>
      </w:r>
      <w:r w:rsidRPr="00B7503C">
        <w:rPr>
          <w:color w:val="000000" w:themeColor="text1"/>
          <w:sz w:val="24"/>
          <w:szCs w:val="24"/>
          <w:lang w:val="en-US"/>
        </w:rPr>
        <w:t>b</w:t>
      </w:r>
      <w:r w:rsidRPr="00B7503C">
        <w:rPr>
          <w:color w:val="000000" w:themeColor="text1"/>
          <w:sz w:val="24"/>
          <w:szCs w:val="24"/>
        </w:rPr>
        <w:t xml:space="preserve">) вентиляция для удаления/разбавления загрязнений от здания и систем. Вентиляция для каждой категории представляет собой сумму этих двух компонентов, как показано в </w:t>
      </w:r>
      <w:hyperlink r:id="rId89" w:anchor="bookmark13" w:history="1">
        <w:r w:rsidRPr="00B7503C">
          <w:rPr>
            <w:color w:val="000000" w:themeColor="text1"/>
            <w:sz w:val="24"/>
            <w:szCs w:val="24"/>
          </w:rPr>
          <w:t>формуле (1)</w:t>
        </w:r>
      </w:hyperlink>
      <w:r w:rsidRPr="00B7503C">
        <w:rPr>
          <w:color w:val="000000" w:themeColor="text1"/>
          <w:sz w:val="24"/>
          <w:szCs w:val="24"/>
        </w:rPr>
        <w:t>.</w:t>
      </w:r>
    </w:p>
    <w:p w14:paraId="03746AAC"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Показатели вентиляции для жильцов представлены для неадаптированных помещений.</w:t>
      </w:r>
    </w:p>
    <w:p w14:paraId="242CFAE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Общая скорость вентиляции будет зависеть от плотности людей и типа здания. Примеры общей скорости вентиляции для непромышленных, нежилых зданий на основе этих значений с плотностью заселения по умолчанию приведены в </w:t>
      </w:r>
      <w:r w:rsidRPr="00B7503C">
        <w:rPr>
          <w:color w:val="000000" w:themeColor="text1"/>
          <w:sz w:val="24"/>
          <w:szCs w:val="24"/>
          <w:lang w:val="en-US"/>
        </w:rPr>
        <w:t>ISO</w:t>
      </w:r>
      <w:r w:rsidRPr="00B7503C">
        <w:rPr>
          <w:color w:val="000000" w:themeColor="text1"/>
          <w:sz w:val="24"/>
          <w:szCs w:val="24"/>
        </w:rPr>
        <w:t>/</w:t>
      </w:r>
      <w:r w:rsidRPr="00B7503C">
        <w:rPr>
          <w:color w:val="000000" w:themeColor="text1"/>
          <w:sz w:val="24"/>
          <w:szCs w:val="24"/>
          <w:lang w:val="en-US"/>
        </w:rPr>
        <w:t>TR</w:t>
      </w:r>
      <w:r w:rsidRPr="00B7503C">
        <w:rPr>
          <w:color w:val="000000" w:themeColor="text1"/>
          <w:sz w:val="24"/>
          <w:szCs w:val="24"/>
        </w:rPr>
        <w:t xml:space="preserve"> </w:t>
      </w:r>
      <w:proofErr w:type="gramStart"/>
      <w:r w:rsidRPr="00B7503C">
        <w:rPr>
          <w:color w:val="000000" w:themeColor="text1"/>
          <w:sz w:val="24"/>
          <w:szCs w:val="24"/>
        </w:rPr>
        <w:t>17772-2</w:t>
      </w:r>
      <w:proofErr w:type="gramEnd"/>
      <w:r w:rsidRPr="00B7503C">
        <w:rPr>
          <w:color w:val="000000" w:themeColor="text1"/>
          <w:sz w:val="24"/>
          <w:szCs w:val="24"/>
        </w:rPr>
        <w:t>.</w:t>
      </w:r>
    </w:p>
    <w:p w14:paraId="6CA29FD9"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Здание является зданием с низким уровнем загрязнения, если большинство строительных материалов имеют низкий уровень выбросов, а деятельность не приводит к загрязнению здания (например, курение).</w:t>
      </w:r>
    </w:p>
    <w:p w14:paraId="35DB348E"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Категория очень низкого уровня загрязнения требует, чтобы большинство строительных материалов, используемых для отделки внутренних поверхностей, соответствовали национальным или международным критериям очень низкого уровня загрязнения. Пример определения очень </w:t>
      </w:r>
      <w:proofErr w:type="spellStart"/>
      <w:r w:rsidRPr="00B7503C">
        <w:rPr>
          <w:color w:val="000000" w:themeColor="text1"/>
          <w:sz w:val="24"/>
          <w:szCs w:val="24"/>
        </w:rPr>
        <w:t>низкозагрязняющих</w:t>
      </w:r>
      <w:proofErr w:type="spellEnd"/>
      <w:r w:rsidRPr="00B7503C">
        <w:rPr>
          <w:color w:val="000000" w:themeColor="text1"/>
          <w:sz w:val="24"/>
          <w:szCs w:val="24"/>
        </w:rPr>
        <w:t xml:space="preserve"> строительных материалов приведен в </w:t>
      </w:r>
      <w:hyperlink r:id="rId90" w:anchor="bookmark37" w:history="1">
        <w:r w:rsidRPr="00B7503C">
          <w:rPr>
            <w:color w:val="000000" w:themeColor="text1"/>
            <w:sz w:val="24"/>
            <w:szCs w:val="24"/>
          </w:rPr>
          <w:t xml:space="preserve">Приложении </w:t>
        </w:r>
        <w:r w:rsidRPr="00B7503C">
          <w:rPr>
            <w:color w:val="000000" w:themeColor="text1"/>
            <w:sz w:val="24"/>
            <w:szCs w:val="24"/>
            <w:lang w:val="en-US"/>
          </w:rPr>
          <w:t>C</w:t>
        </w:r>
      </w:hyperlink>
      <w:r w:rsidRPr="00B7503C">
        <w:rPr>
          <w:color w:val="000000" w:themeColor="text1"/>
          <w:sz w:val="24"/>
          <w:szCs w:val="24"/>
        </w:rPr>
        <w:t>.</w:t>
      </w:r>
    </w:p>
    <w:p w14:paraId="357BF4A4"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Значения только для жильцов </w:t>
      </w:r>
      <w:r w:rsidRPr="00B7503C">
        <w:rPr>
          <w:iCs/>
          <w:color w:val="000000" w:themeColor="text1"/>
          <w:sz w:val="24"/>
          <w:szCs w:val="24"/>
        </w:rPr>
        <w:t>(</w:t>
      </w:r>
      <w:proofErr w:type="spellStart"/>
      <w:r w:rsidRPr="00B7503C">
        <w:rPr>
          <w:i/>
          <w:iCs/>
          <w:color w:val="000000" w:themeColor="text1"/>
          <w:sz w:val="24"/>
          <w:szCs w:val="24"/>
          <w:lang w:val="en-US"/>
        </w:rPr>
        <w:t>q</w:t>
      </w:r>
      <w:r w:rsidRPr="00B7503C">
        <w:rPr>
          <w:iCs/>
          <w:color w:val="000000" w:themeColor="text1"/>
          <w:sz w:val="24"/>
          <w:szCs w:val="24"/>
          <w:vertAlign w:val="subscript"/>
          <w:lang w:val="en-US"/>
        </w:rPr>
        <w:t>p</w:t>
      </w:r>
      <w:proofErr w:type="spellEnd"/>
      <w:r w:rsidRPr="00B7503C">
        <w:rPr>
          <w:iCs/>
          <w:color w:val="000000" w:themeColor="text1"/>
          <w:sz w:val="24"/>
          <w:szCs w:val="24"/>
        </w:rPr>
        <w:t>)</w:t>
      </w:r>
      <w:r w:rsidRPr="00B7503C">
        <w:rPr>
          <w:i/>
          <w:iCs/>
          <w:color w:val="000000" w:themeColor="text1"/>
          <w:sz w:val="24"/>
          <w:szCs w:val="24"/>
        </w:rPr>
        <w:t xml:space="preserve"> </w:t>
      </w:r>
      <w:r w:rsidRPr="00B7503C">
        <w:rPr>
          <w:color w:val="000000" w:themeColor="text1"/>
          <w:sz w:val="24"/>
          <w:szCs w:val="24"/>
        </w:rPr>
        <w:t xml:space="preserve">приведены в </w:t>
      </w:r>
      <w:hyperlink r:id="rId91" w:anchor="bookmark64" w:history="1">
        <w:r w:rsidRPr="00B7503C">
          <w:rPr>
            <w:color w:val="000000" w:themeColor="text1"/>
            <w:sz w:val="24"/>
            <w:szCs w:val="24"/>
          </w:rPr>
          <w:t>таблице</w:t>
        </w:r>
      </w:hyperlink>
    </w:p>
    <w:p w14:paraId="6F65153C" w14:textId="7FAE81E7"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.1</w:t>
      </w:r>
      <w:r w:rsidR="001C0188" w:rsidRPr="00B7503C">
        <w:rPr>
          <w:b/>
          <w:color w:val="000000" w:themeColor="text1"/>
          <w:sz w:val="24"/>
          <w:szCs w:val="24"/>
        </w:rPr>
        <w:t xml:space="preserve"> - </w:t>
      </w:r>
      <w:r w:rsidRPr="00B7503C">
        <w:rPr>
          <w:b/>
          <w:color w:val="000000" w:themeColor="text1"/>
          <w:sz w:val="24"/>
          <w:szCs w:val="24"/>
        </w:rPr>
        <w:t>Проектные нормы вентиляции для малоподвижных, взрослых, неадаптированных людей для разбавления выбросов (</w:t>
      </w:r>
      <w:proofErr w:type="spellStart"/>
      <w:r w:rsidRPr="00B7503C">
        <w:rPr>
          <w:b/>
          <w:color w:val="000000" w:themeColor="text1"/>
          <w:sz w:val="24"/>
          <w:szCs w:val="24"/>
        </w:rPr>
        <w:t>биостоков</w:t>
      </w:r>
      <w:proofErr w:type="spellEnd"/>
      <w:r w:rsidRPr="00B7503C">
        <w:rPr>
          <w:b/>
          <w:color w:val="000000" w:themeColor="text1"/>
          <w:sz w:val="24"/>
          <w:szCs w:val="24"/>
        </w:rPr>
        <w:t>) от людей различных категорий</w:t>
      </w:r>
    </w:p>
    <w:tbl>
      <w:tblPr>
        <w:tblW w:w="0" w:type="auto"/>
        <w:jc w:val="center"/>
        <w:tblLayout w:type="fixed"/>
        <w:tblCellMar>
          <w:left w:w="40" w:type="dxa"/>
          <w:right w:w="40" w:type="dxa"/>
        </w:tblCellMar>
        <w:tblLook w:val="04A0" w:firstRow="1" w:lastRow="0" w:firstColumn="1" w:lastColumn="0" w:noHBand="0" w:noVBand="1"/>
      </w:tblPr>
      <w:tblGrid>
        <w:gridCol w:w="1824"/>
        <w:gridCol w:w="2286"/>
        <w:gridCol w:w="3119"/>
      </w:tblGrid>
      <w:tr w:rsidR="003E7CD2" w:rsidRPr="003E7CD2" w14:paraId="281D4D7F" w14:textId="77777777" w:rsidTr="003022FB">
        <w:trPr>
          <w:trHeight w:val="1090"/>
          <w:jc w:val="center"/>
        </w:trPr>
        <w:tc>
          <w:tcPr>
            <w:tcW w:w="1824" w:type="dxa"/>
            <w:tcBorders>
              <w:top w:val="single" w:sz="6" w:space="0" w:color="auto"/>
              <w:left w:val="single" w:sz="6" w:space="0" w:color="auto"/>
              <w:bottom w:val="double" w:sz="4" w:space="0" w:color="auto"/>
              <w:right w:val="single" w:sz="6" w:space="0" w:color="auto"/>
            </w:tcBorders>
            <w:vAlign w:val="center"/>
            <w:hideMark/>
          </w:tcPr>
          <w:p w14:paraId="13ECA0F3" w14:textId="77777777" w:rsidR="006011C6" w:rsidRPr="003E7CD2" w:rsidRDefault="006011C6" w:rsidP="00B44112">
            <w:pPr>
              <w:jc w:val="center"/>
              <w:rPr>
                <w:b/>
                <w:color w:val="000000" w:themeColor="text1"/>
                <w:sz w:val="22"/>
                <w:szCs w:val="22"/>
              </w:rPr>
            </w:pPr>
            <w:r w:rsidRPr="003E7CD2">
              <w:rPr>
                <w:b/>
                <w:color w:val="000000" w:themeColor="text1"/>
                <w:sz w:val="22"/>
                <w:szCs w:val="22"/>
              </w:rPr>
              <w:t>Категория</w:t>
            </w:r>
          </w:p>
        </w:tc>
        <w:tc>
          <w:tcPr>
            <w:tcW w:w="2286" w:type="dxa"/>
            <w:tcBorders>
              <w:top w:val="single" w:sz="6" w:space="0" w:color="auto"/>
              <w:left w:val="single" w:sz="6" w:space="0" w:color="auto"/>
              <w:bottom w:val="double" w:sz="4" w:space="0" w:color="auto"/>
              <w:right w:val="single" w:sz="6" w:space="0" w:color="auto"/>
            </w:tcBorders>
            <w:vAlign w:val="center"/>
            <w:hideMark/>
          </w:tcPr>
          <w:p w14:paraId="77E75162" w14:textId="77777777" w:rsidR="006011C6" w:rsidRPr="003E7CD2" w:rsidRDefault="006011C6" w:rsidP="00B44112">
            <w:pPr>
              <w:jc w:val="center"/>
              <w:rPr>
                <w:b/>
                <w:color w:val="000000" w:themeColor="text1"/>
                <w:sz w:val="22"/>
                <w:szCs w:val="22"/>
              </w:rPr>
            </w:pPr>
            <w:r w:rsidRPr="003E7CD2">
              <w:rPr>
                <w:b/>
                <w:color w:val="000000" w:themeColor="text1"/>
                <w:sz w:val="22"/>
                <w:szCs w:val="22"/>
              </w:rPr>
              <w:t>Ожидаемый процент неудовлетворенных</w:t>
            </w:r>
          </w:p>
        </w:tc>
        <w:tc>
          <w:tcPr>
            <w:tcW w:w="3119" w:type="dxa"/>
            <w:tcBorders>
              <w:top w:val="single" w:sz="6" w:space="0" w:color="auto"/>
              <w:left w:val="single" w:sz="6" w:space="0" w:color="auto"/>
              <w:bottom w:val="double" w:sz="4" w:space="0" w:color="auto"/>
              <w:right w:val="single" w:sz="6" w:space="0" w:color="auto"/>
            </w:tcBorders>
            <w:vAlign w:val="center"/>
            <w:hideMark/>
          </w:tcPr>
          <w:p w14:paraId="002A04E8" w14:textId="77777777" w:rsidR="006011C6" w:rsidRPr="003E7CD2" w:rsidRDefault="006011C6" w:rsidP="00B44112">
            <w:pPr>
              <w:jc w:val="center"/>
              <w:rPr>
                <w:b/>
                <w:color w:val="000000" w:themeColor="text1"/>
                <w:sz w:val="22"/>
                <w:szCs w:val="22"/>
              </w:rPr>
            </w:pPr>
            <w:r w:rsidRPr="003E7CD2">
              <w:rPr>
                <w:b/>
                <w:color w:val="000000" w:themeColor="text1"/>
                <w:sz w:val="22"/>
                <w:szCs w:val="22"/>
              </w:rPr>
              <w:t>Расход воздуха на одного неадаптированного человека</w:t>
            </w:r>
          </w:p>
          <w:p w14:paraId="670AE5C3" w14:textId="77777777" w:rsidR="006011C6" w:rsidRPr="003E7CD2" w:rsidRDefault="006011C6" w:rsidP="00B44112">
            <w:pPr>
              <w:jc w:val="center"/>
              <w:rPr>
                <w:b/>
                <w:color w:val="000000" w:themeColor="text1"/>
                <w:sz w:val="22"/>
                <w:szCs w:val="22"/>
              </w:rPr>
            </w:pPr>
            <w:r w:rsidRPr="003E7CD2">
              <w:rPr>
                <w:b/>
                <w:color w:val="000000" w:themeColor="text1"/>
                <w:sz w:val="22"/>
                <w:szCs w:val="22"/>
              </w:rPr>
              <w:t>л</w:t>
            </w:r>
            <w:proofErr w:type="gramStart"/>
            <w:r w:rsidRPr="003E7CD2">
              <w:rPr>
                <w:b/>
                <w:color w:val="000000" w:themeColor="text1"/>
                <w:sz w:val="22"/>
                <w:szCs w:val="22"/>
              </w:rPr>
              <w:t>/(</w:t>
            </w:r>
            <w:proofErr w:type="gramEnd"/>
            <w:r w:rsidRPr="003E7CD2">
              <w:rPr>
                <w:b/>
                <w:color w:val="000000" w:themeColor="text1"/>
                <w:sz w:val="22"/>
                <w:szCs w:val="22"/>
              </w:rPr>
              <w:t>с на человека)</w:t>
            </w:r>
          </w:p>
        </w:tc>
      </w:tr>
      <w:tr w:rsidR="003E7CD2" w:rsidRPr="003E7CD2" w14:paraId="20BDEE06" w14:textId="77777777" w:rsidTr="003022FB">
        <w:trPr>
          <w:trHeight w:val="302"/>
          <w:jc w:val="center"/>
        </w:trPr>
        <w:tc>
          <w:tcPr>
            <w:tcW w:w="1824" w:type="dxa"/>
            <w:tcBorders>
              <w:top w:val="double" w:sz="4" w:space="0" w:color="auto"/>
              <w:left w:val="single" w:sz="6" w:space="0" w:color="auto"/>
              <w:bottom w:val="single" w:sz="6" w:space="0" w:color="auto"/>
              <w:right w:val="single" w:sz="6" w:space="0" w:color="auto"/>
            </w:tcBorders>
            <w:hideMark/>
          </w:tcPr>
          <w:p w14:paraId="0732D955" w14:textId="77777777" w:rsidR="006011C6" w:rsidRPr="003E7CD2" w:rsidRDefault="006011C6" w:rsidP="00B44112">
            <w:pPr>
              <w:jc w:val="center"/>
              <w:rPr>
                <w:color w:val="000000" w:themeColor="text1"/>
                <w:sz w:val="22"/>
                <w:szCs w:val="22"/>
              </w:rPr>
            </w:pPr>
            <w:r w:rsidRPr="003E7CD2">
              <w:rPr>
                <w:color w:val="000000" w:themeColor="text1"/>
                <w:sz w:val="22"/>
                <w:szCs w:val="22"/>
                <w:lang w:val="en-US"/>
              </w:rPr>
              <w:t>I</w:t>
            </w:r>
          </w:p>
        </w:tc>
        <w:tc>
          <w:tcPr>
            <w:tcW w:w="2286" w:type="dxa"/>
            <w:tcBorders>
              <w:top w:val="double" w:sz="4" w:space="0" w:color="auto"/>
              <w:left w:val="single" w:sz="6" w:space="0" w:color="auto"/>
              <w:bottom w:val="single" w:sz="6" w:space="0" w:color="auto"/>
              <w:right w:val="single" w:sz="6" w:space="0" w:color="auto"/>
            </w:tcBorders>
            <w:hideMark/>
          </w:tcPr>
          <w:p w14:paraId="44C83D56" w14:textId="77777777" w:rsidR="006011C6" w:rsidRPr="003E7CD2" w:rsidRDefault="006011C6" w:rsidP="00B44112">
            <w:pPr>
              <w:jc w:val="center"/>
              <w:rPr>
                <w:color w:val="000000" w:themeColor="text1"/>
                <w:sz w:val="22"/>
                <w:szCs w:val="22"/>
              </w:rPr>
            </w:pPr>
            <w:r w:rsidRPr="003E7CD2">
              <w:rPr>
                <w:color w:val="000000" w:themeColor="text1"/>
                <w:sz w:val="22"/>
                <w:szCs w:val="22"/>
              </w:rPr>
              <w:t>15</w:t>
            </w:r>
          </w:p>
        </w:tc>
        <w:tc>
          <w:tcPr>
            <w:tcW w:w="3119" w:type="dxa"/>
            <w:tcBorders>
              <w:top w:val="double" w:sz="4" w:space="0" w:color="auto"/>
              <w:left w:val="single" w:sz="6" w:space="0" w:color="auto"/>
              <w:bottom w:val="single" w:sz="6" w:space="0" w:color="auto"/>
              <w:right w:val="single" w:sz="6" w:space="0" w:color="auto"/>
            </w:tcBorders>
            <w:hideMark/>
          </w:tcPr>
          <w:p w14:paraId="50E5F391" w14:textId="77777777" w:rsidR="006011C6" w:rsidRPr="003E7CD2" w:rsidRDefault="006011C6" w:rsidP="00B44112">
            <w:pPr>
              <w:jc w:val="center"/>
              <w:rPr>
                <w:color w:val="000000" w:themeColor="text1"/>
                <w:sz w:val="22"/>
                <w:szCs w:val="22"/>
              </w:rPr>
            </w:pPr>
            <w:r w:rsidRPr="003E7CD2">
              <w:rPr>
                <w:color w:val="000000" w:themeColor="text1"/>
                <w:sz w:val="22"/>
                <w:szCs w:val="22"/>
              </w:rPr>
              <w:t>10</w:t>
            </w:r>
          </w:p>
        </w:tc>
      </w:tr>
      <w:tr w:rsidR="003E7CD2" w:rsidRPr="003E7CD2" w14:paraId="36566DAE" w14:textId="77777777" w:rsidTr="003E7CD2">
        <w:trPr>
          <w:trHeight w:val="302"/>
          <w:jc w:val="center"/>
        </w:trPr>
        <w:tc>
          <w:tcPr>
            <w:tcW w:w="1824" w:type="dxa"/>
            <w:tcBorders>
              <w:top w:val="single" w:sz="6" w:space="0" w:color="auto"/>
              <w:left w:val="single" w:sz="6" w:space="0" w:color="auto"/>
              <w:bottom w:val="single" w:sz="6" w:space="0" w:color="auto"/>
              <w:right w:val="single" w:sz="6" w:space="0" w:color="auto"/>
            </w:tcBorders>
            <w:hideMark/>
          </w:tcPr>
          <w:p w14:paraId="316128AF" w14:textId="77777777" w:rsidR="006011C6" w:rsidRPr="003E7CD2" w:rsidRDefault="006011C6" w:rsidP="00B44112">
            <w:pPr>
              <w:jc w:val="center"/>
              <w:rPr>
                <w:color w:val="000000" w:themeColor="text1"/>
                <w:sz w:val="22"/>
                <w:szCs w:val="22"/>
                <w:lang w:val="en-US"/>
              </w:rPr>
            </w:pPr>
            <w:r w:rsidRPr="003E7CD2">
              <w:rPr>
                <w:color w:val="000000" w:themeColor="text1"/>
                <w:sz w:val="22"/>
                <w:szCs w:val="22"/>
                <w:lang w:val="en-US"/>
              </w:rPr>
              <w:t>II</w:t>
            </w:r>
          </w:p>
        </w:tc>
        <w:tc>
          <w:tcPr>
            <w:tcW w:w="2286" w:type="dxa"/>
            <w:tcBorders>
              <w:top w:val="single" w:sz="6" w:space="0" w:color="auto"/>
              <w:left w:val="single" w:sz="6" w:space="0" w:color="auto"/>
              <w:bottom w:val="single" w:sz="6" w:space="0" w:color="auto"/>
              <w:right w:val="single" w:sz="6" w:space="0" w:color="auto"/>
            </w:tcBorders>
            <w:hideMark/>
          </w:tcPr>
          <w:p w14:paraId="77628681" w14:textId="77777777" w:rsidR="006011C6" w:rsidRPr="003E7CD2" w:rsidRDefault="006011C6" w:rsidP="00B44112">
            <w:pPr>
              <w:jc w:val="center"/>
              <w:rPr>
                <w:color w:val="000000" w:themeColor="text1"/>
                <w:sz w:val="22"/>
                <w:szCs w:val="22"/>
                <w:lang w:val="en-US"/>
              </w:rPr>
            </w:pPr>
            <w:r w:rsidRPr="003E7CD2">
              <w:rPr>
                <w:color w:val="000000" w:themeColor="text1"/>
                <w:sz w:val="22"/>
                <w:szCs w:val="22"/>
                <w:lang w:val="en-US"/>
              </w:rPr>
              <w:t>20</w:t>
            </w:r>
          </w:p>
        </w:tc>
        <w:tc>
          <w:tcPr>
            <w:tcW w:w="3119" w:type="dxa"/>
            <w:tcBorders>
              <w:top w:val="single" w:sz="6" w:space="0" w:color="auto"/>
              <w:left w:val="single" w:sz="6" w:space="0" w:color="auto"/>
              <w:bottom w:val="single" w:sz="6" w:space="0" w:color="auto"/>
              <w:right w:val="single" w:sz="6" w:space="0" w:color="auto"/>
            </w:tcBorders>
            <w:hideMark/>
          </w:tcPr>
          <w:p w14:paraId="19CF0744" w14:textId="77777777" w:rsidR="006011C6" w:rsidRPr="003E7CD2" w:rsidRDefault="006011C6" w:rsidP="00B44112">
            <w:pPr>
              <w:jc w:val="center"/>
              <w:rPr>
                <w:color w:val="000000" w:themeColor="text1"/>
                <w:sz w:val="22"/>
                <w:szCs w:val="22"/>
                <w:lang w:val="en-US"/>
              </w:rPr>
            </w:pPr>
            <w:r w:rsidRPr="003E7CD2">
              <w:rPr>
                <w:color w:val="000000" w:themeColor="text1"/>
                <w:sz w:val="22"/>
                <w:szCs w:val="22"/>
                <w:lang w:val="en-US"/>
              </w:rPr>
              <w:t>7</w:t>
            </w:r>
          </w:p>
        </w:tc>
      </w:tr>
      <w:tr w:rsidR="003E7CD2" w:rsidRPr="003E7CD2" w14:paraId="0BCFC1E0" w14:textId="77777777" w:rsidTr="003E7CD2">
        <w:trPr>
          <w:trHeight w:val="302"/>
          <w:jc w:val="center"/>
        </w:trPr>
        <w:tc>
          <w:tcPr>
            <w:tcW w:w="1824" w:type="dxa"/>
            <w:tcBorders>
              <w:top w:val="single" w:sz="6" w:space="0" w:color="auto"/>
              <w:left w:val="single" w:sz="6" w:space="0" w:color="auto"/>
              <w:bottom w:val="single" w:sz="6" w:space="0" w:color="auto"/>
              <w:right w:val="single" w:sz="6" w:space="0" w:color="auto"/>
            </w:tcBorders>
            <w:hideMark/>
          </w:tcPr>
          <w:p w14:paraId="2CBA8BF9" w14:textId="77777777" w:rsidR="006011C6" w:rsidRPr="003E7CD2" w:rsidRDefault="006011C6" w:rsidP="00B44112">
            <w:pPr>
              <w:jc w:val="center"/>
              <w:rPr>
                <w:color w:val="000000" w:themeColor="text1"/>
                <w:sz w:val="22"/>
                <w:szCs w:val="22"/>
                <w:lang w:val="en-US"/>
              </w:rPr>
            </w:pPr>
            <w:r w:rsidRPr="003E7CD2">
              <w:rPr>
                <w:color w:val="000000" w:themeColor="text1"/>
                <w:sz w:val="22"/>
                <w:szCs w:val="22"/>
                <w:lang w:val="en-US"/>
              </w:rPr>
              <w:t>III</w:t>
            </w:r>
          </w:p>
        </w:tc>
        <w:tc>
          <w:tcPr>
            <w:tcW w:w="2286" w:type="dxa"/>
            <w:tcBorders>
              <w:top w:val="single" w:sz="6" w:space="0" w:color="auto"/>
              <w:left w:val="single" w:sz="6" w:space="0" w:color="auto"/>
              <w:bottom w:val="single" w:sz="6" w:space="0" w:color="auto"/>
              <w:right w:val="single" w:sz="6" w:space="0" w:color="auto"/>
            </w:tcBorders>
            <w:hideMark/>
          </w:tcPr>
          <w:p w14:paraId="0B98882E" w14:textId="77777777" w:rsidR="006011C6" w:rsidRPr="003E7CD2" w:rsidRDefault="006011C6" w:rsidP="00B44112">
            <w:pPr>
              <w:jc w:val="center"/>
              <w:rPr>
                <w:color w:val="000000" w:themeColor="text1"/>
                <w:sz w:val="22"/>
                <w:szCs w:val="22"/>
                <w:lang w:val="en-US"/>
              </w:rPr>
            </w:pPr>
            <w:r w:rsidRPr="003E7CD2">
              <w:rPr>
                <w:color w:val="000000" w:themeColor="text1"/>
                <w:sz w:val="22"/>
                <w:szCs w:val="22"/>
                <w:lang w:val="en-US"/>
              </w:rPr>
              <w:t>30</w:t>
            </w:r>
          </w:p>
        </w:tc>
        <w:tc>
          <w:tcPr>
            <w:tcW w:w="3119" w:type="dxa"/>
            <w:tcBorders>
              <w:top w:val="single" w:sz="6" w:space="0" w:color="auto"/>
              <w:left w:val="single" w:sz="6" w:space="0" w:color="auto"/>
              <w:bottom w:val="single" w:sz="6" w:space="0" w:color="auto"/>
              <w:right w:val="single" w:sz="6" w:space="0" w:color="auto"/>
            </w:tcBorders>
            <w:hideMark/>
          </w:tcPr>
          <w:p w14:paraId="75AD1371" w14:textId="77777777" w:rsidR="006011C6" w:rsidRPr="003E7CD2" w:rsidRDefault="006011C6" w:rsidP="00B44112">
            <w:pPr>
              <w:jc w:val="center"/>
              <w:rPr>
                <w:color w:val="000000" w:themeColor="text1"/>
                <w:sz w:val="22"/>
                <w:szCs w:val="22"/>
                <w:lang w:val="en-US"/>
              </w:rPr>
            </w:pPr>
            <w:r w:rsidRPr="003E7CD2">
              <w:rPr>
                <w:color w:val="000000" w:themeColor="text1"/>
                <w:sz w:val="22"/>
                <w:szCs w:val="22"/>
                <w:lang w:val="en-US"/>
              </w:rPr>
              <w:t>4</w:t>
            </w:r>
          </w:p>
        </w:tc>
      </w:tr>
      <w:tr w:rsidR="003E7CD2" w:rsidRPr="003E7CD2" w14:paraId="5D3DDC9A" w14:textId="77777777" w:rsidTr="003E7CD2">
        <w:trPr>
          <w:trHeight w:val="322"/>
          <w:jc w:val="center"/>
        </w:trPr>
        <w:tc>
          <w:tcPr>
            <w:tcW w:w="1824" w:type="dxa"/>
            <w:tcBorders>
              <w:top w:val="single" w:sz="6" w:space="0" w:color="auto"/>
              <w:left w:val="single" w:sz="6" w:space="0" w:color="auto"/>
              <w:bottom w:val="single" w:sz="6" w:space="0" w:color="auto"/>
              <w:right w:val="single" w:sz="6" w:space="0" w:color="auto"/>
            </w:tcBorders>
            <w:hideMark/>
          </w:tcPr>
          <w:p w14:paraId="3C4D708A" w14:textId="77777777" w:rsidR="006011C6" w:rsidRPr="003E7CD2" w:rsidRDefault="006011C6" w:rsidP="00B44112">
            <w:pPr>
              <w:jc w:val="center"/>
              <w:rPr>
                <w:color w:val="000000" w:themeColor="text1"/>
                <w:sz w:val="22"/>
                <w:szCs w:val="22"/>
                <w:lang w:val="en-US"/>
              </w:rPr>
            </w:pPr>
            <w:r w:rsidRPr="003E7CD2">
              <w:rPr>
                <w:color w:val="000000" w:themeColor="text1"/>
                <w:sz w:val="22"/>
                <w:szCs w:val="22"/>
                <w:lang w:val="en-US"/>
              </w:rPr>
              <w:t>IV</w:t>
            </w:r>
          </w:p>
        </w:tc>
        <w:tc>
          <w:tcPr>
            <w:tcW w:w="2286" w:type="dxa"/>
            <w:tcBorders>
              <w:top w:val="single" w:sz="6" w:space="0" w:color="auto"/>
              <w:left w:val="single" w:sz="6" w:space="0" w:color="auto"/>
              <w:bottom w:val="single" w:sz="6" w:space="0" w:color="auto"/>
              <w:right w:val="single" w:sz="6" w:space="0" w:color="auto"/>
            </w:tcBorders>
            <w:hideMark/>
          </w:tcPr>
          <w:p w14:paraId="01E32086" w14:textId="77777777" w:rsidR="006011C6" w:rsidRPr="003E7CD2" w:rsidRDefault="006011C6" w:rsidP="00B44112">
            <w:pPr>
              <w:jc w:val="center"/>
              <w:rPr>
                <w:color w:val="000000" w:themeColor="text1"/>
                <w:sz w:val="22"/>
                <w:szCs w:val="22"/>
                <w:lang w:val="en-US"/>
              </w:rPr>
            </w:pPr>
            <w:r w:rsidRPr="003E7CD2">
              <w:rPr>
                <w:color w:val="000000" w:themeColor="text1"/>
                <w:sz w:val="22"/>
                <w:szCs w:val="22"/>
                <w:lang w:val="en-US"/>
              </w:rPr>
              <w:t>40</w:t>
            </w:r>
          </w:p>
        </w:tc>
        <w:tc>
          <w:tcPr>
            <w:tcW w:w="3119" w:type="dxa"/>
            <w:tcBorders>
              <w:top w:val="single" w:sz="6" w:space="0" w:color="auto"/>
              <w:left w:val="single" w:sz="6" w:space="0" w:color="auto"/>
              <w:bottom w:val="single" w:sz="6" w:space="0" w:color="auto"/>
              <w:right w:val="single" w:sz="6" w:space="0" w:color="auto"/>
            </w:tcBorders>
            <w:hideMark/>
          </w:tcPr>
          <w:p w14:paraId="0163659D" w14:textId="77777777" w:rsidR="006011C6" w:rsidRPr="003E7CD2" w:rsidRDefault="006011C6" w:rsidP="00B44112">
            <w:pPr>
              <w:jc w:val="center"/>
              <w:rPr>
                <w:color w:val="000000" w:themeColor="text1"/>
                <w:sz w:val="22"/>
                <w:szCs w:val="22"/>
                <w:lang w:val="en-US"/>
              </w:rPr>
            </w:pPr>
            <w:r w:rsidRPr="003E7CD2">
              <w:rPr>
                <w:color w:val="000000" w:themeColor="text1"/>
                <w:sz w:val="22"/>
                <w:szCs w:val="22"/>
                <w:lang w:val="en-US"/>
              </w:rPr>
              <w:t>2,5</w:t>
            </w:r>
          </w:p>
        </w:tc>
      </w:tr>
    </w:tbl>
    <w:p w14:paraId="2944E2FF" w14:textId="77777777" w:rsidR="006011C6" w:rsidRPr="00B7503C" w:rsidRDefault="006011C6" w:rsidP="00B44112">
      <w:pPr>
        <w:jc w:val="both"/>
        <w:rPr>
          <w:color w:val="000000" w:themeColor="text1"/>
          <w:sz w:val="28"/>
          <w:szCs w:val="28"/>
        </w:rPr>
      </w:pPr>
    </w:p>
    <w:p w14:paraId="52C51C50" w14:textId="7DCA9DCE" w:rsidR="006011C6" w:rsidRPr="00B7503C" w:rsidRDefault="006011C6" w:rsidP="00B44112">
      <w:pPr>
        <w:ind w:firstLine="709"/>
        <w:jc w:val="both"/>
        <w:rPr>
          <w:color w:val="000000" w:themeColor="text1"/>
          <w:sz w:val="24"/>
          <w:szCs w:val="24"/>
        </w:rPr>
      </w:pPr>
      <w:r w:rsidRPr="00B7503C">
        <w:rPr>
          <w:color w:val="000000" w:themeColor="text1"/>
          <w:sz w:val="24"/>
          <w:szCs w:val="24"/>
        </w:rPr>
        <w:lastRenderedPageBreak/>
        <w:t>Скорости вентиляции (</w:t>
      </w:r>
      <w:proofErr w:type="spellStart"/>
      <w:r w:rsidRPr="003E7CD2">
        <w:rPr>
          <w:i/>
          <w:iCs/>
          <w:color w:val="000000" w:themeColor="text1"/>
          <w:sz w:val="24"/>
          <w:szCs w:val="24"/>
          <w:lang w:val="en-US"/>
        </w:rPr>
        <w:t>q</w:t>
      </w:r>
      <w:r w:rsidR="003E7CD2" w:rsidRPr="003E7CD2">
        <w:rPr>
          <w:color w:val="000000" w:themeColor="text1"/>
          <w:sz w:val="24"/>
          <w:szCs w:val="24"/>
          <w:vertAlign w:val="subscript"/>
          <w:lang w:val="en-US"/>
        </w:rPr>
        <w:t>B</w:t>
      </w:r>
      <w:proofErr w:type="spellEnd"/>
      <w:r w:rsidRPr="00B7503C">
        <w:rPr>
          <w:color w:val="000000" w:themeColor="text1"/>
          <w:sz w:val="24"/>
          <w:szCs w:val="24"/>
        </w:rPr>
        <w:t xml:space="preserve">) для выбросов здания приведены в </w:t>
      </w:r>
      <w:hyperlink r:id="rId92" w:anchor="bookmark65" w:history="1">
        <w:r w:rsidRPr="00B7503C">
          <w:rPr>
            <w:color w:val="000000" w:themeColor="text1"/>
            <w:sz w:val="24"/>
            <w:szCs w:val="24"/>
          </w:rPr>
          <w:t xml:space="preserve">таблице </w:t>
        </w:r>
        <w:r w:rsidRPr="00B7503C">
          <w:rPr>
            <w:color w:val="000000" w:themeColor="text1"/>
            <w:sz w:val="24"/>
            <w:szCs w:val="24"/>
            <w:lang w:val="en-US"/>
          </w:rPr>
          <w:t>I</w:t>
        </w:r>
        <w:r w:rsidRPr="00B7503C">
          <w:rPr>
            <w:color w:val="000000" w:themeColor="text1"/>
            <w:sz w:val="24"/>
            <w:szCs w:val="24"/>
          </w:rPr>
          <w:t>.2.</w:t>
        </w:r>
      </w:hyperlink>
    </w:p>
    <w:p w14:paraId="6EDC146F" w14:textId="77777777" w:rsidR="006011C6" w:rsidRPr="00B7503C" w:rsidRDefault="006011C6" w:rsidP="00B44112">
      <w:pPr>
        <w:jc w:val="center"/>
        <w:rPr>
          <w:b/>
          <w:color w:val="000000" w:themeColor="text1"/>
          <w:sz w:val="24"/>
          <w:szCs w:val="24"/>
        </w:rPr>
      </w:pPr>
    </w:p>
    <w:p w14:paraId="0C08CB55" w14:textId="4B797791"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.2</w:t>
      </w:r>
      <w:r w:rsidR="001C0188" w:rsidRPr="00B7503C">
        <w:rPr>
          <w:b/>
          <w:color w:val="000000" w:themeColor="text1"/>
          <w:sz w:val="24"/>
          <w:szCs w:val="24"/>
        </w:rPr>
        <w:t xml:space="preserve"> - </w:t>
      </w:r>
      <w:r w:rsidRPr="00B7503C">
        <w:rPr>
          <w:b/>
          <w:color w:val="000000" w:themeColor="text1"/>
          <w:sz w:val="24"/>
          <w:szCs w:val="24"/>
        </w:rPr>
        <w:t>Проектные скорости вентиляции для разбавления выбросов от зданий различного типа</w:t>
      </w:r>
    </w:p>
    <w:tbl>
      <w:tblPr>
        <w:tblW w:w="0" w:type="auto"/>
        <w:tblInd w:w="40" w:type="dxa"/>
        <w:tblLayout w:type="fixed"/>
        <w:tblCellMar>
          <w:left w:w="40" w:type="dxa"/>
          <w:right w:w="40" w:type="dxa"/>
        </w:tblCellMar>
        <w:tblLook w:val="04A0" w:firstRow="1" w:lastRow="0" w:firstColumn="1" w:lastColumn="0" w:noHBand="0" w:noVBand="1"/>
      </w:tblPr>
      <w:tblGrid>
        <w:gridCol w:w="2443"/>
        <w:gridCol w:w="2434"/>
        <w:gridCol w:w="2429"/>
        <w:gridCol w:w="2448"/>
      </w:tblGrid>
      <w:tr w:rsidR="00B7503C" w:rsidRPr="00B7503C" w14:paraId="745ACEB6" w14:textId="77777777" w:rsidTr="003022FB">
        <w:trPr>
          <w:trHeight w:val="869"/>
        </w:trPr>
        <w:tc>
          <w:tcPr>
            <w:tcW w:w="2443" w:type="dxa"/>
            <w:tcBorders>
              <w:top w:val="single" w:sz="6" w:space="0" w:color="auto"/>
              <w:left w:val="single" w:sz="6" w:space="0" w:color="auto"/>
              <w:bottom w:val="double" w:sz="4" w:space="0" w:color="auto"/>
              <w:right w:val="single" w:sz="6" w:space="0" w:color="auto"/>
            </w:tcBorders>
            <w:hideMark/>
          </w:tcPr>
          <w:p w14:paraId="486D29A9"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2434" w:type="dxa"/>
            <w:tcBorders>
              <w:top w:val="single" w:sz="6" w:space="0" w:color="auto"/>
              <w:left w:val="single" w:sz="6" w:space="0" w:color="auto"/>
              <w:bottom w:val="double" w:sz="4" w:space="0" w:color="auto"/>
              <w:right w:val="single" w:sz="6" w:space="0" w:color="auto"/>
            </w:tcBorders>
            <w:hideMark/>
          </w:tcPr>
          <w:p w14:paraId="1EE41190" w14:textId="77777777" w:rsidR="006011C6" w:rsidRPr="00B7503C" w:rsidRDefault="006011C6" w:rsidP="00B44112">
            <w:pPr>
              <w:jc w:val="center"/>
              <w:rPr>
                <w:b/>
                <w:color w:val="000000" w:themeColor="text1"/>
                <w:sz w:val="24"/>
                <w:szCs w:val="28"/>
              </w:rPr>
            </w:pPr>
            <w:r w:rsidRPr="00B7503C">
              <w:rPr>
                <w:b/>
                <w:color w:val="000000" w:themeColor="text1"/>
                <w:sz w:val="24"/>
                <w:szCs w:val="28"/>
              </w:rPr>
              <w:t xml:space="preserve">Здание с очень низким уровнем загрязнения, </w:t>
            </w:r>
            <w:r w:rsidRPr="00B7503C">
              <w:rPr>
                <w:b/>
                <w:color w:val="000000" w:themeColor="text1"/>
                <w:sz w:val="24"/>
                <w:szCs w:val="28"/>
                <w:lang w:val="en-US"/>
              </w:rPr>
              <w:t>LPB</w:t>
            </w:r>
            <w:r w:rsidRPr="00B7503C">
              <w:rPr>
                <w:b/>
                <w:color w:val="000000" w:themeColor="text1"/>
                <w:sz w:val="24"/>
                <w:szCs w:val="28"/>
              </w:rPr>
              <w:t>-1</w:t>
            </w:r>
          </w:p>
          <w:p w14:paraId="2E827AA2" w14:textId="77777777" w:rsidR="006011C6" w:rsidRPr="00B7503C" w:rsidRDefault="006011C6" w:rsidP="00B44112">
            <w:pPr>
              <w:jc w:val="center"/>
              <w:rPr>
                <w:color w:val="000000" w:themeColor="text1"/>
                <w:sz w:val="24"/>
                <w:szCs w:val="28"/>
              </w:rPr>
            </w:pPr>
            <w:r w:rsidRPr="00B7503C">
              <w:rPr>
                <w:b/>
                <w:color w:val="000000" w:themeColor="text1"/>
                <w:sz w:val="24"/>
                <w:szCs w:val="28"/>
                <w:lang w:val="en-US"/>
              </w:rPr>
              <w:t>л</w:t>
            </w:r>
            <w:proofErr w:type="gramStart"/>
            <w:r w:rsidRPr="00B7503C">
              <w:rPr>
                <w:b/>
                <w:color w:val="000000" w:themeColor="text1"/>
                <w:sz w:val="24"/>
                <w:szCs w:val="28"/>
                <w:lang w:val="en-US"/>
              </w:rPr>
              <w:t>/(</w:t>
            </w:r>
            <w:proofErr w:type="gramEnd"/>
            <w:r w:rsidRPr="00B7503C">
              <w:rPr>
                <w:b/>
                <w:color w:val="000000" w:themeColor="text1"/>
                <w:sz w:val="24"/>
                <w:szCs w:val="28"/>
                <w:lang w:val="en-US"/>
              </w:rPr>
              <w:t>с м</w:t>
            </w:r>
            <w:r w:rsidRPr="00B7503C">
              <w:rPr>
                <w:b/>
                <w:color w:val="000000" w:themeColor="text1"/>
                <w:sz w:val="24"/>
                <w:szCs w:val="28"/>
                <w:vertAlign w:val="superscript"/>
                <w:lang w:val="en-US"/>
              </w:rPr>
              <w:t>2</w:t>
            </w:r>
            <w:r w:rsidRPr="00B7503C">
              <w:rPr>
                <w:b/>
                <w:color w:val="000000" w:themeColor="text1"/>
                <w:sz w:val="24"/>
                <w:szCs w:val="28"/>
                <w:lang w:val="en-US"/>
              </w:rPr>
              <w:t>)</w:t>
            </w:r>
          </w:p>
        </w:tc>
        <w:tc>
          <w:tcPr>
            <w:tcW w:w="2429" w:type="dxa"/>
            <w:tcBorders>
              <w:top w:val="single" w:sz="6" w:space="0" w:color="auto"/>
              <w:left w:val="single" w:sz="6" w:space="0" w:color="auto"/>
              <w:bottom w:val="double" w:sz="4" w:space="0" w:color="auto"/>
              <w:right w:val="single" w:sz="6" w:space="0" w:color="auto"/>
            </w:tcBorders>
            <w:hideMark/>
          </w:tcPr>
          <w:p w14:paraId="5EA770F7" w14:textId="77777777" w:rsidR="006011C6" w:rsidRPr="00B7503C" w:rsidRDefault="006011C6" w:rsidP="00B44112">
            <w:pPr>
              <w:jc w:val="center"/>
              <w:rPr>
                <w:b/>
                <w:color w:val="000000" w:themeColor="text1"/>
                <w:sz w:val="24"/>
                <w:szCs w:val="28"/>
              </w:rPr>
            </w:pPr>
            <w:r w:rsidRPr="00B7503C">
              <w:rPr>
                <w:b/>
                <w:color w:val="000000" w:themeColor="text1"/>
                <w:sz w:val="24"/>
                <w:szCs w:val="28"/>
              </w:rPr>
              <w:t xml:space="preserve">Здание с низким уровнем загрязнения, </w:t>
            </w:r>
            <w:r w:rsidRPr="00B7503C">
              <w:rPr>
                <w:b/>
                <w:color w:val="000000" w:themeColor="text1"/>
                <w:sz w:val="24"/>
                <w:szCs w:val="28"/>
                <w:lang w:val="en-US"/>
              </w:rPr>
              <w:t>LPB</w:t>
            </w:r>
            <w:r w:rsidRPr="00B7503C">
              <w:rPr>
                <w:b/>
                <w:color w:val="000000" w:themeColor="text1"/>
                <w:sz w:val="24"/>
                <w:szCs w:val="28"/>
              </w:rPr>
              <w:t>-2</w:t>
            </w:r>
          </w:p>
          <w:p w14:paraId="58A5A4F2" w14:textId="77777777" w:rsidR="006011C6" w:rsidRPr="00B7503C" w:rsidRDefault="006011C6" w:rsidP="00B44112">
            <w:pPr>
              <w:jc w:val="center"/>
              <w:rPr>
                <w:color w:val="000000" w:themeColor="text1"/>
                <w:sz w:val="24"/>
                <w:szCs w:val="28"/>
              </w:rPr>
            </w:pPr>
            <w:r w:rsidRPr="00B7503C">
              <w:rPr>
                <w:b/>
                <w:color w:val="000000" w:themeColor="text1"/>
                <w:sz w:val="24"/>
                <w:szCs w:val="28"/>
                <w:lang w:val="en-US"/>
              </w:rPr>
              <w:t>л</w:t>
            </w:r>
            <w:proofErr w:type="gramStart"/>
            <w:r w:rsidRPr="00B7503C">
              <w:rPr>
                <w:b/>
                <w:color w:val="000000" w:themeColor="text1"/>
                <w:sz w:val="24"/>
                <w:szCs w:val="28"/>
                <w:lang w:val="en-US"/>
              </w:rPr>
              <w:t>/(</w:t>
            </w:r>
            <w:proofErr w:type="gramEnd"/>
            <w:r w:rsidRPr="00B7503C">
              <w:rPr>
                <w:b/>
                <w:color w:val="000000" w:themeColor="text1"/>
                <w:sz w:val="24"/>
                <w:szCs w:val="28"/>
                <w:lang w:val="en-US"/>
              </w:rPr>
              <w:t>с м</w:t>
            </w:r>
            <w:r w:rsidRPr="00B7503C">
              <w:rPr>
                <w:b/>
                <w:color w:val="000000" w:themeColor="text1"/>
                <w:sz w:val="24"/>
                <w:szCs w:val="28"/>
                <w:vertAlign w:val="superscript"/>
                <w:lang w:val="en-US"/>
              </w:rPr>
              <w:t>2</w:t>
            </w:r>
            <w:r w:rsidRPr="00B7503C">
              <w:rPr>
                <w:b/>
                <w:color w:val="000000" w:themeColor="text1"/>
                <w:sz w:val="24"/>
                <w:szCs w:val="28"/>
                <w:lang w:val="en-US"/>
              </w:rPr>
              <w:t>)</w:t>
            </w:r>
          </w:p>
        </w:tc>
        <w:tc>
          <w:tcPr>
            <w:tcW w:w="2448" w:type="dxa"/>
            <w:tcBorders>
              <w:top w:val="single" w:sz="6" w:space="0" w:color="auto"/>
              <w:left w:val="single" w:sz="6" w:space="0" w:color="auto"/>
              <w:bottom w:val="double" w:sz="4" w:space="0" w:color="auto"/>
              <w:right w:val="single" w:sz="6" w:space="0" w:color="auto"/>
            </w:tcBorders>
            <w:hideMark/>
          </w:tcPr>
          <w:p w14:paraId="65B5C35C" w14:textId="77777777" w:rsidR="006011C6" w:rsidRPr="00B7503C" w:rsidRDefault="006011C6" w:rsidP="00B44112">
            <w:pPr>
              <w:jc w:val="center"/>
              <w:rPr>
                <w:b/>
                <w:color w:val="000000" w:themeColor="text1"/>
                <w:sz w:val="24"/>
                <w:szCs w:val="28"/>
              </w:rPr>
            </w:pPr>
            <w:r w:rsidRPr="00B7503C">
              <w:rPr>
                <w:b/>
                <w:color w:val="000000" w:themeColor="text1"/>
                <w:sz w:val="24"/>
                <w:szCs w:val="28"/>
              </w:rPr>
              <w:t xml:space="preserve">Здание с низким уровнем загрязнения окружающей среды, </w:t>
            </w:r>
            <w:r w:rsidRPr="00B7503C">
              <w:rPr>
                <w:b/>
                <w:color w:val="000000" w:themeColor="text1"/>
                <w:sz w:val="24"/>
                <w:szCs w:val="28"/>
                <w:lang w:val="en-US"/>
              </w:rPr>
              <w:t>LPB</w:t>
            </w:r>
            <w:r w:rsidRPr="00B7503C">
              <w:rPr>
                <w:b/>
                <w:color w:val="000000" w:themeColor="text1"/>
                <w:sz w:val="24"/>
                <w:szCs w:val="28"/>
              </w:rPr>
              <w:t>-3</w:t>
            </w:r>
          </w:p>
          <w:p w14:paraId="09148C66" w14:textId="77777777" w:rsidR="006011C6" w:rsidRPr="00B7503C" w:rsidRDefault="006011C6" w:rsidP="00B44112">
            <w:pPr>
              <w:jc w:val="center"/>
              <w:rPr>
                <w:color w:val="000000" w:themeColor="text1"/>
                <w:sz w:val="24"/>
                <w:szCs w:val="28"/>
              </w:rPr>
            </w:pPr>
            <w:r w:rsidRPr="00B7503C">
              <w:rPr>
                <w:b/>
                <w:color w:val="000000" w:themeColor="text1"/>
                <w:sz w:val="24"/>
                <w:szCs w:val="28"/>
                <w:lang w:val="en-US"/>
              </w:rPr>
              <w:t>л</w:t>
            </w:r>
            <w:proofErr w:type="gramStart"/>
            <w:r w:rsidRPr="00B7503C">
              <w:rPr>
                <w:b/>
                <w:color w:val="000000" w:themeColor="text1"/>
                <w:sz w:val="24"/>
                <w:szCs w:val="28"/>
                <w:lang w:val="en-US"/>
              </w:rPr>
              <w:t>/(</w:t>
            </w:r>
            <w:proofErr w:type="gramEnd"/>
            <w:r w:rsidRPr="00B7503C">
              <w:rPr>
                <w:b/>
                <w:color w:val="000000" w:themeColor="text1"/>
                <w:sz w:val="24"/>
                <w:szCs w:val="28"/>
                <w:lang w:val="en-US"/>
              </w:rPr>
              <w:t>с м</w:t>
            </w:r>
            <w:r w:rsidRPr="00B7503C">
              <w:rPr>
                <w:b/>
                <w:color w:val="000000" w:themeColor="text1"/>
                <w:sz w:val="24"/>
                <w:szCs w:val="28"/>
                <w:vertAlign w:val="superscript"/>
                <w:lang w:val="en-US"/>
              </w:rPr>
              <w:t>2</w:t>
            </w:r>
            <w:r w:rsidRPr="00B7503C">
              <w:rPr>
                <w:b/>
                <w:color w:val="000000" w:themeColor="text1"/>
                <w:sz w:val="24"/>
                <w:szCs w:val="28"/>
                <w:lang w:val="en-US"/>
              </w:rPr>
              <w:t>)</w:t>
            </w:r>
          </w:p>
        </w:tc>
      </w:tr>
      <w:tr w:rsidR="00B7503C" w:rsidRPr="00B7503C" w14:paraId="77E25E5E" w14:textId="77777777" w:rsidTr="003022FB">
        <w:trPr>
          <w:trHeight w:val="307"/>
        </w:trPr>
        <w:tc>
          <w:tcPr>
            <w:tcW w:w="2443" w:type="dxa"/>
            <w:tcBorders>
              <w:top w:val="double" w:sz="4" w:space="0" w:color="auto"/>
              <w:left w:val="single" w:sz="6" w:space="0" w:color="auto"/>
              <w:bottom w:val="single" w:sz="6" w:space="0" w:color="auto"/>
              <w:right w:val="single" w:sz="6" w:space="0" w:color="auto"/>
            </w:tcBorders>
            <w:hideMark/>
          </w:tcPr>
          <w:p w14:paraId="5AB91C0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w:t>
            </w:r>
          </w:p>
        </w:tc>
        <w:tc>
          <w:tcPr>
            <w:tcW w:w="2434" w:type="dxa"/>
            <w:tcBorders>
              <w:top w:val="double" w:sz="4" w:space="0" w:color="auto"/>
              <w:left w:val="single" w:sz="6" w:space="0" w:color="auto"/>
              <w:bottom w:val="single" w:sz="6" w:space="0" w:color="auto"/>
              <w:right w:val="single" w:sz="6" w:space="0" w:color="auto"/>
            </w:tcBorders>
            <w:hideMark/>
          </w:tcPr>
          <w:p w14:paraId="0A74C80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0,5</w:t>
            </w:r>
          </w:p>
        </w:tc>
        <w:tc>
          <w:tcPr>
            <w:tcW w:w="2429" w:type="dxa"/>
            <w:tcBorders>
              <w:top w:val="double" w:sz="4" w:space="0" w:color="auto"/>
              <w:left w:val="single" w:sz="6" w:space="0" w:color="auto"/>
              <w:bottom w:val="single" w:sz="6" w:space="0" w:color="auto"/>
              <w:right w:val="single" w:sz="6" w:space="0" w:color="auto"/>
            </w:tcBorders>
            <w:hideMark/>
          </w:tcPr>
          <w:p w14:paraId="3D2B8B91"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1,0</w:t>
            </w:r>
          </w:p>
        </w:tc>
        <w:tc>
          <w:tcPr>
            <w:tcW w:w="2448" w:type="dxa"/>
            <w:tcBorders>
              <w:top w:val="double" w:sz="4" w:space="0" w:color="auto"/>
              <w:left w:val="single" w:sz="6" w:space="0" w:color="auto"/>
              <w:bottom w:val="single" w:sz="6" w:space="0" w:color="auto"/>
              <w:right w:val="single" w:sz="6" w:space="0" w:color="auto"/>
            </w:tcBorders>
            <w:hideMark/>
          </w:tcPr>
          <w:p w14:paraId="4A96024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2,0</w:t>
            </w:r>
          </w:p>
        </w:tc>
      </w:tr>
      <w:tr w:rsidR="00B7503C" w:rsidRPr="00B7503C" w14:paraId="2691DCD1" w14:textId="77777777" w:rsidTr="00CC263C">
        <w:trPr>
          <w:trHeight w:val="302"/>
        </w:trPr>
        <w:tc>
          <w:tcPr>
            <w:tcW w:w="2443" w:type="dxa"/>
            <w:tcBorders>
              <w:top w:val="single" w:sz="6" w:space="0" w:color="auto"/>
              <w:left w:val="single" w:sz="6" w:space="0" w:color="auto"/>
              <w:bottom w:val="single" w:sz="6" w:space="0" w:color="auto"/>
              <w:right w:val="single" w:sz="6" w:space="0" w:color="auto"/>
            </w:tcBorders>
            <w:hideMark/>
          </w:tcPr>
          <w:p w14:paraId="424B30A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w:t>
            </w:r>
          </w:p>
        </w:tc>
        <w:tc>
          <w:tcPr>
            <w:tcW w:w="2434" w:type="dxa"/>
            <w:tcBorders>
              <w:top w:val="single" w:sz="6" w:space="0" w:color="auto"/>
              <w:left w:val="single" w:sz="6" w:space="0" w:color="auto"/>
              <w:bottom w:val="single" w:sz="6" w:space="0" w:color="auto"/>
              <w:right w:val="single" w:sz="6" w:space="0" w:color="auto"/>
            </w:tcBorders>
            <w:hideMark/>
          </w:tcPr>
          <w:p w14:paraId="5996AE9E"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0,35</w:t>
            </w:r>
          </w:p>
        </w:tc>
        <w:tc>
          <w:tcPr>
            <w:tcW w:w="2429" w:type="dxa"/>
            <w:tcBorders>
              <w:top w:val="single" w:sz="6" w:space="0" w:color="auto"/>
              <w:left w:val="single" w:sz="6" w:space="0" w:color="auto"/>
              <w:bottom w:val="single" w:sz="6" w:space="0" w:color="auto"/>
              <w:right w:val="single" w:sz="6" w:space="0" w:color="auto"/>
            </w:tcBorders>
            <w:hideMark/>
          </w:tcPr>
          <w:p w14:paraId="04B5BA7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0,7</w:t>
            </w:r>
          </w:p>
        </w:tc>
        <w:tc>
          <w:tcPr>
            <w:tcW w:w="2448" w:type="dxa"/>
            <w:tcBorders>
              <w:top w:val="single" w:sz="6" w:space="0" w:color="auto"/>
              <w:left w:val="single" w:sz="6" w:space="0" w:color="auto"/>
              <w:bottom w:val="single" w:sz="6" w:space="0" w:color="auto"/>
              <w:right w:val="single" w:sz="6" w:space="0" w:color="auto"/>
            </w:tcBorders>
            <w:hideMark/>
          </w:tcPr>
          <w:p w14:paraId="4ABF439E"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1,4</w:t>
            </w:r>
          </w:p>
        </w:tc>
      </w:tr>
      <w:tr w:rsidR="00B7503C" w:rsidRPr="00B7503C" w14:paraId="5C7A8841" w14:textId="77777777" w:rsidTr="00CC263C">
        <w:trPr>
          <w:trHeight w:val="302"/>
        </w:trPr>
        <w:tc>
          <w:tcPr>
            <w:tcW w:w="2443" w:type="dxa"/>
            <w:tcBorders>
              <w:top w:val="single" w:sz="6" w:space="0" w:color="auto"/>
              <w:left w:val="single" w:sz="6" w:space="0" w:color="auto"/>
              <w:bottom w:val="single" w:sz="6" w:space="0" w:color="auto"/>
              <w:right w:val="single" w:sz="6" w:space="0" w:color="auto"/>
            </w:tcBorders>
            <w:hideMark/>
          </w:tcPr>
          <w:p w14:paraId="44D0FE4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III</w:t>
            </w:r>
          </w:p>
        </w:tc>
        <w:tc>
          <w:tcPr>
            <w:tcW w:w="2434" w:type="dxa"/>
            <w:tcBorders>
              <w:top w:val="single" w:sz="6" w:space="0" w:color="auto"/>
              <w:left w:val="single" w:sz="6" w:space="0" w:color="auto"/>
              <w:bottom w:val="single" w:sz="6" w:space="0" w:color="auto"/>
              <w:right w:val="single" w:sz="6" w:space="0" w:color="auto"/>
            </w:tcBorders>
            <w:hideMark/>
          </w:tcPr>
          <w:p w14:paraId="20B837D9"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0,2</w:t>
            </w:r>
          </w:p>
        </w:tc>
        <w:tc>
          <w:tcPr>
            <w:tcW w:w="2429" w:type="dxa"/>
            <w:tcBorders>
              <w:top w:val="single" w:sz="6" w:space="0" w:color="auto"/>
              <w:left w:val="single" w:sz="6" w:space="0" w:color="auto"/>
              <w:bottom w:val="single" w:sz="6" w:space="0" w:color="auto"/>
              <w:right w:val="single" w:sz="6" w:space="0" w:color="auto"/>
            </w:tcBorders>
            <w:hideMark/>
          </w:tcPr>
          <w:p w14:paraId="564346F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0,4</w:t>
            </w:r>
          </w:p>
        </w:tc>
        <w:tc>
          <w:tcPr>
            <w:tcW w:w="2448" w:type="dxa"/>
            <w:tcBorders>
              <w:top w:val="single" w:sz="6" w:space="0" w:color="auto"/>
              <w:left w:val="single" w:sz="6" w:space="0" w:color="auto"/>
              <w:bottom w:val="single" w:sz="6" w:space="0" w:color="auto"/>
              <w:right w:val="single" w:sz="6" w:space="0" w:color="auto"/>
            </w:tcBorders>
            <w:hideMark/>
          </w:tcPr>
          <w:p w14:paraId="6E054D7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0,8</w:t>
            </w:r>
          </w:p>
        </w:tc>
      </w:tr>
      <w:tr w:rsidR="006011C6" w:rsidRPr="00B7503C" w14:paraId="5174951C" w14:textId="77777777" w:rsidTr="00CC263C">
        <w:trPr>
          <w:trHeight w:val="322"/>
        </w:trPr>
        <w:tc>
          <w:tcPr>
            <w:tcW w:w="2443" w:type="dxa"/>
            <w:tcBorders>
              <w:top w:val="single" w:sz="6" w:space="0" w:color="auto"/>
              <w:left w:val="single" w:sz="6" w:space="0" w:color="auto"/>
              <w:bottom w:val="single" w:sz="6" w:space="0" w:color="auto"/>
              <w:right w:val="single" w:sz="6" w:space="0" w:color="auto"/>
            </w:tcBorders>
            <w:hideMark/>
          </w:tcPr>
          <w:p w14:paraId="63CA095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IV</w:t>
            </w:r>
          </w:p>
        </w:tc>
        <w:tc>
          <w:tcPr>
            <w:tcW w:w="2434" w:type="dxa"/>
            <w:tcBorders>
              <w:top w:val="single" w:sz="6" w:space="0" w:color="auto"/>
              <w:left w:val="single" w:sz="6" w:space="0" w:color="auto"/>
              <w:bottom w:val="single" w:sz="6" w:space="0" w:color="auto"/>
              <w:right w:val="single" w:sz="6" w:space="0" w:color="auto"/>
            </w:tcBorders>
            <w:hideMark/>
          </w:tcPr>
          <w:p w14:paraId="58D545BE"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0,15</w:t>
            </w:r>
          </w:p>
        </w:tc>
        <w:tc>
          <w:tcPr>
            <w:tcW w:w="2429" w:type="dxa"/>
            <w:tcBorders>
              <w:top w:val="single" w:sz="6" w:space="0" w:color="auto"/>
              <w:left w:val="single" w:sz="6" w:space="0" w:color="auto"/>
              <w:bottom w:val="single" w:sz="6" w:space="0" w:color="auto"/>
              <w:right w:val="single" w:sz="6" w:space="0" w:color="auto"/>
            </w:tcBorders>
            <w:hideMark/>
          </w:tcPr>
          <w:p w14:paraId="08E15C8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0,3</w:t>
            </w:r>
          </w:p>
        </w:tc>
        <w:tc>
          <w:tcPr>
            <w:tcW w:w="2448" w:type="dxa"/>
            <w:tcBorders>
              <w:top w:val="single" w:sz="6" w:space="0" w:color="auto"/>
              <w:left w:val="single" w:sz="6" w:space="0" w:color="auto"/>
              <w:bottom w:val="single" w:sz="6" w:space="0" w:color="auto"/>
              <w:right w:val="single" w:sz="6" w:space="0" w:color="auto"/>
            </w:tcBorders>
            <w:hideMark/>
          </w:tcPr>
          <w:p w14:paraId="48A733A1"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0,6</w:t>
            </w:r>
          </w:p>
        </w:tc>
      </w:tr>
    </w:tbl>
    <w:p w14:paraId="0089230D" w14:textId="77777777" w:rsidR="006011C6" w:rsidRPr="00B7503C" w:rsidRDefault="006011C6" w:rsidP="00B44112">
      <w:pPr>
        <w:jc w:val="center"/>
        <w:rPr>
          <w:b/>
          <w:color w:val="000000" w:themeColor="text1"/>
          <w:sz w:val="28"/>
          <w:szCs w:val="28"/>
          <w:lang w:val="en-US"/>
        </w:rPr>
      </w:pPr>
      <w:bookmarkStart w:id="13" w:name="bookmark66"/>
    </w:p>
    <w:bookmarkEnd w:id="13"/>
    <w:p w14:paraId="28124EF7" w14:textId="31C4600E" w:rsidR="006011C6" w:rsidRPr="00B7503C" w:rsidRDefault="006011C6" w:rsidP="00B44112">
      <w:pPr>
        <w:jc w:val="center"/>
        <w:rPr>
          <w:b/>
          <w:color w:val="000000" w:themeColor="text1"/>
          <w:sz w:val="24"/>
          <w:szCs w:val="24"/>
          <w:lang w:val="en-US"/>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.3</w:t>
      </w:r>
      <w:r w:rsidR="001C0188" w:rsidRPr="00B7503C">
        <w:rPr>
          <w:b/>
          <w:color w:val="000000" w:themeColor="text1"/>
          <w:sz w:val="24"/>
          <w:szCs w:val="24"/>
        </w:rPr>
        <w:t xml:space="preserve"> - </w:t>
      </w:r>
      <w:r w:rsidRPr="00B7503C">
        <w:rPr>
          <w:b/>
          <w:color w:val="000000" w:themeColor="text1"/>
          <w:sz w:val="24"/>
          <w:szCs w:val="24"/>
        </w:rPr>
        <w:t xml:space="preserve">Пример расчетных расходов воздуха по умолчанию для офиса на одного человека площадью </w:t>
      </w:r>
      <w:r w:rsidRPr="00B7503C">
        <w:rPr>
          <w:b/>
          <w:color w:val="000000" w:themeColor="text1"/>
          <w:sz w:val="24"/>
          <w:szCs w:val="24"/>
          <w:lang w:val="en-US"/>
        </w:rPr>
        <w:t>10 м</w:t>
      </w:r>
      <w:r w:rsidRPr="00B7503C">
        <w:rPr>
          <w:b/>
          <w:color w:val="000000" w:themeColor="text1"/>
          <w:sz w:val="24"/>
          <w:szCs w:val="24"/>
          <w:vertAlign w:val="superscript"/>
          <w:lang w:val="en-US"/>
        </w:rPr>
        <w:t>2</w:t>
      </w:r>
      <w:r w:rsidRPr="00B7503C">
        <w:rPr>
          <w:b/>
          <w:color w:val="000000" w:themeColor="text1"/>
          <w:sz w:val="24"/>
          <w:szCs w:val="24"/>
          <w:lang w:val="en-US"/>
        </w:rPr>
        <w:t xml:space="preserve"> в </w:t>
      </w:r>
      <w:proofErr w:type="spellStart"/>
      <w:r w:rsidRPr="00B7503C">
        <w:rPr>
          <w:b/>
          <w:color w:val="000000" w:themeColor="text1"/>
          <w:sz w:val="24"/>
          <w:szCs w:val="24"/>
          <w:lang w:val="en-US"/>
        </w:rPr>
        <w:t>здании</w:t>
      </w:r>
      <w:proofErr w:type="spellEnd"/>
      <w:r w:rsidRPr="00B7503C">
        <w:rPr>
          <w:b/>
          <w:color w:val="000000" w:themeColor="text1"/>
          <w:sz w:val="24"/>
          <w:szCs w:val="24"/>
          <w:lang w:val="en-US"/>
        </w:rPr>
        <w:t xml:space="preserve"> с </w:t>
      </w:r>
      <w:proofErr w:type="spellStart"/>
      <w:r w:rsidRPr="00B7503C">
        <w:rPr>
          <w:b/>
          <w:color w:val="000000" w:themeColor="text1"/>
          <w:sz w:val="24"/>
          <w:szCs w:val="24"/>
          <w:lang w:val="en-US"/>
        </w:rPr>
        <w:t>низким</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уровнем</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загрязнения</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неадаптированный</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человек</w:t>
      </w:r>
      <w:proofErr w:type="spellEnd"/>
      <w:r w:rsidRPr="00B7503C">
        <w:rPr>
          <w:b/>
          <w:color w:val="000000" w:themeColor="text1"/>
          <w:sz w:val="24"/>
          <w:szCs w:val="24"/>
          <w:lang w:val="en-US"/>
        </w:rPr>
        <w:t>)</w:t>
      </w:r>
    </w:p>
    <w:tbl>
      <w:tblPr>
        <w:tblW w:w="0" w:type="auto"/>
        <w:jc w:val="center"/>
        <w:tblLayout w:type="fixed"/>
        <w:tblCellMar>
          <w:left w:w="40" w:type="dxa"/>
          <w:right w:w="40" w:type="dxa"/>
        </w:tblCellMar>
        <w:tblLook w:val="04A0" w:firstRow="1" w:lastRow="0" w:firstColumn="1" w:lastColumn="0" w:noHBand="0" w:noVBand="1"/>
      </w:tblPr>
      <w:tblGrid>
        <w:gridCol w:w="1276"/>
        <w:gridCol w:w="1559"/>
        <w:gridCol w:w="2132"/>
        <w:gridCol w:w="1152"/>
        <w:gridCol w:w="1670"/>
        <w:gridCol w:w="1450"/>
      </w:tblGrid>
      <w:tr w:rsidR="003E7CD2" w:rsidRPr="00B7503C" w14:paraId="73F75510" w14:textId="77777777" w:rsidTr="005A09CD">
        <w:trPr>
          <w:trHeight w:val="566"/>
          <w:jc w:val="center"/>
        </w:trPr>
        <w:tc>
          <w:tcPr>
            <w:tcW w:w="1276" w:type="dxa"/>
            <w:tcBorders>
              <w:top w:val="single" w:sz="6" w:space="0" w:color="auto"/>
              <w:left w:val="single" w:sz="6" w:space="0" w:color="auto"/>
              <w:bottom w:val="nil"/>
              <w:right w:val="single" w:sz="6" w:space="0" w:color="auto"/>
            </w:tcBorders>
            <w:hideMark/>
          </w:tcPr>
          <w:p w14:paraId="616C17C5" w14:textId="77777777" w:rsidR="003E7CD2" w:rsidRPr="00B7503C" w:rsidRDefault="003E7CD2"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1559" w:type="dxa"/>
            <w:vMerge w:val="restart"/>
            <w:tcBorders>
              <w:top w:val="single" w:sz="6" w:space="0" w:color="auto"/>
              <w:left w:val="single" w:sz="6" w:space="0" w:color="auto"/>
              <w:right w:val="single" w:sz="6" w:space="0" w:color="auto"/>
            </w:tcBorders>
            <w:hideMark/>
          </w:tcPr>
          <w:p w14:paraId="3C5D6FF2" w14:textId="77777777" w:rsidR="003E7CD2" w:rsidRPr="00B7503C" w:rsidRDefault="003E7CD2" w:rsidP="00B44112">
            <w:pPr>
              <w:jc w:val="center"/>
              <w:rPr>
                <w:b/>
                <w:color w:val="000000" w:themeColor="text1"/>
                <w:sz w:val="24"/>
                <w:szCs w:val="28"/>
              </w:rPr>
            </w:pPr>
            <w:r w:rsidRPr="00B7503C">
              <w:rPr>
                <w:b/>
                <w:color w:val="000000" w:themeColor="text1"/>
                <w:sz w:val="24"/>
                <w:szCs w:val="28"/>
              </w:rPr>
              <w:t>Здание с низким уровнем загрязнения окружающей среды</w:t>
            </w:r>
          </w:p>
          <w:p w14:paraId="0AD8D532" w14:textId="679C77B8" w:rsidR="003E7CD2" w:rsidRPr="00B7503C" w:rsidRDefault="003E7CD2" w:rsidP="00B44112">
            <w:pPr>
              <w:jc w:val="center"/>
              <w:rPr>
                <w:b/>
                <w:color w:val="000000" w:themeColor="text1"/>
                <w:sz w:val="24"/>
                <w:szCs w:val="28"/>
              </w:rPr>
            </w:pPr>
            <w:r w:rsidRPr="00B7503C">
              <w:rPr>
                <w:color w:val="000000" w:themeColor="text1"/>
                <w:sz w:val="24"/>
                <w:szCs w:val="28"/>
              </w:rPr>
              <w:t>л</w:t>
            </w:r>
            <w:r w:rsidRPr="00B7503C">
              <w:rPr>
                <w:color w:val="000000" w:themeColor="text1"/>
                <w:sz w:val="24"/>
                <w:szCs w:val="28"/>
                <w:lang w:val="en-US"/>
              </w:rPr>
              <w:t>/(</w:t>
            </w:r>
            <w:r w:rsidRPr="00B7503C">
              <w:rPr>
                <w:color w:val="000000" w:themeColor="text1"/>
                <w:sz w:val="24"/>
                <w:szCs w:val="28"/>
              </w:rPr>
              <w:t>с</w:t>
            </w:r>
            <w:r w:rsidRPr="00B7503C">
              <w:rPr>
                <w:color w:val="000000" w:themeColor="text1"/>
                <w:sz w:val="24"/>
                <w:szCs w:val="28"/>
                <w:lang w:val="en-US"/>
              </w:rPr>
              <w:t>-</w:t>
            </w:r>
            <w:r w:rsidRPr="00B7503C">
              <w:rPr>
                <w:color w:val="000000" w:themeColor="text1"/>
                <w:sz w:val="24"/>
                <w:szCs w:val="28"/>
              </w:rPr>
              <w:t>м</w:t>
            </w:r>
            <w:r w:rsidRPr="00B7503C">
              <w:rPr>
                <w:color w:val="000000" w:themeColor="text1"/>
                <w:sz w:val="24"/>
                <w:szCs w:val="28"/>
                <w:vertAlign w:val="superscript"/>
                <w:lang w:val="en-US"/>
              </w:rPr>
              <w:t>2</w:t>
            </w:r>
            <w:r w:rsidRPr="00B7503C">
              <w:rPr>
                <w:color w:val="000000" w:themeColor="text1"/>
                <w:sz w:val="24"/>
                <w:szCs w:val="28"/>
                <w:lang w:val="en-US"/>
              </w:rPr>
              <w:t>)</w:t>
            </w:r>
          </w:p>
        </w:tc>
        <w:tc>
          <w:tcPr>
            <w:tcW w:w="2132" w:type="dxa"/>
            <w:vMerge w:val="restart"/>
            <w:tcBorders>
              <w:top w:val="single" w:sz="6" w:space="0" w:color="auto"/>
              <w:left w:val="single" w:sz="6" w:space="0" w:color="auto"/>
              <w:right w:val="single" w:sz="6" w:space="0" w:color="auto"/>
            </w:tcBorders>
            <w:hideMark/>
          </w:tcPr>
          <w:p w14:paraId="6FB1C92F" w14:textId="77777777" w:rsidR="003E7CD2" w:rsidRPr="00B7503C" w:rsidRDefault="003E7CD2" w:rsidP="00B44112">
            <w:pPr>
              <w:jc w:val="center"/>
              <w:rPr>
                <w:b/>
                <w:color w:val="000000" w:themeColor="text1"/>
                <w:sz w:val="24"/>
                <w:szCs w:val="28"/>
              </w:rPr>
            </w:pPr>
            <w:r w:rsidRPr="00226416">
              <w:rPr>
                <w:b/>
                <w:color w:val="000000" w:themeColor="text1"/>
                <w:sz w:val="24"/>
                <w:szCs w:val="28"/>
              </w:rPr>
              <w:t xml:space="preserve">Воздушный поток на </w:t>
            </w:r>
            <w:proofErr w:type="spellStart"/>
            <w:r w:rsidRPr="00226416">
              <w:rPr>
                <w:b/>
                <w:color w:val="000000" w:themeColor="text1"/>
                <w:sz w:val="24"/>
                <w:szCs w:val="28"/>
              </w:rPr>
              <w:t>неадаптированн</w:t>
            </w:r>
            <w:r w:rsidRPr="00B7503C">
              <w:rPr>
                <w:b/>
                <w:color w:val="000000" w:themeColor="text1"/>
                <w:sz w:val="24"/>
                <w:szCs w:val="28"/>
              </w:rPr>
              <w:t>ог</w:t>
            </w:r>
            <w:proofErr w:type="spellEnd"/>
          </w:p>
          <w:p w14:paraId="127FF12F" w14:textId="77777777" w:rsidR="003E7CD2" w:rsidRPr="00B7503C" w:rsidRDefault="003E7CD2" w:rsidP="00B44112">
            <w:pPr>
              <w:jc w:val="center"/>
              <w:rPr>
                <w:b/>
                <w:color w:val="000000" w:themeColor="text1"/>
                <w:sz w:val="24"/>
                <w:szCs w:val="28"/>
              </w:rPr>
            </w:pPr>
            <w:r w:rsidRPr="00B7503C">
              <w:rPr>
                <w:b/>
                <w:color w:val="000000" w:themeColor="text1"/>
                <w:sz w:val="24"/>
                <w:szCs w:val="28"/>
              </w:rPr>
              <w:t>человека</w:t>
            </w:r>
          </w:p>
          <w:p w14:paraId="3B779B42" w14:textId="51545B22" w:rsidR="003E7CD2" w:rsidRPr="003E7CD2" w:rsidRDefault="003E7CD2" w:rsidP="00B44112">
            <w:pPr>
              <w:jc w:val="center"/>
              <w:rPr>
                <w:bCs/>
                <w:color w:val="000000" w:themeColor="text1"/>
                <w:sz w:val="24"/>
                <w:szCs w:val="28"/>
              </w:rPr>
            </w:pPr>
            <w:r w:rsidRPr="003E7CD2">
              <w:rPr>
                <w:bCs/>
                <w:color w:val="000000" w:themeColor="text1"/>
                <w:sz w:val="24"/>
                <w:szCs w:val="28"/>
              </w:rPr>
              <w:t>л</w:t>
            </w:r>
            <w:proofErr w:type="gramStart"/>
            <w:r w:rsidRPr="003E7CD2">
              <w:rPr>
                <w:bCs/>
                <w:color w:val="000000" w:themeColor="text1"/>
                <w:sz w:val="24"/>
                <w:szCs w:val="28"/>
              </w:rPr>
              <w:t>/(</w:t>
            </w:r>
            <w:proofErr w:type="gramEnd"/>
            <w:r w:rsidRPr="003E7CD2">
              <w:rPr>
                <w:bCs/>
                <w:color w:val="000000" w:themeColor="text1"/>
                <w:sz w:val="24"/>
                <w:szCs w:val="28"/>
              </w:rPr>
              <w:t>с на человека)</w:t>
            </w:r>
          </w:p>
        </w:tc>
        <w:tc>
          <w:tcPr>
            <w:tcW w:w="4272" w:type="dxa"/>
            <w:gridSpan w:val="3"/>
            <w:tcBorders>
              <w:top w:val="single" w:sz="6" w:space="0" w:color="auto"/>
              <w:left w:val="single" w:sz="6" w:space="0" w:color="auto"/>
              <w:bottom w:val="nil"/>
              <w:right w:val="single" w:sz="6" w:space="0" w:color="auto"/>
            </w:tcBorders>
            <w:hideMark/>
          </w:tcPr>
          <w:p w14:paraId="768C0060" w14:textId="77777777" w:rsidR="003E7CD2" w:rsidRPr="00B7503C" w:rsidRDefault="003E7CD2" w:rsidP="00B44112">
            <w:pPr>
              <w:jc w:val="center"/>
              <w:rPr>
                <w:b/>
                <w:color w:val="000000" w:themeColor="text1"/>
                <w:sz w:val="24"/>
                <w:szCs w:val="28"/>
              </w:rPr>
            </w:pPr>
            <w:r w:rsidRPr="00B7503C">
              <w:rPr>
                <w:b/>
                <w:color w:val="000000" w:themeColor="text1"/>
                <w:sz w:val="24"/>
                <w:szCs w:val="28"/>
              </w:rPr>
              <w:t>Общий расчетный расход вентиляционного воздуха для помещения, выраженный различными способами</w:t>
            </w:r>
          </w:p>
        </w:tc>
      </w:tr>
      <w:tr w:rsidR="003E7CD2" w:rsidRPr="00B7503C" w14:paraId="6DCC1ADE" w14:textId="77777777" w:rsidTr="003022FB">
        <w:trPr>
          <w:trHeight w:val="523"/>
          <w:jc w:val="center"/>
        </w:trPr>
        <w:tc>
          <w:tcPr>
            <w:tcW w:w="1276" w:type="dxa"/>
            <w:tcBorders>
              <w:top w:val="nil"/>
              <w:left w:val="single" w:sz="6" w:space="0" w:color="auto"/>
              <w:bottom w:val="double" w:sz="4" w:space="0" w:color="auto"/>
              <w:right w:val="single" w:sz="6" w:space="0" w:color="auto"/>
            </w:tcBorders>
          </w:tcPr>
          <w:p w14:paraId="7287401E" w14:textId="77777777" w:rsidR="003E7CD2" w:rsidRPr="00B7503C" w:rsidRDefault="003E7CD2" w:rsidP="00B44112">
            <w:pPr>
              <w:jc w:val="both"/>
              <w:rPr>
                <w:color w:val="000000" w:themeColor="text1"/>
                <w:sz w:val="24"/>
                <w:szCs w:val="28"/>
              </w:rPr>
            </w:pPr>
          </w:p>
        </w:tc>
        <w:tc>
          <w:tcPr>
            <w:tcW w:w="1559" w:type="dxa"/>
            <w:vMerge/>
            <w:tcBorders>
              <w:left w:val="single" w:sz="6" w:space="0" w:color="auto"/>
              <w:bottom w:val="double" w:sz="4" w:space="0" w:color="auto"/>
              <w:right w:val="single" w:sz="6" w:space="0" w:color="auto"/>
            </w:tcBorders>
            <w:hideMark/>
          </w:tcPr>
          <w:p w14:paraId="49B3C219" w14:textId="61881368" w:rsidR="003E7CD2" w:rsidRPr="00226416" w:rsidRDefault="003E7CD2" w:rsidP="00B44112">
            <w:pPr>
              <w:jc w:val="center"/>
              <w:rPr>
                <w:color w:val="000000" w:themeColor="text1"/>
                <w:sz w:val="24"/>
                <w:szCs w:val="28"/>
              </w:rPr>
            </w:pPr>
          </w:p>
        </w:tc>
        <w:tc>
          <w:tcPr>
            <w:tcW w:w="2132" w:type="dxa"/>
            <w:vMerge/>
            <w:tcBorders>
              <w:left w:val="single" w:sz="6" w:space="0" w:color="auto"/>
              <w:bottom w:val="double" w:sz="4" w:space="0" w:color="auto"/>
              <w:right w:val="single" w:sz="6" w:space="0" w:color="auto"/>
            </w:tcBorders>
            <w:vAlign w:val="center"/>
            <w:hideMark/>
          </w:tcPr>
          <w:p w14:paraId="397535C9" w14:textId="148FE786" w:rsidR="003E7CD2" w:rsidRPr="00B7503C" w:rsidRDefault="003E7CD2" w:rsidP="00B44112">
            <w:pPr>
              <w:jc w:val="center"/>
              <w:rPr>
                <w:color w:val="000000" w:themeColor="text1"/>
                <w:sz w:val="24"/>
                <w:szCs w:val="28"/>
              </w:rPr>
            </w:pPr>
          </w:p>
        </w:tc>
        <w:tc>
          <w:tcPr>
            <w:tcW w:w="1152" w:type="dxa"/>
            <w:tcBorders>
              <w:top w:val="nil"/>
              <w:left w:val="single" w:sz="6" w:space="0" w:color="auto"/>
              <w:bottom w:val="double" w:sz="4" w:space="0" w:color="auto"/>
              <w:right w:val="nil"/>
            </w:tcBorders>
            <w:hideMark/>
          </w:tcPr>
          <w:p w14:paraId="609D391C" w14:textId="77777777" w:rsidR="003E7CD2" w:rsidRPr="00B7503C" w:rsidRDefault="003E7CD2" w:rsidP="00B44112">
            <w:pPr>
              <w:jc w:val="center"/>
              <w:rPr>
                <w:color w:val="000000" w:themeColor="text1"/>
                <w:sz w:val="24"/>
                <w:szCs w:val="28"/>
                <w:lang w:val="en-US"/>
              </w:rPr>
            </w:pPr>
            <w:r w:rsidRPr="00B7503C">
              <w:rPr>
                <w:color w:val="000000" w:themeColor="text1"/>
                <w:sz w:val="24"/>
                <w:szCs w:val="28"/>
                <w:lang w:val="en-US"/>
              </w:rPr>
              <w:t>л/с</w:t>
            </w:r>
          </w:p>
        </w:tc>
        <w:tc>
          <w:tcPr>
            <w:tcW w:w="1670" w:type="dxa"/>
            <w:tcBorders>
              <w:top w:val="nil"/>
              <w:left w:val="nil"/>
              <w:bottom w:val="double" w:sz="4" w:space="0" w:color="auto"/>
              <w:right w:val="nil"/>
            </w:tcBorders>
            <w:hideMark/>
          </w:tcPr>
          <w:p w14:paraId="0AA4BFE4" w14:textId="77777777" w:rsidR="003E7CD2" w:rsidRPr="00B7503C" w:rsidRDefault="003E7CD2" w:rsidP="00B44112">
            <w:pPr>
              <w:jc w:val="center"/>
              <w:rPr>
                <w:color w:val="000000" w:themeColor="text1"/>
                <w:sz w:val="24"/>
                <w:szCs w:val="28"/>
                <w:lang w:val="en-US"/>
              </w:rPr>
            </w:pPr>
            <w:r w:rsidRPr="00B7503C">
              <w:rPr>
                <w:color w:val="000000" w:themeColor="text1"/>
                <w:sz w:val="24"/>
                <w:szCs w:val="28"/>
                <w:lang w:val="en-US"/>
              </w:rPr>
              <w:t>л</w:t>
            </w:r>
            <w:proofErr w:type="gramStart"/>
            <w:r w:rsidRPr="00B7503C">
              <w:rPr>
                <w:color w:val="000000" w:themeColor="text1"/>
                <w:sz w:val="24"/>
                <w:szCs w:val="28"/>
                <w:lang w:val="en-US"/>
              </w:rPr>
              <w:t>/(</w:t>
            </w:r>
            <w:proofErr w:type="gramEnd"/>
            <w:r w:rsidRPr="00B7503C">
              <w:rPr>
                <w:color w:val="000000" w:themeColor="text1"/>
                <w:sz w:val="24"/>
                <w:szCs w:val="28"/>
                <w:lang w:val="en-US"/>
              </w:rPr>
              <w:t xml:space="preserve">с </w:t>
            </w:r>
            <w:proofErr w:type="spellStart"/>
            <w:r w:rsidRPr="00B7503C">
              <w:rPr>
                <w:color w:val="000000" w:themeColor="text1"/>
                <w:sz w:val="24"/>
                <w:szCs w:val="28"/>
                <w:lang w:val="en-US"/>
              </w:rPr>
              <w:t>на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человека</w:t>
            </w:r>
            <w:proofErr w:type="spellEnd"/>
            <w:r w:rsidRPr="00B7503C">
              <w:rPr>
                <w:color w:val="000000" w:themeColor="text1"/>
                <w:sz w:val="24"/>
                <w:szCs w:val="28"/>
                <w:lang w:val="en-US"/>
              </w:rPr>
              <w:t>)</w:t>
            </w:r>
          </w:p>
        </w:tc>
        <w:tc>
          <w:tcPr>
            <w:tcW w:w="1450" w:type="dxa"/>
            <w:tcBorders>
              <w:top w:val="nil"/>
              <w:left w:val="nil"/>
              <w:bottom w:val="double" w:sz="4" w:space="0" w:color="auto"/>
              <w:right w:val="single" w:sz="6" w:space="0" w:color="auto"/>
            </w:tcBorders>
            <w:hideMark/>
          </w:tcPr>
          <w:p w14:paraId="6D6243B3" w14:textId="77777777" w:rsidR="003E7CD2" w:rsidRPr="00B7503C" w:rsidRDefault="003E7CD2" w:rsidP="00B44112">
            <w:pPr>
              <w:jc w:val="center"/>
              <w:rPr>
                <w:color w:val="000000" w:themeColor="text1"/>
                <w:sz w:val="24"/>
                <w:szCs w:val="28"/>
                <w:lang w:val="en-US"/>
              </w:rPr>
            </w:pPr>
            <w:r w:rsidRPr="00B7503C">
              <w:rPr>
                <w:color w:val="000000" w:themeColor="text1"/>
                <w:sz w:val="24"/>
                <w:szCs w:val="28"/>
                <w:lang w:val="en-US"/>
              </w:rPr>
              <w:t>л/(с-м</w:t>
            </w:r>
            <w:r w:rsidRPr="00B7503C">
              <w:rPr>
                <w:color w:val="000000" w:themeColor="text1"/>
                <w:sz w:val="24"/>
                <w:szCs w:val="28"/>
                <w:vertAlign w:val="superscript"/>
                <w:lang w:val="en-US"/>
              </w:rPr>
              <w:t>2</w:t>
            </w:r>
            <w:r w:rsidRPr="00B7503C">
              <w:rPr>
                <w:color w:val="000000" w:themeColor="text1"/>
                <w:sz w:val="24"/>
                <w:szCs w:val="28"/>
                <w:lang w:val="en-US"/>
              </w:rPr>
              <w:t>)</w:t>
            </w:r>
          </w:p>
        </w:tc>
      </w:tr>
      <w:tr w:rsidR="003E7CD2" w:rsidRPr="00B7503C" w14:paraId="103A233A" w14:textId="77777777" w:rsidTr="003022FB">
        <w:trPr>
          <w:trHeight w:val="302"/>
          <w:jc w:val="center"/>
        </w:trPr>
        <w:tc>
          <w:tcPr>
            <w:tcW w:w="1276" w:type="dxa"/>
            <w:tcBorders>
              <w:top w:val="double" w:sz="4" w:space="0" w:color="auto"/>
              <w:left w:val="single" w:sz="6" w:space="0" w:color="auto"/>
              <w:bottom w:val="single" w:sz="6" w:space="0" w:color="auto"/>
              <w:right w:val="single" w:sz="6" w:space="0" w:color="auto"/>
            </w:tcBorders>
            <w:hideMark/>
          </w:tcPr>
          <w:p w14:paraId="4A2FA5C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w:t>
            </w:r>
          </w:p>
        </w:tc>
        <w:tc>
          <w:tcPr>
            <w:tcW w:w="1559" w:type="dxa"/>
            <w:tcBorders>
              <w:top w:val="double" w:sz="4" w:space="0" w:color="auto"/>
              <w:left w:val="single" w:sz="6" w:space="0" w:color="auto"/>
              <w:bottom w:val="single" w:sz="6" w:space="0" w:color="auto"/>
              <w:right w:val="single" w:sz="6" w:space="0" w:color="auto"/>
            </w:tcBorders>
            <w:hideMark/>
          </w:tcPr>
          <w:p w14:paraId="20F7386E"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1,0</w:t>
            </w:r>
          </w:p>
        </w:tc>
        <w:tc>
          <w:tcPr>
            <w:tcW w:w="2132" w:type="dxa"/>
            <w:tcBorders>
              <w:top w:val="double" w:sz="4" w:space="0" w:color="auto"/>
              <w:left w:val="single" w:sz="6" w:space="0" w:color="auto"/>
              <w:bottom w:val="single" w:sz="6" w:space="0" w:color="auto"/>
              <w:right w:val="single" w:sz="6" w:space="0" w:color="auto"/>
            </w:tcBorders>
            <w:hideMark/>
          </w:tcPr>
          <w:p w14:paraId="473CA0D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10</w:t>
            </w:r>
          </w:p>
        </w:tc>
        <w:tc>
          <w:tcPr>
            <w:tcW w:w="1152" w:type="dxa"/>
            <w:tcBorders>
              <w:top w:val="double" w:sz="4" w:space="0" w:color="auto"/>
              <w:left w:val="single" w:sz="6" w:space="0" w:color="auto"/>
              <w:bottom w:val="single" w:sz="6" w:space="0" w:color="auto"/>
              <w:right w:val="nil"/>
            </w:tcBorders>
            <w:hideMark/>
          </w:tcPr>
          <w:p w14:paraId="7BF3198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20</w:t>
            </w:r>
          </w:p>
        </w:tc>
        <w:tc>
          <w:tcPr>
            <w:tcW w:w="1670" w:type="dxa"/>
            <w:tcBorders>
              <w:top w:val="double" w:sz="4" w:space="0" w:color="auto"/>
              <w:left w:val="nil"/>
              <w:bottom w:val="single" w:sz="6" w:space="0" w:color="auto"/>
              <w:right w:val="nil"/>
            </w:tcBorders>
            <w:hideMark/>
          </w:tcPr>
          <w:p w14:paraId="3826CCB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20</w:t>
            </w:r>
          </w:p>
        </w:tc>
        <w:tc>
          <w:tcPr>
            <w:tcW w:w="1450" w:type="dxa"/>
            <w:tcBorders>
              <w:top w:val="double" w:sz="4" w:space="0" w:color="auto"/>
              <w:left w:val="nil"/>
              <w:bottom w:val="single" w:sz="6" w:space="0" w:color="auto"/>
              <w:right w:val="single" w:sz="6" w:space="0" w:color="auto"/>
            </w:tcBorders>
            <w:hideMark/>
          </w:tcPr>
          <w:p w14:paraId="4389958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w:t>
            </w:r>
          </w:p>
        </w:tc>
      </w:tr>
      <w:tr w:rsidR="003E7CD2" w:rsidRPr="00B7503C" w14:paraId="22A4F8E0" w14:textId="77777777" w:rsidTr="003E7CD2">
        <w:trPr>
          <w:trHeight w:val="307"/>
          <w:jc w:val="center"/>
        </w:trPr>
        <w:tc>
          <w:tcPr>
            <w:tcW w:w="1276" w:type="dxa"/>
            <w:tcBorders>
              <w:top w:val="single" w:sz="6" w:space="0" w:color="auto"/>
              <w:left w:val="single" w:sz="6" w:space="0" w:color="auto"/>
              <w:bottom w:val="single" w:sz="6" w:space="0" w:color="auto"/>
              <w:right w:val="single" w:sz="6" w:space="0" w:color="auto"/>
            </w:tcBorders>
            <w:hideMark/>
          </w:tcPr>
          <w:p w14:paraId="216630F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w:t>
            </w:r>
          </w:p>
        </w:tc>
        <w:tc>
          <w:tcPr>
            <w:tcW w:w="1559" w:type="dxa"/>
            <w:tcBorders>
              <w:top w:val="single" w:sz="6" w:space="0" w:color="auto"/>
              <w:left w:val="single" w:sz="6" w:space="0" w:color="auto"/>
              <w:bottom w:val="single" w:sz="6" w:space="0" w:color="auto"/>
              <w:right w:val="single" w:sz="6" w:space="0" w:color="auto"/>
            </w:tcBorders>
            <w:hideMark/>
          </w:tcPr>
          <w:p w14:paraId="6871B68B"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0,7</w:t>
            </w:r>
          </w:p>
        </w:tc>
        <w:tc>
          <w:tcPr>
            <w:tcW w:w="2132" w:type="dxa"/>
            <w:tcBorders>
              <w:top w:val="single" w:sz="6" w:space="0" w:color="auto"/>
              <w:left w:val="single" w:sz="6" w:space="0" w:color="auto"/>
              <w:bottom w:val="single" w:sz="6" w:space="0" w:color="auto"/>
              <w:right w:val="single" w:sz="6" w:space="0" w:color="auto"/>
            </w:tcBorders>
            <w:hideMark/>
          </w:tcPr>
          <w:p w14:paraId="6D74D68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7</w:t>
            </w:r>
          </w:p>
        </w:tc>
        <w:tc>
          <w:tcPr>
            <w:tcW w:w="1152" w:type="dxa"/>
            <w:tcBorders>
              <w:top w:val="single" w:sz="6" w:space="0" w:color="auto"/>
              <w:left w:val="single" w:sz="6" w:space="0" w:color="auto"/>
              <w:bottom w:val="single" w:sz="6" w:space="0" w:color="auto"/>
              <w:right w:val="nil"/>
            </w:tcBorders>
            <w:hideMark/>
          </w:tcPr>
          <w:p w14:paraId="3656BF5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14</w:t>
            </w:r>
          </w:p>
        </w:tc>
        <w:tc>
          <w:tcPr>
            <w:tcW w:w="1670" w:type="dxa"/>
            <w:tcBorders>
              <w:top w:val="single" w:sz="6" w:space="0" w:color="auto"/>
              <w:left w:val="nil"/>
              <w:bottom w:val="single" w:sz="6" w:space="0" w:color="auto"/>
              <w:right w:val="nil"/>
            </w:tcBorders>
            <w:hideMark/>
          </w:tcPr>
          <w:p w14:paraId="38F6BBAE"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14</w:t>
            </w:r>
          </w:p>
        </w:tc>
        <w:tc>
          <w:tcPr>
            <w:tcW w:w="1450" w:type="dxa"/>
            <w:tcBorders>
              <w:top w:val="single" w:sz="6" w:space="0" w:color="auto"/>
              <w:left w:val="nil"/>
              <w:bottom w:val="single" w:sz="6" w:space="0" w:color="auto"/>
              <w:right w:val="single" w:sz="6" w:space="0" w:color="auto"/>
            </w:tcBorders>
            <w:hideMark/>
          </w:tcPr>
          <w:p w14:paraId="6C8AC49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1,4</w:t>
            </w:r>
          </w:p>
        </w:tc>
      </w:tr>
      <w:tr w:rsidR="003E7CD2" w:rsidRPr="00B7503C" w14:paraId="200EEA09" w14:textId="77777777" w:rsidTr="003E7CD2">
        <w:trPr>
          <w:trHeight w:val="302"/>
          <w:jc w:val="center"/>
        </w:trPr>
        <w:tc>
          <w:tcPr>
            <w:tcW w:w="1276" w:type="dxa"/>
            <w:tcBorders>
              <w:top w:val="single" w:sz="6" w:space="0" w:color="auto"/>
              <w:left w:val="single" w:sz="6" w:space="0" w:color="auto"/>
              <w:bottom w:val="single" w:sz="6" w:space="0" w:color="auto"/>
              <w:right w:val="single" w:sz="6" w:space="0" w:color="auto"/>
            </w:tcBorders>
            <w:hideMark/>
          </w:tcPr>
          <w:p w14:paraId="2DEC7461"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III</w:t>
            </w:r>
          </w:p>
        </w:tc>
        <w:tc>
          <w:tcPr>
            <w:tcW w:w="1559" w:type="dxa"/>
            <w:tcBorders>
              <w:top w:val="single" w:sz="6" w:space="0" w:color="auto"/>
              <w:left w:val="single" w:sz="6" w:space="0" w:color="auto"/>
              <w:bottom w:val="single" w:sz="6" w:space="0" w:color="auto"/>
              <w:right w:val="single" w:sz="6" w:space="0" w:color="auto"/>
            </w:tcBorders>
            <w:hideMark/>
          </w:tcPr>
          <w:p w14:paraId="63398042"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0,4</w:t>
            </w:r>
          </w:p>
        </w:tc>
        <w:tc>
          <w:tcPr>
            <w:tcW w:w="2132" w:type="dxa"/>
            <w:tcBorders>
              <w:top w:val="single" w:sz="6" w:space="0" w:color="auto"/>
              <w:left w:val="single" w:sz="6" w:space="0" w:color="auto"/>
              <w:bottom w:val="single" w:sz="6" w:space="0" w:color="auto"/>
              <w:right w:val="single" w:sz="6" w:space="0" w:color="auto"/>
            </w:tcBorders>
            <w:hideMark/>
          </w:tcPr>
          <w:p w14:paraId="2FFA47B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w:t>
            </w:r>
          </w:p>
        </w:tc>
        <w:tc>
          <w:tcPr>
            <w:tcW w:w="1152" w:type="dxa"/>
            <w:tcBorders>
              <w:top w:val="single" w:sz="6" w:space="0" w:color="auto"/>
              <w:left w:val="single" w:sz="6" w:space="0" w:color="auto"/>
              <w:bottom w:val="single" w:sz="6" w:space="0" w:color="auto"/>
              <w:right w:val="nil"/>
            </w:tcBorders>
            <w:hideMark/>
          </w:tcPr>
          <w:p w14:paraId="2F9DBB8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8</w:t>
            </w:r>
          </w:p>
        </w:tc>
        <w:tc>
          <w:tcPr>
            <w:tcW w:w="1670" w:type="dxa"/>
            <w:tcBorders>
              <w:top w:val="single" w:sz="6" w:space="0" w:color="auto"/>
              <w:left w:val="nil"/>
              <w:bottom w:val="single" w:sz="6" w:space="0" w:color="auto"/>
              <w:right w:val="nil"/>
            </w:tcBorders>
            <w:hideMark/>
          </w:tcPr>
          <w:p w14:paraId="512FFC8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8</w:t>
            </w:r>
          </w:p>
        </w:tc>
        <w:tc>
          <w:tcPr>
            <w:tcW w:w="1450" w:type="dxa"/>
            <w:tcBorders>
              <w:top w:val="single" w:sz="6" w:space="0" w:color="auto"/>
              <w:left w:val="nil"/>
              <w:bottom w:val="single" w:sz="6" w:space="0" w:color="auto"/>
              <w:right w:val="single" w:sz="6" w:space="0" w:color="auto"/>
            </w:tcBorders>
            <w:hideMark/>
          </w:tcPr>
          <w:p w14:paraId="38F8137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0,8</w:t>
            </w:r>
          </w:p>
        </w:tc>
      </w:tr>
      <w:tr w:rsidR="003E7CD2" w:rsidRPr="00B7503C" w14:paraId="0790FACF" w14:textId="77777777" w:rsidTr="003E7CD2">
        <w:trPr>
          <w:trHeight w:val="317"/>
          <w:jc w:val="center"/>
        </w:trPr>
        <w:tc>
          <w:tcPr>
            <w:tcW w:w="1276" w:type="dxa"/>
            <w:tcBorders>
              <w:top w:val="single" w:sz="6" w:space="0" w:color="auto"/>
              <w:left w:val="single" w:sz="6" w:space="0" w:color="auto"/>
              <w:bottom w:val="single" w:sz="6" w:space="0" w:color="auto"/>
              <w:right w:val="single" w:sz="6" w:space="0" w:color="auto"/>
            </w:tcBorders>
            <w:hideMark/>
          </w:tcPr>
          <w:p w14:paraId="77352B2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IV</w:t>
            </w:r>
          </w:p>
        </w:tc>
        <w:tc>
          <w:tcPr>
            <w:tcW w:w="1559" w:type="dxa"/>
            <w:tcBorders>
              <w:top w:val="single" w:sz="6" w:space="0" w:color="auto"/>
              <w:left w:val="single" w:sz="6" w:space="0" w:color="auto"/>
              <w:bottom w:val="single" w:sz="6" w:space="0" w:color="auto"/>
              <w:right w:val="single" w:sz="6" w:space="0" w:color="auto"/>
            </w:tcBorders>
            <w:hideMark/>
          </w:tcPr>
          <w:p w14:paraId="4DC4F60B"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0,3</w:t>
            </w:r>
          </w:p>
        </w:tc>
        <w:tc>
          <w:tcPr>
            <w:tcW w:w="2132" w:type="dxa"/>
            <w:tcBorders>
              <w:top w:val="single" w:sz="6" w:space="0" w:color="auto"/>
              <w:left w:val="single" w:sz="6" w:space="0" w:color="auto"/>
              <w:bottom w:val="single" w:sz="6" w:space="0" w:color="auto"/>
              <w:right w:val="single" w:sz="6" w:space="0" w:color="auto"/>
            </w:tcBorders>
            <w:hideMark/>
          </w:tcPr>
          <w:p w14:paraId="181FE87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2,5</w:t>
            </w:r>
          </w:p>
        </w:tc>
        <w:tc>
          <w:tcPr>
            <w:tcW w:w="1152" w:type="dxa"/>
            <w:tcBorders>
              <w:top w:val="single" w:sz="6" w:space="0" w:color="auto"/>
              <w:left w:val="single" w:sz="6" w:space="0" w:color="auto"/>
              <w:bottom w:val="single" w:sz="6" w:space="0" w:color="auto"/>
              <w:right w:val="nil"/>
            </w:tcBorders>
            <w:hideMark/>
          </w:tcPr>
          <w:p w14:paraId="1B265A0D"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5,5</w:t>
            </w:r>
          </w:p>
        </w:tc>
        <w:tc>
          <w:tcPr>
            <w:tcW w:w="1670" w:type="dxa"/>
            <w:tcBorders>
              <w:top w:val="single" w:sz="6" w:space="0" w:color="auto"/>
              <w:left w:val="nil"/>
              <w:bottom w:val="single" w:sz="6" w:space="0" w:color="auto"/>
              <w:right w:val="nil"/>
            </w:tcBorders>
            <w:hideMark/>
          </w:tcPr>
          <w:p w14:paraId="2959746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5,5</w:t>
            </w:r>
          </w:p>
        </w:tc>
        <w:tc>
          <w:tcPr>
            <w:tcW w:w="1450" w:type="dxa"/>
            <w:tcBorders>
              <w:top w:val="single" w:sz="6" w:space="0" w:color="auto"/>
              <w:left w:val="nil"/>
              <w:bottom w:val="single" w:sz="6" w:space="0" w:color="auto"/>
              <w:right w:val="single" w:sz="6" w:space="0" w:color="auto"/>
            </w:tcBorders>
            <w:hideMark/>
          </w:tcPr>
          <w:p w14:paraId="67D23D92"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0,55</w:t>
            </w:r>
          </w:p>
        </w:tc>
      </w:tr>
    </w:tbl>
    <w:p w14:paraId="5FF298D6" w14:textId="77777777" w:rsidR="006011C6" w:rsidRPr="00B7503C" w:rsidRDefault="006011C6" w:rsidP="00B44112">
      <w:pPr>
        <w:jc w:val="both"/>
        <w:rPr>
          <w:color w:val="000000" w:themeColor="text1"/>
          <w:sz w:val="28"/>
          <w:szCs w:val="28"/>
          <w:lang w:val="en-US"/>
        </w:rPr>
      </w:pPr>
    </w:p>
    <w:p w14:paraId="7DB4550A" w14:textId="1935E086" w:rsidR="006011C6" w:rsidRPr="00B7503C" w:rsidRDefault="00000000" w:rsidP="001C0188">
      <w:pPr>
        <w:ind w:firstLine="567"/>
        <w:jc w:val="both"/>
        <w:rPr>
          <w:color w:val="000000" w:themeColor="text1"/>
          <w:sz w:val="24"/>
          <w:szCs w:val="24"/>
        </w:rPr>
      </w:pPr>
      <w:hyperlink r:id="rId93" w:anchor="bookmark66" w:history="1">
        <w:r w:rsidR="006011C6" w:rsidRPr="00B7503C">
          <w:rPr>
            <w:color w:val="000000" w:themeColor="text1"/>
            <w:sz w:val="24"/>
            <w:szCs w:val="24"/>
          </w:rPr>
          <w:t xml:space="preserve">Таблица </w:t>
        </w:r>
        <w:r w:rsidR="006011C6" w:rsidRPr="00B7503C">
          <w:rPr>
            <w:color w:val="000000" w:themeColor="text1"/>
            <w:sz w:val="24"/>
            <w:szCs w:val="24"/>
            <w:lang w:val="en-US"/>
          </w:rPr>
          <w:t>I</w:t>
        </w:r>
        <w:r w:rsidR="006011C6" w:rsidRPr="00B7503C">
          <w:rPr>
            <w:color w:val="000000" w:themeColor="text1"/>
            <w:sz w:val="24"/>
            <w:szCs w:val="24"/>
          </w:rPr>
          <w:t>.3</w:t>
        </w:r>
      </w:hyperlink>
      <w:r w:rsidR="006011C6" w:rsidRPr="00B7503C">
        <w:rPr>
          <w:color w:val="000000" w:themeColor="text1"/>
          <w:sz w:val="24"/>
          <w:szCs w:val="24"/>
        </w:rPr>
        <w:t xml:space="preserve"> показывает, что общий расход вентиляции не бывает ниже 4 л/с на человека. Скорость вентиляции должна быть выше 4 л/с на человека (минимум 4 л/с на человека для человеческих выбросов и часть для выбросов, связанных со зданием и деятельностью).</w:t>
      </w:r>
    </w:p>
    <w:p w14:paraId="0A2F4F75"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I</w:t>
      </w:r>
      <w:r w:rsidRPr="00B7503C">
        <w:rPr>
          <w:b/>
          <w:color w:val="000000" w:themeColor="text1"/>
          <w:sz w:val="24"/>
          <w:szCs w:val="24"/>
        </w:rPr>
        <w:t>.1.3 Метод 2: Метод с использованием предельных значений концентрации вещества</w:t>
      </w:r>
    </w:p>
    <w:p w14:paraId="5407E17E"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Проектные скорости вентиляции рассчитываются на основе уравнения баланса масс для концентрации вещества в помещении с учетом концентрации снаружи.</w:t>
      </w:r>
    </w:p>
    <w:p w14:paraId="4D627C22"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Если </w:t>
      </w:r>
      <w:r w:rsidRPr="00B7503C">
        <w:rPr>
          <w:color w:val="000000" w:themeColor="text1"/>
          <w:sz w:val="24"/>
          <w:szCs w:val="24"/>
          <w:lang w:val="en-US"/>
        </w:rPr>
        <w:t>CO</w:t>
      </w:r>
      <w:r w:rsidRPr="00B7503C">
        <w:rPr>
          <w:color w:val="000000" w:themeColor="text1"/>
          <w:sz w:val="24"/>
          <w:szCs w:val="24"/>
          <w:vertAlign w:val="subscript"/>
        </w:rPr>
        <w:t>2</w:t>
      </w:r>
      <w:r w:rsidRPr="00B7503C">
        <w:rPr>
          <w:color w:val="000000" w:themeColor="text1"/>
          <w:sz w:val="24"/>
          <w:szCs w:val="24"/>
        </w:rPr>
        <w:t xml:space="preserve"> используется как индикатор присутствия человека, предельные значения по умолчанию извлекаются из </w:t>
      </w:r>
      <w:hyperlink r:id="rId94" w:anchor="bookmark67" w:history="1">
        <w:r w:rsidRPr="00B7503C">
          <w:rPr>
            <w:color w:val="000000" w:themeColor="text1"/>
            <w:sz w:val="24"/>
            <w:szCs w:val="24"/>
          </w:rPr>
          <w:t xml:space="preserve">таблицы </w:t>
        </w:r>
        <w:r w:rsidRPr="00B7503C">
          <w:rPr>
            <w:color w:val="000000" w:themeColor="text1"/>
            <w:sz w:val="24"/>
            <w:szCs w:val="24"/>
            <w:lang w:val="en-US"/>
          </w:rPr>
          <w:t>I</w:t>
        </w:r>
        <w:r w:rsidRPr="00B7503C">
          <w:rPr>
            <w:color w:val="000000" w:themeColor="text1"/>
            <w:sz w:val="24"/>
            <w:szCs w:val="24"/>
          </w:rPr>
          <w:t>.4</w:t>
        </w:r>
      </w:hyperlink>
      <w:r w:rsidRPr="00B7503C">
        <w:rPr>
          <w:color w:val="000000" w:themeColor="text1"/>
          <w:sz w:val="24"/>
          <w:szCs w:val="24"/>
        </w:rPr>
        <w:t xml:space="preserve">. Дополнительные рекомендуемые критерии для расчета </w:t>
      </w:r>
      <w:r w:rsidRPr="00B7503C">
        <w:rPr>
          <w:color w:val="000000" w:themeColor="text1"/>
          <w:sz w:val="24"/>
          <w:szCs w:val="24"/>
          <w:lang w:val="en-US"/>
        </w:rPr>
        <w:t>CO</w:t>
      </w:r>
      <w:r w:rsidRPr="00B7503C">
        <w:rPr>
          <w:color w:val="000000" w:themeColor="text1"/>
          <w:sz w:val="24"/>
          <w:szCs w:val="24"/>
          <w:vertAlign w:val="subscript"/>
        </w:rPr>
        <w:t>2</w:t>
      </w:r>
      <w:r w:rsidRPr="00B7503C">
        <w:rPr>
          <w:color w:val="000000" w:themeColor="text1"/>
          <w:sz w:val="24"/>
          <w:szCs w:val="24"/>
        </w:rPr>
        <w:t xml:space="preserve"> включены в </w:t>
      </w:r>
      <w:r w:rsidRPr="00B7503C">
        <w:rPr>
          <w:color w:val="000000" w:themeColor="text1"/>
          <w:sz w:val="24"/>
          <w:szCs w:val="24"/>
          <w:lang w:val="en-US"/>
        </w:rPr>
        <w:t>ISO</w:t>
      </w:r>
      <w:r w:rsidRPr="00B7503C">
        <w:rPr>
          <w:color w:val="000000" w:themeColor="text1"/>
          <w:sz w:val="24"/>
          <w:szCs w:val="24"/>
        </w:rPr>
        <w:t>/</w:t>
      </w:r>
      <w:r w:rsidRPr="00B7503C">
        <w:rPr>
          <w:color w:val="000000" w:themeColor="text1"/>
          <w:sz w:val="24"/>
          <w:szCs w:val="24"/>
          <w:lang w:val="en-US"/>
        </w:rPr>
        <w:t>TR</w:t>
      </w:r>
      <w:r w:rsidRPr="00B7503C">
        <w:rPr>
          <w:color w:val="000000" w:themeColor="text1"/>
          <w:sz w:val="24"/>
          <w:szCs w:val="24"/>
        </w:rPr>
        <w:t xml:space="preserve"> </w:t>
      </w:r>
      <w:proofErr w:type="gramStart"/>
      <w:r w:rsidRPr="00B7503C">
        <w:rPr>
          <w:color w:val="000000" w:themeColor="text1"/>
          <w:sz w:val="24"/>
          <w:szCs w:val="24"/>
        </w:rPr>
        <w:t>17772-2</w:t>
      </w:r>
      <w:proofErr w:type="gramEnd"/>
      <w:r w:rsidRPr="00B7503C">
        <w:rPr>
          <w:color w:val="000000" w:themeColor="text1"/>
          <w:sz w:val="24"/>
          <w:szCs w:val="24"/>
        </w:rPr>
        <w:t xml:space="preserve">. Перечисленные значения </w:t>
      </w:r>
      <w:r w:rsidRPr="00B7503C">
        <w:rPr>
          <w:color w:val="000000" w:themeColor="text1"/>
          <w:sz w:val="24"/>
          <w:szCs w:val="24"/>
          <w:lang w:val="en-US"/>
        </w:rPr>
        <w:t>CO</w:t>
      </w:r>
      <w:r w:rsidRPr="00B7503C">
        <w:rPr>
          <w:color w:val="000000" w:themeColor="text1"/>
          <w:sz w:val="24"/>
          <w:szCs w:val="24"/>
          <w:vertAlign w:val="subscript"/>
        </w:rPr>
        <w:t>2</w:t>
      </w:r>
      <w:r w:rsidRPr="00B7503C">
        <w:rPr>
          <w:color w:val="000000" w:themeColor="text1"/>
          <w:sz w:val="24"/>
          <w:szCs w:val="24"/>
        </w:rPr>
        <w:t xml:space="preserve"> могут также использоваться для вентиляции с регулированием по требованию.</w:t>
      </w:r>
    </w:p>
    <w:p w14:paraId="56410AA1" w14:textId="77777777" w:rsidR="006011C6" w:rsidRDefault="006011C6" w:rsidP="00B44112">
      <w:pPr>
        <w:ind w:firstLine="567"/>
        <w:jc w:val="both"/>
        <w:rPr>
          <w:b/>
          <w:color w:val="000000" w:themeColor="text1"/>
          <w:sz w:val="24"/>
          <w:szCs w:val="24"/>
        </w:rPr>
      </w:pPr>
    </w:p>
    <w:p w14:paraId="116DA2E4" w14:textId="77777777" w:rsidR="003022FB" w:rsidRDefault="003022FB" w:rsidP="00B44112">
      <w:pPr>
        <w:ind w:firstLine="567"/>
        <w:jc w:val="both"/>
        <w:rPr>
          <w:b/>
          <w:color w:val="000000" w:themeColor="text1"/>
          <w:sz w:val="24"/>
          <w:szCs w:val="24"/>
        </w:rPr>
      </w:pPr>
    </w:p>
    <w:p w14:paraId="6C6B4965" w14:textId="77777777" w:rsidR="003022FB" w:rsidRDefault="003022FB" w:rsidP="00B44112">
      <w:pPr>
        <w:ind w:firstLine="567"/>
        <w:jc w:val="both"/>
        <w:rPr>
          <w:b/>
          <w:color w:val="000000" w:themeColor="text1"/>
          <w:sz w:val="24"/>
          <w:szCs w:val="24"/>
        </w:rPr>
      </w:pPr>
    </w:p>
    <w:p w14:paraId="6C447D24" w14:textId="77777777" w:rsidR="003022FB" w:rsidRDefault="003022FB" w:rsidP="00B44112">
      <w:pPr>
        <w:ind w:firstLine="567"/>
        <w:jc w:val="both"/>
        <w:rPr>
          <w:b/>
          <w:color w:val="000000" w:themeColor="text1"/>
          <w:sz w:val="24"/>
          <w:szCs w:val="24"/>
        </w:rPr>
      </w:pPr>
    </w:p>
    <w:p w14:paraId="00607715" w14:textId="77777777" w:rsidR="003022FB" w:rsidRDefault="003022FB" w:rsidP="00B44112">
      <w:pPr>
        <w:ind w:firstLine="567"/>
        <w:jc w:val="both"/>
        <w:rPr>
          <w:b/>
          <w:color w:val="000000" w:themeColor="text1"/>
          <w:sz w:val="24"/>
          <w:szCs w:val="24"/>
        </w:rPr>
      </w:pPr>
    </w:p>
    <w:p w14:paraId="139064CA" w14:textId="77777777" w:rsidR="003022FB" w:rsidRDefault="003022FB" w:rsidP="00B44112">
      <w:pPr>
        <w:ind w:firstLine="567"/>
        <w:jc w:val="both"/>
        <w:rPr>
          <w:b/>
          <w:color w:val="000000" w:themeColor="text1"/>
          <w:sz w:val="24"/>
          <w:szCs w:val="24"/>
        </w:rPr>
      </w:pPr>
    </w:p>
    <w:p w14:paraId="70C25FF9" w14:textId="77777777" w:rsidR="003022FB" w:rsidRPr="00B7503C" w:rsidRDefault="003022FB" w:rsidP="00B44112">
      <w:pPr>
        <w:ind w:firstLine="567"/>
        <w:jc w:val="both"/>
        <w:rPr>
          <w:b/>
          <w:color w:val="000000" w:themeColor="text1"/>
          <w:sz w:val="24"/>
          <w:szCs w:val="24"/>
        </w:rPr>
      </w:pPr>
    </w:p>
    <w:p w14:paraId="18419A02" w14:textId="77777777" w:rsidR="006011C6" w:rsidRPr="00B7503C" w:rsidRDefault="006011C6" w:rsidP="00B44112">
      <w:pPr>
        <w:ind w:firstLine="567"/>
        <w:jc w:val="center"/>
        <w:rPr>
          <w:b/>
          <w:color w:val="000000" w:themeColor="text1"/>
          <w:sz w:val="24"/>
          <w:szCs w:val="24"/>
        </w:rPr>
      </w:pPr>
      <w:r w:rsidRPr="00B7503C">
        <w:rPr>
          <w:b/>
          <w:color w:val="000000" w:themeColor="text1"/>
          <w:sz w:val="24"/>
          <w:szCs w:val="24"/>
        </w:rPr>
        <w:lastRenderedPageBreak/>
        <w:t xml:space="preserve">Таблица </w:t>
      </w:r>
      <w:r w:rsidRPr="00B7503C">
        <w:rPr>
          <w:b/>
          <w:color w:val="000000" w:themeColor="text1"/>
          <w:sz w:val="24"/>
          <w:szCs w:val="24"/>
          <w:lang w:val="en-US"/>
        </w:rPr>
        <w:t>I</w:t>
      </w:r>
      <w:r w:rsidRPr="00B7503C">
        <w:rPr>
          <w:b/>
          <w:color w:val="000000" w:themeColor="text1"/>
          <w:sz w:val="24"/>
          <w:szCs w:val="24"/>
        </w:rPr>
        <w:t xml:space="preserve">.4 - Расчетная концентрация </w:t>
      </w:r>
      <w:r w:rsidRPr="00B7503C">
        <w:rPr>
          <w:b/>
          <w:smallCaps/>
          <w:color w:val="000000" w:themeColor="text1"/>
          <w:sz w:val="24"/>
          <w:szCs w:val="24"/>
          <w:lang w:val="en-US"/>
        </w:rPr>
        <w:t>CO</w:t>
      </w:r>
      <w:r w:rsidRPr="00B7503C">
        <w:rPr>
          <w:b/>
          <w:smallCaps/>
          <w:color w:val="000000" w:themeColor="text1"/>
          <w:sz w:val="24"/>
          <w:szCs w:val="24"/>
          <w:vertAlign w:val="subscript"/>
        </w:rPr>
        <w:t>2</w:t>
      </w:r>
      <w:r w:rsidRPr="00B7503C">
        <w:rPr>
          <w:b/>
          <w:smallCaps/>
          <w:color w:val="000000" w:themeColor="text1"/>
          <w:sz w:val="24"/>
          <w:szCs w:val="24"/>
        </w:rPr>
        <w:t xml:space="preserve"> по </w:t>
      </w:r>
      <w:r w:rsidRPr="00B7503C">
        <w:rPr>
          <w:b/>
          <w:color w:val="000000" w:themeColor="text1"/>
          <w:sz w:val="24"/>
          <w:szCs w:val="24"/>
        </w:rPr>
        <w:t xml:space="preserve">умолчанию выше концентрации на открытом воздухе при условии стандартного выброса </w:t>
      </w:r>
      <w:r w:rsidRPr="00B7503C">
        <w:rPr>
          <w:b/>
          <w:smallCaps/>
          <w:color w:val="000000" w:themeColor="text1"/>
          <w:sz w:val="24"/>
          <w:szCs w:val="24"/>
          <w:lang w:val="en-US"/>
        </w:rPr>
        <w:t>CO</w:t>
      </w:r>
      <w:r w:rsidRPr="00B7503C">
        <w:rPr>
          <w:b/>
          <w:smallCaps/>
          <w:color w:val="000000" w:themeColor="text1"/>
          <w:sz w:val="24"/>
          <w:szCs w:val="24"/>
          <w:vertAlign w:val="subscript"/>
        </w:rPr>
        <w:t>2</w:t>
      </w:r>
      <w:r w:rsidRPr="00B7503C">
        <w:rPr>
          <w:b/>
          <w:smallCaps/>
          <w:color w:val="000000" w:themeColor="text1"/>
          <w:sz w:val="24"/>
          <w:szCs w:val="24"/>
        </w:rPr>
        <w:t xml:space="preserve"> </w:t>
      </w:r>
      <w:r w:rsidRPr="00B7503C">
        <w:rPr>
          <w:b/>
          <w:color w:val="000000" w:themeColor="text1"/>
          <w:sz w:val="24"/>
          <w:szCs w:val="24"/>
        </w:rPr>
        <w:t>20 л</w:t>
      </w:r>
      <w:proofErr w:type="gramStart"/>
      <w:r w:rsidRPr="00B7503C">
        <w:rPr>
          <w:b/>
          <w:color w:val="000000" w:themeColor="text1"/>
          <w:sz w:val="24"/>
          <w:szCs w:val="24"/>
        </w:rPr>
        <w:t>/(</w:t>
      </w:r>
      <w:proofErr w:type="gramEnd"/>
      <w:r w:rsidRPr="00B7503C">
        <w:rPr>
          <w:b/>
          <w:color w:val="000000" w:themeColor="text1"/>
          <w:sz w:val="24"/>
          <w:szCs w:val="24"/>
        </w:rPr>
        <w:t>ч на человека)</w:t>
      </w:r>
    </w:p>
    <w:tbl>
      <w:tblPr>
        <w:tblW w:w="0" w:type="auto"/>
        <w:jc w:val="center"/>
        <w:tblLayout w:type="fixed"/>
        <w:tblCellMar>
          <w:left w:w="40" w:type="dxa"/>
          <w:right w:w="40" w:type="dxa"/>
        </w:tblCellMar>
        <w:tblLook w:val="04A0" w:firstRow="1" w:lastRow="0" w:firstColumn="1" w:lastColumn="0" w:noHBand="0" w:noVBand="1"/>
      </w:tblPr>
      <w:tblGrid>
        <w:gridCol w:w="1786"/>
        <w:gridCol w:w="3792"/>
      </w:tblGrid>
      <w:tr w:rsidR="00B7503C" w:rsidRPr="00B7503C" w14:paraId="749532F4" w14:textId="77777777" w:rsidTr="003676CF">
        <w:trPr>
          <w:trHeight w:val="754"/>
          <w:jc w:val="center"/>
        </w:trPr>
        <w:tc>
          <w:tcPr>
            <w:tcW w:w="1786" w:type="dxa"/>
            <w:tcBorders>
              <w:top w:val="single" w:sz="6" w:space="0" w:color="auto"/>
              <w:left w:val="single" w:sz="6" w:space="0" w:color="auto"/>
              <w:bottom w:val="double" w:sz="4" w:space="0" w:color="auto"/>
              <w:right w:val="single" w:sz="6" w:space="0" w:color="auto"/>
            </w:tcBorders>
            <w:hideMark/>
          </w:tcPr>
          <w:p w14:paraId="27BDF833"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3792" w:type="dxa"/>
            <w:tcBorders>
              <w:top w:val="single" w:sz="6" w:space="0" w:color="auto"/>
              <w:left w:val="single" w:sz="6" w:space="0" w:color="auto"/>
              <w:bottom w:val="double" w:sz="4" w:space="0" w:color="auto"/>
              <w:right w:val="single" w:sz="6" w:space="0" w:color="auto"/>
            </w:tcBorders>
            <w:hideMark/>
          </w:tcPr>
          <w:p w14:paraId="3DE77C38" w14:textId="77777777" w:rsidR="006011C6" w:rsidRPr="00B7503C" w:rsidRDefault="006011C6" w:rsidP="00B44112">
            <w:pPr>
              <w:jc w:val="center"/>
              <w:rPr>
                <w:b/>
                <w:color w:val="000000" w:themeColor="text1"/>
                <w:sz w:val="24"/>
                <w:szCs w:val="28"/>
              </w:rPr>
            </w:pPr>
            <w:r w:rsidRPr="00B7503C">
              <w:rPr>
                <w:b/>
                <w:color w:val="000000" w:themeColor="text1"/>
                <w:sz w:val="24"/>
                <w:szCs w:val="28"/>
              </w:rPr>
              <w:t xml:space="preserve">Соответствующая концентрация </w:t>
            </w:r>
            <w:r w:rsidRPr="00B7503C">
              <w:rPr>
                <w:b/>
                <w:color w:val="000000" w:themeColor="text1"/>
                <w:sz w:val="24"/>
                <w:szCs w:val="28"/>
                <w:lang w:val="en-US"/>
              </w:rPr>
              <w:t>CO</w:t>
            </w:r>
            <w:r w:rsidRPr="00B7503C">
              <w:rPr>
                <w:b/>
                <w:color w:val="000000" w:themeColor="text1"/>
                <w:sz w:val="24"/>
                <w:szCs w:val="28"/>
                <w:vertAlign w:val="subscript"/>
              </w:rPr>
              <w:t>2</w:t>
            </w:r>
            <w:r w:rsidRPr="00B7503C">
              <w:rPr>
                <w:b/>
                <w:color w:val="000000" w:themeColor="text1"/>
                <w:sz w:val="24"/>
                <w:szCs w:val="28"/>
              </w:rPr>
              <w:t xml:space="preserve"> на открытом воздухе в </w:t>
            </w:r>
            <w:r w:rsidRPr="00B7503C">
              <w:rPr>
                <w:b/>
                <w:color w:val="000000" w:themeColor="text1"/>
                <w:sz w:val="24"/>
                <w:szCs w:val="28"/>
                <w:lang w:val="en-US"/>
              </w:rPr>
              <w:t>PPM</w:t>
            </w:r>
            <w:r w:rsidRPr="00B7503C">
              <w:rPr>
                <w:b/>
                <w:color w:val="000000" w:themeColor="text1"/>
                <w:sz w:val="24"/>
                <w:szCs w:val="28"/>
              </w:rPr>
              <w:t xml:space="preserve"> для неадаптированных людей</w:t>
            </w:r>
          </w:p>
        </w:tc>
      </w:tr>
      <w:tr w:rsidR="00B7503C" w:rsidRPr="00B7503C" w14:paraId="196047AA" w14:textId="77777777" w:rsidTr="003676CF">
        <w:trPr>
          <w:trHeight w:val="302"/>
          <w:jc w:val="center"/>
        </w:trPr>
        <w:tc>
          <w:tcPr>
            <w:tcW w:w="1786" w:type="dxa"/>
            <w:tcBorders>
              <w:top w:val="double" w:sz="4" w:space="0" w:color="auto"/>
              <w:left w:val="single" w:sz="6" w:space="0" w:color="auto"/>
              <w:bottom w:val="single" w:sz="6" w:space="0" w:color="auto"/>
              <w:right w:val="single" w:sz="6" w:space="0" w:color="auto"/>
            </w:tcBorders>
            <w:hideMark/>
          </w:tcPr>
          <w:p w14:paraId="1AD0A6D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w:t>
            </w:r>
          </w:p>
        </w:tc>
        <w:tc>
          <w:tcPr>
            <w:tcW w:w="3792" w:type="dxa"/>
            <w:tcBorders>
              <w:top w:val="double" w:sz="4" w:space="0" w:color="auto"/>
              <w:left w:val="single" w:sz="6" w:space="0" w:color="auto"/>
              <w:bottom w:val="single" w:sz="6" w:space="0" w:color="auto"/>
              <w:right w:val="single" w:sz="6" w:space="0" w:color="auto"/>
            </w:tcBorders>
            <w:hideMark/>
          </w:tcPr>
          <w:p w14:paraId="519D44AB"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550 (10)</w:t>
            </w:r>
          </w:p>
        </w:tc>
      </w:tr>
      <w:tr w:rsidR="00B7503C" w:rsidRPr="00B7503C" w14:paraId="4DF7C6F4" w14:textId="77777777" w:rsidTr="00CC263C">
        <w:trPr>
          <w:trHeight w:val="307"/>
          <w:jc w:val="center"/>
        </w:trPr>
        <w:tc>
          <w:tcPr>
            <w:tcW w:w="1786" w:type="dxa"/>
            <w:tcBorders>
              <w:top w:val="single" w:sz="6" w:space="0" w:color="auto"/>
              <w:left w:val="single" w:sz="6" w:space="0" w:color="auto"/>
              <w:bottom w:val="single" w:sz="6" w:space="0" w:color="auto"/>
              <w:right w:val="single" w:sz="6" w:space="0" w:color="auto"/>
            </w:tcBorders>
            <w:hideMark/>
          </w:tcPr>
          <w:p w14:paraId="1DA9FBA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w:t>
            </w:r>
          </w:p>
        </w:tc>
        <w:tc>
          <w:tcPr>
            <w:tcW w:w="3792" w:type="dxa"/>
            <w:tcBorders>
              <w:top w:val="single" w:sz="6" w:space="0" w:color="auto"/>
              <w:left w:val="single" w:sz="6" w:space="0" w:color="auto"/>
              <w:bottom w:val="single" w:sz="6" w:space="0" w:color="auto"/>
              <w:right w:val="single" w:sz="6" w:space="0" w:color="auto"/>
            </w:tcBorders>
            <w:hideMark/>
          </w:tcPr>
          <w:p w14:paraId="1D29218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800 (7)</w:t>
            </w:r>
          </w:p>
        </w:tc>
      </w:tr>
      <w:tr w:rsidR="00B7503C" w:rsidRPr="00B7503C" w14:paraId="1D2ADA40" w14:textId="77777777" w:rsidTr="00CC263C">
        <w:trPr>
          <w:trHeight w:val="302"/>
          <w:jc w:val="center"/>
        </w:trPr>
        <w:tc>
          <w:tcPr>
            <w:tcW w:w="1786" w:type="dxa"/>
            <w:tcBorders>
              <w:top w:val="single" w:sz="6" w:space="0" w:color="auto"/>
              <w:left w:val="single" w:sz="6" w:space="0" w:color="auto"/>
              <w:bottom w:val="single" w:sz="6" w:space="0" w:color="auto"/>
              <w:right w:val="single" w:sz="6" w:space="0" w:color="auto"/>
            </w:tcBorders>
            <w:hideMark/>
          </w:tcPr>
          <w:p w14:paraId="35985E1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III</w:t>
            </w:r>
          </w:p>
        </w:tc>
        <w:tc>
          <w:tcPr>
            <w:tcW w:w="3792" w:type="dxa"/>
            <w:tcBorders>
              <w:top w:val="single" w:sz="6" w:space="0" w:color="auto"/>
              <w:left w:val="single" w:sz="6" w:space="0" w:color="auto"/>
              <w:bottom w:val="single" w:sz="6" w:space="0" w:color="auto"/>
              <w:right w:val="single" w:sz="6" w:space="0" w:color="auto"/>
            </w:tcBorders>
            <w:hideMark/>
          </w:tcPr>
          <w:p w14:paraId="315ECEA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1350 (4)</w:t>
            </w:r>
          </w:p>
        </w:tc>
      </w:tr>
      <w:tr w:rsidR="006011C6" w:rsidRPr="00B7503C" w14:paraId="70EFCCDB" w14:textId="77777777" w:rsidTr="00CC263C">
        <w:trPr>
          <w:trHeight w:val="317"/>
          <w:jc w:val="center"/>
        </w:trPr>
        <w:tc>
          <w:tcPr>
            <w:tcW w:w="1786" w:type="dxa"/>
            <w:tcBorders>
              <w:top w:val="single" w:sz="6" w:space="0" w:color="auto"/>
              <w:left w:val="single" w:sz="6" w:space="0" w:color="auto"/>
              <w:bottom w:val="single" w:sz="6" w:space="0" w:color="auto"/>
              <w:right w:val="single" w:sz="6" w:space="0" w:color="auto"/>
            </w:tcBorders>
            <w:hideMark/>
          </w:tcPr>
          <w:p w14:paraId="10038D3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IV</w:t>
            </w:r>
          </w:p>
        </w:tc>
        <w:tc>
          <w:tcPr>
            <w:tcW w:w="3792" w:type="dxa"/>
            <w:tcBorders>
              <w:top w:val="single" w:sz="6" w:space="0" w:color="auto"/>
              <w:left w:val="single" w:sz="6" w:space="0" w:color="auto"/>
              <w:bottom w:val="single" w:sz="6" w:space="0" w:color="auto"/>
              <w:right w:val="single" w:sz="6" w:space="0" w:color="auto"/>
            </w:tcBorders>
            <w:hideMark/>
          </w:tcPr>
          <w:p w14:paraId="734D20C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1350 (4)</w:t>
            </w:r>
          </w:p>
        </w:tc>
      </w:tr>
    </w:tbl>
    <w:p w14:paraId="3A92E7EB" w14:textId="77777777" w:rsidR="006011C6" w:rsidRPr="00B7503C" w:rsidRDefault="006011C6" w:rsidP="00B44112">
      <w:pPr>
        <w:jc w:val="both"/>
        <w:rPr>
          <w:color w:val="000000" w:themeColor="text1"/>
          <w:sz w:val="28"/>
          <w:szCs w:val="28"/>
          <w:lang w:val="en-US"/>
        </w:rPr>
      </w:pPr>
    </w:p>
    <w:p w14:paraId="30D7EDAD"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I</w:t>
      </w:r>
      <w:r w:rsidRPr="00B7503C">
        <w:rPr>
          <w:b/>
          <w:color w:val="000000" w:themeColor="text1"/>
          <w:sz w:val="24"/>
          <w:szCs w:val="24"/>
        </w:rPr>
        <w:t>.1.4 Метод 3: Метод, основанный на предопределенных расходах вентиляционного потока</w:t>
      </w:r>
    </w:p>
    <w:p w14:paraId="66C5CE60"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Проектный расход вентиляционного воздуха также может быть выражен как требуемый расход на человека (л</w:t>
      </w:r>
      <w:proofErr w:type="gramStart"/>
      <w:r w:rsidRPr="00B7503C">
        <w:rPr>
          <w:color w:val="000000" w:themeColor="text1"/>
          <w:sz w:val="24"/>
          <w:szCs w:val="24"/>
        </w:rPr>
        <w:t>/(</w:t>
      </w:r>
      <w:proofErr w:type="gramEnd"/>
      <w:r w:rsidRPr="00B7503C">
        <w:rPr>
          <w:color w:val="000000" w:themeColor="text1"/>
          <w:sz w:val="24"/>
          <w:szCs w:val="24"/>
        </w:rPr>
        <w:t>с на человека)) или как требуемый расход на м</w:t>
      </w:r>
      <w:r w:rsidRPr="00B7503C">
        <w:rPr>
          <w:color w:val="000000" w:themeColor="text1"/>
          <w:sz w:val="24"/>
          <w:szCs w:val="24"/>
          <w:vertAlign w:val="superscript"/>
        </w:rPr>
        <w:t>2</w:t>
      </w:r>
      <w:r w:rsidRPr="00B7503C">
        <w:rPr>
          <w:color w:val="000000" w:themeColor="text1"/>
          <w:sz w:val="24"/>
          <w:szCs w:val="24"/>
        </w:rPr>
        <w:t xml:space="preserve"> площади (л/(с м</w:t>
      </w:r>
      <w:r w:rsidRPr="00B7503C">
        <w:rPr>
          <w:color w:val="000000" w:themeColor="text1"/>
          <w:sz w:val="24"/>
          <w:szCs w:val="24"/>
          <w:vertAlign w:val="superscript"/>
        </w:rPr>
        <w:t>2</w:t>
      </w:r>
      <w:r w:rsidRPr="00B7503C">
        <w:rPr>
          <w:color w:val="000000" w:themeColor="text1"/>
          <w:sz w:val="24"/>
          <w:szCs w:val="24"/>
        </w:rPr>
        <w:t>).</w:t>
      </w:r>
    </w:p>
    <w:p w14:paraId="4D8B327C" w14:textId="77777777" w:rsidR="006011C6" w:rsidRPr="00B7503C" w:rsidRDefault="006011C6" w:rsidP="00B44112">
      <w:pPr>
        <w:ind w:firstLine="567"/>
        <w:jc w:val="both"/>
        <w:rPr>
          <w:color w:val="000000" w:themeColor="text1"/>
          <w:sz w:val="24"/>
          <w:szCs w:val="24"/>
        </w:rPr>
      </w:pPr>
    </w:p>
    <w:p w14:paraId="701C9151" w14:textId="77777777"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.5 - Заданные по умолчанию расчетные расходы вентиляционного воздуха для офиса</w:t>
      </w:r>
    </w:p>
    <w:p w14:paraId="12FFBB34" w14:textId="77777777" w:rsidR="006011C6" w:rsidRPr="00B7503C" w:rsidRDefault="006011C6" w:rsidP="00B44112">
      <w:pPr>
        <w:ind w:firstLine="567"/>
        <w:jc w:val="center"/>
        <w:rPr>
          <w:b/>
          <w:color w:val="000000" w:themeColor="text1"/>
          <w:sz w:val="24"/>
          <w:szCs w:val="24"/>
          <w:lang w:val="en-US"/>
        </w:rPr>
      </w:pPr>
      <w:r w:rsidRPr="00B7503C">
        <w:rPr>
          <w:b/>
          <w:color w:val="000000" w:themeColor="text1"/>
          <w:sz w:val="24"/>
          <w:szCs w:val="24"/>
          <w:lang w:val="en-US"/>
        </w:rPr>
        <w:t>(</w:t>
      </w:r>
      <w:proofErr w:type="spellStart"/>
      <w:r w:rsidRPr="00B7503C">
        <w:rPr>
          <w:b/>
          <w:color w:val="000000" w:themeColor="text1"/>
          <w:sz w:val="24"/>
          <w:szCs w:val="24"/>
          <w:lang w:val="en-US"/>
        </w:rPr>
        <w:t>неадаптированный</w:t>
      </w:r>
      <w:proofErr w:type="spellEnd"/>
      <w:r w:rsidRPr="00B7503C">
        <w:rPr>
          <w:b/>
          <w:color w:val="000000" w:themeColor="text1"/>
          <w:sz w:val="24"/>
          <w:szCs w:val="24"/>
          <w:lang w:val="en-US"/>
        </w:rPr>
        <w:t xml:space="preserve"> </w:t>
      </w:r>
      <w:proofErr w:type="spellStart"/>
      <w:r w:rsidRPr="00B7503C">
        <w:rPr>
          <w:b/>
          <w:color w:val="000000" w:themeColor="text1"/>
          <w:sz w:val="24"/>
          <w:szCs w:val="24"/>
          <w:lang w:val="en-US"/>
        </w:rPr>
        <w:t>человек</w:t>
      </w:r>
      <w:proofErr w:type="spellEnd"/>
      <w:r w:rsidRPr="00B7503C">
        <w:rPr>
          <w:b/>
          <w:color w:val="000000" w:themeColor="text1"/>
          <w:sz w:val="24"/>
          <w:szCs w:val="24"/>
          <w:lang w:val="en-US"/>
        </w:rPr>
        <w:t>)</w:t>
      </w:r>
    </w:p>
    <w:tbl>
      <w:tblPr>
        <w:tblW w:w="0" w:type="auto"/>
        <w:jc w:val="center"/>
        <w:tblLayout w:type="fixed"/>
        <w:tblCellMar>
          <w:left w:w="40" w:type="dxa"/>
          <w:right w:w="40" w:type="dxa"/>
        </w:tblCellMar>
        <w:tblLook w:val="04A0" w:firstRow="1" w:lastRow="0" w:firstColumn="1" w:lastColumn="0" w:noHBand="0" w:noVBand="1"/>
      </w:tblPr>
      <w:tblGrid>
        <w:gridCol w:w="1186"/>
        <w:gridCol w:w="2136"/>
        <w:gridCol w:w="2150"/>
      </w:tblGrid>
      <w:tr w:rsidR="00B7503C" w:rsidRPr="00B7503C" w14:paraId="4FE1E6A5" w14:textId="77777777" w:rsidTr="00CC263C">
        <w:trPr>
          <w:trHeight w:val="557"/>
          <w:jc w:val="center"/>
        </w:trPr>
        <w:tc>
          <w:tcPr>
            <w:tcW w:w="1186" w:type="dxa"/>
            <w:tcBorders>
              <w:top w:val="single" w:sz="6" w:space="0" w:color="auto"/>
              <w:left w:val="single" w:sz="6" w:space="0" w:color="auto"/>
              <w:bottom w:val="nil"/>
              <w:right w:val="single" w:sz="6" w:space="0" w:color="auto"/>
            </w:tcBorders>
            <w:hideMark/>
          </w:tcPr>
          <w:p w14:paraId="77BD6738"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Категория</w:t>
            </w:r>
            <w:proofErr w:type="spellEnd"/>
          </w:p>
        </w:tc>
        <w:tc>
          <w:tcPr>
            <w:tcW w:w="4286" w:type="dxa"/>
            <w:gridSpan w:val="2"/>
            <w:tcBorders>
              <w:top w:val="single" w:sz="6" w:space="0" w:color="auto"/>
              <w:left w:val="single" w:sz="6" w:space="0" w:color="auto"/>
              <w:bottom w:val="nil"/>
              <w:right w:val="single" w:sz="6" w:space="0" w:color="auto"/>
            </w:tcBorders>
            <w:hideMark/>
          </w:tcPr>
          <w:p w14:paraId="382DCB6D" w14:textId="77777777" w:rsidR="006011C6" w:rsidRPr="00B7503C" w:rsidRDefault="006011C6" w:rsidP="00B44112">
            <w:pPr>
              <w:jc w:val="center"/>
              <w:rPr>
                <w:color w:val="000000" w:themeColor="text1"/>
                <w:sz w:val="24"/>
                <w:szCs w:val="28"/>
              </w:rPr>
            </w:pPr>
            <w:r w:rsidRPr="00B7503C">
              <w:rPr>
                <w:color w:val="000000" w:themeColor="text1"/>
                <w:sz w:val="24"/>
                <w:szCs w:val="28"/>
              </w:rPr>
              <w:t>Общий расчетный расход вентиляционного воздуха для помещения</w:t>
            </w:r>
          </w:p>
        </w:tc>
      </w:tr>
      <w:tr w:rsidR="00B7503C" w:rsidRPr="00B7503C" w14:paraId="135F89C3" w14:textId="77777777" w:rsidTr="003676CF">
        <w:trPr>
          <w:trHeight w:val="312"/>
          <w:jc w:val="center"/>
        </w:trPr>
        <w:tc>
          <w:tcPr>
            <w:tcW w:w="1186" w:type="dxa"/>
            <w:tcBorders>
              <w:top w:val="nil"/>
              <w:left w:val="single" w:sz="6" w:space="0" w:color="auto"/>
              <w:bottom w:val="double" w:sz="4" w:space="0" w:color="auto"/>
              <w:right w:val="single" w:sz="6" w:space="0" w:color="auto"/>
            </w:tcBorders>
          </w:tcPr>
          <w:p w14:paraId="285A1DD0" w14:textId="77777777" w:rsidR="006011C6" w:rsidRPr="00B7503C" w:rsidRDefault="006011C6" w:rsidP="00B44112">
            <w:pPr>
              <w:jc w:val="center"/>
              <w:rPr>
                <w:color w:val="000000" w:themeColor="text1"/>
                <w:sz w:val="24"/>
                <w:szCs w:val="28"/>
              </w:rPr>
            </w:pPr>
          </w:p>
        </w:tc>
        <w:tc>
          <w:tcPr>
            <w:tcW w:w="2136" w:type="dxa"/>
            <w:tcBorders>
              <w:top w:val="nil"/>
              <w:left w:val="single" w:sz="6" w:space="0" w:color="auto"/>
              <w:bottom w:val="double" w:sz="4" w:space="0" w:color="auto"/>
              <w:right w:val="nil"/>
            </w:tcBorders>
            <w:hideMark/>
          </w:tcPr>
          <w:p w14:paraId="24366E2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л</w:t>
            </w:r>
            <w:proofErr w:type="gramStart"/>
            <w:r w:rsidRPr="00B7503C">
              <w:rPr>
                <w:color w:val="000000" w:themeColor="text1"/>
                <w:sz w:val="24"/>
                <w:szCs w:val="28"/>
                <w:lang w:val="en-US"/>
              </w:rPr>
              <w:t>/(</w:t>
            </w:r>
            <w:proofErr w:type="gramEnd"/>
            <w:r w:rsidRPr="00B7503C">
              <w:rPr>
                <w:color w:val="000000" w:themeColor="text1"/>
                <w:sz w:val="24"/>
                <w:szCs w:val="28"/>
                <w:lang w:val="en-US"/>
              </w:rPr>
              <w:t xml:space="preserve">с </w:t>
            </w:r>
            <w:proofErr w:type="spellStart"/>
            <w:r w:rsidRPr="00B7503C">
              <w:rPr>
                <w:color w:val="000000" w:themeColor="text1"/>
                <w:sz w:val="24"/>
                <w:szCs w:val="28"/>
                <w:lang w:val="en-US"/>
              </w:rPr>
              <w:t>на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человека</w:t>
            </w:r>
            <w:proofErr w:type="spellEnd"/>
            <w:r w:rsidRPr="00B7503C">
              <w:rPr>
                <w:color w:val="000000" w:themeColor="text1"/>
                <w:sz w:val="24"/>
                <w:szCs w:val="28"/>
                <w:lang w:val="en-US"/>
              </w:rPr>
              <w:t>)</w:t>
            </w:r>
          </w:p>
        </w:tc>
        <w:tc>
          <w:tcPr>
            <w:tcW w:w="2150" w:type="dxa"/>
            <w:tcBorders>
              <w:top w:val="nil"/>
              <w:left w:val="nil"/>
              <w:bottom w:val="double" w:sz="4" w:space="0" w:color="auto"/>
              <w:right w:val="single" w:sz="6" w:space="0" w:color="auto"/>
            </w:tcBorders>
            <w:hideMark/>
          </w:tcPr>
          <w:p w14:paraId="572DCEB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rPr>
              <w:t>л</w:t>
            </w:r>
            <w:proofErr w:type="gramStart"/>
            <w:r w:rsidRPr="00B7503C">
              <w:rPr>
                <w:color w:val="000000" w:themeColor="text1"/>
                <w:sz w:val="24"/>
                <w:szCs w:val="28"/>
                <w:lang w:val="en-US"/>
              </w:rPr>
              <w:t>/(</w:t>
            </w:r>
            <w:proofErr w:type="gramEnd"/>
            <w:r w:rsidRPr="00B7503C">
              <w:rPr>
                <w:color w:val="000000" w:themeColor="text1"/>
                <w:sz w:val="24"/>
                <w:szCs w:val="28"/>
              </w:rPr>
              <w:t>с</w:t>
            </w:r>
            <w:r w:rsidRPr="00B7503C">
              <w:rPr>
                <w:color w:val="000000" w:themeColor="text1"/>
                <w:sz w:val="24"/>
                <w:szCs w:val="28"/>
                <w:lang w:val="en-US"/>
              </w:rPr>
              <w:t xml:space="preserve"> </w:t>
            </w:r>
            <w:r w:rsidRPr="00B7503C">
              <w:rPr>
                <w:color w:val="000000" w:themeColor="text1"/>
                <w:sz w:val="24"/>
                <w:szCs w:val="28"/>
              </w:rPr>
              <w:t>м</w:t>
            </w:r>
            <w:r w:rsidRPr="00B7503C">
              <w:rPr>
                <w:color w:val="000000" w:themeColor="text1"/>
                <w:sz w:val="24"/>
                <w:szCs w:val="28"/>
                <w:vertAlign w:val="superscript"/>
                <w:lang w:val="en-US"/>
              </w:rPr>
              <w:t>2</w:t>
            </w:r>
            <w:r w:rsidRPr="00B7503C">
              <w:rPr>
                <w:color w:val="000000" w:themeColor="text1"/>
                <w:sz w:val="24"/>
                <w:szCs w:val="28"/>
                <w:lang w:val="en-US"/>
              </w:rPr>
              <w:t>)</w:t>
            </w:r>
          </w:p>
        </w:tc>
      </w:tr>
      <w:tr w:rsidR="00B7503C" w:rsidRPr="00B7503C" w14:paraId="5B82DDE3" w14:textId="77777777" w:rsidTr="003676CF">
        <w:trPr>
          <w:trHeight w:val="302"/>
          <w:jc w:val="center"/>
        </w:trPr>
        <w:tc>
          <w:tcPr>
            <w:tcW w:w="1186" w:type="dxa"/>
            <w:tcBorders>
              <w:top w:val="double" w:sz="4" w:space="0" w:color="auto"/>
              <w:left w:val="single" w:sz="6" w:space="0" w:color="auto"/>
              <w:bottom w:val="single" w:sz="6" w:space="0" w:color="auto"/>
              <w:right w:val="single" w:sz="6" w:space="0" w:color="auto"/>
            </w:tcBorders>
            <w:hideMark/>
          </w:tcPr>
          <w:p w14:paraId="5334C46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w:t>
            </w:r>
          </w:p>
        </w:tc>
        <w:tc>
          <w:tcPr>
            <w:tcW w:w="2136" w:type="dxa"/>
            <w:tcBorders>
              <w:top w:val="double" w:sz="4" w:space="0" w:color="auto"/>
              <w:left w:val="single" w:sz="6" w:space="0" w:color="auto"/>
              <w:bottom w:val="single" w:sz="6" w:space="0" w:color="auto"/>
              <w:right w:val="single" w:sz="6" w:space="0" w:color="auto"/>
            </w:tcBorders>
            <w:hideMark/>
          </w:tcPr>
          <w:p w14:paraId="2A60411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20</w:t>
            </w:r>
          </w:p>
        </w:tc>
        <w:tc>
          <w:tcPr>
            <w:tcW w:w="2150" w:type="dxa"/>
            <w:tcBorders>
              <w:top w:val="double" w:sz="4" w:space="0" w:color="auto"/>
              <w:left w:val="single" w:sz="6" w:space="0" w:color="auto"/>
              <w:bottom w:val="single" w:sz="6" w:space="0" w:color="auto"/>
              <w:right w:val="single" w:sz="6" w:space="0" w:color="auto"/>
            </w:tcBorders>
            <w:hideMark/>
          </w:tcPr>
          <w:p w14:paraId="49AF0C9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w:t>
            </w:r>
          </w:p>
        </w:tc>
      </w:tr>
      <w:tr w:rsidR="00B7503C" w:rsidRPr="00B7503C" w14:paraId="5617F771" w14:textId="77777777" w:rsidTr="00CC263C">
        <w:trPr>
          <w:trHeight w:val="302"/>
          <w:jc w:val="center"/>
        </w:trPr>
        <w:tc>
          <w:tcPr>
            <w:tcW w:w="1186" w:type="dxa"/>
            <w:tcBorders>
              <w:top w:val="single" w:sz="6" w:space="0" w:color="auto"/>
              <w:left w:val="single" w:sz="6" w:space="0" w:color="auto"/>
              <w:bottom w:val="single" w:sz="6" w:space="0" w:color="auto"/>
              <w:right w:val="single" w:sz="6" w:space="0" w:color="auto"/>
            </w:tcBorders>
            <w:hideMark/>
          </w:tcPr>
          <w:p w14:paraId="46872FE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w:t>
            </w:r>
          </w:p>
        </w:tc>
        <w:tc>
          <w:tcPr>
            <w:tcW w:w="2136" w:type="dxa"/>
            <w:tcBorders>
              <w:top w:val="single" w:sz="6" w:space="0" w:color="auto"/>
              <w:left w:val="single" w:sz="6" w:space="0" w:color="auto"/>
              <w:bottom w:val="single" w:sz="6" w:space="0" w:color="auto"/>
              <w:right w:val="single" w:sz="6" w:space="0" w:color="auto"/>
            </w:tcBorders>
            <w:hideMark/>
          </w:tcPr>
          <w:p w14:paraId="4B463E2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14</w:t>
            </w:r>
          </w:p>
        </w:tc>
        <w:tc>
          <w:tcPr>
            <w:tcW w:w="2150" w:type="dxa"/>
            <w:tcBorders>
              <w:top w:val="single" w:sz="6" w:space="0" w:color="auto"/>
              <w:left w:val="single" w:sz="6" w:space="0" w:color="auto"/>
              <w:bottom w:val="single" w:sz="6" w:space="0" w:color="auto"/>
              <w:right w:val="single" w:sz="6" w:space="0" w:color="auto"/>
            </w:tcBorders>
            <w:hideMark/>
          </w:tcPr>
          <w:p w14:paraId="60CA908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1,4</w:t>
            </w:r>
          </w:p>
        </w:tc>
      </w:tr>
      <w:tr w:rsidR="00B7503C" w:rsidRPr="00B7503C" w14:paraId="353506E8" w14:textId="77777777" w:rsidTr="00CC263C">
        <w:trPr>
          <w:trHeight w:val="302"/>
          <w:jc w:val="center"/>
        </w:trPr>
        <w:tc>
          <w:tcPr>
            <w:tcW w:w="1186" w:type="dxa"/>
            <w:tcBorders>
              <w:top w:val="single" w:sz="6" w:space="0" w:color="auto"/>
              <w:left w:val="single" w:sz="6" w:space="0" w:color="auto"/>
              <w:bottom w:val="single" w:sz="6" w:space="0" w:color="auto"/>
              <w:right w:val="single" w:sz="6" w:space="0" w:color="auto"/>
            </w:tcBorders>
            <w:hideMark/>
          </w:tcPr>
          <w:p w14:paraId="707C86C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III</w:t>
            </w:r>
          </w:p>
        </w:tc>
        <w:tc>
          <w:tcPr>
            <w:tcW w:w="2136" w:type="dxa"/>
            <w:tcBorders>
              <w:top w:val="single" w:sz="6" w:space="0" w:color="auto"/>
              <w:left w:val="single" w:sz="6" w:space="0" w:color="auto"/>
              <w:bottom w:val="single" w:sz="6" w:space="0" w:color="auto"/>
              <w:right w:val="single" w:sz="6" w:space="0" w:color="auto"/>
            </w:tcBorders>
            <w:hideMark/>
          </w:tcPr>
          <w:p w14:paraId="744CAE7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8</w:t>
            </w:r>
          </w:p>
        </w:tc>
        <w:tc>
          <w:tcPr>
            <w:tcW w:w="2150" w:type="dxa"/>
            <w:tcBorders>
              <w:top w:val="single" w:sz="6" w:space="0" w:color="auto"/>
              <w:left w:val="single" w:sz="6" w:space="0" w:color="auto"/>
              <w:bottom w:val="single" w:sz="6" w:space="0" w:color="auto"/>
              <w:right w:val="single" w:sz="6" w:space="0" w:color="auto"/>
            </w:tcBorders>
            <w:hideMark/>
          </w:tcPr>
          <w:p w14:paraId="3CCD90B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0,8</w:t>
            </w:r>
          </w:p>
        </w:tc>
      </w:tr>
      <w:tr w:rsidR="006011C6" w:rsidRPr="00B7503C" w14:paraId="3544CD89" w14:textId="77777777" w:rsidTr="00CC263C">
        <w:trPr>
          <w:trHeight w:val="322"/>
          <w:jc w:val="center"/>
        </w:trPr>
        <w:tc>
          <w:tcPr>
            <w:tcW w:w="1186" w:type="dxa"/>
            <w:tcBorders>
              <w:top w:val="single" w:sz="6" w:space="0" w:color="auto"/>
              <w:left w:val="single" w:sz="6" w:space="0" w:color="auto"/>
              <w:bottom w:val="single" w:sz="6" w:space="0" w:color="auto"/>
              <w:right w:val="single" w:sz="6" w:space="0" w:color="auto"/>
            </w:tcBorders>
            <w:hideMark/>
          </w:tcPr>
          <w:p w14:paraId="4E56D0FD"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IV</w:t>
            </w:r>
          </w:p>
        </w:tc>
        <w:tc>
          <w:tcPr>
            <w:tcW w:w="2136" w:type="dxa"/>
            <w:tcBorders>
              <w:top w:val="single" w:sz="6" w:space="0" w:color="auto"/>
              <w:left w:val="single" w:sz="6" w:space="0" w:color="auto"/>
              <w:bottom w:val="single" w:sz="6" w:space="0" w:color="auto"/>
              <w:right w:val="single" w:sz="6" w:space="0" w:color="auto"/>
            </w:tcBorders>
            <w:hideMark/>
          </w:tcPr>
          <w:p w14:paraId="739C6A8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5,5</w:t>
            </w:r>
          </w:p>
        </w:tc>
        <w:tc>
          <w:tcPr>
            <w:tcW w:w="2150" w:type="dxa"/>
            <w:tcBorders>
              <w:top w:val="single" w:sz="6" w:space="0" w:color="auto"/>
              <w:left w:val="single" w:sz="6" w:space="0" w:color="auto"/>
              <w:bottom w:val="single" w:sz="6" w:space="0" w:color="auto"/>
              <w:right w:val="single" w:sz="6" w:space="0" w:color="auto"/>
            </w:tcBorders>
            <w:hideMark/>
          </w:tcPr>
          <w:p w14:paraId="52AF971B"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0,55</w:t>
            </w:r>
          </w:p>
        </w:tc>
      </w:tr>
    </w:tbl>
    <w:p w14:paraId="2B8DDBBC" w14:textId="77777777" w:rsidR="006011C6" w:rsidRPr="00B7503C" w:rsidRDefault="006011C6" w:rsidP="00B44112">
      <w:pPr>
        <w:jc w:val="both"/>
        <w:rPr>
          <w:color w:val="000000" w:themeColor="text1"/>
          <w:sz w:val="28"/>
          <w:szCs w:val="28"/>
          <w:lang w:val="en-US"/>
        </w:rPr>
      </w:pPr>
    </w:p>
    <w:p w14:paraId="7C338267" w14:textId="12B3D7E9"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Если расчетные нормы даны как на человека, так и на </w:t>
      </w:r>
      <w:r w:rsidR="003676CF">
        <w:rPr>
          <w:color w:val="000000" w:themeColor="text1"/>
          <w:sz w:val="24"/>
          <w:szCs w:val="24"/>
        </w:rPr>
        <w:t>м</w:t>
      </w:r>
      <w:r w:rsidR="003676CF" w:rsidRPr="003676CF">
        <w:rPr>
          <w:color w:val="000000" w:themeColor="text1"/>
          <w:sz w:val="24"/>
          <w:szCs w:val="24"/>
          <w:vertAlign w:val="superscript"/>
        </w:rPr>
        <w:t>2</w:t>
      </w:r>
      <w:r w:rsidRPr="00B7503C">
        <w:rPr>
          <w:color w:val="000000" w:themeColor="text1"/>
          <w:sz w:val="24"/>
          <w:szCs w:val="24"/>
        </w:rPr>
        <w:t>, то для проектирования следует использовать более высокий расход вентиляционного воздуха.</w:t>
      </w:r>
    </w:p>
    <w:p w14:paraId="5F1E91B7"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Данный пример дает ту же общую вентиляцию, что и метод 1. Другие примеры приведены в </w:t>
      </w:r>
      <w:r w:rsidRPr="00B7503C">
        <w:rPr>
          <w:color w:val="000000" w:themeColor="text1"/>
          <w:sz w:val="24"/>
          <w:szCs w:val="24"/>
          <w:lang w:val="en-US"/>
        </w:rPr>
        <w:t>ISO</w:t>
      </w:r>
      <w:r w:rsidRPr="00B7503C">
        <w:rPr>
          <w:color w:val="000000" w:themeColor="text1"/>
          <w:sz w:val="24"/>
          <w:szCs w:val="24"/>
        </w:rPr>
        <w:t>/</w:t>
      </w:r>
      <w:r w:rsidRPr="00B7503C">
        <w:rPr>
          <w:color w:val="000000" w:themeColor="text1"/>
          <w:sz w:val="24"/>
          <w:szCs w:val="24"/>
          <w:lang w:val="en-US"/>
        </w:rPr>
        <w:t>TR</w:t>
      </w:r>
      <w:r w:rsidRPr="00B7503C">
        <w:rPr>
          <w:color w:val="000000" w:themeColor="text1"/>
          <w:sz w:val="24"/>
          <w:szCs w:val="24"/>
        </w:rPr>
        <w:t xml:space="preserve"> </w:t>
      </w:r>
      <w:proofErr w:type="gramStart"/>
      <w:r w:rsidRPr="00B7503C">
        <w:rPr>
          <w:color w:val="000000" w:themeColor="text1"/>
          <w:sz w:val="24"/>
          <w:szCs w:val="24"/>
        </w:rPr>
        <w:t>17772-2</w:t>
      </w:r>
      <w:proofErr w:type="gramEnd"/>
      <w:r w:rsidRPr="00B7503C">
        <w:rPr>
          <w:color w:val="000000" w:themeColor="text1"/>
          <w:sz w:val="24"/>
          <w:szCs w:val="24"/>
        </w:rPr>
        <w:t>.</w:t>
      </w:r>
    </w:p>
    <w:p w14:paraId="32C913B1"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I</w:t>
      </w:r>
      <w:r w:rsidRPr="00B7503C">
        <w:rPr>
          <w:b/>
          <w:color w:val="000000" w:themeColor="text1"/>
          <w:sz w:val="24"/>
          <w:szCs w:val="24"/>
        </w:rPr>
        <w:t>.1.5 Расход вентиляционного воздуха в период простоя</w:t>
      </w:r>
    </w:p>
    <w:p w14:paraId="67052A97"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В случае отключения вентиляции минимальное количество воздуха, которое необходимо подать перед заполнением, по умолчанию составляет: 1 объем в течение 2 ч в вентилируемой зоне.</w:t>
      </w:r>
    </w:p>
    <w:p w14:paraId="4C3FD306" w14:textId="6ADA8AC4" w:rsidR="006011C6" w:rsidRPr="00B7503C" w:rsidRDefault="006011C6" w:rsidP="00B44112">
      <w:pPr>
        <w:ind w:firstLine="567"/>
        <w:jc w:val="both"/>
        <w:rPr>
          <w:color w:val="000000" w:themeColor="text1"/>
          <w:sz w:val="24"/>
          <w:szCs w:val="24"/>
        </w:rPr>
      </w:pPr>
      <w:r w:rsidRPr="00B7503C">
        <w:rPr>
          <w:color w:val="000000" w:themeColor="text1"/>
          <w:sz w:val="24"/>
          <w:szCs w:val="24"/>
        </w:rPr>
        <w:t>В случае, если вентиляция снижается на время простоя, общий расход воздуха для разбавления выбросов от здания должен составлять не менее 0,15 л/с</w:t>
      </w:r>
      <w:r w:rsidR="003676CF">
        <w:rPr>
          <w:color w:val="000000" w:themeColor="text1"/>
          <w:sz w:val="24"/>
          <w:szCs w:val="24"/>
        </w:rPr>
        <w:t>·</w:t>
      </w:r>
      <w:r w:rsidRPr="00B7503C">
        <w:rPr>
          <w:color w:val="000000" w:themeColor="text1"/>
          <w:sz w:val="24"/>
          <w:szCs w:val="24"/>
        </w:rPr>
        <w:t>м</w:t>
      </w:r>
      <w:r w:rsidRPr="00B7503C">
        <w:rPr>
          <w:color w:val="000000" w:themeColor="text1"/>
          <w:sz w:val="24"/>
          <w:szCs w:val="24"/>
          <w:vertAlign w:val="superscript"/>
        </w:rPr>
        <w:t>2</w:t>
      </w:r>
      <w:r w:rsidRPr="00B7503C">
        <w:rPr>
          <w:color w:val="000000" w:themeColor="text1"/>
          <w:sz w:val="24"/>
          <w:szCs w:val="24"/>
        </w:rPr>
        <w:t xml:space="preserve"> площади пола во всех помещениях.</w:t>
      </w:r>
    </w:p>
    <w:p w14:paraId="478F63CC" w14:textId="77777777" w:rsidR="006011C6" w:rsidRPr="00B7503C" w:rsidRDefault="006011C6" w:rsidP="00B44112">
      <w:pPr>
        <w:ind w:firstLine="567"/>
        <w:jc w:val="both"/>
        <w:rPr>
          <w:b/>
          <w:color w:val="000000" w:themeColor="text1"/>
          <w:sz w:val="24"/>
          <w:szCs w:val="24"/>
        </w:rPr>
      </w:pPr>
      <w:bookmarkStart w:id="14" w:name="bookmark68"/>
      <w:r w:rsidRPr="00B7503C">
        <w:rPr>
          <w:b/>
          <w:color w:val="000000" w:themeColor="text1"/>
          <w:sz w:val="24"/>
          <w:szCs w:val="24"/>
          <w:lang w:val="en-US"/>
        </w:rPr>
        <w:t>I</w:t>
      </w:r>
      <w:bookmarkEnd w:id="14"/>
      <w:r w:rsidRPr="00B7503C">
        <w:rPr>
          <w:b/>
          <w:color w:val="000000" w:themeColor="text1"/>
          <w:sz w:val="24"/>
          <w:szCs w:val="24"/>
        </w:rPr>
        <w:t>.2 Расчетные расходы воздуха на вентиляцию по умолчанию для жилых зданий</w:t>
      </w:r>
    </w:p>
    <w:p w14:paraId="62F4620C"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Предопределенные расходы вентиляционного воздуха могут быть заданы на основе одного или нескольких из следующих компонентов:</w:t>
      </w:r>
    </w:p>
    <w:p w14:paraId="54625780"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общий коэффициент воздухообмена в помещении;</w:t>
      </w:r>
    </w:p>
    <w:p w14:paraId="5BC3ADF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вытяжные потоки воздуха для конкретных помещений;</w:t>
      </w:r>
    </w:p>
    <w:p w14:paraId="7CF63FE9"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потоки приточного воздуха для конкретных помещений;</w:t>
      </w:r>
    </w:p>
    <w:p w14:paraId="0DFEC3A9"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 проектирование проемов для естественной вентиляции. </w:t>
      </w:r>
    </w:p>
    <w:p w14:paraId="01A4E12C"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Любой из критериев может быть использован в проектировании.</w:t>
      </w:r>
    </w:p>
    <w:p w14:paraId="2D5EFFFF"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lastRenderedPageBreak/>
        <w:t>Должен быть рассчитан как общий расход воздуха для всего жилища, так и расход вытяжного воздуха из влажных помещений. При проектировании можно использовать любой из этих критериев.</w:t>
      </w:r>
    </w:p>
    <w:p w14:paraId="308F9728"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I</w:t>
      </w:r>
      <w:r w:rsidRPr="00B7503C">
        <w:rPr>
          <w:b/>
          <w:color w:val="000000" w:themeColor="text1"/>
          <w:sz w:val="24"/>
          <w:szCs w:val="24"/>
        </w:rPr>
        <w:t>.2.1 Расчетные расходы приточного воздуха</w:t>
      </w:r>
    </w:p>
    <w:p w14:paraId="0FA69D62" w14:textId="77777777" w:rsidR="006011C6" w:rsidRPr="00B7503C" w:rsidRDefault="00000000" w:rsidP="00B44112">
      <w:pPr>
        <w:ind w:firstLine="567"/>
        <w:jc w:val="both"/>
        <w:rPr>
          <w:color w:val="000000" w:themeColor="text1"/>
          <w:sz w:val="24"/>
          <w:szCs w:val="24"/>
        </w:rPr>
      </w:pPr>
      <w:hyperlink r:id="rId95" w:anchor="bookmark69" w:history="1">
        <w:r w:rsidR="006011C6" w:rsidRPr="00B7503C">
          <w:rPr>
            <w:color w:val="000000" w:themeColor="text1"/>
            <w:sz w:val="24"/>
            <w:szCs w:val="24"/>
          </w:rPr>
          <w:t xml:space="preserve">В таблице </w:t>
        </w:r>
        <w:r w:rsidR="006011C6" w:rsidRPr="00B7503C">
          <w:rPr>
            <w:color w:val="000000" w:themeColor="text1"/>
            <w:sz w:val="24"/>
            <w:szCs w:val="24"/>
            <w:lang w:val="en-US"/>
          </w:rPr>
          <w:t>I</w:t>
        </w:r>
        <w:r w:rsidR="006011C6" w:rsidRPr="00B7503C">
          <w:rPr>
            <w:color w:val="000000" w:themeColor="text1"/>
            <w:sz w:val="24"/>
            <w:szCs w:val="24"/>
          </w:rPr>
          <w:t>.6</w:t>
        </w:r>
      </w:hyperlink>
      <w:r w:rsidR="006011C6" w:rsidRPr="00B7503C">
        <w:rPr>
          <w:color w:val="000000" w:themeColor="text1"/>
          <w:sz w:val="24"/>
          <w:szCs w:val="24"/>
        </w:rPr>
        <w:t xml:space="preserve"> приведены значения по умолчанию для трех критериев. Предполагается, что воздух подается в жилые комнаты и удаляется из влажных помещений.</w:t>
      </w:r>
    </w:p>
    <w:p w14:paraId="05F06B25" w14:textId="77777777" w:rsidR="006011C6" w:rsidRPr="00B7503C" w:rsidRDefault="006011C6" w:rsidP="00B44112">
      <w:pPr>
        <w:ind w:firstLine="567"/>
        <w:jc w:val="both"/>
        <w:rPr>
          <w:color w:val="000000" w:themeColor="text1"/>
          <w:sz w:val="24"/>
          <w:szCs w:val="24"/>
        </w:rPr>
      </w:pPr>
      <w:bookmarkStart w:id="15" w:name="bookmark69"/>
    </w:p>
    <w:bookmarkEnd w:id="15"/>
    <w:p w14:paraId="734B1E8D" w14:textId="77777777"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.6 - Критерии, основанные на предварительно заданных расходах воздуха приточной вентиляции: Общая вентиляция (1), расход приточного воздуха (2) и (3)</w:t>
      </w:r>
    </w:p>
    <w:tbl>
      <w:tblPr>
        <w:tblW w:w="9560" w:type="dxa"/>
        <w:tblInd w:w="40" w:type="dxa"/>
        <w:tblLayout w:type="fixed"/>
        <w:tblCellMar>
          <w:left w:w="40" w:type="dxa"/>
          <w:right w:w="40" w:type="dxa"/>
        </w:tblCellMar>
        <w:tblLook w:val="04A0" w:firstRow="1" w:lastRow="0" w:firstColumn="1" w:lastColumn="0" w:noHBand="0" w:noVBand="1"/>
      </w:tblPr>
      <w:tblGrid>
        <w:gridCol w:w="1286"/>
        <w:gridCol w:w="982"/>
        <w:gridCol w:w="1560"/>
        <w:gridCol w:w="60"/>
        <w:gridCol w:w="1687"/>
        <w:gridCol w:w="60"/>
        <w:gridCol w:w="1707"/>
        <w:gridCol w:w="2137"/>
        <w:gridCol w:w="81"/>
      </w:tblGrid>
      <w:tr w:rsidR="00B7503C" w:rsidRPr="003676CF" w14:paraId="34F17E9A" w14:textId="77777777" w:rsidTr="003676CF">
        <w:trPr>
          <w:trHeight w:val="869"/>
        </w:trPr>
        <w:tc>
          <w:tcPr>
            <w:tcW w:w="1286" w:type="dxa"/>
            <w:tcBorders>
              <w:top w:val="single" w:sz="6" w:space="0" w:color="auto"/>
              <w:left w:val="single" w:sz="6" w:space="0" w:color="auto"/>
              <w:bottom w:val="single" w:sz="6" w:space="0" w:color="auto"/>
              <w:right w:val="single" w:sz="6" w:space="0" w:color="auto"/>
            </w:tcBorders>
            <w:vAlign w:val="center"/>
            <w:hideMark/>
          </w:tcPr>
          <w:p w14:paraId="23E000F2" w14:textId="77777777" w:rsidR="006011C6" w:rsidRPr="003676CF" w:rsidRDefault="006011C6" w:rsidP="00B44112">
            <w:pPr>
              <w:jc w:val="center"/>
              <w:rPr>
                <w:b/>
                <w:color w:val="000000" w:themeColor="text1"/>
                <w:sz w:val="22"/>
                <w:szCs w:val="22"/>
                <w:lang w:val="en-US"/>
              </w:rPr>
            </w:pPr>
            <w:proofErr w:type="spellStart"/>
            <w:r w:rsidRPr="003676CF">
              <w:rPr>
                <w:b/>
                <w:color w:val="000000" w:themeColor="text1"/>
                <w:sz w:val="22"/>
                <w:szCs w:val="22"/>
                <w:lang w:val="en-US"/>
              </w:rPr>
              <w:t>Категория</w:t>
            </w:r>
            <w:proofErr w:type="spellEnd"/>
          </w:p>
        </w:tc>
        <w:tc>
          <w:tcPr>
            <w:tcW w:w="2602" w:type="dxa"/>
            <w:gridSpan w:val="3"/>
            <w:tcBorders>
              <w:top w:val="single" w:sz="6" w:space="0" w:color="auto"/>
              <w:left w:val="single" w:sz="6" w:space="0" w:color="auto"/>
              <w:bottom w:val="single" w:sz="6" w:space="0" w:color="auto"/>
              <w:right w:val="single" w:sz="6" w:space="0" w:color="auto"/>
            </w:tcBorders>
            <w:vAlign w:val="center"/>
            <w:hideMark/>
          </w:tcPr>
          <w:p w14:paraId="63910D91" w14:textId="77777777" w:rsidR="006011C6" w:rsidRPr="003676CF" w:rsidRDefault="006011C6" w:rsidP="00B44112">
            <w:pPr>
              <w:jc w:val="center"/>
              <w:rPr>
                <w:b/>
                <w:color w:val="000000" w:themeColor="text1"/>
                <w:sz w:val="22"/>
                <w:szCs w:val="22"/>
              </w:rPr>
            </w:pPr>
            <w:r w:rsidRPr="003676CF">
              <w:rPr>
                <w:b/>
                <w:color w:val="000000" w:themeColor="text1"/>
                <w:sz w:val="22"/>
                <w:szCs w:val="22"/>
              </w:rPr>
              <w:t>Общая вентиляция, включая инфильтрацию воздуха</w:t>
            </w:r>
          </w:p>
          <w:p w14:paraId="4EC262B8" w14:textId="77777777" w:rsidR="006011C6" w:rsidRPr="003676CF" w:rsidRDefault="006011C6" w:rsidP="00B44112">
            <w:pPr>
              <w:jc w:val="center"/>
              <w:rPr>
                <w:b/>
                <w:color w:val="000000" w:themeColor="text1"/>
                <w:sz w:val="22"/>
                <w:szCs w:val="22"/>
              </w:rPr>
            </w:pPr>
            <w:r w:rsidRPr="003676CF">
              <w:rPr>
                <w:b/>
                <w:color w:val="000000" w:themeColor="text1"/>
                <w:sz w:val="22"/>
                <w:szCs w:val="22"/>
              </w:rPr>
              <w:t>(1)</w:t>
            </w:r>
          </w:p>
        </w:tc>
        <w:tc>
          <w:tcPr>
            <w:tcW w:w="1747" w:type="dxa"/>
            <w:gridSpan w:val="2"/>
            <w:tcBorders>
              <w:top w:val="single" w:sz="6" w:space="0" w:color="auto"/>
              <w:left w:val="single" w:sz="6" w:space="0" w:color="auto"/>
              <w:bottom w:val="single" w:sz="6" w:space="0" w:color="auto"/>
              <w:right w:val="single" w:sz="6" w:space="0" w:color="auto"/>
            </w:tcBorders>
            <w:vAlign w:val="center"/>
            <w:hideMark/>
          </w:tcPr>
          <w:p w14:paraId="12520E07" w14:textId="77777777" w:rsidR="006011C6" w:rsidRPr="003676CF" w:rsidRDefault="006011C6" w:rsidP="00B44112">
            <w:pPr>
              <w:jc w:val="center"/>
              <w:rPr>
                <w:b/>
                <w:color w:val="000000" w:themeColor="text1"/>
                <w:sz w:val="22"/>
                <w:szCs w:val="22"/>
              </w:rPr>
            </w:pPr>
            <w:r w:rsidRPr="003676CF">
              <w:rPr>
                <w:b/>
                <w:color w:val="000000" w:themeColor="text1"/>
                <w:sz w:val="22"/>
                <w:szCs w:val="22"/>
              </w:rPr>
              <w:t>Расход приточного воздуха на человека</w:t>
            </w:r>
          </w:p>
          <w:p w14:paraId="70F0EC92" w14:textId="77777777" w:rsidR="006011C6" w:rsidRPr="003676CF" w:rsidRDefault="006011C6" w:rsidP="00B44112">
            <w:pPr>
              <w:jc w:val="center"/>
              <w:rPr>
                <w:b/>
                <w:color w:val="000000" w:themeColor="text1"/>
                <w:sz w:val="22"/>
                <w:szCs w:val="22"/>
              </w:rPr>
            </w:pPr>
            <w:r w:rsidRPr="003676CF">
              <w:rPr>
                <w:b/>
                <w:color w:val="000000" w:themeColor="text1"/>
                <w:sz w:val="22"/>
                <w:szCs w:val="22"/>
              </w:rPr>
              <w:t>(2)</w:t>
            </w:r>
          </w:p>
        </w:tc>
        <w:tc>
          <w:tcPr>
            <w:tcW w:w="3925" w:type="dxa"/>
            <w:gridSpan w:val="3"/>
            <w:tcBorders>
              <w:top w:val="single" w:sz="6" w:space="0" w:color="auto"/>
              <w:left w:val="single" w:sz="6" w:space="0" w:color="auto"/>
              <w:bottom w:val="single" w:sz="6" w:space="0" w:color="auto"/>
              <w:right w:val="single" w:sz="6" w:space="0" w:color="auto"/>
            </w:tcBorders>
            <w:vAlign w:val="center"/>
            <w:hideMark/>
          </w:tcPr>
          <w:p w14:paraId="65B0888F" w14:textId="77777777" w:rsidR="006011C6" w:rsidRPr="003676CF" w:rsidRDefault="006011C6" w:rsidP="00B44112">
            <w:pPr>
              <w:jc w:val="center"/>
              <w:rPr>
                <w:b/>
                <w:color w:val="000000" w:themeColor="text1"/>
                <w:sz w:val="22"/>
                <w:szCs w:val="22"/>
              </w:rPr>
            </w:pPr>
            <w:r w:rsidRPr="003676CF">
              <w:rPr>
                <w:b/>
                <w:color w:val="000000" w:themeColor="text1"/>
                <w:sz w:val="22"/>
                <w:szCs w:val="22"/>
              </w:rPr>
              <w:t xml:space="preserve">Расход приточного воздуха на основе воспринимаемого </w:t>
            </w:r>
            <w:r w:rsidRPr="003676CF">
              <w:rPr>
                <w:b/>
                <w:color w:val="000000" w:themeColor="text1"/>
                <w:sz w:val="22"/>
                <w:szCs w:val="22"/>
                <w:lang w:val="en-US"/>
              </w:rPr>
              <w:t>IAQ</w:t>
            </w:r>
            <w:r w:rsidRPr="003676CF">
              <w:rPr>
                <w:b/>
                <w:color w:val="000000" w:themeColor="text1"/>
                <w:sz w:val="22"/>
                <w:szCs w:val="22"/>
              </w:rPr>
              <w:t xml:space="preserve"> для адаптированных людей</w:t>
            </w:r>
          </w:p>
          <w:p w14:paraId="4073C8F7" w14:textId="77777777" w:rsidR="006011C6" w:rsidRPr="003676CF" w:rsidRDefault="006011C6" w:rsidP="00B44112">
            <w:pPr>
              <w:jc w:val="center"/>
              <w:rPr>
                <w:b/>
                <w:color w:val="000000" w:themeColor="text1"/>
                <w:sz w:val="22"/>
                <w:szCs w:val="22"/>
                <w:lang w:val="en-US"/>
              </w:rPr>
            </w:pPr>
            <w:r w:rsidRPr="003676CF">
              <w:rPr>
                <w:b/>
                <w:color w:val="000000" w:themeColor="text1"/>
                <w:sz w:val="22"/>
                <w:szCs w:val="22"/>
                <w:lang w:val="en-US"/>
              </w:rPr>
              <w:t>(3)</w:t>
            </w:r>
          </w:p>
        </w:tc>
      </w:tr>
      <w:tr w:rsidR="003676CF" w:rsidRPr="003676CF" w14:paraId="46A57A0C" w14:textId="77777777" w:rsidTr="003022FB">
        <w:trPr>
          <w:gridAfter w:val="1"/>
          <w:wAfter w:w="81" w:type="dxa"/>
          <w:trHeight w:val="638"/>
        </w:trPr>
        <w:tc>
          <w:tcPr>
            <w:tcW w:w="1286" w:type="dxa"/>
            <w:tcBorders>
              <w:top w:val="single" w:sz="6" w:space="0" w:color="auto"/>
              <w:left w:val="single" w:sz="6" w:space="0" w:color="auto"/>
              <w:bottom w:val="double" w:sz="4" w:space="0" w:color="auto"/>
              <w:right w:val="single" w:sz="6" w:space="0" w:color="auto"/>
            </w:tcBorders>
          </w:tcPr>
          <w:p w14:paraId="2F92AFBD" w14:textId="77777777" w:rsidR="006011C6" w:rsidRPr="003676CF" w:rsidRDefault="006011C6" w:rsidP="00B44112">
            <w:pPr>
              <w:jc w:val="both"/>
              <w:rPr>
                <w:color w:val="000000" w:themeColor="text1"/>
                <w:sz w:val="22"/>
                <w:szCs w:val="22"/>
              </w:rPr>
            </w:pPr>
          </w:p>
        </w:tc>
        <w:tc>
          <w:tcPr>
            <w:tcW w:w="982" w:type="dxa"/>
            <w:tcBorders>
              <w:top w:val="single" w:sz="6" w:space="0" w:color="auto"/>
              <w:left w:val="single" w:sz="6" w:space="0" w:color="auto"/>
              <w:bottom w:val="double" w:sz="4" w:space="0" w:color="auto"/>
              <w:right w:val="single" w:sz="6" w:space="0" w:color="auto"/>
            </w:tcBorders>
            <w:vAlign w:val="center"/>
            <w:hideMark/>
          </w:tcPr>
          <w:p w14:paraId="296CBEAD"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л/с, м</w:t>
            </w:r>
            <w:r w:rsidRPr="003676CF">
              <w:rPr>
                <w:color w:val="000000" w:themeColor="text1"/>
                <w:sz w:val="22"/>
                <w:szCs w:val="22"/>
                <w:vertAlign w:val="superscript"/>
                <w:lang w:val="en-US"/>
              </w:rPr>
              <w:t>2</w:t>
            </w:r>
          </w:p>
        </w:tc>
        <w:tc>
          <w:tcPr>
            <w:tcW w:w="1560" w:type="dxa"/>
            <w:tcBorders>
              <w:top w:val="single" w:sz="6" w:space="0" w:color="auto"/>
              <w:left w:val="single" w:sz="6" w:space="0" w:color="auto"/>
              <w:bottom w:val="double" w:sz="4" w:space="0" w:color="auto"/>
              <w:right w:val="single" w:sz="6" w:space="0" w:color="auto"/>
            </w:tcBorders>
            <w:vAlign w:val="center"/>
            <w:hideMark/>
          </w:tcPr>
          <w:p w14:paraId="4BDBC498" w14:textId="77777777" w:rsidR="006011C6" w:rsidRPr="003676CF" w:rsidRDefault="006011C6" w:rsidP="00B44112">
            <w:pPr>
              <w:jc w:val="center"/>
              <w:rPr>
                <w:color w:val="000000" w:themeColor="text1"/>
                <w:sz w:val="22"/>
                <w:szCs w:val="22"/>
                <w:lang w:val="en-US"/>
              </w:rPr>
            </w:pPr>
            <w:proofErr w:type="spellStart"/>
            <w:r w:rsidRPr="003676CF">
              <w:rPr>
                <w:color w:val="000000" w:themeColor="text1"/>
                <w:sz w:val="22"/>
                <w:szCs w:val="22"/>
                <w:lang w:val="en-US"/>
              </w:rPr>
              <w:t>кратность</w:t>
            </w:r>
            <w:proofErr w:type="spellEnd"/>
            <w:r w:rsidRPr="003676CF">
              <w:rPr>
                <w:color w:val="000000" w:themeColor="text1"/>
                <w:sz w:val="22"/>
                <w:szCs w:val="22"/>
                <w:lang w:val="en-US"/>
              </w:rPr>
              <w:t xml:space="preserve"> </w:t>
            </w:r>
            <w:proofErr w:type="spellStart"/>
            <w:r w:rsidRPr="003676CF">
              <w:rPr>
                <w:color w:val="000000" w:themeColor="text1"/>
                <w:sz w:val="22"/>
                <w:szCs w:val="22"/>
                <w:lang w:val="en-US"/>
              </w:rPr>
              <w:t>воздухообмена</w:t>
            </w:r>
            <w:proofErr w:type="spellEnd"/>
            <w:r w:rsidRPr="003676CF">
              <w:rPr>
                <w:color w:val="000000" w:themeColor="text1"/>
                <w:sz w:val="22"/>
                <w:szCs w:val="22"/>
                <w:lang w:val="en-US"/>
              </w:rPr>
              <w:t xml:space="preserve"> в </w:t>
            </w:r>
            <w:proofErr w:type="spellStart"/>
            <w:r w:rsidRPr="003676CF">
              <w:rPr>
                <w:color w:val="000000" w:themeColor="text1"/>
                <w:sz w:val="22"/>
                <w:szCs w:val="22"/>
                <w:lang w:val="en-US"/>
              </w:rPr>
              <w:t>час</w:t>
            </w:r>
            <w:proofErr w:type="spellEnd"/>
          </w:p>
        </w:tc>
        <w:tc>
          <w:tcPr>
            <w:tcW w:w="1747" w:type="dxa"/>
            <w:gridSpan w:val="2"/>
            <w:tcBorders>
              <w:top w:val="single" w:sz="6" w:space="0" w:color="auto"/>
              <w:left w:val="single" w:sz="6" w:space="0" w:color="auto"/>
              <w:bottom w:val="double" w:sz="4" w:space="0" w:color="auto"/>
              <w:right w:val="single" w:sz="6" w:space="0" w:color="auto"/>
            </w:tcBorders>
            <w:vAlign w:val="center"/>
            <w:hideMark/>
          </w:tcPr>
          <w:p w14:paraId="4911DB94" w14:textId="18489C80" w:rsidR="006011C6" w:rsidRPr="003676CF" w:rsidRDefault="006011C6" w:rsidP="00B44112">
            <w:pPr>
              <w:jc w:val="center"/>
              <w:rPr>
                <w:color w:val="000000" w:themeColor="text1"/>
                <w:sz w:val="22"/>
                <w:szCs w:val="22"/>
              </w:rPr>
            </w:pPr>
            <w:r w:rsidRPr="003676CF">
              <w:rPr>
                <w:color w:val="000000" w:themeColor="text1"/>
                <w:sz w:val="22"/>
                <w:szCs w:val="22"/>
                <w:lang w:val="en-US"/>
              </w:rPr>
              <w:t>л/с</w:t>
            </w:r>
            <w:r w:rsidR="003676CF">
              <w:rPr>
                <w:color w:val="000000" w:themeColor="text1"/>
                <w:sz w:val="22"/>
                <w:szCs w:val="22"/>
                <w:lang w:val="en-US"/>
              </w:rPr>
              <w:t>·</w:t>
            </w:r>
            <w:r w:rsidRPr="003676CF">
              <w:rPr>
                <w:color w:val="000000" w:themeColor="text1"/>
                <w:sz w:val="22"/>
                <w:szCs w:val="22"/>
              </w:rPr>
              <w:t>чел</w:t>
            </w:r>
          </w:p>
        </w:tc>
        <w:tc>
          <w:tcPr>
            <w:tcW w:w="1767" w:type="dxa"/>
            <w:gridSpan w:val="2"/>
            <w:tcBorders>
              <w:top w:val="single" w:sz="6" w:space="0" w:color="auto"/>
              <w:left w:val="single" w:sz="6" w:space="0" w:color="auto"/>
              <w:bottom w:val="double" w:sz="4" w:space="0" w:color="auto"/>
              <w:right w:val="single" w:sz="6" w:space="0" w:color="auto"/>
            </w:tcBorders>
            <w:hideMark/>
          </w:tcPr>
          <w:p w14:paraId="4D2186DF"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л/с (</w:t>
            </w:r>
            <w:proofErr w:type="spellStart"/>
            <w:r w:rsidRPr="003676CF">
              <w:rPr>
                <w:color w:val="000000" w:themeColor="text1"/>
                <w:sz w:val="22"/>
                <w:szCs w:val="22"/>
                <w:lang w:val="en-US"/>
              </w:rPr>
              <w:t>на</w:t>
            </w:r>
            <w:proofErr w:type="spellEnd"/>
            <w:r w:rsidRPr="003676CF">
              <w:rPr>
                <w:color w:val="000000" w:themeColor="text1"/>
                <w:sz w:val="22"/>
                <w:szCs w:val="22"/>
                <w:lang w:val="en-US"/>
              </w:rPr>
              <w:t xml:space="preserve"> </w:t>
            </w:r>
            <w:proofErr w:type="spellStart"/>
            <w:r w:rsidRPr="003676CF">
              <w:rPr>
                <w:color w:val="000000" w:themeColor="text1"/>
                <w:sz w:val="22"/>
                <w:szCs w:val="22"/>
                <w:lang w:val="en-US"/>
              </w:rPr>
              <w:t>человека</w:t>
            </w:r>
            <w:proofErr w:type="spellEnd"/>
            <w:r w:rsidRPr="003676CF">
              <w:rPr>
                <w:color w:val="000000" w:themeColor="text1"/>
                <w:sz w:val="22"/>
                <w:szCs w:val="22"/>
                <w:lang w:val="en-US"/>
              </w:rPr>
              <w:t>)</w:t>
            </w:r>
          </w:p>
        </w:tc>
        <w:tc>
          <w:tcPr>
            <w:tcW w:w="2137" w:type="dxa"/>
            <w:tcBorders>
              <w:top w:val="single" w:sz="6" w:space="0" w:color="auto"/>
              <w:left w:val="single" w:sz="6" w:space="0" w:color="auto"/>
              <w:bottom w:val="double" w:sz="4" w:space="0" w:color="auto"/>
              <w:right w:val="single" w:sz="6" w:space="0" w:color="auto"/>
            </w:tcBorders>
            <w:vAlign w:val="center"/>
            <w:hideMark/>
          </w:tcPr>
          <w:p w14:paraId="1A3FE524" w14:textId="77777777" w:rsidR="006011C6" w:rsidRPr="003676CF" w:rsidRDefault="006011C6" w:rsidP="00B44112">
            <w:pPr>
              <w:jc w:val="center"/>
              <w:rPr>
                <w:i/>
                <w:iCs/>
                <w:color w:val="000000" w:themeColor="text1"/>
                <w:sz w:val="22"/>
                <w:szCs w:val="22"/>
                <w:lang w:val="en-US"/>
              </w:rPr>
            </w:pPr>
            <w:proofErr w:type="spellStart"/>
            <w:r w:rsidRPr="003676CF">
              <w:rPr>
                <w:i/>
                <w:iCs/>
                <w:color w:val="000000" w:themeColor="text1"/>
                <w:sz w:val="22"/>
                <w:szCs w:val="22"/>
                <w:lang w:val="en-US"/>
              </w:rPr>
              <w:t>q</w:t>
            </w:r>
            <w:r w:rsidRPr="003676CF">
              <w:rPr>
                <w:color w:val="000000" w:themeColor="text1"/>
                <w:sz w:val="22"/>
                <w:szCs w:val="22"/>
                <w:vertAlign w:val="subscript"/>
                <w:lang w:val="en-US"/>
              </w:rPr>
              <w:t>B</w:t>
            </w:r>
            <w:proofErr w:type="spellEnd"/>
          </w:p>
          <w:p w14:paraId="20465E89" w14:textId="77777777" w:rsidR="006011C6" w:rsidRPr="003676CF" w:rsidRDefault="006011C6" w:rsidP="00B44112">
            <w:pPr>
              <w:jc w:val="center"/>
              <w:rPr>
                <w:color w:val="000000" w:themeColor="text1"/>
                <w:sz w:val="22"/>
                <w:szCs w:val="22"/>
              </w:rPr>
            </w:pPr>
            <w:r w:rsidRPr="003676CF">
              <w:rPr>
                <w:color w:val="000000" w:themeColor="text1"/>
                <w:sz w:val="22"/>
                <w:szCs w:val="22"/>
                <w:lang w:val="en-US"/>
              </w:rPr>
              <w:t>л/с(м</w:t>
            </w:r>
            <w:r w:rsidRPr="003676CF">
              <w:rPr>
                <w:color w:val="000000" w:themeColor="text1"/>
                <w:sz w:val="22"/>
                <w:szCs w:val="22"/>
                <w:vertAlign w:val="superscript"/>
                <w:lang w:val="en-US"/>
              </w:rPr>
              <w:t>2</w:t>
            </w:r>
            <w:r w:rsidRPr="003676CF">
              <w:rPr>
                <w:color w:val="000000" w:themeColor="text1"/>
                <w:sz w:val="22"/>
                <w:szCs w:val="22"/>
                <w:lang w:val="en-US"/>
              </w:rPr>
              <w:t>)</w:t>
            </w:r>
          </w:p>
        </w:tc>
      </w:tr>
      <w:tr w:rsidR="003676CF" w:rsidRPr="003676CF" w14:paraId="72482E1E" w14:textId="77777777" w:rsidTr="003022FB">
        <w:trPr>
          <w:gridAfter w:val="1"/>
          <w:wAfter w:w="81" w:type="dxa"/>
          <w:trHeight w:val="302"/>
        </w:trPr>
        <w:tc>
          <w:tcPr>
            <w:tcW w:w="1286" w:type="dxa"/>
            <w:tcBorders>
              <w:top w:val="double" w:sz="4" w:space="0" w:color="auto"/>
              <w:left w:val="single" w:sz="6" w:space="0" w:color="auto"/>
              <w:bottom w:val="single" w:sz="6" w:space="0" w:color="auto"/>
              <w:right w:val="single" w:sz="6" w:space="0" w:color="auto"/>
            </w:tcBorders>
            <w:hideMark/>
          </w:tcPr>
          <w:p w14:paraId="5547F4C0"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I</w:t>
            </w:r>
          </w:p>
        </w:tc>
        <w:tc>
          <w:tcPr>
            <w:tcW w:w="982" w:type="dxa"/>
            <w:tcBorders>
              <w:top w:val="double" w:sz="4" w:space="0" w:color="auto"/>
              <w:left w:val="single" w:sz="6" w:space="0" w:color="auto"/>
              <w:bottom w:val="single" w:sz="6" w:space="0" w:color="auto"/>
              <w:right w:val="single" w:sz="6" w:space="0" w:color="auto"/>
            </w:tcBorders>
            <w:hideMark/>
          </w:tcPr>
          <w:p w14:paraId="44855426"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0,49</w:t>
            </w:r>
          </w:p>
        </w:tc>
        <w:tc>
          <w:tcPr>
            <w:tcW w:w="1560" w:type="dxa"/>
            <w:tcBorders>
              <w:top w:val="double" w:sz="4" w:space="0" w:color="auto"/>
              <w:left w:val="single" w:sz="6" w:space="0" w:color="auto"/>
              <w:bottom w:val="single" w:sz="6" w:space="0" w:color="auto"/>
              <w:right w:val="single" w:sz="6" w:space="0" w:color="auto"/>
            </w:tcBorders>
            <w:hideMark/>
          </w:tcPr>
          <w:p w14:paraId="49FA0CF2"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0,7</w:t>
            </w:r>
          </w:p>
        </w:tc>
        <w:tc>
          <w:tcPr>
            <w:tcW w:w="1747" w:type="dxa"/>
            <w:gridSpan w:val="2"/>
            <w:tcBorders>
              <w:top w:val="double" w:sz="4" w:space="0" w:color="auto"/>
              <w:left w:val="single" w:sz="6" w:space="0" w:color="auto"/>
              <w:bottom w:val="single" w:sz="6" w:space="0" w:color="auto"/>
              <w:right w:val="single" w:sz="6" w:space="0" w:color="auto"/>
            </w:tcBorders>
            <w:hideMark/>
          </w:tcPr>
          <w:p w14:paraId="18CF8346"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10</w:t>
            </w:r>
          </w:p>
        </w:tc>
        <w:tc>
          <w:tcPr>
            <w:tcW w:w="1767" w:type="dxa"/>
            <w:gridSpan w:val="2"/>
            <w:tcBorders>
              <w:top w:val="double" w:sz="4" w:space="0" w:color="auto"/>
              <w:left w:val="single" w:sz="6" w:space="0" w:color="auto"/>
              <w:bottom w:val="single" w:sz="6" w:space="0" w:color="auto"/>
              <w:right w:val="single" w:sz="6" w:space="0" w:color="auto"/>
            </w:tcBorders>
            <w:hideMark/>
          </w:tcPr>
          <w:p w14:paraId="6BEBC25C"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3,5</w:t>
            </w:r>
          </w:p>
        </w:tc>
        <w:tc>
          <w:tcPr>
            <w:tcW w:w="2137" w:type="dxa"/>
            <w:tcBorders>
              <w:top w:val="double" w:sz="4" w:space="0" w:color="auto"/>
              <w:left w:val="single" w:sz="6" w:space="0" w:color="auto"/>
              <w:bottom w:val="single" w:sz="6" w:space="0" w:color="auto"/>
              <w:right w:val="single" w:sz="6" w:space="0" w:color="auto"/>
            </w:tcBorders>
            <w:hideMark/>
          </w:tcPr>
          <w:p w14:paraId="4E8C2A86"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0,25</w:t>
            </w:r>
          </w:p>
        </w:tc>
      </w:tr>
      <w:tr w:rsidR="003676CF" w:rsidRPr="003676CF" w14:paraId="3F2C1B97" w14:textId="77777777" w:rsidTr="003676CF">
        <w:trPr>
          <w:gridAfter w:val="1"/>
          <w:wAfter w:w="81" w:type="dxa"/>
          <w:trHeight w:val="302"/>
        </w:trPr>
        <w:tc>
          <w:tcPr>
            <w:tcW w:w="1286" w:type="dxa"/>
            <w:tcBorders>
              <w:top w:val="single" w:sz="6" w:space="0" w:color="auto"/>
              <w:left w:val="single" w:sz="6" w:space="0" w:color="auto"/>
              <w:bottom w:val="single" w:sz="6" w:space="0" w:color="auto"/>
              <w:right w:val="single" w:sz="6" w:space="0" w:color="auto"/>
            </w:tcBorders>
            <w:hideMark/>
          </w:tcPr>
          <w:p w14:paraId="561E3420"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II</w:t>
            </w:r>
          </w:p>
        </w:tc>
        <w:tc>
          <w:tcPr>
            <w:tcW w:w="982" w:type="dxa"/>
            <w:tcBorders>
              <w:top w:val="single" w:sz="6" w:space="0" w:color="auto"/>
              <w:left w:val="single" w:sz="6" w:space="0" w:color="auto"/>
              <w:bottom w:val="single" w:sz="6" w:space="0" w:color="auto"/>
              <w:right w:val="single" w:sz="6" w:space="0" w:color="auto"/>
            </w:tcBorders>
            <w:hideMark/>
          </w:tcPr>
          <w:p w14:paraId="5FC299F2"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0,42</w:t>
            </w:r>
          </w:p>
        </w:tc>
        <w:tc>
          <w:tcPr>
            <w:tcW w:w="1560" w:type="dxa"/>
            <w:tcBorders>
              <w:top w:val="single" w:sz="6" w:space="0" w:color="auto"/>
              <w:left w:val="single" w:sz="6" w:space="0" w:color="auto"/>
              <w:bottom w:val="single" w:sz="6" w:space="0" w:color="auto"/>
              <w:right w:val="single" w:sz="6" w:space="0" w:color="auto"/>
            </w:tcBorders>
            <w:hideMark/>
          </w:tcPr>
          <w:p w14:paraId="4798CF73"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0,6</w:t>
            </w:r>
          </w:p>
        </w:tc>
        <w:tc>
          <w:tcPr>
            <w:tcW w:w="1747" w:type="dxa"/>
            <w:gridSpan w:val="2"/>
            <w:tcBorders>
              <w:top w:val="single" w:sz="6" w:space="0" w:color="auto"/>
              <w:left w:val="single" w:sz="6" w:space="0" w:color="auto"/>
              <w:bottom w:val="single" w:sz="6" w:space="0" w:color="auto"/>
              <w:right w:val="single" w:sz="6" w:space="0" w:color="auto"/>
            </w:tcBorders>
            <w:hideMark/>
          </w:tcPr>
          <w:p w14:paraId="4C5B5641"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7</w:t>
            </w:r>
          </w:p>
        </w:tc>
        <w:tc>
          <w:tcPr>
            <w:tcW w:w="1767" w:type="dxa"/>
            <w:gridSpan w:val="2"/>
            <w:tcBorders>
              <w:top w:val="single" w:sz="6" w:space="0" w:color="auto"/>
              <w:left w:val="single" w:sz="6" w:space="0" w:color="auto"/>
              <w:bottom w:val="single" w:sz="6" w:space="0" w:color="auto"/>
              <w:right w:val="single" w:sz="6" w:space="0" w:color="auto"/>
            </w:tcBorders>
            <w:hideMark/>
          </w:tcPr>
          <w:p w14:paraId="6708CF88"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2,5</w:t>
            </w:r>
          </w:p>
        </w:tc>
        <w:tc>
          <w:tcPr>
            <w:tcW w:w="2137" w:type="dxa"/>
            <w:tcBorders>
              <w:top w:val="single" w:sz="6" w:space="0" w:color="auto"/>
              <w:left w:val="single" w:sz="6" w:space="0" w:color="auto"/>
              <w:bottom w:val="single" w:sz="6" w:space="0" w:color="auto"/>
              <w:right w:val="single" w:sz="6" w:space="0" w:color="auto"/>
            </w:tcBorders>
            <w:hideMark/>
          </w:tcPr>
          <w:p w14:paraId="580E7F07"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0,15</w:t>
            </w:r>
          </w:p>
        </w:tc>
      </w:tr>
      <w:tr w:rsidR="003676CF" w:rsidRPr="003676CF" w14:paraId="1EE0288B" w14:textId="77777777" w:rsidTr="003676CF">
        <w:trPr>
          <w:gridAfter w:val="1"/>
          <w:wAfter w:w="81" w:type="dxa"/>
          <w:trHeight w:val="302"/>
        </w:trPr>
        <w:tc>
          <w:tcPr>
            <w:tcW w:w="1286" w:type="dxa"/>
            <w:tcBorders>
              <w:top w:val="single" w:sz="6" w:space="0" w:color="auto"/>
              <w:left w:val="single" w:sz="6" w:space="0" w:color="auto"/>
              <w:bottom w:val="single" w:sz="6" w:space="0" w:color="auto"/>
              <w:right w:val="single" w:sz="6" w:space="0" w:color="auto"/>
            </w:tcBorders>
            <w:hideMark/>
          </w:tcPr>
          <w:p w14:paraId="1A2B46DA"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III</w:t>
            </w:r>
          </w:p>
        </w:tc>
        <w:tc>
          <w:tcPr>
            <w:tcW w:w="982" w:type="dxa"/>
            <w:tcBorders>
              <w:top w:val="single" w:sz="6" w:space="0" w:color="auto"/>
              <w:left w:val="single" w:sz="6" w:space="0" w:color="auto"/>
              <w:bottom w:val="single" w:sz="6" w:space="0" w:color="auto"/>
              <w:right w:val="single" w:sz="6" w:space="0" w:color="auto"/>
            </w:tcBorders>
            <w:hideMark/>
          </w:tcPr>
          <w:p w14:paraId="0949C841"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0,35</w:t>
            </w:r>
          </w:p>
        </w:tc>
        <w:tc>
          <w:tcPr>
            <w:tcW w:w="1560" w:type="dxa"/>
            <w:tcBorders>
              <w:top w:val="single" w:sz="6" w:space="0" w:color="auto"/>
              <w:left w:val="single" w:sz="6" w:space="0" w:color="auto"/>
              <w:bottom w:val="single" w:sz="6" w:space="0" w:color="auto"/>
              <w:right w:val="single" w:sz="6" w:space="0" w:color="auto"/>
            </w:tcBorders>
            <w:hideMark/>
          </w:tcPr>
          <w:p w14:paraId="6E941BC9"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0,5</w:t>
            </w:r>
          </w:p>
        </w:tc>
        <w:tc>
          <w:tcPr>
            <w:tcW w:w="1747" w:type="dxa"/>
            <w:gridSpan w:val="2"/>
            <w:tcBorders>
              <w:top w:val="single" w:sz="6" w:space="0" w:color="auto"/>
              <w:left w:val="single" w:sz="6" w:space="0" w:color="auto"/>
              <w:bottom w:val="single" w:sz="6" w:space="0" w:color="auto"/>
              <w:right w:val="single" w:sz="6" w:space="0" w:color="auto"/>
            </w:tcBorders>
            <w:hideMark/>
          </w:tcPr>
          <w:p w14:paraId="42FAD45F"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4</w:t>
            </w:r>
          </w:p>
        </w:tc>
        <w:tc>
          <w:tcPr>
            <w:tcW w:w="1767" w:type="dxa"/>
            <w:gridSpan w:val="2"/>
            <w:tcBorders>
              <w:top w:val="single" w:sz="6" w:space="0" w:color="auto"/>
              <w:left w:val="single" w:sz="6" w:space="0" w:color="auto"/>
              <w:bottom w:val="single" w:sz="6" w:space="0" w:color="auto"/>
              <w:right w:val="single" w:sz="6" w:space="0" w:color="auto"/>
            </w:tcBorders>
            <w:hideMark/>
          </w:tcPr>
          <w:p w14:paraId="2BB21F26"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1,5</w:t>
            </w:r>
          </w:p>
        </w:tc>
        <w:tc>
          <w:tcPr>
            <w:tcW w:w="2137" w:type="dxa"/>
            <w:tcBorders>
              <w:top w:val="single" w:sz="6" w:space="0" w:color="auto"/>
              <w:left w:val="single" w:sz="6" w:space="0" w:color="auto"/>
              <w:bottom w:val="single" w:sz="6" w:space="0" w:color="auto"/>
              <w:right w:val="single" w:sz="6" w:space="0" w:color="auto"/>
            </w:tcBorders>
            <w:hideMark/>
          </w:tcPr>
          <w:p w14:paraId="6B61B817"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0,1</w:t>
            </w:r>
          </w:p>
        </w:tc>
      </w:tr>
      <w:tr w:rsidR="003676CF" w:rsidRPr="003676CF" w14:paraId="25208134" w14:textId="77777777" w:rsidTr="003676CF">
        <w:trPr>
          <w:gridAfter w:val="1"/>
          <w:wAfter w:w="81" w:type="dxa"/>
          <w:trHeight w:val="322"/>
        </w:trPr>
        <w:tc>
          <w:tcPr>
            <w:tcW w:w="1286" w:type="dxa"/>
            <w:tcBorders>
              <w:top w:val="single" w:sz="6" w:space="0" w:color="auto"/>
              <w:left w:val="single" w:sz="6" w:space="0" w:color="auto"/>
              <w:bottom w:val="single" w:sz="6" w:space="0" w:color="auto"/>
              <w:right w:val="single" w:sz="6" w:space="0" w:color="auto"/>
            </w:tcBorders>
            <w:hideMark/>
          </w:tcPr>
          <w:p w14:paraId="18801C6A"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IV</w:t>
            </w:r>
          </w:p>
        </w:tc>
        <w:tc>
          <w:tcPr>
            <w:tcW w:w="982" w:type="dxa"/>
            <w:tcBorders>
              <w:top w:val="single" w:sz="6" w:space="0" w:color="auto"/>
              <w:left w:val="single" w:sz="6" w:space="0" w:color="auto"/>
              <w:bottom w:val="single" w:sz="6" w:space="0" w:color="auto"/>
              <w:right w:val="single" w:sz="6" w:space="0" w:color="auto"/>
            </w:tcBorders>
            <w:hideMark/>
          </w:tcPr>
          <w:p w14:paraId="05CEBFAA"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0,23</w:t>
            </w:r>
          </w:p>
        </w:tc>
        <w:tc>
          <w:tcPr>
            <w:tcW w:w="1560" w:type="dxa"/>
            <w:tcBorders>
              <w:top w:val="single" w:sz="6" w:space="0" w:color="auto"/>
              <w:left w:val="single" w:sz="6" w:space="0" w:color="auto"/>
              <w:bottom w:val="single" w:sz="6" w:space="0" w:color="auto"/>
              <w:right w:val="single" w:sz="6" w:space="0" w:color="auto"/>
            </w:tcBorders>
            <w:hideMark/>
          </w:tcPr>
          <w:p w14:paraId="679B963A" w14:textId="77777777" w:rsidR="006011C6" w:rsidRPr="003676CF" w:rsidRDefault="006011C6" w:rsidP="00B44112">
            <w:pPr>
              <w:jc w:val="center"/>
              <w:rPr>
                <w:color w:val="000000" w:themeColor="text1"/>
                <w:sz w:val="22"/>
                <w:szCs w:val="22"/>
                <w:lang w:val="en-US"/>
              </w:rPr>
            </w:pPr>
            <w:r w:rsidRPr="003676CF">
              <w:rPr>
                <w:color w:val="000000" w:themeColor="text1"/>
                <w:sz w:val="22"/>
                <w:szCs w:val="22"/>
                <w:lang w:val="en-US"/>
              </w:rPr>
              <w:t>0,4</w:t>
            </w:r>
          </w:p>
        </w:tc>
        <w:tc>
          <w:tcPr>
            <w:tcW w:w="1747" w:type="dxa"/>
            <w:gridSpan w:val="2"/>
            <w:tcBorders>
              <w:top w:val="single" w:sz="6" w:space="0" w:color="auto"/>
              <w:left w:val="single" w:sz="6" w:space="0" w:color="auto"/>
              <w:bottom w:val="single" w:sz="6" w:space="0" w:color="auto"/>
              <w:right w:val="single" w:sz="6" w:space="0" w:color="auto"/>
            </w:tcBorders>
          </w:tcPr>
          <w:p w14:paraId="56DF151F" w14:textId="77777777" w:rsidR="006011C6" w:rsidRPr="003676CF" w:rsidRDefault="006011C6" w:rsidP="00B44112">
            <w:pPr>
              <w:jc w:val="center"/>
              <w:rPr>
                <w:color w:val="000000" w:themeColor="text1"/>
                <w:sz w:val="22"/>
                <w:szCs w:val="22"/>
              </w:rPr>
            </w:pPr>
          </w:p>
        </w:tc>
        <w:tc>
          <w:tcPr>
            <w:tcW w:w="1767" w:type="dxa"/>
            <w:gridSpan w:val="2"/>
            <w:tcBorders>
              <w:top w:val="single" w:sz="6" w:space="0" w:color="auto"/>
              <w:left w:val="single" w:sz="6" w:space="0" w:color="auto"/>
              <w:bottom w:val="single" w:sz="6" w:space="0" w:color="auto"/>
              <w:right w:val="single" w:sz="6" w:space="0" w:color="auto"/>
            </w:tcBorders>
          </w:tcPr>
          <w:p w14:paraId="473A2F3C" w14:textId="77777777" w:rsidR="006011C6" w:rsidRPr="003676CF" w:rsidRDefault="006011C6" w:rsidP="00B44112">
            <w:pPr>
              <w:jc w:val="center"/>
              <w:rPr>
                <w:color w:val="000000" w:themeColor="text1"/>
                <w:sz w:val="22"/>
                <w:szCs w:val="22"/>
              </w:rPr>
            </w:pPr>
          </w:p>
        </w:tc>
        <w:tc>
          <w:tcPr>
            <w:tcW w:w="2137" w:type="dxa"/>
            <w:tcBorders>
              <w:top w:val="single" w:sz="6" w:space="0" w:color="auto"/>
              <w:left w:val="single" w:sz="6" w:space="0" w:color="auto"/>
              <w:bottom w:val="single" w:sz="6" w:space="0" w:color="auto"/>
              <w:right w:val="single" w:sz="6" w:space="0" w:color="auto"/>
            </w:tcBorders>
          </w:tcPr>
          <w:p w14:paraId="1E32FCFF" w14:textId="77777777" w:rsidR="006011C6" w:rsidRPr="003676CF" w:rsidRDefault="006011C6" w:rsidP="00B44112">
            <w:pPr>
              <w:jc w:val="center"/>
              <w:rPr>
                <w:color w:val="000000" w:themeColor="text1"/>
                <w:sz w:val="22"/>
                <w:szCs w:val="22"/>
              </w:rPr>
            </w:pPr>
          </w:p>
        </w:tc>
      </w:tr>
    </w:tbl>
    <w:p w14:paraId="6B097511" w14:textId="77777777" w:rsidR="006011C6" w:rsidRPr="00B7503C" w:rsidRDefault="006011C6" w:rsidP="00B44112">
      <w:pPr>
        <w:ind w:firstLine="709"/>
        <w:jc w:val="both"/>
        <w:rPr>
          <w:color w:val="000000" w:themeColor="text1"/>
          <w:sz w:val="28"/>
          <w:szCs w:val="28"/>
          <w:lang w:val="en-US"/>
        </w:rPr>
      </w:pPr>
    </w:p>
    <w:p w14:paraId="64DCEA76"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Расход приточного воздуха для метода 3 основан на </w:t>
      </w:r>
      <w:hyperlink r:id="rId96" w:anchor="bookmark13" w:history="1">
        <w:r w:rsidRPr="00B7503C">
          <w:rPr>
            <w:color w:val="000000" w:themeColor="text1"/>
            <w:sz w:val="24"/>
            <w:szCs w:val="24"/>
          </w:rPr>
          <w:t>формуле (1).</w:t>
        </w:r>
      </w:hyperlink>
    </w:p>
    <w:p w14:paraId="0A1B9041"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Значения в </w:t>
      </w:r>
      <w:hyperlink r:id="rId97" w:anchor="bookmark69" w:history="1">
        <w:r w:rsidRPr="00B7503C">
          <w:rPr>
            <w:color w:val="000000" w:themeColor="text1"/>
            <w:sz w:val="24"/>
            <w:szCs w:val="24"/>
          </w:rPr>
          <w:t xml:space="preserve">таблице </w:t>
        </w:r>
        <w:r w:rsidRPr="00B7503C">
          <w:rPr>
            <w:color w:val="000000" w:themeColor="text1"/>
            <w:sz w:val="24"/>
            <w:szCs w:val="24"/>
            <w:lang w:val="en-US"/>
          </w:rPr>
          <w:t>I</w:t>
        </w:r>
        <w:r w:rsidRPr="00B7503C">
          <w:rPr>
            <w:color w:val="000000" w:themeColor="text1"/>
            <w:sz w:val="24"/>
            <w:szCs w:val="24"/>
          </w:rPr>
          <w:t>.6</w:t>
        </w:r>
      </w:hyperlink>
      <w:r w:rsidRPr="00B7503C">
        <w:rPr>
          <w:color w:val="000000" w:themeColor="text1"/>
          <w:sz w:val="24"/>
          <w:szCs w:val="24"/>
        </w:rPr>
        <w:t xml:space="preserve"> предполагают, что приточный воздух - это наружный воздух или неиспользуемый воздух, поступающий из других помещений. Эти значения могут быть пересчитаны в л</w:t>
      </w:r>
      <w:proofErr w:type="gramStart"/>
      <w:r w:rsidRPr="00B7503C">
        <w:rPr>
          <w:color w:val="000000" w:themeColor="text1"/>
          <w:sz w:val="24"/>
          <w:szCs w:val="24"/>
        </w:rPr>
        <w:t>/(</w:t>
      </w:r>
      <w:proofErr w:type="gramEnd"/>
      <w:r w:rsidRPr="00B7503C">
        <w:rPr>
          <w:color w:val="000000" w:themeColor="text1"/>
          <w:sz w:val="24"/>
          <w:szCs w:val="24"/>
        </w:rPr>
        <w:t>с м</w:t>
      </w:r>
      <w:r w:rsidRPr="00B7503C">
        <w:rPr>
          <w:color w:val="000000" w:themeColor="text1"/>
          <w:sz w:val="24"/>
          <w:szCs w:val="24"/>
          <w:vertAlign w:val="superscript"/>
        </w:rPr>
        <w:t>2</w:t>
      </w:r>
      <w:r w:rsidRPr="00B7503C">
        <w:rPr>
          <w:color w:val="000000" w:themeColor="text1"/>
          <w:sz w:val="24"/>
          <w:szCs w:val="24"/>
        </w:rPr>
        <w:t>) площади пола на национальном уровне в зависимости от среднего количества жильцов в домах.</w:t>
      </w:r>
    </w:p>
    <w:p w14:paraId="5E79C9DB" w14:textId="77777777" w:rsidR="006011C6" w:rsidRPr="00B7503C" w:rsidRDefault="006011C6" w:rsidP="00B44112">
      <w:pPr>
        <w:ind w:firstLine="567"/>
        <w:jc w:val="both"/>
        <w:rPr>
          <w:color w:val="000000" w:themeColor="text1"/>
          <w:sz w:val="24"/>
          <w:szCs w:val="24"/>
        </w:rPr>
      </w:pPr>
    </w:p>
    <w:p w14:paraId="0141B1E6" w14:textId="462EF2A7" w:rsidR="006011C6" w:rsidRPr="00B7503C" w:rsidRDefault="006011C6" w:rsidP="00B44112">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.7</w:t>
      </w:r>
      <w:r w:rsidR="001C0188" w:rsidRPr="00B7503C">
        <w:rPr>
          <w:b/>
          <w:color w:val="000000" w:themeColor="text1"/>
          <w:sz w:val="24"/>
          <w:szCs w:val="24"/>
        </w:rPr>
        <w:t xml:space="preserve"> - </w:t>
      </w:r>
      <w:r w:rsidRPr="00B7503C">
        <w:rPr>
          <w:b/>
          <w:color w:val="000000" w:themeColor="text1"/>
          <w:sz w:val="24"/>
          <w:szCs w:val="24"/>
        </w:rPr>
        <w:t xml:space="preserve">Проектные концентрации </w:t>
      </w:r>
      <w:r w:rsidRPr="00B7503C">
        <w:rPr>
          <w:b/>
          <w:smallCaps/>
          <w:color w:val="000000" w:themeColor="text1"/>
          <w:sz w:val="24"/>
          <w:szCs w:val="24"/>
          <w:lang w:val="en-US"/>
        </w:rPr>
        <w:t>CO</w:t>
      </w:r>
      <w:r w:rsidRPr="00B7503C">
        <w:rPr>
          <w:b/>
          <w:smallCaps/>
          <w:color w:val="000000" w:themeColor="text1"/>
          <w:sz w:val="24"/>
          <w:szCs w:val="24"/>
          <w:vertAlign w:val="subscript"/>
        </w:rPr>
        <w:t>2</w:t>
      </w:r>
      <w:r w:rsidRPr="00B7503C">
        <w:rPr>
          <w:b/>
          <w:smallCaps/>
          <w:color w:val="000000" w:themeColor="text1"/>
          <w:sz w:val="24"/>
          <w:szCs w:val="24"/>
        </w:rPr>
        <w:t xml:space="preserve"> </w:t>
      </w:r>
      <w:r w:rsidRPr="00B7503C">
        <w:rPr>
          <w:b/>
          <w:color w:val="000000" w:themeColor="text1"/>
          <w:sz w:val="24"/>
          <w:szCs w:val="24"/>
        </w:rPr>
        <w:t>в занимаемых жилых комнатах и спальнях</w:t>
      </w:r>
    </w:p>
    <w:tbl>
      <w:tblPr>
        <w:tblW w:w="0" w:type="auto"/>
        <w:jc w:val="center"/>
        <w:tblLayout w:type="fixed"/>
        <w:tblCellMar>
          <w:left w:w="40" w:type="dxa"/>
          <w:right w:w="40" w:type="dxa"/>
        </w:tblCellMar>
        <w:tblLook w:val="04A0" w:firstRow="1" w:lastRow="0" w:firstColumn="1" w:lastColumn="0" w:noHBand="0" w:noVBand="1"/>
      </w:tblPr>
      <w:tblGrid>
        <w:gridCol w:w="1397"/>
        <w:gridCol w:w="2563"/>
        <w:gridCol w:w="2578"/>
      </w:tblGrid>
      <w:tr w:rsidR="00B7503C" w:rsidRPr="00B7503C" w14:paraId="6AF6FB90" w14:textId="77777777" w:rsidTr="00CC263C">
        <w:trPr>
          <w:trHeight w:val="557"/>
          <w:jc w:val="center"/>
        </w:trPr>
        <w:tc>
          <w:tcPr>
            <w:tcW w:w="1397" w:type="dxa"/>
            <w:tcBorders>
              <w:top w:val="single" w:sz="6" w:space="0" w:color="auto"/>
              <w:left w:val="single" w:sz="6" w:space="0" w:color="auto"/>
              <w:bottom w:val="nil"/>
              <w:right w:val="single" w:sz="6" w:space="0" w:color="auto"/>
            </w:tcBorders>
            <w:hideMark/>
          </w:tcPr>
          <w:p w14:paraId="50528824"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2563" w:type="dxa"/>
            <w:tcBorders>
              <w:top w:val="single" w:sz="6" w:space="0" w:color="auto"/>
              <w:left w:val="single" w:sz="6" w:space="0" w:color="auto"/>
              <w:bottom w:val="nil"/>
              <w:right w:val="single" w:sz="6" w:space="0" w:color="auto"/>
            </w:tcBorders>
            <w:hideMark/>
          </w:tcPr>
          <w:p w14:paraId="093DA0C7"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Проектная ∆</w:t>
            </w:r>
            <w:r w:rsidRPr="00B7503C">
              <w:rPr>
                <w:b/>
                <w:color w:val="000000" w:themeColor="text1"/>
                <w:sz w:val="24"/>
                <w:szCs w:val="28"/>
                <w:lang w:val="en-US"/>
              </w:rPr>
              <w:t>CO</w:t>
            </w:r>
            <w:r w:rsidRPr="00B7503C">
              <w:rPr>
                <w:b/>
                <w:color w:val="000000" w:themeColor="text1"/>
                <w:sz w:val="24"/>
                <w:szCs w:val="28"/>
                <w:vertAlign w:val="subscript"/>
              </w:rPr>
              <w:t>2</w:t>
            </w:r>
            <w:r w:rsidRPr="00B7503C">
              <w:rPr>
                <w:b/>
                <w:color w:val="000000" w:themeColor="text1"/>
                <w:sz w:val="24"/>
                <w:szCs w:val="28"/>
              </w:rPr>
              <w:t xml:space="preserve"> концентрация для гостиных</w:t>
            </w:r>
          </w:p>
        </w:tc>
        <w:tc>
          <w:tcPr>
            <w:tcW w:w="2578" w:type="dxa"/>
            <w:tcBorders>
              <w:top w:val="single" w:sz="6" w:space="0" w:color="auto"/>
              <w:left w:val="single" w:sz="6" w:space="0" w:color="auto"/>
              <w:bottom w:val="nil"/>
              <w:right w:val="single" w:sz="6" w:space="0" w:color="auto"/>
            </w:tcBorders>
            <w:hideMark/>
          </w:tcPr>
          <w:p w14:paraId="1C4DAD1D"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Проектная ∆</w:t>
            </w:r>
            <w:r w:rsidRPr="00B7503C">
              <w:rPr>
                <w:b/>
                <w:color w:val="000000" w:themeColor="text1"/>
                <w:sz w:val="24"/>
                <w:szCs w:val="28"/>
                <w:lang w:val="en-US"/>
              </w:rPr>
              <w:t>CO</w:t>
            </w:r>
            <w:r w:rsidRPr="00B7503C">
              <w:rPr>
                <w:b/>
                <w:color w:val="000000" w:themeColor="text1"/>
                <w:sz w:val="24"/>
                <w:szCs w:val="28"/>
                <w:vertAlign w:val="subscript"/>
              </w:rPr>
              <w:t>2</w:t>
            </w:r>
            <w:r w:rsidRPr="00B7503C">
              <w:rPr>
                <w:b/>
                <w:color w:val="000000" w:themeColor="text1"/>
                <w:sz w:val="24"/>
                <w:szCs w:val="28"/>
              </w:rPr>
              <w:t xml:space="preserve"> концентрации для спален</w:t>
            </w:r>
          </w:p>
        </w:tc>
      </w:tr>
      <w:tr w:rsidR="00B7503C" w:rsidRPr="00B7503C" w14:paraId="6D4D1F1A" w14:textId="77777777" w:rsidTr="003022FB">
        <w:trPr>
          <w:trHeight w:val="317"/>
          <w:jc w:val="center"/>
        </w:trPr>
        <w:tc>
          <w:tcPr>
            <w:tcW w:w="1397" w:type="dxa"/>
            <w:tcBorders>
              <w:top w:val="nil"/>
              <w:left w:val="single" w:sz="6" w:space="0" w:color="auto"/>
              <w:bottom w:val="double" w:sz="4" w:space="0" w:color="auto"/>
              <w:right w:val="single" w:sz="6" w:space="0" w:color="auto"/>
            </w:tcBorders>
          </w:tcPr>
          <w:p w14:paraId="201DAED6" w14:textId="77777777" w:rsidR="006011C6" w:rsidRPr="00B7503C" w:rsidRDefault="006011C6" w:rsidP="00B44112">
            <w:pPr>
              <w:jc w:val="center"/>
              <w:rPr>
                <w:b/>
                <w:color w:val="000000" w:themeColor="text1"/>
                <w:sz w:val="24"/>
                <w:szCs w:val="28"/>
              </w:rPr>
            </w:pPr>
          </w:p>
        </w:tc>
        <w:tc>
          <w:tcPr>
            <w:tcW w:w="2563" w:type="dxa"/>
            <w:tcBorders>
              <w:top w:val="nil"/>
              <w:left w:val="single" w:sz="6" w:space="0" w:color="auto"/>
              <w:bottom w:val="double" w:sz="4" w:space="0" w:color="auto"/>
              <w:right w:val="single" w:sz="6" w:space="0" w:color="auto"/>
            </w:tcBorders>
            <w:hideMark/>
          </w:tcPr>
          <w:p w14:paraId="2DC91465"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(ч/млн выше, чем на открытом воздухе)</w:t>
            </w:r>
          </w:p>
        </w:tc>
        <w:tc>
          <w:tcPr>
            <w:tcW w:w="2578" w:type="dxa"/>
            <w:tcBorders>
              <w:top w:val="nil"/>
              <w:left w:val="single" w:sz="6" w:space="0" w:color="auto"/>
              <w:bottom w:val="double" w:sz="4" w:space="0" w:color="auto"/>
              <w:right w:val="single" w:sz="6" w:space="0" w:color="auto"/>
            </w:tcBorders>
            <w:hideMark/>
          </w:tcPr>
          <w:p w14:paraId="16203991"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(ч/млн выше, чем на открытом воздухе)</w:t>
            </w:r>
          </w:p>
        </w:tc>
      </w:tr>
      <w:tr w:rsidR="00B7503C" w:rsidRPr="00B7503C" w14:paraId="1FE5449D" w14:textId="77777777" w:rsidTr="003022FB">
        <w:trPr>
          <w:trHeight w:val="302"/>
          <w:jc w:val="center"/>
        </w:trPr>
        <w:tc>
          <w:tcPr>
            <w:tcW w:w="1397" w:type="dxa"/>
            <w:tcBorders>
              <w:top w:val="double" w:sz="4" w:space="0" w:color="auto"/>
              <w:left w:val="single" w:sz="6" w:space="0" w:color="auto"/>
              <w:bottom w:val="single" w:sz="6" w:space="0" w:color="auto"/>
              <w:right w:val="single" w:sz="6" w:space="0" w:color="auto"/>
            </w:tcBorders>
            <w:hideMark/>
          </w:tcPr>
          <w:p w14:paraId="42AF27D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w:t>
            </w:r>
          </w:p>
        </w:tc>
        <w:tc>
          <w:tcPr>
            <w:tcW w:w="2563" w:type="dxa"/>
            <w:tcBorders>
              <w:top w:val="double" w:sz="4" w:space="0" w:color="auto"/>
              <w:left w:val="single" w:sz="6" w:space="0" w:color="auto"/>
              <w:bottom w:val="single" w:sz="6" w:space="0" w:color="auto"/>
              <w:right w:val="single" w:sz="6" w:space="0" w:color="auto"/>
            </w:tcBorders>
            <w:hideMark/>
          </w:tcPr>
          <w:p w14:paraId="54979B6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550</w:t>
            </w:r>
          </w:p>
        </w:tc>
        <w:tc>
          <w:tcPr>
            <w:tcW w:w="2578" w:type="dxa"/>
            <w:tcBorders>
              <w:top w:val="double" w:sz="4" w:space="0" w:color="auto"/>
              <w:left w:val="single" w:sz="6" w:space="0" w:color="auto"/>
              <w:bottom w:val="single" w:sz="6" w:space="0" w:color="auto"/>
              <w:right w:val="single" w:sz="6" w:space="0" w:color="auto"/>
            </w:tcBorders>
            <w:hideMark/>
          </w:tcPr>
          <w:p w14:paraId="57317869"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380</w:t>
            </w:r>
          </w:p>
        </w:tc>
      </w:tr>
      <w:tr w:rsidR="00B7503C" w:rsidRPr="00B7503C" w14:paraId="0F2D4EDF" w14:textId="77777777" w:rsidTr="00CC263C">
        <w:trPr>
          <w:trHeight w:val="302"/>
          <w:jc w:val="center"/>
        </w:trPr>
        <w:tc>
          <w:tcPr>
            <w:tcW w:w="1397" w:type="dxa"/>
            <w:tcBorders>
              <w:top w:val="single" w:sz="6" w:space="0" w:color="auto"/>
              <w:left w:val="single" w:sz="6" w:space="0" w:color="auto"/>
              <w:bottom w:val="single" w:sz="6" w:space="0" w:color="auto"/>
              <w:right w:val="single" w:sz="6" w:space="0" w:color="auto"/>
            </w:tcBorders>
            <w:hideMark/>
          </w:tcPr>
          <w:p w14:paraId="3986072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w:t>
            </w:r>
          </w:p>
        </w:tc>
        <w:tc>
          <w:tcPr>
            <w:tcW w:w="2563" w:type="dxa"/>
            <w:tcBorders>
              <w:top w:val="single" w:sz="6" w:space="0" w:color="auto"/>
              <w:left w:val="single" w:sz="6" w:space="0" w:color="auto"/>
              <w:bottom w:val="single" w:sz="6" w:space="0" w:color="auto"/>
              <w:right w:val="single" w:sz="6" w:space="0" w:color="auto"/>
            </w:tcBorders>
            <w:hideMark/>
          </w:tcPr>
          <w:p w14:paraId="65CD9EB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800</w:t>
            </w:r>
          </w:p>
        </w:tc>
        <w:tc>
          <w:tcPr>
            <w:tcW w:w="2578" w:type="dxa"/>
            <w:tcBorders>
              <w:top w:val="single" w:sz="6" w:space="0" w:color="auto"/>
              <w:left w:val="single" w:sz="6" w:space="0" w:color="auto"/>
              <w:bottom w:val="single" w:sz="6" w:space="0" w:color="auto"/>
              <w:right w:val="single" w:sz="6" w:space="0" w:color="auto"/>
            </w:tcBorders>
            <w:hideMark/>
          </w:tcPr>
          <w:p w14:paraId="1C4E9EC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550</w:t>
            </w:r>
          </w:p>
        </w:tc>
      </w:tr>
      <w:tr w:rsidR="00B7503C" w:rsidRPr="00B7503C" w14:paraId="1A2C66DB" w14:textId="77777777" w:rsidTr="00CC263C">
        <w:trPr>
          <w:trHeight w:val="302"/>
          <w:jc w:val="center"/>
        </w:trPr>
        <w:tc>
          <w:tcPr>
            <w:tcW w:w="1397" w:type="dxa"/>
            <w:tcBorders>
              <w:top w:val="single" w:sz="6" w:space="0" w:color="auto"/>
              <w:left w:val="single" w:sz="6" w:space="0" w:color="auto"/>
              <w:bottom w:val="single" w:sz="6" w:space="0" w:color="auto"/>
              <w:right w:val="single" w:sz="6" w:space="0" w:color="auto"/>
            </w:tcBorders>
            <w:hideMark/>
          </w:tcPr>
          <w:p w14:paraId="5837850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III</w:t>
            </w:r>
          </w:p>
        </w:tc>
        <w:tc>
          <w:tcPr>
            <w:tcW w:w="2563" w:type="dxa"/>
            <w:tcBorders>
              <w:top w:val="single" w:sz="6" w:space="0" w:color="auto"/>
              <w:left w:val="single" w:sz="6" w:space="0" w:color="auto"/>
              <w:bottom w:val="single" w:sz="6" w:space="0" w:color="auto"/>
              <w:right w:val="single" w:sz="6" w:space="0" w:color="auto"/>
            </w:tcBorders>
            <w:hideMark/>
          </w:tcPr>
          <w:p w14:paraId="64F7F48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1 350</w:t>
            </w:r>
          </w:p>
        </w:tc>
        <w:tc>
          <w:tcPr>
            <w:tcW w:w="2578" w:type="dxa"/>
            <w:tcBorders>
              <w:top w:val="single" w:sz="6" w:space="0" w:color="auto"/>
              <w:left w:val="single" w:sz="6" w:space="0" w:color="auto"/>
              <w:bottom w:val="single" w:sz="6" w:space="0" w:color="auto"/>
              <w:right w:val="single" w:sz="6" w:space="0" w:color="auto"/>
            </w:tcBorders>
            <w:hideMark/>
          </w:tcPr>
          <w:p w14:paraId="176BB5D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950</w:t>
            </w:r>
          </w:p>
        </w:tc>
      </w:tr>
      <w:tr w:rsidR="00B7503C" w:rsidRPr="00B7503C" w14:paraId="437796AA" w14:textId="77777777" w:rsidTr="00CC263C">
        <w:trPr>
          <w:trHeight w:val="302"/>
          <w:jc w:val="center"/>
        </w:trPr>
        <w:tc>
          <w:tcPr>
            <w:tcW w:w="1397" w:type="dxa"/>
            <w:tcBorders>
              <w:top w:val="single" w:sz="6" w:space="0" w:color="auto"/>
              <w:left w:val="single" w:sz="6" w:space="0" w:color="auto"/>
              <w:bottom w:val="single" w:sz="6" w:space="0" w:color="auto"/>
              <w:right w:val="single" w:sz="6" w:space="0" w:color="auto"/>
            </w:tcBorders>
            <w:hideMark/>
          </w:tcPr>
          <w:p w14:paraId="3472A04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IV</w:t>
            </w:r>
          </w:p>
        </w:tc>
        <w:tc>
          <w:tcPr>
            <w:tcW w:w="2563" w:type="dxa"/>
            <w:tcBorders>
              <w:top w:val="single" w:sz="6" w:space="0" w:color="auto"/>
              <w:left w:val="single" w:sz="6" w:space="0" w:color="auto"/>
              <w:bottom w:val="single" w:sz="6" w:space="0" w:color="auto"/>
              <w:right w:val="single" w:sz="6" w:space="0" w:color="auto"/>
            </w:tcBorders>
            <w:hideMark/>
          </w:tcPr>
          <w:p w14:paraId="2C7C5B0D"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1 350</w:t>
            </w:r>
          </w:p>
        </w:tc>
        <w:tc>
          <w:tcPr>
            <w:tcW w:w="2578" w:type="dxa"/>
            <w:tcBorders>
              <w:top w:val="single" w:sz="6" w:space="0" w:color="auto"/>
              <w:left w:val="single" w:sz="6" w:space="0" w:color="auto"/>
              <w:bottom w:val="single" w:sz="6" w:space="0" w:color="auto"/>
              <w:right w:val="single" w:sz="6" w:space="0" w:color="auto"/>
            </w:tcBorders>
            <w:hideMark/>
          </w:tcPr>
          <w:p w14:paraId="39BDDA9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950</w:t>
            </w:r>
          </w:p>
        </w:tc>
      </w:tr>
      <w:tr w:rsidR="00B7503C" w:rsidRPr="00B7503C" w14:paraId="573AF2C7" w14:textId="77777777" w:rsidTr="00CC263C">
        <w:trPr>
          <w:trHeight w:val="907"/>
          <w:jc w:val="center"/>
        </w:trPr>
        <w:tc>
          <w:tcPr>
            <w:tcW w:w="6538" w:type="dxa"/>
            <w:gridSpan w:val="3"/>
            <w:tcBorders>
              <w:top w:val="single" w:sz="6" w:space="0" w:color="auto"/>
              <w:left w:val="single" w:sz="6" w:space="0" w:color="auto"/>
              <w:bottom w:val="nil"/>
              <w:right w:val="single" w:sz="6" w:space="0" w:color="auto"/>
            </w:tcBorders>
            <w:hideMark/>
          </w:tcPr>
          <w:p w14:paraId="5DDBE05B" w14:textId="77777777" w:rsidR="006011C6" w:rsidRPr="00B7503C" w:rsidRDefault="006011C6" w:rsidP="00B44112">
            <w:pPr>
              <w:jc w:val="both"/>
              <w:rPr>
                <w:color w:val="000000" w:themeColor="text1"/>
              </w:rPr>
            </w:pPr>
            <w:r w:rsidRPr="00B7503C">
              <w:rPr>
                <w:color w:val="000000" w:themeColor="text1"/>
              </w:rPr>
              <w:t xml:space="preserve">Примечание 1 – Приведенные выше значения соответствуют равновесной концентрации, когда расход воздуха составляет 4, 7, 10 л/с на человека для кат. </w:t>
            </w:r>
            <w:r w:rsidRPr="00B7503C">
              <w:rPr>
                <w:color w:val="000000" w:themeColor="text1"/>
                <w:lang w:val="en-US"/>
              </w:rPr>
              <w:t>I</w:t>
            </w:r>
            <w:r w:rsidRPr="00B7503C">
              <w:rPr>
                <w:color w:val="000000" w:themeColor="text1"/>
              </w:rPr>
              <w:t xml:space="preserve">, </w:t>
            </w:r>
            <w:r w:rsidRPr="00B7503C">
              <w:rPr>
                <w:color w:val="000000" w:themeColor="text1"/>
                <w:lang w:val="en-US"/>
              </w:rPr>
              <w:t>II</w:t>
            </w:r>
            <w:r w:rsidRPr="00B7503C">
              <w:rPr>
                <w:color w:val="000000" w:themeColor="text1"/>
              </w:rPr>
              <w:t xml:space="preserve">, </w:t>
            </w:r>
            <w:r w:rsidRPr="00B7503C">
              <w:rPr>
                <w:color w:val="000000" w:themeColor="text1"/>
                <w:lang w:val="en-US"/>
              </w:rPr>
              <w:t>III</w:t>
            </w:r>
            <w:r w:rsidRPr="00B7503C">
              <w:rPr>
                <w:color w:val="000000" w:themeColor="text1"/>
              </w:rPr>
              <w:t xml:space="preserve"> соответственно, а выброс </w:t>
            </w:r>
            <w:r w:rsidRPr="00B7503C">
              <w:rPr>
                <w:color w:val="000000" w:themeColor="text1"/>
                <w:lang w:val="en-US"/>
              </w:rPr>
              <w:t>CO</w:t>
            </w:r>
            <w:r w:rsidRPr="00B7503C">
              <w:rPr>
                <w:color w:val="000000" w:themeColor="text1"/>
                <w:vertAlign w:val="subscript"/>
              </w:rPr>
              <w:t>2</w:t>
            </w:r>
            <w:r w:rsidRPr="00B7503C">
              <w:rPr>
                <w:color w:val="000000" w:themeColor="text1"/>
              </w:rPr>
              <w:t xml:space="preserve"> составляет 20 л/ч на человека и 13,6 л/ч на человека для гостиных и спален соответственно.</w:t>
            </w:r>
          </w:p>
        </w:tc>
      </w:tr>
      <w:tr w:rsidR="006011C6" w:rsidRPr="00B7503C" w14:paraId="5E0C9388" w14:textId="77777777" w:rsidTr="00CC263C">
        <w:trPr>
          <w:trHeight w:val="701"/>
          <w:jc w:val="center"/>
        </w:trPr>
        <w:tc>
          <w:tcPr>
            <w:tcW w:w="6538" w:type="dxa"/>
            <w:gridSpan w:val="3"/>
            <w:tcBorders>
              <w:top w:val="nil"/>
              <w:left w:val="single" w:sz="6" w:space="0" w:color="auto"/>
              <w:bottom w:val="single" w:sz="6" w:space="0" w:color="auto"/>
              <w:right w:val="single" w:sz="6" w:space="0" w:color="auto"/>
            </w:tcBorders>
            <w:hideMark/>
          </w:tcPr>
          <w:p w14:paraId="0B808F78" w14:textId="121FCE68" w:rsidR="006011C6" w:rsidRPr="00B7503C" w:rsidRDefault="006011C6" w:rsidP="00B44112">
            <w:pPr>
              <w:jc w:val="both"/>
              <w:rPr>
                <w:color w:val="000000" w:themeColor="text1"/>
              </w:rPr>
            </w:pPr>
            <w:r w:rsidRPr="00B7503C">
              <w:rPr>
                <w:color w:val="000000" w:themeColor="text1"/>
              </w:rPr>
              <w:t>Примечание 2 – Для помещения площадью 10 м</w:t>
            </w:r>
            <w:r w:rsidRPr="00B7503C">
              <w:rPr>
                <w:color w:val="000000" w:themeColor="text1"/>
                <w:vertAlign w:val="superscript"/>
              </w:rPr>
              <w:t>2</w:t>
            </w:r>
            <w:r w:rsidRPr="00B7503C">
              <w:rPr>
                <w:color w:val="000000" w:themeColor="text1"/>
              </w:rPr>
              <w:t xml:space="preserve"> (высота помещения 2,5 м, 25 м</w:t>
            </w:r>
            <w:r w:rsidRPr="00B7503C">
              <w:rPr>
                <w:color w:val="000000" w:themeColor="text1"/>
                <w:vertAlign w:val="superscript"/>
              </w:rPr>
              <w:t>3</w:t>
            </w:r>
            <w:r w:rsidRPr="00B7503C">
              <w:rPr>
                <w:color w:val="000000" w:themeColor="text1"/>
              </w:rPr>
              <w:t xml:space="preserve">) 4; 7 и 10 л/с на человека соответствуют скорости смены воздуха 1,2; 2,0 и 2,9 </w:t>
            </w:r>
            <w:r w:rsidRPr="00B7503C">
              <w:rPr>
                <w:color w:val="000000" w:themeColor="text1"/>
                <w:lang w:val="en-US"/>
              </w:rPr>
              <w:t>ACH</w:t>
            </w:r>
            <w:r w:rsidRPr="00B7503C">
              <w:rPr>
                <w:color w:val="000000" w:themeColor="text1"/>
              </w:rPr>
              <w:t xml:space="preserve"> при двух людях в помещении</w:t>
            </w:r>
          </w:p>
        </w:tc>
      </w:tr>
    </w:tbl>
    <w:p w14:paraId="2384B74D" w14:textId="77777777" w:rsidR="006011C6" w:rsidRDefault="006011C6" w:rsidP="00B44112">
      <w:pPr>
        <w:jc w:val="both"/>
        <w:rPr>
          <w:color w:val="000000" w:themeColor="text1"/>
          <w:sz w:val="28"/>
          <w:szCs w:val="28"/>
        </w:rPr>
      </w:pPr>
    </w:p>
    <w:p w14:paraId="5A49D764" w14:textId="77777777" w:rsidR="003022FB" w:rsidRPr="00B7503C" w:rsidRDefault="003022FB" w:rsidP="00B44112">
      <w:pPr>
        <w:jc w:val="both"/>
        <w:rPr>
          <w:color w:val="000000" w:themeColor="text1"/>
          <w:sz w:val="28"/>
          <w:szCs w:val="28"/>
        </w:rPr>
      </w:pPr>
    </w:p>
    <w:p w14:paraId="3578D838" w14:textId="77777777"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lastRenderedPageBreak/>
        <w:t>I</w:t>
      </w:r>
      <w:r w:rsidRPr="00B7503C">
        <w:rPr>
          <w:b/>
          <w:color w:val="000000" w:themeColor="text1"/>
          <w:sz w:val="24"/>
          <w:szCs w:val="24"/>
        </w:rPr>
        <w:t>.2.2 Проектные расходы вытяжного воздуха</w:t>
      </w:r>
    </w:p>
    <w:p w14:paraId="780BAE9D" w14:textId="513BE8EC" w:rsidR="006011C6" w:rsidRDefault="006011C6" w:rsidP="00B44112">
      <w:pPr>
        <w:ind w:firstLine="567"/>
        <w:jc w:val="both"/>
        <w:rPr>
          <w:color w:val="000000" w:themeColor="text1"/>
          <w:sz w:val="24"/>
          <w:szCs w:val="24"/>
        </w:rPr>
      </w:pPr>
      <w:r w:rsidRPr="00B7503C">
        <w:rPr>
          <w:color w:val="000000" w:themeColor="text1"/>
          <w:sz w:val="24"/>
          <w:szCs w:val="24"/>
        </w:rPr>
        <w:t xml:space="preserve">В </w:t>
      </w:r>
      <w:r w:rsidR="003676CF">
        <w:rPr>
          <w:color w:val="000000" w:themeColor="text1"/>
          <w:sz w:val="24"/>
          <w:szCs w:val="24"/>
        </w:rPr>
        <w:t>настоящем</w:t>
      </w:r>
      <w:r w:rsidRPr="00B7503C">
        <w:rPr>
          <w:color w:val="000000" w:themeColor="text1"/>
          <w:sz w:val="24"/>
          <w:szCs w:val="24"/>
        </w:rPr>
        <w:t xml:space="preserve"> приложении приведены значения по умолчанию для расчетного расхода вытяжного воздуха, основанные на расходах воздуха по помещениям и типу здания (</w:t>
      </w:r>
      <w:proofErr w:type="spellStart"/>
      <w:r w:rsidRPr="00B7503C">
        <w:rPr>
          <w:i/>
          <w:color w:val="000000" w:themeColor="text1"/>
          <w:sz w:val="24"/>
          <w:szCs w:val="24"/>
          <w:lang w:val="en-US"/>
        </w:rPr>
        <w:t>q</w:t>
      </w:r>
      <w:r w:rsidRPr="00B7503C">
        <w:rPr>
          <w:color w:val="000000" w:themeColor="text1"/>
          <w:sz w:val="24"/>
          <w:szCs w:val="24"/>
          <w:vertAlign w:val="subscript"/>
          <w:lang w:val="en-US"/>
        </w:rPr>
        <w:t>room</w:t>
      </w:r>
      <w:proofErr w:type="spellEnd"/>
      <w:r w:rsidRPr="00B7503C">
        <w:rPr>
          <w:color w:val="000000" w:themeColor="text1"/>
          <w:sz w:val="24"/>
          <w:szCs w:val="24"/>
        </w:rPr>
        <w:t xml:space="preserve">), приведенных в </w:t>
      </w:r>
      <w:hyperlink r:id="rId98" w:anchor="bookmark70" w:history="1">
        <w:r w:rsidRPr="00B7503C">
          <w:rPr>
            <w:color w:val="000000" w:themeColor="text1"/>
            <w:sz w:val="24"/>
            <w:szCs w:val="24"/>
          </w:rPr>
          <w:t xml:space="preserve">таблицах </w:t>
        </w:r>
        <w:r w:rsidRPr="00B7503C">
          <w:rPr>
            <w:color w:val="000000" w:themeColor="text1"/>
            <w:sz w:val="24"/>
            <w:szCs w:val="24"/>
            <w:lang w:val="en-US"/>
          </w:rPr>
          <w:t>I</w:t>
        </w:r>
        <w:r w:rsidRPr="00B7503C">
          <w:rPr>
            <w:color w:val="000000" w:themeColor="text1"/>
            <w:sz w:val="24"/>
            <w:szCs w:val="24"/>
          </w:rPr>
          <w:t>.8</w:t>
        </w:r>
      </w:hyperlink>
      <w:r w:rsidRPr="00B7503C">
        <w:rPr>
          <w:color w:val="000000" w:themeColor="text1"/>
          <w:sz w:val="24"/>
          <w:szCs w:val="24"/>
        </w:rPr>
        <w:t xml:space="preserve"> и </w:t>
      </w:r>
      <w:hyperlink r:id="rId99" w:anchor="bookmark71" w:history="1">
        <w:r w:rsidRPr="00B7503C">
          <w:rPr>
            <w:color w:val="000000" w:themeColor="text1"/>
            <w:sz w:val="24"/>
            <w:szCs w:val="24"/>
            <w:lang w:val="en-US"/>
          </w:rPr>
          <w:t>I</w:t>
        </w:r>
        <w:r w:rsidRPr="00B7503C">
          <w:rPr>
            <w:color w:val="000000" w:themeColor="text1"/>
            <w:sz w:val="24"/>
            <w:szCs w:val="24"/>
          </w:rPr>
          <w:t>.9.</w:t>
        </w:r>
      </w:hyperlink>
    </w:p>
    <w:p w14:paraId="7336A7CE" w14:textId="77777777" w:rsidR="006011C6" w:rsidRPr="00B7503C" w:rsidRDefault="006011C6" w:rsidP="00B44112">
      <w:pPr>
        <w:ind w:firstLine="567"/>
        <w:jc w:val="both"/>
        <w:rPr>
          <w:color w:val="000000" w:themeColor="text1"/>
          <w:sz w:val="24"/>
          <w:szCs w:val="24"/>
        </w:rPr>
      </w:pPr>
      <w:bookmarkStart w:id="16" w:name="bookmark70"/>
    </w:p>
    <w:bookmarkEnd w:id="16"/>
    <w:p w14:paraId="421C4C77" w14:textId="77777777" w:rsidR="00DF3D88" w:rsidRPr="00B7503C" w:rsidRDefault="00DF3D88" w:rsidP="00DF3D88">
      <w:pPr>
        <w:ind w:firstLine="567"/>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.8 - Расчетные расходы воздуха по помещениям и типу здания (</w:t>
      </w:r>
      <w:proofErr w:type="spellStart"/>
      <w:r w:rsidRPr="00B7503C">
        <w:rPr>
          <w:b/>
          <w:i/>
          <w:color w:val="000000" w:themeColor="text1"/>
          <w:sz w:val="24"/>
          <w:szCs w:val="24"/>
          <w:lang w:val="en-US"/>
        </w:rPr>
        <w:t>q</w:t>
      </w:r>
      <w:r w:rsidRPr="00B7503C">
        <w:rPr>
          <w:b/>
          <w:color w:val="000000" w:themeColor="text1"/>
          <w:sz w:val="24"/>
          <w:szCs w:val="24"/>
          <w:vertAlign w:val="subscript"/>
          <w:lang w:val="en-US"/>
        </w:rPr>
        <w:t>room</w:t>
      </w:r>
      <w:proofErr w:type="spellEnd"/>
      <w:r w:rsidRPr="00B7503C">
        <w:rPr>
          <w:b/>
          <w:color w:val="000000" w:themeColor="text1"/>
          <w:sz w:val="24"/>
          <w:szCs w:val="24"/>
        </w:rPr>
        <w:t>)</w:t>
      </w:r>
    </w:p>
    <w:tbl>
      <w:tblPr>
        <w:tblW w:w="9224" w:type="dxa"/>
        <w:tblInd w:w="40" w:type="dxa"/>
        <w:tblLayout w:type="fixed"/>
        <w:tblCellMar>
          <w:left w:w="40" w:type="dxa"/>
          <w:right w:w="40" w:type="dxa"/>
        </w:tblCellMar>
        <w:tblLook w:val="04A0" w:firstRow="1" w:lastRow="0" w:firstColumn="1" w:lastColumn="0" w:noHBand="0" w:noVBand="1"/>
      </w:tblPr>
      <w:tblGrid>
        <w:gridCol w:w="1635"/>
        <w:gridCol w:w="1342"/>
        <w:gridCol w:w="1622"/>
        <w:gridCol w:w="1355"/>
        <w:gridCol w:w="1618"/>
        <w:gridCol w:w="1641"/>
        <w:gridCol w:w="11"/>
      </w:tblGrid>
      <w:tr w:rsidR="00DF3D88" w:rsidRPr="00B7503C" w14:paraId="61978966" w14:textId="77777777" w:rsidTr="005E3CF1">
        <w:trPr>
          <w:trHeight w:val="317"/>
        </w:trPr>
        <w:tc>
          <w:tcPr>
            <w:tcW w:w="1635" w:type="dxa"/>
            <w:vMerge w:val="restart"/>
            <w:tcBorders>
              <w:top w:val="single" w:sz="6" w:space="0" w:color="auto"/>
              <w:left w:val="single" w:sz="6" w:space="0" w:color="auto"/>
              <w:bottom w:val="single" w:sz="6" w:space="0" w:color="auto"/>
              <w:right w:val="single" w:sz="6" w:space="0" w:color="auto"/>
            </w:tcBorders>
          </w:tcPr>
          <w:p w14:paraId="52AE575B" w14:textId="77777777" w:rsidR="00DF3D88" w:rsidRPr="00B7503C" w:rsidRDefault="00DF3D88" w:rsidP="005E3CF1">
            <w:pPr>
              <w:jc w:val="center"/>
              <w:rPr>
                <w:b/>
                <w:color w:val="000000" w:themeColor="text1"/>
                <w:sz w:val="24"/>
                <w:szCs w:val="28"/>
              </w:rPr>
            </w:pPr>
            <w:r w:rsidRPr="00B7503C">
              <w:rPr>
                <w:b/>
                <w:color w:val="000000" w:themeColor="text1"/>
                <w:sz w:val="24"/>
                <w:szCs w:val="28"/>
              </w:rPr>
              <w:t>Количество основных</w:t>
            </w:r>
          </w:p>
          <w:p w14:paraId="055A2E01" w14:textId="77777777" w:rsidR="00DF3D88" w:rsidRPr="00B7503C" w:rsidRDefault="00DF3D88" w:rsidP="005E3CF1">
            <w:pPr>
              <w:jc w:val="center"/>
              <w:rPr>
                <w:b/>
                <w:color w:val="000000" w:themeColor="text1"/>
                <w:sz w:val="24"/>
                <w:szCs w:val="28"/>
              </w:rPr>
            </w:pPr>
            <w:r w:rsidRPr="00B7503C">
              <w:rPr>
                <w:b/>
                <w:color w:val="000000" w:themeColor="text1"/>
                <w:sz w:val="24"/>
                <w:szCs w:val="28"/>
              </w:rPr>
              <w:t>комнаты в жилище</w:t>
            </w:r>
          </w:p>
          <w:p w14:paraId="6FA39E13" w14:textId="77777777" w:rsidR="00DF3D88" w:rsidRPr="00B7503C" w:rsidRDefault="00DF3D88" w:rsidP="005E3CF1">
            <w:pPr>
              <w:jc w:val="center"/>
              <w:rPr>
                <w:b/>
                <w:color w:val="000000" w:themeColor="text1"/>
                <w:sz w:val="24"/>
                <w:szCs w:val="28"/>
              </w:rPr>
            </w:pPr>
          </w:p>
          <w:p w14:paraId="72F42434" w14:textId="77777777" w:rsidR="00DF3D88" w:rsidRPr="00B7503C" w:rsidRDefault="00DF3D88" w:rsidP="005E3CF1">
            <w:pPr>
              <w:jc w:val="center"/>
              <w:rPr>
                <w:b/>
                <w:color w:val="000000" w:themeColor="text1"/>
                <w:sz w:val="24"/>
                <w:szCs w:val="28"/>
              </w:rPr>
            </w:pPr>
          </w:p>
        </w:tc>
        <w:tc>
          <w:tcPr>
            <w:tcW w:w="7589" w:type="dxa"/>
            <w:gridSpan w:val="6"/>
            <w:tcBorders>
              <w:top w:val="single" w:sz="6" w:space="0" w:color="auto"/>
              <w:left w:val="single" w:sz="6" w:space="0" w:color="auto"/>
              <w:bottom w:val="single" w:sz="6" w:space="0" w:color="auto"/>
              <w:right w:val="single" w:sz="6" w:space="0" w:color="auto"/>
            </w:tcBorders>
            <w:hideMark/>
          </w:tcPr>
          <w:p w14:paraId="1B1DCEE9" w14:textId="77777777" w:rsidR="00DF3D88" w:rsidRPr="00B7503C" w:rsidRDefault="00DF3D88" w:rsidP="005E3CF1">
            <w:pPr>
              <w:jc w:val="center"/>
              <w:rPr>
                <w:b/>
                <w:color w:val="000000" w:themeColor="text1"/>
                <w:sz w:val="24"/>
                <w:szCs w:val="28"/>
              </w:rPr>
            </w:pPr>
            <w:r w:rsidRPr="00B7503C">
              <w:rPr>
                <w:b/>
                <w:color w:val="000000" w:themeColor="text1"/>
                <w:sz w:val="24"/>
                <w:szCs w:val="28"/>
              </w:rPr>
              <w:t>Проектный расход вытяжного воздуха в л/с</w:t>
            </w:r>
          </w:p>
        </w:tc>
      </w:tr>
      <w:tr w:rsidR="00DF3D88" w:rsidRPr="00B7503C" w14:paraId="64161B1C" w14:textId="77777777" w:rsidTr="005E3CF1">
        <w:trPr>
          <w:gridAfter w:val="1"/>
          <w:wAfter w:w="11" w:type="dxa"/>
          <w:trHeight w:val="302"/>
        </w:trPr>
        <w:tc>
          <w:tcPr>
            <w:tcW w:w="1635" w:type="dxa"/>
            <w:vMerge/>
            <w:tcBorders>
              <w:top w:val="single" w:sz="6" w:space="0" w:color="auto"/>
              <w:left w:val="single" w:sz="6" w:space="0" w:color="auto"/>
              <w:bottom w:val="single" w:sz="6" w:space="0" w:color="auto"/>
              <w:right w:val="single" w:sz="6" w:space="0" w:color="auto"/>
            </w:tcBorders>
            <w:vAlign w:val="center"/>
            <w:hideMark/>
          </w:tcPr>
          <w:p w14:paraId="0D7EF635" w14:textId="77777777" w:rsidR="00DF3D88" w:rsidRPr="00B7503C" w:rsidRDefault="00DF3D88" w:rsidP="005E3CF1">
            <w:pPr>
              <w:rPr>
                <w:b/>
                <w:color w:val="000000" w:themeColor="text1"/>
                <w:sz w:val="24"/>
                <w:szCs w:val="28"/>
              </w:rPr>
            </w:pPr>
          </w:p>
        </w:tc>
        <w:tc>
          <w:tcPr>
            <w:tcW w:w="1342" w:type="dxa"/>
            <w:vMerge w:val="restart"/>
            <w:tcBorders>
              <w:top w:val="single" w:sz="6" w:space="0" w:color="auto"/>
              <w:left w:val="single" w:sz="6" w:space="0" w:color="auto"/>
              <w:bottom w:val="single" w:sz="6" w:space="0" w:color="auto"/>
              <w:right w:val="single" w:sz="4" w:space="0" w:color="auto"/>
            </w:tcBorders>
            <w:hideMark/>
          </w:tcPr>
          <w:p w14:paraId="5AB81529" w14:textId="77777777" w:rsidR="00DF3D88" w:rsidRPr="00B7503C" w:rsidRDefault="00DF3D88" w:rsidP="005E3CF1">
            <w:pPr>
              <w:jc w:val="center"/>
              <w:rPr>
                <w:b/>
                <w:color w:val="000000" w:themeColor="text1"/>
                <w:sz w:val="24"/>
                <w:szCs w:val="28"/>
              </w:rPr>
            </w:pPr>
            <w:r w:rsidRPr="00B7503C">
              <w:rPr>
                <w:b/>
                <w:color w:val="000000" w:themeColor="text1"/>
                <w:sz w:val="24"/>
                <w:szCs w:val="28"/>
              </w:rPr>
              <w:t>Кухня</w:t>
            </w:r>
          </w:p>
        </w:tc>
        <w:tc>
          <w:tcPr>
            <w:tcW w:w="1622" w:type="dxa"/>
            <w:vMerge w:val="restart"/>
            <w:tcBorders>
              <w:top w:val="single" w:sz="6" w:space="0" w:color="auto"/>
              <w:left w:val="single" w:sz="4" w:space="0" w:color="auto"/>
              <w:bottom w:val="single" w:sz="6" w:space="0" w:color="auto"/>
              <w:right w:val="single" w:sz="4" w:space="0" w:color="auto"/>
            </w:tcBorders>
            <w:hideMark/>
          </w:tcPr>
          <w:p w14:paraId="6310B1CA" w14:textId="77777777" w:rsidR="00DF3D88" w:rsidRPr="00B7503C" w:rsidRDefault="00DF3D88" w:rsidP="005E3CF1">
            <w:pPr>
              <w:jc w:val="center"/>
              <w:rPr>
                <w:b/>
                <w:color w:val="000000" w:themeColor="text1"/>
                <w:sz w:val="24"/>
                <w:szCs w:val="28"/>
              </w:rPr>
            </w:pPr>
            <w:r w:rsidRPr="00B7503C">
              <w:rPr>
                <w:b/>
                <w:color w:val="000000" w:themeColor="text1"/>
                <w:sz w:val="24"/>
                <w:szCs w:val="28"/>
              </w:rPr>
              <w:t>Ванная комната или</w:t>
            </w:r>
          </w:p>
          <w:p w14:paraId="128181CE" w14:textId="77777777" w:rsidR="00DF3D88" w:rsidRPr="00B7503C" w:rsidRDefault="00DF3D88" w:rsidP="005E3CF1">
            <w:pPr>
              <w:jc w:val="center"/>
              <w:rPr>
                <w:b/>
                <w:color w:val="000000" w:themeColor="text1"/>
                <w:sz w:val="24"/>
                <w:szCs w:val="28"/>
              </w:rPr>
            </w:pPr>
            <w:r w:rsidRPr="00B7503C">
              <w:rPr>
                <w:b/>
                <w:color w:val="000000" w:themeColor="text1"/>
                <w:sz w:val="24"/>
                <w:szCs w:val="28"/>
              </w:rPr>
              <w:t>душ с туалетом или без туалета</w:t>
            </w:r>
          </w:p>
        </w:tc>
        <w:tc>
          <w:tcPr>
            <w:tcW w:w="1355" w:type="dxa"/>
            <w:vMerge w:val="restart"/>
            <w:tcBorders>
              <w:top w:val="single" w:sz="6" w:space="0" w:color="auto"/>
              <w:left w:val="single" w:sz="4" w:space="0" w:color="auto"/>
              <w:bottom w:val="single" w:sz="6" w:space="0" w:color="auto"/>
              <w:right w:val="single" w:sz="4" w:space="0" w:color="auto"/>
            </w:tcBorders>
            <w:hideMark/>
          </w:tcPr>
          <w:p w14:paraId="0D5D7323" w14:textId="77777777" w:rsidR="00DF3D88" w:rsidRPr="00B7503C" w:rsidRDefault="00DF3D88" w:rsidP="005E3CF1">
            <w:pPr>
              <w:jc w:val="center"/>
              <w:rPr>
                <w:b/>
                <w:color w:val="000000" w:themeColor="text1"/>
                <w:sz w:val="24"/>
                <w:szCs w:val="28"/>
                <w:lang w:val="en-US"/>
              </w:rPr>
            </w:pPr>
            <w:proofErr w:type="spellStart"/>
            <w:r w:rsidRPr="00B7503C">
              <w:rPr>
                <w:b/>
                <w:color w:val="000000" w:themeColor="text1"/>
                <w:sz w:val="24"/>
                <w:szCs w:val="28"/>
                <w:lang w:val="en-US"/>
              </w:rPr>
              <w:t>Другая</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влажная</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комната</w:t>
            </w:r>
            <w:proofErr w:type="spellEnd"/>
          </w:p>
        </w:tc>
        <w:tc>
          <w:tcPr>
            <w:tcW w:w="3259" w:type="dxa"/>
            <w:gridSpan w:val="2"/>
            <w:tcBorders>
              <w:top w:val="single" w:sz="6" w:space="0" w:color="auto"/>
              <w:left w:val="single" w:sz="4" w:space="0" w:color="auto"/>
              <w:bottom w:val="single" w:sz="6" w:space="0" w:color="auto"/>
              <w:right w:val="single" w:sz="6" w:space="0" w:color="auto"/>
            </w:tcBorders>
            <w:hideMark/>
          </w:tcPr>
          <w:p w14:paraId="5516BB23" w14:textId="77777777" w:rsidR="00DF3D88" w:rsidRPr="00B7503C" w:rsidRDefault="00DF3D88" w:rsidP="005E3CF1">
            <w:pPr>
              <w:jc w:val="center"/>
              <w:rPr>
                <w:b/>
                <w:color w:val="000000" w:themeColor="text1"/>
                <w:sz w:val="24"/>
                <w:szCs w:val="28"/>
                <w:lang w:val="en-US"/>
              </w:rPr>
            </w:pPr>
            <w:proofErr w:type="spellStart"/>
            <w:r w:rsidRPr="00B7503C">
              <w:rPr>
                <w:b/>
                <w:color w:val="000000" w:themeColor="text1"/>
                <w:sz w:val="24"/>
                <w:szCs w:val="28"/>
                <w:lang w:val="en-US"/>
              </w:rPr>
              <w:t>Туалеты</w:t>
            </w:r>
            <w:proofErr w:type="spellEnd"/>
          </w:p>
        </w:tc>
      </w:tr>
      <w:tr w:rsidR="00DF3D88" w:rsidRPr="00B7503C" w14:paraId="6811CADA" w14:textId="77777777" w:rsidTr="005E3CF1">
        <w:trPr>
          <w:gridAfter w:val="1"/>
          <w:wAfter w:w="11" w:type="dxa"/>
          <w:trHeight w:val="744"/>
        </w:trPr>
        <w:tc>
          <w:tcPr>
            <w:tcW w:w="1635" w:type="dxa"/>
            <w:vMerge/>
            <w:tcBorders>
              <w:top w:val="single" w:sz="6" w:space="0" w:color="auto"/>
              <w:left w:val="single" w:sz="6" w:space="0" w:color="auto"/>
              <w:bottom w:val="double" w:sz="4" w:space="0" w:color="auto"/>
              <w:right w:val="single" w:sz="6" w:space="0" w:color="auto"/>
            </w:tcBorders>
            <w:vAlign w:val="center"/>
            <w:hideMark/>
          </w:tcPr>
          <w:p w14:paraId="3F1AE281" w14:textId="77777777" w:rsidR="00DF3D88" w:rsidRPr="00B7503C" w:rsidRDefault="00DF3D88" w:rsidP="005E3CF1">
            <w:pPr>
              <w:rPr>
                <w:b/>
                <w:color w:val="000000" w:themeColor="text1"/>
                <w:sz w:val="24"/>
                <w:szCs w:val="28"/>
                <w:lang w:val="en-US"/>
              </w:rPr>
            </w:pPr>
          </w:p>
        </w:tc>
        <w:tc>
          <w:tcPr>
            <w:tcW w:w="1342" w:type="dxa"/>
            <w:vMerge/>
            <w:tcBorders>
              <w:top w:val="single" w:sz="6" w:space="0" w:color="auto"/>
              <w:left w:val="single" w:sz="6" w:space="0" w:color="auto"/>
              <w:bottom w:val="double" w:sz="4" w:space="0" w:color="auto"/>
              <w:right w:val="single" w:sz="4" w:space="0" w:color="auto"/>
            </w:tcBorders>
            <w:vAlign w:val="center"/>
            <w:hideMark/>
          </w:tcPr>
          <w:p w14:paraId="057046D5" w14:textId="77777777" w:rsidR="00DF3D88" w:rsidRPr="00B7503C" w:rsidRDefault="00DF3D88" w:rsidP="005E3CF1">
            <w:pPr>
              <w:rPr>
                <w:b/>
                <w:color w:val="000000" w:themeColor="text1"/>
                <w:sz w:val="24"/>
                <w:szCs w:val="28"/>
                <w:lang w:val="en-US"/>
              </w:rPr>
            </w:pPr>
          </w:p>
        </w:tc>
        <w:tc>
          <w:tcPr>
            <w:tcW w:w="1622" w:type="dxa"/>
            <w:vMerge/>
            <w:tcBorders>
              <w:top w:val="single" w:sz="6" w:space="0" w:color="auto"/>
              <w:left w:val="single" w:sz="4" w:space="0" w:color="auto"/>
              <w:bottom w:val="double" w:sz="4" w:space="0" w:color="auto"/>
              <w:right w:val="single" w:sz="4" w:space="0" w:color="auto"/>
            </w:tcBorders>
            <w:vAlign w:val="center"/>
            <w:hideMark/>
          </w:tcPr>
          <w:p w14:paraId="3F5A164C" w14:textId="77777777" w:rsidR="00DF3D88" w:rsidRPr="00B7503C" w:rsidRDefault="00DF3D88" w:rsidP="005E3CF1">
            <w:pPr>
              <w:rPr>
                <w:b/>
                <w:color w:val="000000" w:themeColor="text1"/>
                <w:sz w:val="24"/>
                <w:szCs w:val="28"/>
                <w:lang w:val="en-US"/>
              </w:rPr>
            </w:pPr>
          </w:p>
        </w:tc>
        <w:tc>
          <w:tcPr>
            <w:tcW w:w="1355" w:type="dxa"/>
            <w:vMerge/>
            <w:tcBorders>
              <w:top w:val="single" w:sz="6" w:space="0" w:color="auto"/>
              <w:left w:val="single" w:sz="4" w:space="0" w:color="auto"/>
              <w:bottom w:val="double" w:sz="4" w:space="0" w:color="auto"/>
              <w:right w:val="single" w:sz="4" w:space="0" w:color="auto"/>
            </w:tcBorders>
            <w:vAlign w:val="center"/>
            <w:hideMark/>
          </w:tcPr>
          <w:p w14:paraId="7E162EEF" w14:textId="77777777" w:rsidR="00DF3D88" w:rsidRPr="00B7503C" w:rsidRDefault="00DF3D88" w:rsidP="005E3CF1">
            <w:pPr>
              <w:rPr>
                <w:b/>
                <w:color w:val="000000" w:themeColor="text1"/>
                <w:sz w:val="24"/>
                <w:szCs w:val="28"/>
                <w:lang w:val="en-US"/>
              </w:rPr>
            </w:pPr>
          </w:p>
        </w:tc>
        <w:tc>
          <w:tcPr>
            <w:tcW w:w="1618" w:type="dxa"/>
            <w:tcBorders>
              <w:top w:val="single" w:sz="6" w:space="0" w:color="auto"/>
              <w:left w:val="single" w:sz="4" w:space="0" w:color="auto"/>
              <w:bottom w:val="double" w:sz="4" w:space="0" w:color="auto"/>
              <w:right w:val="single" w:sz="6" w:space="0" w:color="auto"/>
            </w:tcBorders>
            <w:hideMark/>
          </w:tcPr>
          <w:p w14:paraId="3413720C" w14:textId="77777777" w:rsidR="00DF3D88" w:rsidRPr="00B7503C" w:rsidRDefault="00DF3D88" w:rsidP="005E3CF1">
            <w:pPr>
              <w:jc w:val="center"/>
              <w:rPr>
                <w:b/>
                <w:color w:val="000000" w:themeColor="text1"/>
                <w:sz w:val="24"/>
                <w:szCs w:val="28"/>
                <w:lang w:val="en-US"/>
              </w:rPr>
            </w:pPr>
            <w:proofErr w:type="spellStart"/>
            <w:r w:rsidRPr="00B7503C">
              <w:rPr>
                <w:b/>
                <w:color w:val="000000" w:themeColor="text1"/>
                <w:sz w:val="24"/>
                <w:szCs w:val="28"/>
                <w:lang w:val="en-US"/>
              </w:rPr>
              <w:t>Один</w:t>
            </w:r>
            <w:proofErr w:type="spellEnd"/>
            <w:r w:rsidRPr="00B7503C">
              <w:rPr>
                <w:b/>
                <w:color w:val="000000" w:themeColor="text1"/>
                <w:sz w:val="24"/>
                <w:szCs w:val="28"/>
                <w:lang w:val="en-US"/>
              </w:rPr>
              <w:t xml:space="preserve"> в </w:t>
            </w:r>
            <w:proofErr w:type="spellStart"/>
            <w:r w:rsidRPr="00B7503C">
              <w:rPr>
                <w:b/>
                <w:color w:val="000000" w:themeColor="text1"/>
                <w:sz w:val="24"/>
                <w:szCs w:val="28"/>
                <w:lang w:val="en-US"/>
              </w:rPr>
              <w:t>жилище</w:t>
            </w:r>
            <w:proofErr w:type="spellEnd"/>
          </w:p>
        </w:tc>
        <w:tc>
          <w:tcPr>
            <w:tcW w:w="1641" w:type="dxa"/>
            <w:tcBorders>
              <w:top w:val="single" w:sz="6" w:space="0" w:color="auto"/>
              <w:left w:val="single" w:sz="6" w:space="0" w:color="auto"/>
              <w:bottom w:val="double" w:sz="4" w:space="0" w:color="auto"/>
              <w:right w:val="single" w:sz="6" w:space="0" w:color="auto"/>
            </w:tcBorders>
            <w:hideMark/>
          </w:tcPr>
          <w:p w14:paraId="690B0D80" w14:textId="77777777" w:rsidR="00DF3D88" w:rsidRPr="00B7503C" w:rsidRDefault="00DF3D88" w:rsidP="005E3CF1">
            <w:pPr>
              <w:jc w:val="center"/>
              <w:rPr>
                <w:b/>
                <w:color w:val="000000" w:themeColor="text1"/>
                <w:sz w:val="24"/>
                <w:szCs w:val="28"/>
              </w:rPr>
            </w:pPr>
            <w:r w:rsidRPr="00B7503C">
              <w:rPr>
                <w:b/>
                <w:color w:val="000000" w:themeColor="text1"/>
                <w:sz w:val="24"/>
                <w:szCs w:val="28"/>
              </w:rPr>
              <w:t>Много (2 и более в жилище)</w:t>
            </w:r>
          </w:p>
        </w:tc>
      </w:tr>
      <w:tr w:rsidR="00DF3D88" w:rsidRPr="00B7503C" w14:paraId="3555ABC7" w14:textId="77777777" w:rsidTr="005E3CF1">
        <w:trPr>
          <w:gridAfter w:val="1"/>
          <w:wAfter w:w="11" w:type="dxa"/>
          <w:trHeight w:val="302"/>
        </w:trPr>
        <w:tc>
          <w:tcPr>
            <w:tcW w:w="1635" w:type="dxa"/>
            <w:tcBorders>
              <w:top w:val="double" w:sz="4" w:space="0" w:color="auto"/>
              <w:left w:val="single" w:sz="6" w:space="0" w:color="auto"/>
              <w:bottom w:val="single" w:sz="6" w:space="0" w:color="auto"/>
              <w:right w:val="single" w:sz="6" w:space="0" w:color="auto"/>
            </w:tcBorders>
            <w:hideMark/>
          </w:tcPr>
          <w:p w14:paraId="0DA007DB"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w:t>
            </w:r>
          </w:p>
        </w:tc>
        <w:tc>
          <w:tcPr>
            <w:tcW w:w="1342" w:type="dxa"/>
            <w:tcBorders>
              <w:top w:val="double" w:sz="4" w:space="0" w:color="auto"/>
              <w:left w:val="single" w:sz="6" w:space="0" w:color="auto"/>
              <w:bottom w:val="single" w:sz="6" w:space="0" w:color="auto"/>
              <w:right w:val="single" w:sz="6" w:space="0" w:color="auto"/>
            </w:tcBorders>
            <w:hideMark/>
          </w:tcPr>
          <w:p w14:paraId="4F5A1D4C"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20</w:t>
            </w:r>
          </w:p>
        </w:tc>
        <w:tc>
          <w:tcPr>
            <w:tcW w:w="1622" w:type="dxa"/>
            <w:tcBorders>
              <w:top w:val="double" w:sz="4" w:space="0" w:color="auto"/>
              <w:left w:val="single" w:sz="6" w:space="0" w:color="auto"/>
              <w:bottom w:val="single" w:sz="6" w:space="0" w:color="auto"/>
              <w:right w:val="single" w:sz="6" w:space="0" w:color="auto"/>
            </w:tcBorders>
            <w:hideMark/>
          </w:tcPr>
          <w:p w14:paraId="4F22C40D"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355" w:type="dxa"/>
            <w:tcBorders>
              <w:top w:val="double" w:sz="4" w:space="0" w:color="auto"/>
              <w:left w:val="single" w:sz="6" w:space="0" w:color="auto"/>
              <w:bottom w:val="single" w:sz="6" w:space="0" w:color="auto"/>
              <w:right w:val="single" w:sz="6" w:space="0" w:color="auto"/>
            </w:tcBorders>
            <w:hideMark/>
          </w:tcPr>
          <w:p w14:paraId="03C7FF97"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618" w:type="dxa"/>
            <w:tcBorders>
              <w:top w:val="double" w:sz="4" w:space="0" w:color="auto"/>
              <w:left w:val="single" w:sz="6" w:space="0" w:color="auto"/>
              <w:bottom w:val="single" w:sz="6" w:space="0" w:color="auto"/>
              <w:right w:val="single" w:sz="6" w:space="0" w:color="auto"/>
            </w:tcBorders>
            <w:hideMark/>
          </w:tcPr>
          <w:p w14:paraId="2AA507AB"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641" w:type="dxa"/>
            <w:tcBorders>
              <w:top w:val="double" w:sz="4" w:space="0" w:color="auto"/>
              <w:left w:val="single" w:sz="6" w:space="0" w:color="auto"/>
              <w:bottom w:val="single" w:sz="6" w:space="0" w:color="auto"/>
              <w:right w:val="single" w:sz="6" w:space="0" w:color="auto"/>
            </w:tcBorders>
            <w:hideMark/>
          </w:tcPr>
          <w:p w14:paraId="1823ED5C"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r>
      <w:tr w:rsidR="00DF3D88" w:rsidRPr="00B7503C" w14:paraId="4889AD41" w14:textId="77777777" w:rsidTr="005E3CF1">
        <w:trPr>
          <w:gridAfter w:val="1"/>
          <w:wAfter w:w="11" w:type="dxa"/>
          <w:trHeight w:val="307"/>
        </w:trPr>
        <w:tc>
          <w:tcPr>
            <w:tcW w:w="1635" w:type="dxa"/>
            <w:tcBorders>
              <w:top w:val="single" w:sz="6" w:space="0" w:color="auto"/>
              <w:left w:val="single" w:sz="6" w:space="0" w:color="auto"/>
              <w:bottom w:val="single" w:sz="6" w:space="0" w:color="auto"/>
              <w:right w:val="single" w:sz="6" w:space="0" w:color="auto"/>
            </w:tcBorders>
            <w:hideMark/>
          </w:tcPr>
          <w:p w14:paraId="32ABC477"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2</w:t>
            </w:r>
          </w:p>
        </w:tc>
        <w:tc>
          <w:tcPr>
            <w:tcW w:w="1342" w:type="dxa"/>
            <w:tcBorders>
              <w:top w:val="single" w:sz="6" w:space="0" w:color="auto"/>
              <w:left w:val="single" w:sz="6" w:space="0" w:color="auto"/>
              <w:bottom w:val="single" w:sz="6" w:space="0" w:color="auto"/>
              <w:right w:val="single" w:sz="6" w:space="0" w:color="auto"/>
            </w:tcBorders>
            <w:hideMark/>
          </w:tcPr>
          <w:p w14:paraId="029CD48A"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25</w:t>
            </w:r>
          </w:p>
        </w:tc>
        <w:tc>
          <w:tcPr>
            <w:tcW w:w="1622" w:type="dxa"/>
            <w:tcBorders>
              <w:top w:val="single" w:sz="6" w:space="0" w:color="auto"/>
              <w:left w:val="single" w:sz="6" w:space="0" w:color="auto"/>
              <w:bottom w:val="single" w:sz="6" w:space="0" w:color="auto"/>
              <w:right w:val="single" w:sz="6" w:space="0" w:color="auto"/>
            </w:tcBorders>
            <w:hideMark/>
          </w:tcPr>
          <w:p w14:paraId="5592544D"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355" w:type="dxa"/>
            <w:tcBorders>
              <w:top w:val="single" w:sz="6" w:space="0" w:color="auto"/>
              <w:left w:val="single" w:sz="6" w:space="0" w:color="auto"/>
              <w:bottom w:val="single" w:sz="6" w:space="0" w:color="auto"/>
              <w:right w:val="single" w:sz="6" w:space="0" w:color="auto"/>
            </w:tcBorders>
            <w:hideMark/>
          </w:tcPr>
          <w:p w14:paraId="69B8E138"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618" w:type="dxa"/>
            <w:tcBorders>
              <w:top w:val="single" w:sz="6" w:space="0" w:color="auto"/>
              <w:left w:val="single" w:sz="6" w:space="0" w:color="auto"/>
              <w:bottom w:val="single" w:sz="6" w:space="0" w:color="auto"/>
              <w:right w:val="single" w:sz="6" w:space="0" w:color="auto"/>
            </w:tcBorders>
            <w:hideMark/>
          </w:tcPr>
          <w:p w14:paraId="74A50A9D"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641" w:type="dxa"/>
            <w:tcBorders>
              <w:top w:val="single" w:sz="6" w:space="0" w:color="auto"/>
              <w:left w:val="single" w:sz="6" w:space="0" w:color="auto"/>
              <w:bottom w:val="single" w:sz="6" w:space="0" w:color="auto"/>
              <w:right w:val="single" w:sz="6" w:space="0" w:color="auto"/>
            </w:tcBorders>
            <w:hideMark/>
          </w:tcPr>
          <w:p w14:paraId="7A95311A"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r>
      <w:tr w:rsidR="00DF3D88" w:rsidRPr="00B7503C" w14:paraId="16557CEB" w14:textId="77777777" w:rsidTr="005E3CF1">
        <w:trPr>
          <w:gridAfter w:val="1"/>
          <w:wAfter w:w="11" w:type="dxa"/>
          <w:trHeight w:val="298"/>
        </w:trPr>
        <w:tc>
          <w:tcPr>
            <w:tcW w:w="1635" w:type="dxa"/>
            <w:tcBorders>
              <w:top w:val="single" w:sz="6" w:space="0" w:color="auto"/>
              <w:left w:val="single" w:sz="6" w:space="0" w:color="auto"/>
              <w:bottom w:val="single" w:sz="6" w:space="0" w:color="auto"/>
              <w:right w:val="single" w:sz="6" w:space="0" w:color="auto"/>
            </w:tcBorders>
            <w:hideMark/>
          </w:tcPr>
          <w:p w14:paraId="64C8655C"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3</w:t>
            </w:r>
          </w:p>
        </w:tc>
        <w:tc>
          <w:tcPr>
            <w:tcW w:w="1342" w:type="dxa"/>
            <w:tcBorders>
              <w:top w:val="single" w:sz="6" w:space="0" w:color="auto"/>
              <w:left w:val="single" w:sz="6" w:space="0" w:color="auto"/>
              <w:bottom w:val="single" w:sz="6" w:space="0" w:color="auto"/>
              <w:right w:val="single" w:sz="6" w:space="0" w:color="auto"/>
            </w:tcBorders>
            <w:hideMark/>
          </w:tcPr>
          <w:p w14:paraId="76E576F3"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30</w:t>
            </w:r>
          </w:p>
        </w:tc>
        <w:tc>
          <w:tcPr>
            <w:tcW w:w="1622" w:type="dxa"/>
            <w:tcBorders>
              <w:top w:val="single" w:sz="6" w:space="0" w:color="auto"/>
              <w:left w:val="single" w:sz="6" w:space="0" w:color="auto"/>
              <w:bottom w:val="single" w:sz="6" w:space="0" w:color="auto"/>
              <w:right w:val="single" w:sz="6" w:space="0" w:color="auto"/>
            </w:tcBorders>
            <w:hideMark/>
          </w:tcPr>
          <w:p w14:paraId="5C114422"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15</w:t>
            </w:r>
          </w:p>
        </w:tc>
        <w:tc>
          <w:tcPr>
            <w:tcW w:w="1355" w:type="dxa"/>
            <w:tcBorders>
              <w:top w:val="single" w:sz="6" w:space="0" w:color="auto"/>
              <w:left w:val="single" w:sz="6" w:space="0" w:color="auto"/>
              <w:bottom w:val="single" w:sz="6" w:space="0" w:color="auto"/>
              <w:right w:val="single" w:sz="6" w:space="0" w:color="auto"/>
            </w:tcBorders>
            <w:hideMark/>
          </w:tcPr>
          <w:p w14:paraId="1D6FAFEF"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618" w:type="dxa"/>
            <w:tcBorders>
              <w:top w:val="single" w:sz="6" w:space="0" w:color="auto"/>
              <w:left w:val="single" w:sz="6" w:space="0" w:color="auto"/>
              <w:bottom w:val="single" w:sz="6" w:space="0" w:color="auto"/>
              <w:right w:val="single" w:sz="6" w:space="0" w:color="auto"/>
            </w:tcBorders>
            <w:hideMark/>
          </w:tcPr>
          <w:p w14:paraId="60BD26A9"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641" w:type="dxa"/>
            <w:tcBorders>
              <w:top w:val="single" w:sz="6" w:space="0" w:color="auto"/>
              <w:left w:val="single" w:sz="6" w:space="0" w:color="auto"/>
              <w:bottom w:val="single" w:sz="6" w:space="0" w:color="auto"/>
              <w:right w:val="single" w:sz="6" w:space="0" w:color="auto"/>
            </w:tcBorders>
            <w:hideMark/>
          </w:tcPr>
          <w:p w14:paraId="5380FC22"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r>
      <w:tr w:rsidR="00DF3D88" w:rsidRPr="00B7503C" w14:paraId="065A2ABD" w14:textId="77777777" w:rsidTr="005E3CF1">
        <w:trPr>
          <w:gridAfter w:val="1"/>
          <w:wAfter w:w="11" w:type="dxa"/>
          <w:trHeight w:val="302"/>
        </w:trPr>
        <w:tc>
          <w:tcPr>
            <w:tcW w:w="1635" w:type="dxa"/>
            <w:tcBorders>
              <w:top w:val="single" w:sz="6" w:space="0" w:color="auto"/>
              <w:left w:val="single" w:sz="6" w:space="0" w:color="auto"/>
              <w:bottom w:val="single" w:sz="6" w:space="0" w:color="auto"/>
              <w:right w:val="single" w:sz="6" w:space="0" w:color="auto"/>
            </w:tcBorders>
            <w:hideMark/>
          </w:tcPr>
          <w:p w14:paraId="68A611AB"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4</w:t>
            </w:r>
          </w:p>
        </w:tc>
        <w:tc>
          <w:tcPr>
            <w:tcW w:w="1342" w:type="dxa"/>
            <w:tcBorders>
              <w:top w:val="single" w:sz="6" w:space="0" w:color="auto"/>
              <w:left w:val="single" w:sz="6" w:space="0" w:color="auto"/>
              <w:bottom w:val="single" w:sz="6" w:space="0" w:color="auto"/>
              <w:right w:val="single" w:sz="6" w:space="0" w:color="auto"/>
            </w:tcBorders>
            <w:hideMark/>
          </w:tcPr>
          <w:p w14:paraId="4600C635"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35</w:t>
            </w:r>
          </w:p>
        </w:tc>
        <w:tc>
          <w:tcPr>
            <w:tcW w:w="1622" w:type="dxa"/>
            <w:tcBorders>
              <w:top w:val="single" w:sz="6" w:space="0" w:color="auto"/>
              <w:left w:val="single" w:sz="6" w:space="0" w:color="auto"/>
              <w:bottom w:val="single" w:sz="6" w:space="0" w:color="auto"/>
              <w:right w:val="single" w:sz="6" w:space="0" w:color="auto"/>
            </w:tcBorders>
            <w:hideMark/>
          </w:tcPr>
          <w:p w14:paraId="26C0A71D"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15</w:t>
            </w:r>
          </w:p>
        </w:tc>
        <w:tc>
          <w:tcPr>
            <w:tcW w:w="1355" w:type="dxa"/>
            <w:tcBorders>
              <w:top w:val="single" w:sz="6" w:space="0" w:color="auto"/>
              <w:left w:val="single" w:sz="6" w:space="0" w:color="auto"/>
              <w:bottom w:val="single" w:sz="6" w:space="0" w:color="auto"/>
              <w:right w:val="single" w:sz="6" w:space="0" w:color="auto"/>
            </w:tcBorders>
            <w:hideMark/>
          </w:tcPr>
          <w:p w14:paraId="47D7BE6E"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618" w:type="dxa"/>
            <w:tcBorders>
              <w:top w:val="single" w:sz="6" w:space="0" w:color="auto"/>
              <w:left w:val="single" w:sz="6" w:space="0" w:color="auto"/>
              <w:bottom w:val="single" w:sz="6" w:space="0" w:color="auto"/>
              <w:right w:val="single" w:sz="6" w:space="0" w:color="auto"/>
            </w:tcBorders>
            <w:hideMark/>
          </w:tcPr>
          <w:p w14:paraId="3AB152F6"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15</w:t>
            </w:r>
          </w:p>
        </w:tc>
        <w:tc>
          <w:tcPr>
            <w:tcW w:w="1641" w:type="dxa"/>
            <w:tcBorders>
              <w:top w:val="single" w:sz="6" w:space="0" w:color="auto"/>
              <w:left w:val="single" w:sz="6" w:space="0" w:color="auto"/>
              <w:bottom w:val="single" w:sz="6" w:space="0" w:color="auto"/>
              <w:right w:val="single" w:sz="6" w:space="0" w:color="auto"/>
            </w:tcBorders>
            <w:hideMark/>
          </w:tcPr>
          <w:p w14:paraId="3FC86868"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r>
      <w:tr w:rsidR="00DF3D88" w:rsidRPr="00B7503C" w14:paraId="0E789FAE" w14:textId="77777777" w:rsidTr="005E3CF1">
        <w:trPr>
          <w:gridAfter w:val="1"/>
          <w:wAfter w:w="11" w:type="dxa"/>
          <w:trHeight w:val="322"/>
        </w:trPr>
        <w:tc>
          <w:tcPr>
            <w:tcW w:w="1635" w:type="dxa"/>
            <w:tcBorders>
              <w:top w:val="single" w:sz="6" w:space="0" w:color="auto"/>
              <w:left w:val="single" w:sz="6" w:space="0" w:color="auto"/>
              <w:bottom w:val="single" w:sz="6" w:space="0" w:color="auto"/>
              <w:right w:val="single" w:sz="6" w:space="0" w:color="auto"/>
            </w:tcBorders>
            <w:hideMark/>
          </w:tcPr>
          <w:p w14:paraId="4C2636AD"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 xml:space="preserve">5 и </w:t>
            </w:r>
            <w:proofErr w:type="spellStart"/>
            <w:r w:rsidRPr="00B7503C">
              <w:rPr>
                <w:color w:val="000000" w:themeColor="text1"/>
                <w:sz w:val="24"/>
                <w:szCs w:val="28"/>
                <w:lang w:val="en-US"/>
              </w:rPr>
              <w:t>более</w:t>
            </w:r>
            <w:proofErr w:type="spellEnd"/>
          </w:p>
        </w:tc>
        <w:tc>
          <w:tcPr>
            <w:tcW w:w="1342" w:type="dxa"/>
            <w:tcBorders>
              <w:top w:val="single" w:sz="6" w:space="0" w:color="auto"/>
              <w:left w:val="single" w:sz="6" w:space="0" w:color="auto"/>
              <w:bottom w:val="single" w:sz="6" w:space="0" w:color="auto"/>
              <w:right w:val="single" w:sz="6" w:space="0" w:color="auto"/>
            </w:tcBorders>
            <w:hideMark/>
          </w:tcPr>
          <w:p w14:paraId="710C7684"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40</w:t>
            </w:r>
          </w:p>
        </w:tc>
        <w:tc>
          <w:tcPr>
            <w:tcW w:w="1622" w:type="dxa"/>
            <w:tcBorders>
              <w:top w:val="single" w:sz="6" w:space="0" w:color="auto"/>
              <w:left w:val="single" w:sz="6" w:space="0" w:color="auto"/>
              <w:bottom w:val="single" w:sz="6" w:space="0" w:color="auto"/>
              <w:right w:val="single" w:sz="6" w:space="0" w:color="auto"/>
            </w:tcBorders>
            <w:hideMark/>
          </w:tcPr>
          <w:p w14:paraId="062BA6D5"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15</w:t>
            </w:r>
          </w:p>
        </w:tc>
        <w:tc>
          <w:tcPr>
            <w:tcW w:w="1355" w:type="dxa"/>
            <w:tcBorders>
              <w:top w:val="single" w:sz="6" w:space="0" w:color="auto"/>
              <w:left w:val="single" w:sz="6" w:space="0" w:color="auto"/>
              <w:bottom w:val="single" w:sz="6" w:space="0" w:color="auto"/>
              <w:right w:val="single" w:sz="6" w:space="0" w:color="auto"/>
            </w:tcBorders>
            <w:hideMark/>
          </w:tcPr>
          <w:p w14:paraId="53ABFD0A"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c>
          <w:tcPr>
            <w:tcW w:w="1618" w:type="dxa"/>
            <w:tcBorders>
              <w:top w:val="single" w:sz="6" w:space="0" w:color="auto"/>
              <w:left w:val="single" w:sz="6" w:space="0" w:color="auto"/>
              <w:bottom w:val="single" w:sz="6" w:space="0" w:color="auto"/>
              <w:right w:val="single" w:sz="6" w:space="0" w:color="auto"/>
            </w:tcBorders>
            <w:hideMark/>
          </w:tcPr>
          <w:p w14:paraId="0817434D"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15</w:t>
            </w:r>
          </w:p>
        </w:tc>
        <w:tc>
          <w:tcPr>
            <w:tcW w:w="1641" w:type="dxa"/>
            <w:tcBorders>
              <w:top w:val="single" w:sz="6" w:space="0" w:color="auto"/>
              <w:left w:val="single" w:sz="6" w:space="0" w:color="auto"/>
              <w:bottom w:val="single" w:sz="6" w:space="0" w:color="auto"/>
              <w:right w:val="single" w:sz="6" w:space="0" w:color="auto"/>
            </w:tcBorders>
            <w:hideMark/>
          </w:tcPr>
          <w:p w14:paraId="7F7D8C34"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10</w:t>
            </w:r>
          </w:p>
        </w:tc>
      </w:tr>
    </w:tbl>
    <w:p w14:paraId="3CD8BB52" w14:textId="77777777" w:rsidR="00DF3D88" w:rsidRDefault="00DF3D88" w:rsidP="00B44112">
      <w:pPr>
        <w:ind w:firstLine="567"/>
        <w:jc w:val="center"/>
        <w:rPr>
          <w:b/>
          <w:color w:val="000000" w:themeColor="text1"/>
          <w:sz w:val="24"/>
          <w:szCs w:val="24"/>
        </w:rPr>
      </w:pPr>
    </w:p>
    <w:p w14:paraId="2825743B" w14:textId="77777777" w:rsidR="00DF3D88" w:rsidRPr="00B7503C" w:rsidRDefault="00DF3D88" w:rsidP="00DF3D88">
      <w:pP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.9 - Категории для предопределенных расходов вытяжного воздуха</w:t>
      </w:r>
    </w:p>
    <w:tbl>
      <w:tblPr>
        <w:tblW w:w="0" w:type="auto"/>
        <w:jc w:val="center"/>
        <w:tblLayout w:type="fixed"/>
        <w:tblCellMar>
          <w:left w:w="40" w:type="dxa"/>
          <w:right w:w="40" w:type="dxa"/>
        </w:tblCellMar>
        <w:tblLook w:val="04A0" w:firstRow="1" w:lastRow="0" w:firstColumn="1" w:lastColumn="0" w:noHBand="0" w:noVBand="1"/>
      </w:tblPr>
      <w:tblGrid>
        <w:gridCol w:w="1282"/>
        <w:gridCol w:w="3605"/>
      </w:tblGrid>
      <w:tr w:rsidR="00DF3D88" w:rsidRPr="00B7503C" w14:paraId="5CB11D68" w14:textId="77777777" w:rsidTr="00DF3D88">
        <w:trPr>
          <w:trHeight w:val="538"/>
          <w:jc w:val="center"/>
        </w:trPr>
        <w:tc>
          <w:tcPr>
            <w:tcW w:w="1282" w:type="dxa"/>
            <w:tcBorders>
              <w:top w:val="single" w:sz="6" w:space="0" w:color="auto"/>
              <w:left w:val="single" w:sz="6" w:space="0" w:color="auto"/>
              <w:bottom w:val="double" w:sz="4" w:space="0" w:color="auto"/>
              <w:right w:val="single" w:sz="6" w:space="0" w:color="auto"/>
            </w:tcBorders>
            <w:vAlign w:val="center"/>
            <w:hideMark/>
          </w:tcPr>
          <w:p w14:paraId="3FE8CCA8" w14:textId="77777777" w:rsidR="00DF3D88" w:rsidRPr="00B7503C" w:rsidRDefault="00DF3D88" w:rsidP="005E3CF1">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3605" w:type="dxa"/>
            <w:tcBorders>
              <w:top w:val="single" w:sz="6" w:space="0" w:color="auto"/>
              <w:left w:val="single" w:sz="6" w:space="0" w:color="auto"/>
              <w:bottom w:val="double" w:sz="4" w:space="0" w:color="auto"/>
              <w:right w:val="single" w:sz="6" w:space="0" w:color="auto"/>
            </w:tcBorders>
            <w:vAlign w:val="center"/>
            <w:hideMark/>
          </w:tcPr>
          <w:p w14:paraId="61001EF9" w14:textId="77777777" w:rsidR="00DF3D88" w:rsidRPr="00B7503C" w:rsidRDefault="00DF3D88" w:rsidP="005E3CF1">
            <w:pPr>
              <w:jc w:val="center"/>
              <w:rPr>
                <w:b/>
                <w:color w:val="000000" w:themeColor="text1"/>
                <w:sz w:val="24"/>
                <w:szCs w:val="28"/>
              </w:rPr>
            </w:pPr>
            <w:r w:rsidRPr="00B7503C">
              <w:rPr>
                <w:b/>
                <w:color w:val="000000" w:themeColor="text1"/>
                <w:sz w:val="24"/>
                <w:szCs w:val="28"/>
              </w:rPr>
              <w:t xml:space="preserve">Расход воздуха, определенный в </w:t>
            </w:r>
            <w:r w:rsidRPr="00B7503C">
              <w:rPr>
                <w:b/>
                <w:color w:val="000000" w:themeColor="text1"/>
                <w:sz w:val="24"/>
                <w:szCs w:val="28"/>
                <w:lang w:val="en-US"/>
              </w:rPr>
              <w:t>B</w:t>
            </w:r>
            <w:r w:rsidRPr="00B7503C">
              <w:rPr>
                <w:b/>
                <w:color w:val="000000" w:themeColor="text1"/>
                <w:sz w:val="24"/>
                <w:szCs w:val="28"/>
              </w:rPr>
              <w:t xml:space="preserve"> 2.8, умноженный на</w:t>
            </w:r>
          </w:p>
        </w:tc>
      </w:tr>
      <w:tr w:rsidR="00DF3D88" w:rsidRPr="00B7503C" w14:paraId="3A2CC092" w14:textId="77777777" w:rsidTr="00DF3D88">
        <w:trPr>
          <w:trHeight w:val="307"/>
          <w:jc w:val="center"/>
        </w:trPr>
        <w:tc>
          <w:tcPr>
            <w:tcW w:w="1282" w:type="dxa"/>
            <w:tcBorders>
              <w:top w:val="double" w:sz="4" w:space="0" w:color="auto"/>
              <w:left w:val="single" w:sz="6" w:space="0" w:color="auto"/>
              <w:bottom w:val="single" w:sz="6" w:space="0" w:color="auto"/>
              <w:right w:val="single" w:sz="6" w:space="0" w:color="auto"/>
            </w:tcBorders>
            <w:hideMark/>
          </w:tcPr>
          <w:p w14:paraId="11C20EA7"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I</w:t>
            </w:r>
          </w:p>
        </w:tc>
        <w:tc>
          <w:tcPr>
            <w:tcW w:w="3605" w:type="dxa"/>
            <w:tcBorders>
              <w:top w:val="double" w:sz="4" w:space="0" w:color="auto"/>
              <w:left w:val="single" w:sz="6" w:space="0" w:color="auto"/>
              <w:bottom w:val="single" w:sz="6" w:space="0" w:color="auto"/>
              <w:right w:val="single" w:sz="6" w:space="0" w:color="auto"/>
            </w:tcBorders>
            <w:hideMark/>
          </w:tcPr>
          <w:p w14:paraId="5CB8D769"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1,4</w:t>
            </w:r>
          </w:p>
        </w:tc>
      </w:tr>
      <w:tr w:rsidR="00DF3D88" w:rsidRPr="00B7503C" w14:paraId="4106BAB3" w14:textId="77777777" w:rsidTr="005E3CF1">
        <w:trPr>
          <w:trHeight w:val="302"/>
          <w:jc w:val="center"/>
        </w:trPr>
        <w:tc>
          <w:tcPr>
            <w:tcW w:w="1282" w:type="dxa"/>
            <w:tcBorders>
              <w:top w:val="single" w:sz="6" w:space="0" w:color="auto"/>
              <w:left w:val="single" w:sz="6" w:space="0" w:color="auto"/>
              <w:bottom w:val="single" w:sz="6" w:space="0" w:color="auto"/>
              <w:right w:val="single" w:sz="6" w:space="0" w:color="auto"/>
            </w:tcBorders>
            <w:hideMark/>
          </w:tcPr>
          <w:p w14:paraId="61E46A51"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II</w:t>
            </w:r>
          </w:p>
        </w:tc>
        <w:tc>
          <w:tcPr>
            <w:tcW w:w="3605" w:type="dxa"/>
            <w:tcBorders>
              <w:top w:val="single" w:sz="6" w:space="0" w:color="auto"/>
              <w:left w:val="single" w:sz="6" w:space="0" w:color="auto"/>
              <w:bottom w:val="single" w:sz="6" w:space="0" w:color="auto"/>
              <w:right w:val="single" w:sz="6" w:space="0" w:color="auto"/>
            </w:tcBorders>
            <w:hideMark/>
          </w:tcPr>
          <w:p w14:paraId="12CF97FF"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1</w:t>
            </w:r>
          </w:p>
        </w:tc>
      </w:tr>
      <w:tr w:rsidR="00DF3D88" w:rsidRPr="00B7503C" w14:paraId="6DC530FB" w14:textId="77777777" w:rsidTr="005E3CF1">
        <w:trPr>
          <w:trHeight w:val="302"/>
          <w:jc w:val="center"/>
        </w:trPr>
        <w:tc>
          <w:tcPr>
            <w:tcW w:w="1282" w:type="dxa"/>
            <w:tcBorders>
              <w:top w:val="single" w:sz="6" w:space="0" w:color="auto"/>
              <w:left w:val="single" w:sz="6" w:space="0" w:color="auto"/>
              <w:bottom w:val="single" w:sz="6" w:space="0" w:color="auto"/>
              <w:right w:val="single" w:sz="6" w:space="0" w:color="auto"/>
            </w:tcBorders>
            <w:hideMark/>
          </w:tcPr>
          <w:p w14:paraId="3A352D2F"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III</w:t>
            </w:r>
          </w:p>
        </w:tc>
        <w:tc>
          <w:tcPr>
            <w:tcW w:w="3605" w:type="dxa"/>
            <w:tcBorders>
              <w:top w:val="single" w:sz="6" w:space="0" w:color="auto"/>
              <w:left w:val="single" w:sz="6" w:space="0" w:color="auto"/>
              <w:bottom w:val="single" w:sz="6" w:space="0" w:color="auto"/>
              <w:right w:val="single" w:sz="6" w:space="0" w:color="auto"/>
            </w:tcBorders>
            <w:hideMark/>
          </w:tcPr>
          <w:p w14:paraId="25133AD8"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0,7</w:t>
            </w:r>
          </w:p>
        </w:tc>
      </w:tr>
      <w:tr w:rsidR="00DF3D88" w:rsidRPr="00B7503C" w14:paraId="3570829C" w14:textId="77777777" w:rsidTr="005E3CF1">
        <w:trPr>
          <w:trHeight w:val="317"/>
          <w:jc w:val="center"/>
        </w:trPr>
        <w:tc>
          <w:tcPr>
            <w:tcW w:w="1282" w:type="dxa"/>
            <w:tcBorders>
              <w:top w:val="single" w:sz="6" w:space="0" w:color="auto"/>
              <w:left w:val="single" w:sz="6" w:space="0" w:color="auto"/>
              <w:bottom w:val="single" w:sz="6" w:space="0" w:color="auto"/>
              <w:right w:val="single" w:sz="6" w:space="0" w:color="auto"/>
            </w:tcBorders>
            <w:hideMark/>
          </w:tcPr>
          <w:p w14:paraId="40F4F615"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IV</w:t>
            </w:r>
          </w:p>
        </w:tc>
        <w:tc>
          <w:tcPr>
            <w:tcW w:w="3605" w:type="dxa"/>
            <w:tcBorders>
              <w:top w:val="single" w:sz="6" w:space="0" w:color="auto"/>
              <w:left w:val="single" w:sz="6" w:space="0" w:color="auto"/>
              <w:bottom w:val="single" w:sz="6" w:space="0" w:color="auto"/>
              <w:right w:val="single" w:sz="6" w:space="0" w:color="auto"/>
            </w:tcBorders>
            <w:hideMark/>
          </w:tcPr>
          <w:p w14:paraId="109168DC" w14:textId="77777777" w:rsidR="00DF3D88" w:rsidRPr="00B7503C" w:rsidRDefault="00DF3D88" w:rsidP="005E3CF1">
            <w:pPr>
              <w:jc w:val="center"/>
              <w:rPr>
                <w:color w:val="000000" w:themeColor="text1"/>
                <w:sz w:val="24"/>
                <w:szCs w:val="28"/>
                <w:lang w:val="en-US"/>
              </w:rPr>
            </w:pPr>
            <w:r w:rsidRPr="00B7503C">
              <w:rPr>
                <w:color w:val="000000" w:themeColor="text1"/>
                <w:sz w:val="24"/>
                <w:szCs w:val="28"/>
                <w:lang w:val="en-US"/>
              </w:rPr>
              <w:t>0,5</w:t>
            </w:r>
          </w:p>
        </w:tc>
      </w:tr>
    </w:tbl>
    <w:p w14:paraId="384F6779" w14:textId="77777777" w:rsidR="00DF3D88" w:rsidRPr="00B7503C" w:rsidRDefault="00DF3D88" w:rsidP="00DF3D88">
      <w:pPr>
        <w:jc w:val="center"/>
        <w:rPr>
          <w:color w:val="000000" w:themeColor="text1"/>
          <w:sz w:val="28"/>
          <w:szCs w:val="28"/>
          <w:lang w:val="en-US"/>
        </w:rPr>
      </w:pPr>
    </w:p>
    <w:p w14:paraId="59416DC3" w14:textId="77777777" w:rsidR="00DF3D88" w:rsidRPr="00B7503C" w:rsidRDefault="00DF3D88" w:rsidP="00DF3D88">
      <w:pPr>
        <w:ind w:firstLine="567"/>
        <w:jc w:val="both"/>
        <w:rPr>
          <w:color w:val="000000" w:themeColor="text1"/>
          <w:sz w:val="24"/>
          <w:szCs w:val="24"/>
        </w:rPr>
      </w:pPr>
      <w:r w:rsidRPr="00B7503C">
        <w:rPr>
          <w:color w:val="000000" w:themeColor="text1"/>
          <w:sz w:val="24"/>
          <w:szCs w:val="24"/>
        </w:rPr>
        <w:t xml:space="preserve">Категория 4 применяется только при наличии на кухне дополнительной вытяжки. </w:t>
      </w:r>
    </w:p>
    <w:p w14:paraId="3E1CC5C1" w14:textId="77777777" w:rsidR="00DF3D88" w:rsidRPr="00B7503C" w:rsidRDefault="00DF3D88" w:rsidP="00DF3D88">
      <w:pPr>
        <w:ind w:firstLine="567"/>
        <w:jc w:val="both"/>
        <w:rPr>
          <w:b/>
          <w:color w:val="000000" w:themeColor="text1"/>
          <w:sz w:val="24"/>
          <w:szCs w:val="24"/>
        </w:rPr>
      </w:pPr>
      <w:r w:rsidRPr="00B7503C">
        <w:rPr>
          <w:b/>
          <w:color w:val="000000" w:themeColor="text1"/>
          <w:sz w:val="24"/>
          <w:szCs w:val="24"/>
          <w:lang w:val="en-US"/>
        </w:rPr>
        <w:t>I</w:t>
      </w:r>
      <w:r w:rsidRPr="00B7503C">
        <w:rPr>
          <w:b/>
          <w:color w:val="000000" w:themeColor="text1"/>
          <w:sz w:val="24"/>
          <w:szCs w:val="24"/>
        </w:rPr>
        <w:t>.2.3 Проектирование проемов для естественной вентиляции</w:t>
      </w:r>
    </w:p>
    <w:p w14:paraId="70DB56E0" w14:textId="35A215DC" w:rsidR="00DF3D88" w:rsidRPr="00B7503C" w:rsidRDefault="00000000" w:rsidP="00DF3D88">
      <w:pPr>
        <w:ind w:firstLine="567"/>
        <w:jc w:val="both"/>
        <w:rPr>
          <w:color w:val="000000" w:themeColor="text1"/>
          <w:sz w:val="24"/>
          <w:szCs w:val="24"/>
        </w:rPr>
      </w:pPr>
      <w:hyperlink r:id="rId100" w:anchor="bookmark72" w:history="1">
        <w:r w:rsidR="00DF3D88" w:rsidRPr="00B7503C">
          <w:rPr>
            <w:color w:val="000000" w:themeColor="text1"/>
            <w:sz w:val="24"/>
            <w:szCs w:val="24"/>
          </w:rPr>
          <w:t xml:space="preserve">В таблице </w:t>
        </w:r>
        <w:r w:rsidR="00C21229">
          <w:rPr>
            <w:color w:val="000000" w:themeColor="text1"/>
            <w:sz w:val="24"/>
            <w:szCs w:val="24"/>
            <w:lang w:val="en-US"/>
          </w:rPr>
          <w:t>I</w:t>
        </w:r>
        <w:r w:rsidR="00DF3D88" w:rsidRPr="00B7503C">
          <w:rPr>
            <w:color w:val="000000" w:themeColor="text1"/>
            <w:sz w:val="24"/>
            <w:szCs w:val="24"/>
          </w:rPr>
          <w:t>.10</w:t>
        </w:r>
      </w:hyperlink>
      <w:r w:rsidR="00DF3D88" w:rsidRPr="00B7503C">
        <w:rPr>
          <w:color w:val="000000" w:themeColor="text1"/>
          <w:sz w:val="24"/>
          <w:szCs w:val="24"/>
        </w:rPr>
        <w:t xml:space="preserve"> приведена методика определения расчетных площадей отверстий по умолчанию для систем естественной вентиляции в жилых помещениях. Проемы должны быть предусмотрены в виде приточных/вытяжных решеток, дымовых каналов, оконных решеток или аналогичных систем. При проектировании с расчетными открытыми зонами следует учитывать местные климатические условия.</w:t>
      </w:r>
    </w:p>
    <w:p w14:paraId="7B00442D" w14:textId="77777777" w:rsidR="00DF3D88" w:rsidRDefault="00DF3D88" w:rsidP="00B44112">
      <w:pPr>
        <w:ind w:firstLine="567"/>
        <w:jc w:val="center"/>
        <w:rPr>
          <w:b/>
          <w:color w:val="000000" w:themeColor="text1"/>
          <w:sz w:val="24"/>
          <w:szCs w:val="24"/>
        </w:rPr>
      </w:pPr>
    </w:p>
    <w:p w14:paraId="54369EE5" w14:textId="77777777" w:rsidR="00DF3D88" w:rsidRPr="00B7503C" w:rsidRDefault="00DF3D88" w:rsidP="00DF3D88">
      <w:pPr>
        <w:ind w:firstLine="567"/>
        <w:jc w:val="center"/>
        <w:rPr>
          <w:b/>
          <w:color w:val="000000" w:themeColor="text1"/>
          <w:sz w:val="28"/>
          <w:szCs w:val="28"/>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.10 - Расчетные площади проемов по умолчанию для жилых помещений. Значения для спален и гостиных могут быть указаны на м</w:t>
      </w:r>
      <w:r w:rsidRPr="00B7503C">
        <w:rPr>
          <w:b/>
          <w:color w:val="000000" w:themeColor="text1"/>
          <w:sz w:val="24"/>
          <w:szCs w:val="24"/>
          <w:vertAlign w:val="superscript"/>
        </w:rPr>
        <w:t>2</w:t>
      </w:r>
      <w:r w:rsidRPr="00B7503C">
        <w:rPr>
          <w:b/>
          <w:color w:val="000000" w:themeColor="text1"/>
          <w:sz w:val="24"/>
          <w:szCs w:val="24"/>
        </w:rPr>
        <w:t xml:space="preserve"> площади пола или как фиксированные значения для каждой комнаты</w:t>
      </w:r>
    </w:p>
    <w:tbl>
      <w:tblPr>
        <w:tblW w:w="0" w:type="auto"/>
        <w:jc w:val="center"/>
        <w:tblLayout w:type="fixed"/>
        <w:tblCellMar>
          <w:left w:w="40" w:type="dxa"/>
          <w:right w:w="40" w:type="dxa"/>
        </w:tblCellMar>
        <w:tblLook w:val="04A0" w:firstRow="1" w:lastRow="0" w:firstColumn="1" w:lastColumn="0" w:noHBand="0" w:noVBand="1"/>
      </w:tblPr>
      <w:tblGrid>
        <w:gridCol w:w="2755"/>
        <w:gridCol w:w="3518"/>
        <w:gridCol w:w="3485"/>
      </w:tblGrid>
      <w:tr w:rsidR="00DF3D88" w:rsidRPr="00B7503C" w14:paraId="2F0032CE" w14:textId="77777777" w:rsidTr="005E3CF1">
        <w:trPr>
          <w:trHeight w:val="336"/>
          <w:jc w:val="center"/>
        </w:trPr>
        <w:tc>
          <w:tcPr>
            <w:tcW w:w="2755" w:type="dxa"/>
            <w:tcBorders>
              <w:top w:val="single" w:sz="4" w:space="0" w:color="auto"/>
              <w:left w:val="single" w:sz="4" w:space="0" w:color="auto"/>
              <w:bottom w:val="nil"/>
              <w:right w:val="single" w:sz="6" w:space="0" w:color="auto"/>
            </w:tcBorders>
          </w:tcPr>
          <w:p w14:paraId="4E7A97B3" w14:textId="77777777" w:rsidR="00DF3D88" w:rsidRPr="00B7503C" w:rsidRDefault="00DF3D88" w:rsidP="005E3CF1">
            <w:pPr>
              <w:jc w:val="center"/>
              <w:rPr>
                <w:color w:val="000000" w:themeColor="text1"/>
                <w:sz w:val="24"/>
                <w:szCs w:val="28"/>
              </w:rPr>
            </w:pPr>
          </w:p>
        </w:tc>
        <w:tc>
          <w:tcPr>
            <w:tcW w:w="3518" w:type="dxa"/>
            <w:tcBorders>
              <w:top w:val="single" w:sz="4" w:space="0" w:color="auto"/>
              <w:left w:val="single" w:sz="6" w:space="0" w:color="auto"/>
              <w:bottom w:val="nil"/>
              <w:right w:val="single" w:sz="6" w:space="0" w:color="auto"/>
            </w:tcBorders>
            <w:hideMark/>
          </w:tcPr>
          <w:p w14:paraId="501A8611" w14:textId="77777777" w:rsidR="00DF3D88" w:rsidRPr="00B7503C" w:rsidRDefault="00DF3D88" w:rsidP="005E3CF1">
            <w:pPr>
              <w:jc w:val="center"/>
              <w:rPr>
                <w:color w:val="000000" w:themeColor="text1"/>
                <w:sz w:val="24"/>
                <w:szCs w:val="28"/>
              </w:rPr>
            </w:pPr>
            <w:r w:rsidRPr="00B7503C">
              <w:rPr>
                <w:color w:val="000000" w:themeColor="text1"/>
                <w:sz w:val="24"/>
                <w:szCs w:val="28"/>
              </w:rPr>
              <w:t>Вытяжка</w:t>
            </w:r>
          </w:p>
        </w:tc>
        <w:tc>
          <w:tcPr>
            <w:tcW w:w="3485" w:type="dxa"/>
            <w:tcBorders>
              <w:top w:val="single" w:sz="4" w:space="0" w:color="auto"/>
              <w:left w:val="single" w:sz="6" w:space="0" w:color="auto"/>
              <w:bottom w:val="nil"/>
              <w:right w:val="single" w:sz="4" w:space="0" w:color="auto"/>
            </w:tcBorders>
            <w:hideMark/>
          </w:tcPr>
          <w:p w14:paraId="2496246D" w14:textId="77777777" w:rsidR="00DF3D88" w:rsidRPr="00B7503C" w:rsidRDefault="00DF3D88" w:rsidP="005E3CF1">
            <w:pPr>
              <w:jc w:val="center"/>
              <w:rPr>
                <w:color w:val="000000" w:themeColor="text1"/>
                <w:sz w:val="24"/>
                <w:szCs w:val="28"/>
                <w:lang w:val="en-US"/>
              </w:rPr>
            </w:pPr>
            <w:proofErr w:type="spellStart"/>
            <w:r w:rsidRPr="00B7503C">
              <w:rPr>
                <w:color w:val="000000" w:themeColor="text1"/>
                <w:sz w:val="24"/>
                <w:szCs w:val="28"/>
                <w:lang w:val="en-US"/>
              </w:rPr>
              <w:t>Поставка</w:t>
            </w:r>
            <w:proofErr w:type="spellEnd"/>
          </w:p>
        </w:tc>
      </w:tr>
      <w:tr w:rsidR="00DF3D88" w:rsidRPr="00B7503C" w14:paraId="0132A939" w14:textId="77777777" w:rsidTr="005E3CF1">
        <w:trPr>
          <w:trHeight w:val="346"/>
          <w:jc w:val="center"/>
        </w:trPr>
        <w:tc>
          <w:tcPr>
            <w:tcW w:w="2755" w:type="dxa"/>
            <w:tcBorders>
              <w:top w:val="nil"/>
              <w:left w:val="single" w:sz="4" w:space="0" w:color="auto"/>
              <w:bottom w:val="nil"/>
              <w:right w:val="single" w:sz="6" w:space="0" w:color="auto"/>
            </w:tcBorders>
          </w:tcPr>
          <w:p w14:paraId="35A9CE12" w14:textId="77777777" w:rsidR="00DF3D88" w:rsidRPr="00B7503C" w:rsidRDefault="00DF3D88" w:rsidP="005E3CF1">
            <w:pPr>
              <w:jc w:val="center"/>
              <w:rPr>
                <w:color w:val="000000" w:themeColor="text1"/>
                <w:sz w:val="24"/>
                <w:szCs w:val="28"/>
              </w:rPr>
            </w:pPr>
          </w:p>
        </w:tc>
        <w:tc>
          <w:tcPr>
            <w:tcW w:w="3518" w:type="dxa"/>
            <w:tcBorders>
              <w:top w:val="nil"/>
              <w:left w:val="single" w:sz="6" w:space="0" w:color="auto"/>
              <w:bottom w:val="nil"/>
              <w:right w:val="single" w:sz="6" w:space="0" w:color="auto"/>
            </w:tcBorders>
            <w:hideMark/>
          </w:tcPr>
          <w:p w14:paraId="4E535C15" w14:textId="77777777" w:rsidR="00DF3D88" w:rsidRPr="00B7503C" w:rsidRDefault="00DF3D88" w:rsidP="005E3CF1">
            <w:pPr>
              <w:jc w:val="center"/>
              <w:rPr>
                <w:color w:val="000000" w:themeColor="text1"/>
                <w:sz w:val="24"/>
                <w:szCs w:val="28"/>
              </w:rPr>
            </w:pPr>
            <w:r w:rsidRPr="00B7503C">
              <w:rPr>
                <w:color w:val="000000" w:themeColor="text1"/>
                <w:sz w:val="24"/>
                <w:szCs w:val="28"/>
              </w:rPr>
              <w:t>Кухня, ванные комнаты и туалеты</w:t>
            </w:r>
          </w:p>
        </w:tc>
        <w:tc>
          <w:tcPr>
            <w:tcW w:w="3485" w:type="dxa"/>
            <w:tcBorders>
              <w:top w:val="nil"/>
              <w:left w:val="single" w:sz="6" w:space="0" w:color="auto"/>
              <w:bottom w:val="nil"/>
              <w:right w:val="single" w:sz="4" w:space="0" w:color="auto"/>
            </w:tcBorders>
            <w:hideMark/>
          </w:tcPr>
          <w:p w14:paraId="6F007FC5" w14:textId="77777777" w:rsidR="00DF3D88" w:rsidRPr="00B7503C" w:rsidRDefault="00DF3D88" w:rsidP="005E3CF1">
            <w:pPr>
              <w:jc w:val="center"/>
              <w:rPr>
                <w:color w:val="000000" w:themeColor="text1"/>
                <w:sz w:val="24"/>
                <w:szCs w:val="28"/>
                <w:lang w:val="en-US"/>
              </w:rPr>
            </w:pPr>
            <w:proofErr w:type="spellStart"/>
            <w:r w:rsidRPr="00B7503C">
              <w:rPr>
                <w:color w:val="000000" w:themeColor="text1"/>
                <w:sz w:val="24"/>
                <w:szCs w:val="28"/>
                <w:lang w:val="en-US"/>
              </w:rPr>
              <w:t>Спальни</w:t>
            </w:r>
            <w:proofErr w:type="spellEnd"/>
            <w:r w:rsidRPr="00B7503C">
              <w:rPr>
                <w:color w:val="000000" w:themeColor="text1"/>
                <w:sz w:val="24"/>
                <w:szCs w:val="28"/>
                <w:lang w:val="en-US"/>
              </w:rPr>
              <w:t xml:space="preserve"> и </w:t>
            </w:r>
            <w:proofErr w:type="spellStart"/>
            <w:r w:rsidRPr="00B7503C">
              <w:rPr>
                <w:color w:val="000000" w:themeColor="text1"/>
                <w:sz w:val="24"/>
                <w:szCs w:val="28"/>
                <w:lang w:val="en-US"/>
              </w:rPr>
              <w:t>гостиные</w:t>
            </w:r>
            <w:proofErr w:type="spellEnd"/>
          </w:p>
        </w:tc>
      </w:tr>
      <w:tr w:rsidR="00DF3D88" w:rsidRPr="00B7503C" w14:paraId="1C81F319" w14:textId="77777777" w:rsidTr="005E3CF1">
        <w:trPr>
          <w:trHeight w:val="302"/>
          <w:jc w:val="center"/>
        </w:trPr>
        <w:tc>
          <w:tcPr>
            <w:tcW w:w="2755" w:type="dxa"/>
            <w:tcBorders>
              <w:top w:val="nil"/>
              <w:left w:val="single" w:sz="4" w:space="0" w:color="auto"/>
              <w:bottom w:val="single" w:sz="4" w:space="0" w:color="auto"/>
              <w:right w:val="single" w:sz="6" w:space="0" w:color="auto"/>
            </w:tcBorders>
          </w:tcPr>
          <w:p w14:paraId="0F929E8A" w14:textId="77777777" w:rsidR="00DF3D88" w:rsidRPr="00B7503C" w:rsidRDefault="00DF3D88" w:rsidP="005E3CF1">
            <w:pPr>
              <w:jc w:val="center"/>
              <w:rPr>
                <w:color w:val="000000" w:themeColor="text1"/>
                <w:sz w:val="24"/>
                <w:szCs w:val="28"/>
              </w:rPr>
            </w:pPr>
          </w:p>
        </w:tc>
        <w:tc>
          <w:tcPr>
            <w:tcW w:w="3518" w:type="dxa"/>
            <w:tcBorders>
              <w:top w:val="nil"/>
              <w:left w:val="single" w:sz="6" w:space="0" w:color="auto"/>
              <w:bottom w:val="single" w:sz="4" w:space="0" w:color="auto"/>
              <w:right w:val="single" w:sz="6" w:space="0" w:color="auto"/>
            </w:tcBorders>
            <w:hideMark/>
          </w:tcPr>
          <w:p w14:paraId="06D8DBC5" w14:textId="77777777" w:rsidR="00DF3D88" w:rsidRPr="00B7503C" w:rsidRDefault="00DF3D88" w:rsidP="005E3CF1">
            <w:pPr>
              <w:jc w:val="center"/>
              <w:rPr>
                <w:color w:val="000000" w:themeColor="text1"/>
                <w:sz w:val="24"/>
                <w:szCs w:val="28"/>
                <w:vertAlign w:val="superscript"/>
                <w:lang w:val="en-US"/>
              </w:rPr>
            </w:pPr>
            <w:r w:rsidRPr="00B7503C">
              <w:rPr>
                <w:color w:val="000000" w:themeColor="text1"/>
                <w:sz w:val="24"/>
                <w:szCs w:val="28"/>
                <w:lang w:val="en-US"/>
              </w:rPr>
              <w:t>см</w:t>
            </w:r>
            <w:r w:rsidRPr="00B7503C">
              <w:rPr>
                <w:color w:val="000000" w:themeColor="text1"/>
                <w:sz w:val="24"/>
                <w:szCs w:val="28"/>
                <w:vertAlign w:val="superscript"/>
                <w:lang w:val="en-US"/>
              </w:rPr>
              <w:t>2</w:t>
            </w:r>
          </w:p>
        </w:tc>
        <w:tc>
          <w:tcPr>
            <w:tcW w:w="3485" w:type="dxa"/>
            <w:tcBorders>
              <w:top w:val="nil"/>
              <w:left w:val="single" w:sz="6" w:space="0" w:color="auto"/>
              <w:bottom w:val="single" w:sz="4" w:space="0" w:color="auto"/>
              <w:right w:val="single" w:sz="4" w:space="0" w:color="auto"/>
            </w:tcBorders>
            <w:hideMark/>
          </w:tcPr>
          <w:p w14:paraId="4873C60E" w14:textId="77777777" w:rsidR="00DF3D88" w:rsidRPr="00B7503C" w:rsidRDefault="00DF3D88" w:rsidP="005E3CF1">
            <w:pPr>
              <w:jc w:val="center"/>
              <w:rPr>
                <w:color w:val="000000" w:themeColor="text1"/>
                <w:sz w:val="24"/>
                <w:szCs w:val="28"/>
                <w:vertAlign w:val="superscript"/>
                <w:lang w:val="en-US"/>
              </w:rPr>
            </w:pPr>
            <w:r w:rsidRPr="00B7503C">
              <w:rPr>
                <w:color w:val="000000" w:themeColor="text1"/>
                <w:sz w:val="24"/>
                <w:szCs w:val="28"/>
                <w:lang w:val="en-US"/>
              </w:rPr>
              <w:t>см</w:t>
            </w:r>
            <w:r w:rsidRPr="00B7503C">
              <w:rPr>
                <w:color w:val="000000" w:themeColor="text1"/>
                <w:sz w:val="24"/>
                <w:szCs w:val="28"/>
                <w:vertAlign w:val="superscript"/>
                <w:lang w:val="en-US"/>
              </w:rPr>
              <w:t>2</w:t>
            </w:r>
          </w:p>
        </w:tc>
      </w:tr>
      <w:tr w:rsidR="00DF3D88" w:rsidRPr="00B7503C" w14:paraId="79B22611" w14:textId="77777777" w:rsidTr="005E3CF1">
        <w:trPr>
          <w:trHeight w:val="317"/>
          <w:jc w:val="center"/>
        </w:trPr>
        <w:tc>
          <w:tcPr>
            <w:tcW w:w="2755" w:type="dxa"/>
            <w:tcBorders>
              <w:top w:val="single" w:sz="4" w:space="0" w:color="auto"/>
              <w:left w:val="single" w:sz="4" w:space="0" w:color="auto"/>
              <w:bottom w:val="single" w:sz="4" w:space="0" w:color="auto"/>
              <w:right w:val="single" w:sz="4" w:space="0" w:color="auto"/>
            </w:tcBorders>
            <w:hideMark/>
          </w:tcPr>
          <w:p w14:paraId="4057C65F" w14:textId="77777777" w:rsidR="00DF3D88" w:rsidRPr="00B7503C" w:rsidRDefault="00DF3D88" w:rsidP="005E3CF1">
            <w:pPr>
              <w:jc w:val="center"/>
              <w:rPr>
                <w:color w:val="000000" w:themeColor="text1"/>
                <w:sz w:val="24"/>
                <w:szCs w:val="28"/>
                <w:lang w:val="en-US"/>
              </w:rPr>
            </w:pPr>
            <w:proofErr w:type="spellStart"/>
            <w:r w:rsidRPr="00B7503C">
              <w:rPr>
                <w:color w:val="000000" w:themeColor="text1"/>
                <w:sz w:val="24"/>
                <w:szCs w:val="28"/>
                <w:lang w:val="en-US"/>
              </w:rPr>
              <w:t>Площадь</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проема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по</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умолчанию</w:t>
            </w:r>
            <w:proofErr w:type="spellEnd"/>
          </w:p>
        </w:tc>
        <w:tc>
          <w:tcPr>
            <w:tcW w:w="3518" w:type="dxa"/>
            <w:tcBorders>
              <w:top w:val="single" w:sz="4" w:space="0" w:color="auto"/>
              <w:left w:val="single" w:sz="4" w:space="0" w:color="auto"/>
              <w:bottom w:val="single" w:sz="4" w:space="0" w:color="auto"/>
              <w:right w:val="single" w:sz="4" w:space="0" w:color="auto"/>
            </w:tcBorders>
            <w:hideMark/>
          </w:tcPr>
          <w:p w14:paraId="0261FE83" w14:textId="77777777" w:rsidR="00DF3D88" w:rsidRPr="00B7503C" w:rsidRDefault="00DF3D88" w:rsidP="005E3CF1">
            <w:pPr>
              <w:jc w:val="center"/>
              <w:rPr>
                <w:color w:val="000000" w:themeColor="text1"/>
                <w:sz w:val="24"/>
                <w:szCs w:val="28"/>
              </w:rPr>
            </w:pPr>
            <w:r w:rsidRPr="00B7503C">
              <w:rPr>
                <w:color w:val="000000" w:themeColor="text1"/>
                <w:sz w:val="24"/>
                <w:szCs w:val="28"/>
                <w:lang w:val="en-US"/>
              </w:rPr>
              <w:t xml:space="preserve">100 </w:t>
            </w:r>
            <w:r w:rsidRPr="00B7503C">
              <w:rPr>
                <w:color w:val="000000" w:themeColor="text1"/>
                <w:sz w:val="24"/>
                <w:szCs w:val="28"/>
              </w:rPr>
              <w:t>на комнату</w:t>
            </w:r>
          </w:p>
        </w:tc>
        <w:tc>
          <w:tcPr>
            <w:tcW w:w="3485" w:type="dxa"/>
            <w:tcBorders>
              <w:top w:val="single" w:sz="4" w:space="0" w:color="auto"/>
              <w:left w:val="single" w:sz="4" w:space="0" w:color="auto"/>
              <w:bottom w:val="single" w:sz="4" w:space="0" w:color="auto"/>
              <w:right w:val="single" w:sz="4" w:space="0" w:color="auto"/>
            </w:tcBorders>
            <w:hideMark/>
          </w:tcPr>
          <w:p w14:paraId="046D8C75" w14:textId="77777777" w:rsidR="00DF3D88" w:rsidRPr="00B7503C" w:rsidRDefault="00DF3D88" w:rsidP="005E3CF1">
            <w:pPr>
              <w:jc w:val="center"/>
              <w:rPr>
                <w:color w:val="000000" w:themeColor="text1"/>
                <w:sz w:val="24"/>
                <w:szCs w:val="28"/>
              </w:rPr>
            </w:pPr>
            <w:r w:rsidRPr="00B7503C">
              <w:rPr>
                <w:color w:val="000000" w:themeColor="text1"/>
                <w:sz w:val="24"/>
                <w:szCs w:val="28"/>
                <w:lang w:val="en-US"/>
              </w:rPr>
              <w:t xml:space="preserve">60 </w:t>
            </w:r>
            <w:r w:rsidRPr="00B7503C">
              <w:rPr>
                <w:color w:val="000000" w:themeColor="text1"/>
                <w:sz w:val="24"/>
                <w:szCs w:val="28"/>
              </w:rPr>
              <w:t>на комнату</w:t>
            </w:r>
          </w:p>
        </w:tc>
      </w:tr>
    </w:tbl>
    <w:p w14:paraId="426B4889" w14:textId="77777777" w:rsidR="00DF3D88" w:rsidRPr="00B7503C" w:rsidRDefault="00DF3D88" w:rsidP="00DF3D88">
      <w:pPr>
        <w:jc w:val="both"/>
        <w:rPr>
          <w:color w:val="000000" w:themeColor="text1"/>
          <w:sz w:val="28"/>
          <w:szCs w:val="28"/>
          <w:lang w:val="en-US"/>
        </w:rPr>
      </w:pPr>
    </w:p>
    <w:p w14:paraId="28CA8FC1" w14:textId="77777777" w:rsidR="00DF3D88" w:rsidRPr="00B7503C" w:rsidRDefault="00DF3D88" w:rsidP="00DF3D88">
      <w:pPr>
        <w:ind w:firstLine="567"/>
        <w:jc w:val="both"/>
        <w:rPr>
          <w:b/>
          <w:color w:val="000000" w:themeColor="text1"/>
          <w:sz w:val="24"/>
          <w:szCs w:val="24"/>
        </w:rPr>
      </w:pPr>
      <w:r w:rsidRPr="00B7503C">
        <w:rPr>
          <w:b/>
          <w:color w:val="000000" w:themeColor="text1"/>
          <w:sz w:val="24"/>
          <w:szCs w:val="24"/>
          <w:lang w:val="en-US"/>
        </w:rPr>
        <w:t>I</w:t>
      </w:r>
      <w:r w:rsidRPr="00B7503C">
        <w:rPr>
          <w:b/>
          <w:color w:val="000000" w:themeColor="text1"/>
          <w:sz w:val="24"/>
          <w:szCs w:val="24"/>
        </w:rPr>
        <w:t>.2.4 Проектный расход вентиляционного воздуха в период простоя</w:t>
      </w:r>
    </w:p>
    <w:p w14:paraId="7DF9ACBC" w14:textId="491A80E2" w:rsidR="00DF3D88" w:rsidRPr="00B7503C" w:rsidRDefault="00DF3D88" w:rsidP="00DF3D88">
      <w:pPr>
        <w:ind w:firstLine="567"/>
        <w:jc w:val="both"/>
        <w:rPr>
          <w:color w:val="000000" w:themeColor="text1"/>
          <w:sz w:val="24"/>
          <w:szCs w:val="24"/>
        </w:rPr>
      </w:pPr>
      <w:r w:rsidRPr="00B7503C">
        <w:rPr>
          <w:color w:val="000000" w:themeColor="text1"/>
          <w:sz w:val="24"/>
          <w:szCs w:val="24"/>
        </w:rPr>
        <w:t>Общий расход воздуха, необходимый для решения проблемы выбросов строительных материалов и снижения влажности, составляет от 0,1 до 0,15 л/(с</w:t>
      </w:r>
      <w:r w:rsidR="00867589">
        <w:rPr>
          <w:color w:val="000000" w:themeColor="text1"/>
          <w:sz w:val="24"/>
          <w:szCs w:val="24"/>
        </w:rPr>
        <w:t>·</w:t>
      </w:r>
      <w:r w:rsidRPr="00B7503C">
        <w:rPr>
          <w:color w:val="000000" w:themeColor="text1"/>
          <w:sz w:val="24"/>
          <w:szCs w:val="24"/>
        </w:rPr>
        <w:t>м</w:t>
      </w:r>
      <w:r w:rsidRPr="00B7503C">
        <w:rPr>
          <w:color w:val="000000" w:themeColor="text1"/>
          <w:sz w:val="24"/>
          <w:szCs w:val="24"/>
          <w:vertAlign w:val="superscript"/>
        </w:rPr>
        <w:t>2</w:t>
      </w:r>
      <w:r w:rsidRPr="00B7503C">
        <w:rPr>
          <w:color w:val="000000" w:themeColor="text1"/>
          <w:sz w:val="24"/>
          <w:szCs w:val="24"/>
        </w:rPr>
        <w:t xml:space="preserve">) от </w:t>
      </w:r>
      <w:r w:rsidRPr="00B7503C">
        <w:rPr>
          <w:color w:val="000000" w:themeColor="text1"/>
          <w:sz w:val="24"/>
          <w:szCs w:val="24"/>
        </w:rPr>
        <w:lastRenderedPageBreak/>
        <w:t>площади пола, в зависимости от размера и заполненности жилища.</w:t>
      </w:r>
    </w:p>
    <w:p w14:paraId="2C144743" w14:textId="77777777" w:rsidR="00DF3D88" w:rsidRDefault="00DF3D88" w:rsidP="00B44112">
      <w:pPr>
        <w:ind w:firstLine="567"/>
        <w:jc w:val="both"/>
        <w:rPr>
          <w:b/>
          <w:color w:val="000000" w:themeColor="text1"/>
          <w:sz w:val="24"/>
          <w:szCs w:val="24"/>
        </w:rPr>
      </w:pPr>
    </w:p>
    <w:p w14:paraId="1BFF3E90" w14:textId="27A97C5A" w:rsidR="006011C6" w:rsidRPr="00B7503C" w:rsidRDefault="006011C6" w:rsidP="00B44112">
      <w:pPr>
        <w:ind w:firstLine="567"/>
        <w:jc w:val="both"/>
        <w:rPr>
          <w:b/>
          <w:color w:val="000000" w:themeColor="text1"/>
          <w:sz w:val="24"/>
          <w:szCs w:val="24"/>
        </w:rPr>
      </w:pPr>
      <w:r w:rsidRPr="00B7503C">
        <w:rPr>
          <w:b/>
          <w:color w:val="000000" w:themeColor="text1"/>
          <w:sz w:val="24"/>
          <w:szCs w:val="24"/>
          <w:lang w:val="en-US"/>
        </w:rPr>
        <w:t>I</w:t>
      </w:r>
      <w:r w:rsidRPr="00B7503C">
        <w:rPr>
          <w:b/>
          <w:color w:val="000000" w:themeColor="text1"/>
          <w:sz w:val="24"/>
          <w:szCs w:val="24"/>
        </w:rPr>
        <w:t>.3 Рекомендуемые критерии для определения размеров увлажнения и осушения воздуха</w:t>
      </w:r>
    </w:p>
    <w:p w14:paraId="2A0FE5EB" w14:textId="18CF3D0A" w:rsidR="006011C6" w:rsidRPr="00B7503C" w:rsidRDefault="006011C6" w:rsidP="00B44112">
      <w:pPr>
        <w:ind w:firstLine="567"/>
        <w:jc w:val="both"/>
        <w:rPr>
          <w:color w:val="000000" w:themeColor="text1"/>
          <w:sz w:val="24"/>
          <w:szCs w:val="24"/>
        </w:rPr>
      </w:pPr>
      <w:r w:rsidRPr="00B7503C">
        <w:rPr>
          <w:color w:val="000000" w:themeColor="text1"/>
          <w:sz w:val="24"/>
          <w:szCs w:val="24"/>
        </w:rPr>
        <w:t>Для зданий, в которых нет других требований к влажности, кроме человеческой (например, офисы, школы и жилые дома), увлажнение или осушение не требуется.</w:t>
      </w:r>
    </w:p>
    <w:p w14:paraId="3EF4266A" w14:textId="21DBA486" w:rsidR="006011C6" w:rsidRPr="00B7503C" w:rsidRDefault="00867589" w:rsidP="00B44112">
      <w:pPr>
        <w:ind w:firstLine="567"/>
        <w:jc w:val="both"/>
        <w:rPr>
          <w:color w:val="000000" w:themeColor="text1"/>
          <w:sz w:val="24"/>
          <w:szCs w:val="24"/>
        </w:rPr>
      </w:pPr>
      <w:r>
        <w:rPr>
          <w:color w:val="000000" w:themeColor="text1"/>
          <w:sz w:val="24"/>
          <w:szCs w:val="24"/>
        </w:rPr>
        <w:t>У</w:t>
      </w:r>
      <w:r w:rsidR="006011C6" w:rsidRPr="00B7503C">
        <w:rPr>
          <w:color w:val="000000" w:themeColor="text1"/>
          <w:sz w:val="24"/>
          <w:szCs w:val="24"/>
        </w:rPr>
        <w:t xml:space="preserve">влажнение или осушение </w:t>
      </w:r>
      <w:r>
        <w:rPr>
          <w:color w:val="000000" w:themeColor="text1"/>
          <w:sz w:val="24"/>
          <w:szCs w:val="24"/>
        </w:rPr>
        <w:t xml:space="preserve">обычно </w:t>
      </w:r>
      <w:r w:rsidR="006011C6" w:rsidRPr="00B7503C">
        <w:rPr>
          <w:color w:val="000000" w:themeColor="text1"/>
          <w:sz w:val="24"/>
          <w:szCs w:val="24"/>
        </w:rPr>
        <w:t xml:space="preserve">требуется только в специальных зданиях, таких как музеи, некоторые медицинские помещения, управление технологическими процессами, бумажная промышленность и </w:t>
      </w:r>
      <w:proofErr w:type="gramStart"/>
      <w:r w:rsidR="006011C6" w:rsidRPr="00B7503C">
        <w:rPr>
          <w:color w:val="000000" w:themeColor="text1"/>
          <w:sz w:val="24"/>
          <w:szCs w:val="24"/>
        </w:rPr>
        <w:t>т.д.</w:t>
      </w:r>
      <w:proofErr w:type="gramEnd"/>
      <w:r w:rsidR="006011C6" w:rsidRPr="00B7503C">
        <w:rPr>
          <w:color w:val="000000" w:themeColor="text1"/>
          <w:sz w:val="24"/>
          <w:szCs w:val="24"/>
        </w:rPr>
        <w:t xml:space="preserve">). Если увлажнение или осушение используется, значения в </w:t>
      </w:r>
      <w:hyperlink r:id="rId101" w:anchor="bookmark73" w:history="1">
        <w:r w:rsidR="006011C6" w:rsidRPr="00B7503C">
          <w:rPr>
            <w:color w:val="000000" w:themeColor="text1"/>
            <w:sz w:val="24"/>
            <w:szCs w:val="24"/>
          </w:rPr>
          <w:t>таблице</w:t>
        </w:r>
      </w:hyperlink>
      <w:r w:rsidR="006011C6" w:rsidRPr="00B7503C">
        <w:rPr>
          <w:color w:val="000000" w:themeColor="text1"/>
          <w:sz w:val="24"/>
          <w:szCs w:val="24"/>
        </w:rPr>
        <w:t xml:space="preserve"> рекомендуются как расчетные значения при расчетных условиях.</w:t>
      </w:r>
    </w:p>
    <w:p w14:paraId="37727345" w14:textId="379CEEF3"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I</w:t>
      </w:r>
      <w:r w:rsidRPr="00B7503C">
        <w:rPr>
          <w:b/>
          <w:color w:val="000000" w:themeColor="text1"/>
          <w:sz w:val="24"/>
          <w:szCs w:val="24"/>
        </w:rPr>
        <w:t>.11</w:t>
      </w:r>
      <w:r w:rsidR="001C0188" w:rsidRPr="00B7503C">
        <w:rPr>
          <w:b/>
          <w:color w:val="000000" w:themeColor="text1"/>
          <w:sz w:val="24"/>
          <w:szCs w:val="24"/>
        </w:rPr>
        <w:t xml:space="preserve"> - </w:t>
      </w:r>
      <w:r w:rsidRPr="00B7503C">
        <w:rPr>
          <w:b/>
          <w:color w:val="000000" w:themeColor="text1"/>
          <w:sz w:val="24"/>
          <w:szCs w:val="24"/>
        </w:rPr>
        <w:t>Пример рекомендуемых критериев проектирования влажности в жилых помещениях, если установлены системы увлажнения или осушения</w:t>
      </w:r>
    </w:p>
    <w:tbl>
      <w:tblPr>
        <w:tblW w:w="0" w:type="auto"/>
        <w:tblInd w:w="40" w:type="dxa"/>
        <w:tblLayout w:type="fixed"/>
        <w:tblCellMar>
          <w:left w:w="40" w:type="dxa"/>
          <w:right w:w="40" w:type="dxa"/>
        </w:tblCellMar>
        <w:tblLook w:val="04A0" w:firstRow="1" w:lastRow="0" w:firstColumn="1" w:lastColumn="0" w:noHBand="0" w:noVBand="1"/>
      </w:tblPr>
      <w:tblGrid>
        <w:gridCol w:w="2438"/>
        <w:gridCol w:w="2434"/>
        <w:gridCol w:w="2434"/>
        <w:gridCol w:w="2443"/>
      </w:tblGrid>
      <w:tr w:rsidR="00B7503C" w:rsidRPr="00B7503C" w14:paraId="5674E637" w14:textId="77777777" w:rsidTr="003022FB">
        <w:trPr>
          <w:trHeight w:val="533"/>
        </w:trPr>
        <w:tc>
          <w:tcPr>
            <w:tcW w:w="2438" w:type="dxa"/>
            <w:tcBorders>
              <w:top w:val="single" w:sz="6" w:space="0" w:color="auto"/>
              <w:left w:val="single" w:sz="6" w:space="0" w:color="auto"/>
              <w:bottom w:val="double" w:sz="4" w:space="0" w:color="auto"/>
              <w:right w:val="single" w:sz="6" w:space="0" w:color="auto"/>
            </w:tcBorders>
            <w:hideMark/>
          </w:tcPr>
          <w:p w14:paraId="3CBCF1D6"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Тип</w:t>
            </w:r>
            <w:proofErr w:type="spellEnd"/>
            <w:r w:rsidRPr="00B7503C">
              <w:rPr>
                <w:b/>
                <w:color w:val="000000" w:themeColor="text1"/>
                <w:sz w:val="24"/>
                <w:szCs w:val="28"/>
                <w:lang w:val="en-US"/>
              </w:rPr>
              <w:t xml:space="preserve"> </w:t>
            </w:r>
            <w:proofErr w:type="spellStart"/>
            <w:r w:rsidRPr="00B7503C">
              <w:rPr>
                <w:b/>
                <w:color w:val="000000" w:themeColor="text1"/>
                <w:sz w:val="24"/>
                <w:szCs w:val="28"/>
                <w:lang w:val="en-US"/>
              </w:rPr>
              <w:t>здания</w:t>
            </w:r>
            <w:proofErr w:type="spellEnd"/>
            <w:r w:rsidRPr="00B7503C">
              <w:rPr>
                <w:b/>
                <w:color w:val="000000" w:themeColor="text1"/>
                <w:sz w:val="24"/>
                <w:szCs w:val="28"/>
                <w:lang w:val="en-US"/>
              </w:rPr>
              <w:t>/</w:t>
            </w:r>
            <w:proofErr w:type="spellStart"/>
            <w:r w:rsidRPr="00B7503C">
              <w:rPr>
                <w:b/>
                <w:color w:val="000000" w:themeColor="text1"/>
                <w:sz w:val="24"/>
                <w:szCs w:val="28"/>
                <w:lang w:val="en-US"/>
              </w:rPr>
              <w:t>помещения</w:t>
            </w:r>
            <w:proofErr w:type="spellEnd"/>
          </w:p>
        </w:tc>
        <w:tc>
          <w:tcPr>
            <w:tcW w:w="2434" w:type="dxa"/>
            <w:tcBorders>
              <w:top w:val="single" w:sz="6" w:space="0" w:color="auto"/>
              <w:left w:val="single" w:sz="6" w:space="0" w:color="auto"/>
              <w:bottom w:val="double" w:sz="4" w:space="0" w:color="auto"/>
              <w:right w:val="single" w:sz="6" w:space="0" w:color="auto"/>
            </w:tcBorders>
            <w:hideMark/>
          </w:tcPr>
          <w:p w14:paraId="37967B6E" w14:textId="77777777" w:rsidR="006011C6" w:rsidRPr="00B7503C" w:rsidRDefault="006011C6" w:rsidP="00B44112">
            <w:pPr>
              <w:jc w:val="center"/>
              <w:rPr>
                <w:b/>
                <w:color w:val="000000" w:themeColor="text1"/>
                <w:sz w:val="24"/>
                <w:szCs w:val="28"/>
                <w:lang w:val="en-US"/>
              </w:rPr>
            </w:pPr>
            <w:proofErr w:type="spellStart"/>
            <w:r w:rsidRPr="00B7503C">
              <w:rPr>
                <w:b/>
                <w:color w:val="000000" w:themeColor="text1"/>
                <w:sz w:val="24"/>
                <w:szCs w:val="28"/>
                <w:lang w:val="en-US"/>
              </w:rPr>
              <w:t>Категория</w:t>
            </w:r>
            <w:proofErr w:type="spellEnd"/>
          </w:p>
        </w:tc>
        <w:tc>
          <w:tcPr>
            <w:tcW w:w="2434" w:type="dxa"/>
            <w:tcBorders>
              <w:top w:val="single" w:sz="6" w:space="0" w:color="auto"/>
              <w:left w:val="single" w:sz="6" w:space="0" w:color="auto"/>
              <w:bottom w:val="double" w:sz="4" w:space="0" w:color="auto"/>
              <w:right w:val="single" w:sz="6" w:space="0" w:color="auto"/>
            </w:tcBorders>
            <w:hideMark/>
          </w:tcPr>
          <w:p w14:paraId="2309F8E3"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Расчетная относительная влажность для осушения, %</w:t>
            </w:r>
          </w:p>
        </w:tc>
        <w:tc>
          <w:tcPr>
            <w:tcW w:w="2443" w:type="dxa"/>
            <w:tcBorders>
              <w:top w:val="single" w:sz="6" w:space="0" w:color="auto"/>
              <w:left w:val="single" w:sz="6" w:space="0" w:color="auto"/>
              <w:bottom w:val="double" w:sz="4" w:space="0" w:color="auto"/>
              <w:right w:val="single" w:sz="6" w:space="0" w:color="auto"/>
            </w:tcBorders>
            <w:hideMark/>
          </w:tcPr>
          <w:p w14:paraId="509DF2B5"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Расчетная относительная влажность для увлажнения, %</w:t>
            </w:r>
          </w:p>
        </w:tc>
      </w:tr>
      <w:tr w:rsidR="00B7503C" w:rsidRPr="00B7503C" w14:paraId="6E016E73" w14:textId="77777777" w:rsidTr="003022FB">
        <w:trPr>
          <w:trHeight w:val="307"/>
        </w:trPr>
        <w:tc>
          <w:tcPr>
            <w:tcW w:w="2438" w:type="dxa"/>
            <w:vMerge w:val="restart"/>
            <w:tcBorders>
              <w:top w:val="double" w:sz="4" w:space="0" w:color="auto"/>
              <w:left w:val="single" w:sz="6" w:space="0" w:color="auto"/>
              <w:bottom w:val="single" w:sz="6" w:space="0" w:color="auto"/>
              <w:right w:val="single" w:sz="6" w:space="0" w:color="auto"/>
            </w:tcBorders>
            <w:hideMark/>
          </w:tcPr>
          <w:p w14:paraId="5DB0AB5D" w14:textId="77777777" w:rsidR="006011C6" w:rsidRPr="00B7503C" w:rsidRDefault="006011C6" w:rsidP="00B44112">
            <w:pPr>
              <w:jc w:val="both"/>
              <w:rPr>
                <w:color w:val="000000" w:themeColor="text1"/>
                <w:sz w:val="24"/>
                <w:szCs w:val="28"/>
              </w:rPr>
            </w:pPr>
            <w:r w:rsidRPr="00B7503C">
              <w:rPr>
                <w:color w:val="000000" w:themeColor="text1"/>
                <w:sz w:val="24"/>
                <w:szCs w:val="28"/>
              </w:rPr>
              <w:t xml:space="preserve">Помещения, где критерии влажности определяются пребыванием людей. (Для специальных помещений, таких как музеи, церкви и </w:t>
            </w:r>
            <w:proofErr w:type="gramStart"/>
            <w:r w:rsidRPr="00B7503C">
              <w:rPr>
                <w:color w:val="000000" w:themeColor="text1"/>
                <w:sz w:val="24"/>
                <w:szCs w:val="28"/>
              </w:rPr>
              <w:t>т.д.</w:t>
            </w:r>
            <w:proofErr w:type="gramEnd"/>
            <w:r w:rsidRPr="00B7503C">
              <w:rPr>
                <w:color w:val="000000" w:themeColor="text1"/>
                <w:sz w:val="24"/>
                <w:szCs w:val="28"/>
              </w:rPr>
              <w:t>, могут потребоваться другие ограничения)</w:t>
            </w:r>
          </w:p>
        </w:tc>
        <w:tc>
          <w:tcPr>
            <w:tcW w:w="2434" w:type="dxa"/>
            <w:tcBorders>
              <w:top w:val="double" w:sz="4" w:space="0" w:color="auto"/>
              <w:left w:val="single" w:sz="6" w:space="0" w:color="auto"/>
              <w:bottom w:val="single" w:sz="6" w:space="0" w:color="auto"/>
              <w:right w:val="single" w:sz="6" w:space="0" w:color="auto"/>
            </w:tcBorders>
            <w:hideMark/>
          </w:tcPr>
          <w:p w14:paraId="5DAAF16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w:t>
            </w:r>
          </w:p>
        </w:tc>
        <w:tc>
          <w:tcPr>
            <w:tcW w:w="2434" w:type="dxa"/>
            <w:tcBorders>
              <w:top w:val="double" w:sz="4" w:space="0" w:color="auto"/>
              <w:left w:val="single" w:sz="6" w:space="0" w:color="auto"/>
              <w:bottom w:val="single" w:sz="6" w:space="0" w:color="auto"/>
              <w:right w:val="single" w:sz="6" w:space="0" w:color="auto"/>
            </w:tcBorders>
            <w:hideMark/>
          </w:tcPr>
          <w:p w14:paraId="01FB64AB"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50</w:t>
            </w:r>
          </w:p>
        </w:tc>
        <w:tc>
          <w:tcPr>
            <w:tcW w:w="2443" w:type="dxa"/>
            <w:tcBorders>
              <w:top w:val="double" w:sz="4" w:space="0" w:color="auto"/>
              <w:left w:val="single" w:sz="6" w:space="0" w:color="auto"/>
              <w:bottom w:val="single" w:sz="6" w:space="0" w:color="auto"/>
              <w:right w:val="single" w:sz="6" w:space="0" w:color="auto"/>
            </w:tcBorders>
            <w:hideMark/>
          </w:tcPr>
          <w:p w14:paraId="2451B7B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w:t>
            </w:r>
          </w:p>
        </w:tc>
      </w:tr>
      <w:tr w:rsidR="00B7503C" w:rsidRPr="00B7503C" w14:paraId="14D545DB" w14:textId="77777777" w:rsidTr="00CC263C">
        <w:trPr>
          <w:trHeight w:val="302"/>
        </w:trPr>
        <w:tc>
          <w:tcPr>
            <w:tcW w:w="2438" w:type="dxa"/>
            <w:vMerge/>
            <w:tcBorders>
              <w:top w:val="single" w:sz="6" w:space="0" w:color="auto"/>
              <w:left w:val="single" w:sz="6" w:space="0" w:color="auto"/>
              <w:bottom w:val="single" w:sz="6" w:space="0" w:color="auto"/>
              <w:right w:val="single" w:sz="6" w:space="0" w:color="auto"/>
            </w:tcBorders>
            <w:vAlign w:val="center"/>
            <w:hideMark/>
          </w:tcPr>
          <w:p w14:paraId="47F71E80" w14:textId="77777777" w:rsidR="006011C6" w:rsidRPr="00B7503C" w:rsidRDefault="006011C6" w:rsidP="00B44112">
            <w:pPr>
              <w:rPr>
                <w:color w:val="000000" w:themeColor="text1"/>
                <w:sz w:val="24"/>
                <w:szCs w:val="28"/>
                <w:lang w:val="en-US"/>
              </w:rPr>
            </w:pPr>
          </w:p>
        </w:tc>
        <w:tc>
          <w:tcPr>
            <w:tcW w:w="2434" w:type="dxa"/>
            <w:tcBorders>
              <w:top w:val="single" w:sz="6" w:space="0" w:color="auto"/>
              <w:left w:val="single" w:sz="6" w:space="0" w:color="auto"/>
              <w:bottom w:val="single" w:sz="6" w:space="0" w:color="auto"/>
              <w:right w:val="single" w:sz="6" w:space="0" w:color="auto"/>
            </w:tcBorders>
          </w:tcPr>
          <w:p w14:paraId="6E59DD8D" w14:textId="77777777" w:rsidR="006011C6" w:rsidRPr="00B7503C" w:rsidRDefault="006011C6" w:rsidP="00B44112">
            <w:pPr>
              <w:jc w:val="center"/>
              <w:rPr>
                <w:color w:val="000000" w:themeColor="text1"/>
                <w:sz w:val="24"/>
                <w:szCs w:val="28"/>
                <w:lang w:val="en-US"/>
              </w:rPr>
            </w:pPr>
          </w:p>
          <w:p w14:paraId="08956E4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w:t>
            </w:r>
          </w:p>
        </w:tc>
        <w:tc>
          <w:tcPr>
            <w:tcW w:w="2434" w:type="dxa"/>
            <w:tcBorders>
              <w:top w:val="single" w:sz="6" w:space="0" w:color="auto"/>
              <w:left w:val="single" w:sz="6" w:space="0" w:color="auto"/>
              <w:bottom w:val="single" w:sz="6" w:space="0" w:color="auto"/>
              <w:right w:val="single" w:sz="6" w:space="0" w:color="auto"/>
            </w:tcBorders>
            <w:hideMark/>
          </w:tcPr>
          <w:p w14:paraId="67B342D2"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60</w:t>
            </w:r>
          </w:p>
        </w:tc>
        <w:tc>
          <w:tcPr>
            <w:tcW w:w="2443" w:type="dxa"/>
            <w:tcBorders>
              <w:top w:val="single" w:sz="6" w:space="0" w:color="auto"/>
              <w:left w:val="single" w:sz="6" w:space="0" w:color="auto"/>
              <w:bottom w:val="single" w:sz="6" w:space="0" w:color="auto"/>
              <w:right w:val="single" w:sz="6" w:space="0" w:color="auto"/>
            </w:tcBorders>
            <w:hideMark/>
          </w:tcPr>
          <w:p w14:paraId="63176D9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25</w:t>
            </w:r>
          </w:p>
        </w:tc>
      </w:tr>
      <w:tr w:rsidR="00B7503C" w:rsidRPr="00B7503C" w14:paraId="15368BBE" w14:textId="77777777" w:rsidTr="00CC263C">
        <w:trPr>
          <w:trHeight w:val="307"/>
        </w:trPr>
        <w:tc>
          <w:tcPr>
            <w:tcW w:w="2438" w:type="dxa"/>
            <w:vMerge/>
            <w:tcBorders>
              <w:top w:val="single" w:sz="6" w:space="0" w:color="auto"/>
              <w:left w:val="single" w:sz="6" w:space="0" w:color="auto"/>
              <w:bottom w:val="single" w:sz="6" w:space="0" w:color="auto"/>
              <w:right w:val="single" w:sz="6" w:space="0" w:color="auto"/>
            </w:tcBorders>
            <w:vAlign w:val="center"/>
            <w:hideMark/>
          </w:tcPr>
          <w:p w14:paraId="54E594E9" w14:textId="77777777" w:rsidR="006011C6" w:rsidRPr="00B7503C" w:rsidRDefault="006011C6" w:rsidP="00B44112">
            <w:pPr>
              <w:rPr>
                <w:color w:val="000000" w:themeColor="text1"/>
                <w:sz w:val="24"/>
                <w:szCs w:val="28"/>
                <w:lang w:val="en-US"/>
              </w:rPr>
            </w:pPr>
          </w:p>
        </w:tc>
        <w:tc>
          <w:tcPr>
            <w:tcW w:w="2434" w:type="dxa"/>
            <w:tcBorders>
              <w:top w:val="single" w:sz="6" w:space="0" w:color="auto"/>
              <w:left w:val="single" w:sz="6" w:space="0" w:color="auto"/>
              <w:bottom w:val="single" w:sz="6" w:space="0" w:color="auto"/>
              <w:right w:val="single" w:sz="6" w:space="0" w:color="auto"/>
            </w:tcBorders>
          </w:tcPr>
          <w:p w14:paraId="068E8AE3" w14:textId="77777777" w:rsidR="006011C6" w:rsidRPr="00B7503C" w:rsidRDefault="006011C6" w:rsidP="00B44112">
            <w:pPr>
              <w:jc w:val="center"/>
              <w:rPr>
                <w:color w:val="000000" w:themeColor="text1"/>
                <w:sz w:val="24"/>
                <w:szCs w:val="28"/>
                <w:lang w:val="en-US"/>
              </w:rPr>
            </w:pPr>
          </w:p>
          <w:p w14:paraId="2572CA9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III</w:t>
            </w:r>
          </w:p>
        </w:tc>
        <w:tc>
          <w:tcPr>
            <w:tcW w:w="2434" w:type="dxa"/>
            <w:tcBorders>
              <w:top w:val="single" w:sz="6" w:space="0" w:color="auto"/>
              <w:left w:val="single" w:sz="6" w:space="0" w:color="auto"/>
              <w:bottom w:val="single" w:sz="6" w:space="0" w:color="auto"/>
              <w:right w:val="single" w:sz="6" w:space="0" w:color="auto"/>
            </w:tcBorders>
            <w:hideMark/>
          </w:tcPr>
          <w:p w14:paraId="3FD27EB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70</w:t>
            </w:r>
          </w:p>
        </w:tc>
        <w:tc>
          <w:tcPr>
            <w:tcW w:w="2443" w:type="dxa"/>
            <w:tcBorders>
              <w:top w:val="single" w:sz="6" w:space="0" w:color="auto"/>
              <w:left w:val="single" w:sz="6" w:space="0" w:color="auto"/>
              <w:bottom w:val="single" w:sz="6" w:space="0" w:color="auto"/>
              <w:right w:val="single" w:sz="6" w:space="0" w:color="auto"/>
            </w:tcBorders>
            <w:hideMark/>
          </w:tcPr>
          <w:p w14:paraId="0954CC8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20</w:t>
            </w:r>
          </w:p>
        </w:tc>
      </w:tr>
      <w:tr w:rsidR="006011C6" w:rsidRPr="00B7503C" w14:paraId="6CB219E4" w14:textId="77777777" w:rsidTr="00CC263C">
        <w:trPr>
          <w:trHeight w:val="504"/>
        </w:trPr>
        <w:tc>
          <w:tcPr>
            <w:tcW w:w="2438" w:type="dxa"/>
            <w:vMerge/>
            <w:tcBorders>
              <w:top w:val="single" w:sz="6" w:space="0" w:color="auto"/>
              <w:left w:val="single" w:sz="6" w:space="0" w:color="auto"/>
              <w:bottom w:val="single" w:sz="6" w:space="0" w:color="auto"/>
              <w:right w:val="single" w:sz="6" w:space="0" w:color="auto"/>
            </w:tcBorders>
            <w:vAlign w:val="center"/>
            <w:hideMark/>
          </w:tcPr>
          <w:p w14:paraId="689BBCCE" w14:textId="77777777" w:rsidR="006011C6" w:rsidRPr="00B7503C" w:rsidRDefault="006011C6" w:rsidP="00B44112">
            <w:pPr>
              <w:rPr>
                <w:color w:val="000000" w:themeColor="text1"/>
                <w:sz w:val="24"/>
                <w:szCs w:val="28"/>
                <w:lang w:val="en-US"/>
              </w:rPr>
            </w:pPr>
          </w:p>
        </w:tc>
        <w:tc>
          <w:tcPr>
            <w:tcW w:w="2434" w:type="dxa"/>
            <w:tcBorders>
              <w:top w:val="single" w:sz="6" w:space="0" w:color="auto"/>
              <w:left w:val="single" w:sz="6" w:space="0" w:color="auto"/>
              <w:bottom w:val="single" w:sz="6" w:space="0" w:color="auto"/>
              <w:right w:val="single" w:sz="6" w:space="0" w:color="auto"/>
            </w:tcBorders>
          </w:tcPr>
          <w:p w14:paraId="39A7214C" w14:textId="77777777" w:rsidR="006011C6" w:rsidRPr="00B7503C" w:rsidRDefault="006011C6" w:rsidP="00B44112">
            <w:pPr>
              <w:jc w:val="center"/>
              <w:rPr>
                <w:color w:val="000000" w:themeColor="text1"/>
                <w:sz w:val="24"/>
                <w:szCs w:val="28"/>
                <w:lang w:val="en-US"/>
              </w:rPr>
            </w:pPr>
          </w:p>
          <w:p w14:paraId="5BB5411E" w14:textId="77777777" w:rsidR="006011C6" w:rsidRPr="00B7503C" w:rsidRDefault="006011C6" w:rsidP="00B44112">
            <w:pPr>
              <w:jc w:val="center"/>
              <w:rPr>
                <w:color w:val="000000" w:themeColor="text1"/>
                <w:sz w:val="24"/>
                <w:szCs w:val="28"/>
              </w:rPr>
            </w:pPr>
          </w:p>
        </w:tc>
        <w:tc>
          <w:tcPr>
            <w:tcW w:w="2434" w:type="dxa"/>
            <w:tcBorders>
              <w:top w:val="single" w:sz="6" w:space="0" w:color="auto"/>
              <w:left w:val="single" w:sz="6" w:space="0" w:color="auto"/>
              <w:bottom w:val="single" w:sz="6" w:space="0" w:color="auto"/>
              <w:right w:val="single" w:sz="6" w:space="0" w:color="auto"/>
            </w:tcBorders>
          </w:tcPr>
          <w:p w14:paraId="538FF3F0" w14:textId="77777777" w:rsidR="006011C6" w:rsidRPr="00B7503C" w:rsidRDefault="006011C6" w:rsidP="00B44112">
            <w:pPr>
              <w:jc w:val="center"/>
              <w:rPr>
                <w:color w:val="000000" w:themeColor="text1"/>
                <w:sz w:val="24"/>
                <w:szCs w:val="28"/>
              </w:rPr>
            </w:pPr>
          </w:p>
        </w:tc>
        <w:tc>
          <w:tcPr>
            <w:tcW w:w="2443" w:type="dxa"/>
            <w:tcBorders>
              <w:top w:val="single" w:sz="6" w:space="0" w:color="auto"/>
              <w:left w:val="single" w:sz="6" w:space="0" w:color="auto"/>
              <w:bottom w:val="single" w:sz="6" w:space="0" w:color="auto"/>
              <w:right w:val="single" w:sz="6" w:space="0" w:color="auto"/>
            </w:tcBorders>
          </w:tcPr>
          <w:p w14:paraId="548E286F" w14:textId="77777777" w:rsidR="006011C6" w:rsidRPr="00B7503C" w:rsidRDefault="006011C6" w:rsidP="00B44112">
            <w:pPr>
              <w:jc w:val="center"/>
              <w:rPr>
                <w:color w:val="000000" w:themeColor="text1"/>
                <w:sz w:val="24"/>
                <w:szCs w:val="28"/>
              </w:rPr>
            </w:pPr>
          </w:p>
        </w:tc>
      </w:tr>
    </w:tbl>
    <w:p w14:paraId="07982B6E" w14:textId="77777777" w:rsidR="006011C6" w:rsidRPr="00B7503C" w:rsidRDefault="006011C6" w:rsidP="00B44112">
      <w:pPr>
        <w:jc w:val="both"/>
        <w:rPr>
          <w:color w:val="000000" w:themeColor="text1"/>
          <w:sz w:val="28"/>
          <w:szCs w:val="28"/>
          <w:lang w:val="en-US"/>
        </w:rPr>
      </w:pPr>
    </w:p>
    <w:p w14:paraId="73C6C824" w14:textId="6E0232E4" w:rsidR="006011C6" w:rsidRPr="00B7503C" w:rsidRDefault="00867589" w:rsidP="00B44112">
      <w:pPr>
        <w:ind w:firstLine="567"/>
        <w:jc w:val="both"/>
        <w:rPr>
          <w:color w:val="000000" w:themeColor="text1"/>
          <w:sz w:val="24"/>
          <w:szCs w:val="24"/>
        </w:rPr>
      </w:pPr>
      <w:r>
        <w:rPr>
          <w:color w:val="000000" w:themeColor="text1"/>
          <w:sz w:val="24"/>
          <w:szCs w:val="24"/>
        </w:rPr>
        <w:t>Р</w:t>
      </w:r>
      <w:r w:rsidR="006011C6" w:rsidRPr="00B7503C">
        <w:rPr>
          <w:color w:val="000000" w:themeColor="text1"/>
          <w:sz w:val="24"/>
          <w:szCs w:val="24"/>
        </w:rPr>
        <w:t>екомендуется ограничить абсолютную влажность до 12 г/кг.</w:t>
      </w:r>
    </w:p>
    <w:p w14:paraId="2BF8FB39" w14:textId="15F0E39F"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Рекомендуемый расход воздуха в </w:t>
      </w:r>
      <w:hyperlink r:id="rId102" w:anchor="bookmark63" w:history="1">
        <w:r w:rsidRPr="00B7503C">
          <w:rPr>
            <w:color w:val="000000" w:themeColor="text1"/>
            <w:sz w:val="24"/>
            <w:szCs w:val="24"/>
            <w:lang w:val="en-US"/>
          </w:rPr>
          <w:t>L</w:t>
        </w:r>
        <w:r w:rsidR="00867589">
          <w:rPr>
            <w:color w:val="000000" w:themeColor="text1"/>
            <w:sz w:val="24"/>
            <w:szCs w:val="24"/>
          </w:rPr>
          <w:t>.</w:t>
        </w:r>
        <w:r w:rsidRPr="00B7503C">
          <w:rPr>
            <w:color w:val="000000" w:themeColor="text1"/>
            <w:sz w:val="24"/>
            <w:szCs w:val="24"/>
          </w:rPr>
          <w:t>1</w:t>
        </w:r>
      </w:hyperlink>
      <w:r w:rsidRPr="00B7503C">
        <w:rPr>
          <w:color w:val="000000" w:themeColor="text1"/>
          <w:sz w:val="24"/>
          <w:szCs w:val="24"/>
        </w:rPr>
        <w:t xml:space="preserve"> и </w:t>
      </w:r>
      <w:hyperlink r:id="rId103" w:anchor="bookmark68" w:history="1">
        <w:r w:rsidRPr="00B7503C">
          <w:rPr>
            <w:color w:val="000000" w:themeColor="text1"/>
            <w:sz w:val="24"/>
            <w:szCs w:val="24"/>
            <w:lang w:val="en-US"/>
          </w:rPr>
          <w:t>L</w:t>
        </w:r>
        <w:r w:rsidR="00867589">
          <w:rPr>
            <w:color w:val="000000" w:themeColor="text1"/>
            <w:sz w:val="24"/>
            <w:szCs w:val="24"/>
          </w:rPr>
          <w:t>.</w:t>
        </w:r>
        <w:r w:rsidRPr="00B7503C">
          <w:rPr>
            <w:color w:val="000000" w:themeColor="text1"/>
            <w:sz w:val="24"/>
            <w:szCs w:val="24"/>
          </w:rPr>
          <w:t>2</w:t>
        </w:r>
      </w:hyperlink>
      <w:r w:rsidRPr="00B7503C">
        <w:rPr>
          <w:color w:val="000000" w:themeColor="text1"/>
          <w:sz w:val="24"/>
          <w:szCs w:val="24"/>
        </w:rPr>
        <w:t xml:space="preserve"> может в очень холодном климате увеличить риск перегрева воздуха. В таких случаях, особенно для категории </w:t>
      </w:r>
      <w:r w:rsidRPr="00B7503C">
        <w:rPr>
          <w:color w:val="000000" w:themeColor="text1"/>
          <w:sz w:val="24"/>
          <w:szCs w:val="24"/>
          <w:lang w:val="en-US"/>
        </w:rPr>
        <w:t>IEQ</w:t>
      </w:r>
      <w:r w:rsidRPr="00B7503C">
        <w:rPr>
          <w:color w:val="000000" w:themeColor="text1"/>
          <w:sz w:val="24"/>
          <w:szCs w:val="24"/>
        </w:rPr>
        <w:t xml:space="preserve"> </w:t>
      </w:r>
      <w:r w:rsidRPr="00B7503C">
        <w:rPr>
          <w:color w:val="000000" w:themeColor="text1"/>
          <w:sz w:val="24"/>
          <w:szCs w:val="24"/>
          <w:lang w:val="en-US"/>
        </w:rPr>
        <w:t>I</w:t>
      </w:r>
      <w:r w:rsidRPr="00B7503C">
        <w:rPr>
          <w:color w:val="000000" w:themeColor="text1"/>
          <w:sz w:val="24"/>
          <w:szCs w:val="24"/>
        </w:rPr>
        <w:t xml:space="preserve"> и </w:t>
      </w:r>
      <w:r w:rsidRPr="00B7503C">
        <w:rPr>
          <w:color w:val="000000" w:themeColor="text1"/>
          <w:sz w:val="24"/>
          <w:szCs w:val="24"/>
          <w:lang w:val="en-US"/>
        </w:rPr>
        <w:t>II</w:t>
      </w:r>
      <w:r w:rsidRPr="00B7503C">
        <w:rPr>
          <w:color w:val="000000" w:themeColor="text1"/>
          <w:sz w:val="24"/>
          <w:szCs w:val="24"/>
        </w:rPr>
        <w:t xml:space="preserve">, рекомендуется использовать рекуперацию влаги. Дальнейшие указания см. в </w:t>
      </w:r>
      <w:r w:rsidR="00867589">
        <w:rPr>
          <w:color w:val="000000" w:themeColor="text1"/>
          <w:sz w:val="24"/>
          <w:szCs w:val="24"/>
        </w:rPr>
        <w:t xml:space="preserve">            </w:t>
      </w:r>
      <w:r w:rsidRPr="00B7503C">
        <w:rPr>
          <w:color w:val="000000" w:themeColor="text1"/>
          <w:sz w:val="24"/>
          <w:szCs w:val="24"/>
          <w:lang w:val="en-US"/>
        </w:rPr>
        <w:t>ISO</w:t>
      </w:r>
      <w:r w:rsidRPr="00B7503C">
        <w:rPr>
          <w:color w:val="000000" w:themeColor="text1"/>
          <w:sz w:val="24"/>
          <w:szCs w:val="24"/>
        </w:rPr>
        <w:t>/</w:t>
      </w:r>
      <w:r w:rsidRPr="00B7503C">
        <w:rPr>
          <w:color w:val="000000" w:themeColor="text1"/>
          <w:sz w:val="24"/>
          <w:szCs w:val="24"/>
          <w:lang w:val="en-US"/>
        </w:rPr>
        <w:t>TR</w:t>
      </w:r>
      <w:r w:rsidRPr="00B7503C">
        <w:rPr>
          <w:color w:val="000000" w:themeColor="text1"/>
          <w:sz w:val="24"/>
          <w:szCs w:val="24"/>
        </w:rPr>
        <w:t xml:space="preserve"> </w:t>
      </w:r>
      <w:proofErr w:type="gramStart"/>
      <w:r w:rsidRPr="00B7503C">
        <w:rPr>
          <w:color w:val="000000" w:themeColor="text1"/>
          <w:sz w:val="24"/>
          <w:szCs w:val="24"/>
        </w:rPr>
        <w:t>17772-2</w:t>
      </w:r>
      <w:proofErr w:type="gramEnd"/>
      <w:r w:rsidRPr="00B7503C">
        <w:rPr>
          <w:color w:val="000000" w:themeColor="text1"/>
          <w:sz w:val="24"/>
          <w:szCs w:val="24"/>
        </w:rPr>
        <w:t>.</w:t>
      </w:r>
    </w:p>
    <w:p w14:paraId="09CA9426" w14:textId="77777777" w:rsidR="006011C6" w:rsidRPr="00B7503C" w:rsidRDefault="006011C6" w:rsidP="00B44112">
      <w:pPr>
        <w:rPr>
          <w:color w:val="000000" w:themeColor="text1"/>
          <w:sz w:val="28"/>
          <w:szCs w:val="28"/>
        </w:rPr>
        <w:sectPr w:rsidR="006011C6" w:rsidRPr="00B7503C" w:rsidSect="008D18BE">
          <w:pgSz w:w="11909" w:h="16834"/>
          <w:pgMar w:top="1418" w:right="1418" w:bottom="1418" w:left="1134" w:header="720" w:footer="720" w:gutter="0"/>
          <w:cols w:space="720"/>
        </w:sectPr>
      </w:pPr>
    </w:p>
    <w:p w14:paraId="3BA2327F"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Приложение </w:t>
      </w:r>
      <w:r w:rsidRPr="00B7503C">
        <w:rPr>
          <w:b/>
          <w:color w:val="000000" w:themeColor="text1"/>
          <w:sz w:val="24"/>
          <w:szCs w:val="24"/>
          <w:lang w:val="en-US"/>
        </w:rPr>
        <w:t>J</w:t>
      </w:r>
    </w:p>
    <w:p w14:paraId="587810EB"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(информационное)</w:t>
      </w:r>
    </w:p>
    <w:p w14:paraId="112DFEF6" w14:textId="77777777" w:rsidR="006011C6" w:rsidRPr="00B7503C" w:rsidRDefault="006011C6" w:rsidP="00B44112">
      <w:pPr>
        <w:jc w:val="center"/>
        <w:rPr>
          <w:b/>
          <w:color w:val="000000" w:themeColor="text1"/>
          <w:sz w:val="24"/>
          <w:szCs w:val="24"/>
        </w:rPr>
      </w:pPr>
    </w:p>
    <w:p w14:paraId="2C9AD2F3"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Пример определения зданий с низким и очень низким уровнем загрязнения окружающей среды</w:t>
      </w:r>
    </w:p>
    <w:p w14:paraId="4A9B74DD" w14:textId="77777777" w:rsidR="006011C6" w:rsidRPr="00B7503C" w:rsidRDefault="006011C6" w:rsidP="00B44112">
      <w:pPr>
        <w:jc w:val="both"/>
        <w:rPr>
          <w:color w:val="000000" w:themeColor="text1"/>
          <w:sz w:val="24"/>
          <w:szCs w:val="24"/>
        </w:rPr>
      </w:pPr>
    </w:p>
    <w:p w14:paraId="48DF3227" w14:textId="4301878F" w:rsidR="006011C6" w:rsidRPr="00E47D40" w:rsidRDefault="00E47D40" w:rsidP="00E47D40">
      <w:pPr>
        <w:ind w:firstLine="567"/>
        <w:jc w:val="both"/>
      </w:pPr>
      <w:r w:rsidRPr="008C6B12">
        <w:rPr>
          <w:color w:val="000000" w:themeColor="text1"/>
          <w:sz w:val="24"/>
          <w:szCs w:val="24"/>
        </w:rPr>
        <w:t>Здание имеет низкий или очень низкий уровень загрязнения</w:t>
      </w:r>
      <w:r w:rsidR="006011C6" w:rsidRPr="00B7503C">
        <w:rPr>
          <w:color w:val="000000" w:themeColor="text1"/>
          <w:sz w:val="24"/>
          <w:szCs w:val="24"/>
        </w:rPr>
        <w:t xml:space="preserve">, если большинство материалов интерьера имеют низкий или очень низкий уровень выбросов. К материалам с низким и очень низким уровнем выбросов относятся камень, стекло, керамика и необработанный металл, которые, как известно, не выделяют вредных веществ в воздух внутри помещений, а также материалы, которые показывают низкий или очень низкий уровень выбросов при испытании в вентилируемой испытательной камере через 28 дней в соответствии с международными стандартами испытаний, такими как </w:t>
      </w:r>
      <w:r w:rsidR="006011C6" w:rsidRPr="00B7503C">
        <w:rPr>
          <w:color w:val="000000" w:themeColor="text1"/>
          <w:sz w:val="24"/>
          <w:szCs w:val="24"/>
          <w:lang w:val="en-US"/>
        </w:rPr>
        <w:t>CEN</w:t>
      </w:r>
      <w:r w:rsidR="006011C6" w:rsidRPr="00B7503C">
        <w:rPr>
          <w:color w:val="000000" w:themeColor="text1"/>
          <w:sz w:val="24"/>
          <w:szCs w:val="24"/>
        </w:rPr>
        <w:t>/</w:t>
      </w:r>
      <w:r w:rsidR="006011C6" w:rsidRPr="00B7503C">
        <w:rPr>
          <w:color w:val="000000" w:themeColor="text1"/>
          <w:sz w:val="24"/>
          <w:szCs w:val="24"/>
          <w:lang w:val="en-US"/>
        </w:rPr>
        <w:t>TS</w:t>
      </w:r>
      <w:r w:rsidR="006011C6" w:rsidRPr="00B7503C">
        <w:rPr>
          <w:color w:val="000000" w:themeColor="text1"/>
          <w:sz w:val="24"/>
          <w:szCs w:val="24"/>
        </w:rPr>
        <w:t xml:space="preserve"> 16516 или </w:t>
      </w:r>
      <w:r w:rsidR="006011C6" w:rsidRPr="00B7503C">
        <w:rPr>
          <w:color w:val="000000" w:themeColor="text1"/>
          <w:sz w:val="24"/>
          <w:szCs w:val="24"/>
          <w:lang w:val="en-US"/>
        </w:rPr>
        <w:t>ISO</w:t>
      </w:r>
      <w:r w:rsidR="006011C6" w:rsidRPr="00B7503C">
        <w:rPr>
          <w:color w:val="000000" w:themeColor="text1"/>
          <w:sz w:val="24"/>
          <w:szCs w:val="24"/>
        </w:rPr>
        <w:t xml:space="preserve"> 16000-3, </w:t>
      </w:r>
      <w:r w:rsidR="006011C6" w:rsidRPr="00B7503C">
        <w:rPr>
          <w:color w:val="000000" w:themeColor="text1"/>
          <w:sz w:val="24"/>
          <w:szCs w:val="24"/>
          <w:lang w:val="en-US"/>
        </w:rPr>
        <w:t>ISO</w:t>
      </w:r>
      <w:r w:rsidR="006011C6" w:rsidRPr="00B7503C">
        <w:rPr>
          <w:color w:val="000000" w:themeColor="text1"/>
          <w:sz w:val="24"/>
          <w:szCs w:val="24"/>
        </w:rPr>
        <w:t xml:space="preserve"> 16000-6, </w:t>
      </w:r>
      <w:r w:rsidR="006011C6" w:rsidRPr="00B7503C">
        <w:rPr>
          <w:color w:val="000000" w:themeColor="text1"/>
          <w:sz w:val="24"/>
          <w:szCs w:val="24"/>
          <w:lang w:val="en-US"/>
        </w:rPr>
        <w:t>ISO</w:t>
      </w:r>
      <w:r w:rsidR="006011C6" w:rsidRPr="00B7503C">
        <w:rPr>
          <w:color w:val="000000" w:themeColor="text1"/>
          <w:sz w:val="24"/>
          <w:szCs w:val="24"/>
        </w:rPr>
        <w:t xml:space="preserve"> 16000-9, </w:t>
      </w:r>
      <w:r w:rsidR="006011C6" w:rsidRPr="00B7503C">
        <w:rPr>
          <w:color w:val="000000" w:themeColor="text1"/>
          <w:sz w:val="24"/>
          <w:szCs w:val="24"/>
          <w:lang w:val="en-US"/>
        </w:rPr>
        <w:t>ISO</w:t>
      </w:r>
      <w:r w:rsidR="006011C6" w:rsidRPr="00B7503C">
        <w:rPr>
          <w:color w:val="000000" w:themeColor="text1"/>
          <w:sz w:val="24"/>
          <w:szCs w:val="24"/>
        </w:rPr>
        <w:t xml:space="preserve"> 16000-11, с результатами, рассчитанными для европейского эталонного помещения, </w:t>
      </w:r>
      <w:r>
        <w:rPr>
          <w:color w:val="000000" w:themeColor="text1"/>
          <w:sz w:val="24"/>
          <w:szCs w:val="24"/>
        </w:rPr>
        <w:t>по</w:t>
      </w:r>
      <w:r w:rsidR="006011C6" w:rsidRPr="00B7503C">
        <w:rPr>
          <w:color w:val="000000" w:themeColor="text1"/>
          <w:sz w:val="24"/>
          <w:szCs w:val="24"/>
        </w:rPr>
        <w:t xml:space="preserve"> </w:t>
      </w:r>
      <w:r w:rsidR="006011C6" w:rsidRPr="00B7503C">
        <w:rPr>
          <w:color w:val="000000" w:themeColor="text1"/>
          <w:sz w:val="24"/>
          <w:szCs w:val="24"/>
          <w:lang w:val="en-US"/>
        </w:rPr>
        <w:t>CEN</w:t>
      </w:r>
      <w:r w:rsidR="006011C6" w:rsidRPr="00B7503C">
        <w:rPr>
          <w:color w:val="000000" w:themeColor="text1"/>
          <w:sz w:val="24"/>
          <w:szCs w:val="24"/>
        </w:rPr>
        <w:t>/</w:t>
      </w:r>
      <w:r w:rsidR="006011C6" w:rsidRPr="00B7503C">
        <w:rPr>
          <w:color w:val="000000" w:themeColor="text1"/>
          <w:sz w:val="24"/>
          <w:szCs w:val="24"/>
          <w:lang w:val="en-US"/>
        </w:rPr>
        <w:t>TS</w:t>
      </w:r>
      <w:r w:rsidR="006011C6" w:rsidRPr="00B7503C">
        <w:rPr>
          <w:color w:val="000000" w:themeColor="text1"/>
          <w:sz w:val="24"/>
          <w:szCs w:val="24"/>
        </w:rPr>
        <w:t xml:space="preserve"> 16516.</w:t>
      </w:r>
    </w:p>
    <w:p w14:paraId="3593E347" w14:textId="77777777" w:rsidR="006011C6" w:rsidRPr="00B7503C" w:rsidRDefault="006011C6" w:rsidP="00B44112">
      <w:pPr>
        <w:jc w:val="center"/>
        <w:rPr>
          <w:b/>
          <w:color w:val="000000" w:themeColor="text1"/>
          <w:sz w:val="24"/>
          <w:szCs w:val="24"/>
        </w:rPr>
      </w:pPr>
    </w:p>
    <w:p w14:paraId="0582DDDC" w14:textId="35012E93"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J</w:t>
      </w:r>
      <w:r w:rsidRPr="00B7503C">
        <w:rPr>
          <w:b/>
          <w:color w:val="000000" w:themeColor="text1"/>
          <w:sz w:val="24"/>
          <w:szCs w:val="24"/>
        </w:rPr>
        <w:t>.1</w:t>
      </w:r>
      <w:r w:rsidR="001C0188" w:rsidRPr="00B7503C">
        <w:rPr>
          <w:b/>
          <w:color w:val="000000" w:themeColor="text1"/>
          <w:sz w:val="24"/>
          <w:szCs w:val="24"/>
        </w:rPr>
        <w:t xml:space="preserve"> - </w:t>
      </w:r>
      <w:r w:rsidRPr="00B7503C">
        <w:rPr>
          <w:b/>
          <w:color w:val="000000" w:themeColor="text1"/>
          <w:sz w:val="24"/>
          <w:szCs w:val="24"/>
        </w:rPr>
        <w:t>Критерии для различных типов зданий</w:t>
      </w:r>
    </w:p>
    <w:tbl>
      <w:tblPr>
        <w:tblW w:w="0" w:type="auto"/>
        <w:tblInd w:w="40" w:type="dxa"/>
        <w:tblLayout w:type="fixed"/>
        <w:tblCellMar>
          <w:left w:w="40" w:type="dxa"/>
          <w:right w:w="40" w:type="dxa"/>
        </w:tblCellMar>
        <w:tblLook w:val="04A0" w:firstRow="1" w:lastRow="0" w:firstColumn="1" w:lastColumn="0" w:noHBand="0" w:noVBand="1"/>
      </w:tblPr>
      <w:tblGrid>
        <w:gridCol w:w="3254"/>
        <w:gridCol w:w="3245"/>
        <w:gridCol w:w="3254"/>
      </w:tblGrid>
      <w:tr w:rsidR="00B7503C" w:rsidRPr="00B7503C" w14:paraId="06EB74C9" w14:textId="77777777" w:rsidTr="00F620B1">
        <w:trPr>
          <w:trHeight w:val="533"/>
        </w:trPr>
        <w:tc>
          <w:tcPr>
            <w:tcW w:w="3254" w:type="dxa"/>
            <w:tcBorders>
              <w:top w:val="single" w:sz="6" w:space="0" w:color="auto"/>
              <w:left w:val="single" w:sz="6" w:space="0" w:color="auto"/>
              <w:bottom w:val="double" w:sz="4" w:space="0" w:color="auto"/>
              <w:right w:val="single" w:sz="6" w:space="0" w:color="auto"/>
            </w:tcBorders>
            <w:hideMark/>
          </w:tcPr>
          <w:p w14:paraId="0885E3D8" w14:textId="77777777" w:rsidR="006011C6" w:rsidRPr="00B7503C" w:rsidRDefault="006011C6" w:rsidP="00B44112">
            <w:pPr>
              <w:jc w:val="center"/>
              <w:rPr>
                <w:b/>
                <w:color w:val="000000" w:themeColor="text1"/>
                <w:sz w:val="24"/>
                <w:szCs w:val="28"/>
                <w:lang w:val="en-US"/>
              </w:rPr>
            </w:pPr>
            <w:r w:rsidRPr="00B7503C">
              <w:rPr>
                <w:b/>
                <w:color w:val="000000" w:themeColor="text1"/>
                <w:sz w:val="24"/>
                <w:szCs w:val="28"/>
                <w:lang w:val="en-US"/>
              </w:rPr>
              <w:t>ИСТОЧНИК</w:t>
            </w:r>
          </w:p>
        </w:tc>
        <w:tc>
          <w:tcPr>
            <w:tcW w:w="3245" w:type="dxa"/>
            <w:tcBorders>
              <w:top w:val="single" w:sz="6" w:space="0" w:color="auto"/>
              <w:left w:val="single" w:sz="6" w:space="0" w:color="auto"/>
              <w:bottom w:val="double" w:sz="4" w:space="0" w:color="auto"/>
              <w:right w:val="single" w:sz="6" w:space="0" w:color="auto"/>
            </w:tcBorders>
            <w:hideMark/>
          </w:tcPr>
          <w:p w14:paraId="13827B50"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Продукты с низким уровнем излучения для зданий с низким уровнем загрязнения</w:t>
            </w:r>
          </w:p>
        </w:tc>
        <w:tc>
          <w:tcPr>
            <w:tcW w:w="3254" w:type="dxa"/>
            <w:tcBorders>
              <w:top w:val="single" w:sz="6" w:space="0" w:color="auto"/>
              <w:left w:val="single" w:sz="6" w:space="0" w:color="auto"/>
              <w:bottom w:val="double" w:sz="4" w:space="0" w:color="auto"/>
              <w:right w:val="single" w:sz="6" w:space="0" w:color="auto"/>
            </w:tcBorders>
            <w:hideMark/>
          </w:tcPr>
          <w:p w14:paraId="0FC15520"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Продукты с очень низким уровнем выбросов для зданий с очень низким уровнем загрязнения</w:t>
            </w:r>
          </w:p>
        </w:tc>
      </w:tr>
      <w:tr w:rsidR="00B7503C" w:rsidRPr="00B7503C" w14:paraId="1FD06BC5" w14:textId="77777777" w:rsidTr="00F620B1">
        <w:trPr>
          <w:trHeight w:val="523"/>
        </w:trPr>
        <w:tc>
          <w:tcPr>
            <w:tcW w:w="3254" w:type="dxa"/>
            <w:tcBorders>
              <w:top w:val="double" w:sz="4" w:space="0" w:color="auto"/>
              <w:left w:val="single" w:sz="6" w:space="0" w:color="auto"/>
              <w:bottom w:val="single" w:sz="6" w:space="0" w:color="auto"/>
              <w:right w:val="single" w:sz="6" w:space="0" w:color="auto"/>
            </w:tcBorders>
            <w:hideMark/>
          </w:tcPr>
          <w:p w14:paraId="11EBF36D" w14:textId="77777777" w:rsidR="006011C6" w:rsidRPr="00B7503C" w:rsidRDefault="006011C6" w:rsidP="00B44112">
            <w:pPr>
              <w:jc w:val="center"/>
              <w:rPr>
                <w:color w:val="000000" w:themeColor="text1"/>
                <w:sz w:val="24"/>
                <w:szCs w:val="28"/>
              </w:rPr>
            </w:pPr>
            <w:r w:rsidRPr="00B7503C">
              <w:rPr>
                <w:color w:val="000000" w:themeColor="text1"/>
                <w:sz w:val="24"/>
                <w:szCs w:val="28"/>
              </w:rPr>
              <w:t xml:space="preserve">Общее количество летучих органических соединений </w:t>
            </w:r>
            <w:r w:rsidRPr="00B7503C">
              <w:rPr>
                <w:color w:val="000000" w:themeColor="text1"/>
                <w:sz w:val="24"/>
                <w:szCs w:val="28"/>
                <w:lang w:val="en-US"/>
              </w:rPr>
              <w:t>TVOC</w:t>
            </w:r>
            <w:r w:rsidRPr="00B7503C">
              <w:rPr>
                <w:color w:val="000000" w:themeColor="text1"/>
                <w:sz w:val="24"/>
                <w:szCs w:val="28"/>
              </w:rPr>
              <w:t xml:space="preserve"> (как в </w:t>
            </w:r>
            <w:r w:rsidRPr="00B7503C">
              <w:rPr>
                <w:color w:val="000000" w:themeColor="text1"/>
                <w:sz w:val="24"/>
                <w:szCs w:val="28"/>
                <w:lang w:val="en-US"/>
              </w:rPr>
              <w:t>CEN</w:t>
            </w:r>
            <w:r w:rsidRPr="00B7503C">
              <w:rPr>
                <w:color w:val="000000" w:themeColor="text1"/>
                <w:sz w:val="24"/>
                <w:szCs w:val="28"/>
              </w:rPr>
              <w:t xml:space="preserve">/ </w:t>
            </w:r>
            <w:r w:rsidRPr="00B7503C">
              <w:rPr>
                <w:color w:val="000000" w:themeColor="text1"/>
                <w:sz w:val="24"/>
                <w:szCs w:val="28"/>
                <w:lang w:val="en-US"/>
              </w:rPr>
              <w:t>TS</w:t>
            </w:r>
            <w:r w:rsidRPr="00B7503C">
              <w:rPr>
                <w:color w:val="000000" w:themeColor="text1"/>
                <w:sz w:val="24"/>
                <w:szCs w:val="28"/>
              </w:rPr>
              <w:t xml:space="preserve"> 16516)</w:t>
            </w:r>
          </w:p>
        </w:tc>
        <w:tc>
          <w:tcPr>
            <w:tcW w:w="3245" w:type="dxa"/>
            <w:tcBorders>
              <w:top w:val="double" w:sz="4" w:space="0" w:color="auto"/>
              <w:left w:val="single" w:sz="6" w:space="0" w:color="auto"/>
              <w:bottom w:val="single" w:sz="6" w:space="0" w:color="auto"/>
              <w:right w:val="single" w:sz="6" w:space="0" w:color="auto"/>
            </w:tcBorders>
            <w:hideMark/>
          </w:tcPr>
          <w:p w14:paraId="23E65D1D" w14:textId="77777777" w:rsidR="006011C6" w:rsidRPr="00B7503C" w:rsidRDefault="006011C6" w:rsidP="00B44112">
            <w:pPr>
              <w:jc w:val="center"/>
              <w:rPr>
                <w:color w:val="000000" w:themeColor="text1"/>
                <w:sz w:val="24"/>
                <w:szCs w:val="28"/>
                <w:vertAlign w:val="superscript"/>
                <w:lang w:val="en-US"/>
              </w:rPr>
            </w:pPr>
            <w:r w:rsidRPr="00B7503C">
              <w:rPr>
                <w:color w:val="000000" w:themeColor="text1"/>
                <w:sz w:val="24"/>
                <w:szCs w:val="28"/>
                <w:lang w:val="en-US"/>
              </w:rPr>
              <w:t>&lt; 1,000 µг/м</w:t>
            </w:r>
            <w:r w:rsidRPr="00B7503C">
              <w:rPr>
                <w:color w:val="000000" w:themeColor="text1"/>
                <w:sz w:val="24"/>
                <w:szCs w:val="28"/>
                <w:vertAlign w:val="superscript"/>
                <w:lang w:val="en-US"/>
              </w:rPr>
              <w:t>3</w:t>
            </w:r>
          </w:p>
        </w:tc>
        <w:tc>
          <w:tcPr>
            <w:tcW w:w="3254" w:type="dxa"/>
            <w:tcBorders>
              <w:top w:val="double" w:sz="4" w:space="0" w:color="auto"/>
              <w:left w:val="single" w:sz="6" w:space="0" w:color="auto"/>
              <w:bottom w:val="single" w:sz="6" w:space="0" w:color="auto"/>
              <w:right w:val="single" w:sz="6" w:space="0" w:color="auto"/>
            </w:tcBorders>
            <w:hideMark/>
          </w:tcPr>
          <w:p w14:paraId="578EE412" w14:textId="77777777" w:rsidR="006011C6" w:rsidRPr="00B7503C" w:rsidRDefault="006011C6" w:rsidP="00B44112">
            <w:pPr>
              <w:jc w:val="center"/>
              <w:rPr>
                <w:color w:val="000000" w:themeColor="text1"/>
                <w:sz w:val="24"/>
                <w:szCs w:val="28"/>
                <w:vertAlign w:val="superscript"/>
                <w:lang w:val="en-US"/>
              </w:rPr>
            </w:pPr>
            <w:r w:rsidRPr="00B7503C">
              <w:rPr>
                <w:color w:val="000000" w:themeColor="text1"/>
                <w:sz w:val="24"/>
                <w:szCs w:val="28"/>
                <w:lang w:val="en-US"/>
              </w:rPr>
              <w:t>&lt; 300 µг/м</w:t>
            </w:r>
            <w:r w:rsidRPr="00B7503C">
              <w:rPr>
                <w:color w:val="000000" w:themeColor="text1"/>
                <w:sz w:val="24"/>
                <w:szCs w:val="28"/>
                <w:vertAlign w:val="superscript"/>
                <w:lang w:val="en-US"/>
              </w:rPr>
              <w:t>3</w:t>
            </w:r>
          </w:p>
        </w:tc>
      </w:tr>
      <w:tr w:rsidR="00B7503C" w:rsidRPr="00B7503C" w14:paraId="3459E4FA" w14:textId="77777777" w:rsidTr="00CC263C">
        <w:trPr>
          <w:trHeight w:val="307"/>
        </w:trPr>
        <w:tc>
          <w:tcPr>
            <w:tcW w:w="3254" w:type="dxa"/>
            <w:tcBorders>
              <w:top w:val="single" w:sz="6" w:space="0" w:color="auto"/>
              <w:left w:val="single" w:sz="6" w:space="0" w:color="auto"/>
              <w:bottom w:val="single" w:sz="6" w:space="0" w:color="auto"/>
              <w:right w:val="single" w:sz="6" w:space="0" w:color="auto"/>
            </w:tcBorders>
            <w:hideMark/>
          </w:tcPr>
          <w:p w14:paraId="19C32741"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Формальдегид</w:t>
            </w:r>
            <w:proofErr w:type="spellEnd"/>
          </w:p>
        </w:tc>
        <w:tc>
          <w:tcPr>
            <w:tcW w:w="3245" w:type="dxa"/>
            <w:tcBorders>
              <w:top w:val="single" w:sz="6" w:space="0" w:color="auto"/>
              <w:left w:val="single" w:sz="6" w:space="0" w:color="auto"/>
              <w:bottom w:val="single" w:sz="6" w:space="0" w:color="auto"/>
              <w:right w:val="single" w:sz="6" w:space="0" w:color="auto"/>
            </w:tcBorders>
            <w:hideMark/>
          </w:tcPr>
          <w:p w14:paraId="6EC5B56A" w14:textId="77777777" w:rsidR="006011C6" w:rsidRPr="00B7503C" w:rsidRDefault="006011C6" w:rsidP="00B44112">
            <w:pPr>
              <w:jc w:val="center"/>
              <w:rPr>
                <w:color w:val="000000" w:themeColor="text1"/>
                <w:sz w:val="24"/>
                <w:szCs w:val="28"/>
                <w:vertAlign w:val="superscript"/>
                <w:lang w:val="en-US"/>
              </w:rPr>
            </w:pPr>
            <w:r w:rsidRPr="00B7503C">
              <w:rPr>
                <w:color w:val="000000" w:themeColor="text1"/>
                <w:sz w:val="24"/>
                <w:szCs w:val="28"/>
                <w:lang w:val="en-US"/>
              </w:rPr>
              <w:t>&lt; 100 µг/м</w:t>
            </w:r>
            <w:r w:rsidRPr="00B7503C">
              <w:rPr>
                <w:color w:val="000000" w:themeColor="text1"/>
                <w:sz w:val="24"/>
                <w:szCs w:val="28"/>
                <w:vertAlign w:val="superscript"/>
                <w:lang w:val="en-US"/>
              </w:rPr>
              <w:t>3</w:t>
            </w:r>
          </w:p>
        </w:tc>
        <w:tc>
          <w:tcPr>
            <w:tcW w:w="3254" w:type="dxa"/>
            <w:tcBorders>
              <w:top w:val="single" w:sz="6" w:space="0" w:color="auto"/>
              <w:left w:val="single" w:sz="6" w:space="0" w:color="auto"/>
              <w:bottom w:val="single" w:sz="6" w:space="0" w:color="auto"/>
              <w:right w:val="single" w:sz="6" w:space="0" w:color="auto"/>
            </w:tcBorders>
            <w:hideMark/>
          </w:tcPr>
          <w:p w14:paraId="31CD8451" w14:textId="77777777" w:rsidR="006011C6" w:rsidRPr="00B7503C" w:rsidRDefault="006011C6" w:rsidP="00B44112">
            <w:pPr>
              <w:jc w:val="center"/>
              <w:rPr>
                <w:color w:val="000000" w:themeColor="text1"/>
                <w:sz w:val="24"/>
                <w:szCs w:val="28"/>
                <w:vertAlign w:val="superscript"/>
                <w:lang w:val="en-US"/>
              </w:rPr>
            </w:pPr>
            <w:r w:rsidRPr="00B7503C">
              <w:rPr>
                <w:color w:val="000000" w:themeColor="text1"/>
                <w:sz w:val="24"/>
                <w:szCs w:val="28"/>
                <w:lang w:val="en-US"/>
              </w:rPr>
              <w:t>&lt; 30 µг/м</w:t>
            </w:r>
            <w:r w:rsidRPr="00B7503C">
              <w:rPr>
                <w:color w:val="000000" w:themeColor="text1"/>
                <w:sz w:val="24"/>
                <w:szCs w:val="28"/>
                <w:vertAlign w:val="superscript"/>
                <w:lang w:val="en-US"/>
              </w:rPr>
              <w:t>3</w:t>
            </w:r>
          </w:p>
        </w:tc>
      </w:tr>
      <w:tr w:rsidR="00B7503C" w:rsidRPr="00B7503C" w14:paraId="794D8A91" w14:textId="77777777" w:rsidTr="00CC263C">
        <w:trPr>
          <w:trHeight w:val="523"/>
        </w:trPr>
        <w:tc>
          <w:tcPr>
            <w:tcW w:w="3254" w:type="dxa"/>
            <w:tcBorders>
              <w:top w:val="single" w:sz="6" w:space="0" w:color="auto"/>
              <w:left w:val="single" w:sz="6" w:space="0" w:color="auto"/>
              <w:bottom w:val="single" w:sz="6" w:space="0" w:color="auto"/>
              <w:right w:val="single" w:sz="6" w:space="0" w:color="auto"/>
            </w:tcBorders>
            <w:hideMark/>
          </w:tcPr>
          <w:p w14:paraId="77B22495" w14:textId="77777777" w:rsidR="006011C6" w:rsidRPr="00B7503C" w:rsidRDefault="006011C6" w:rsidP="00B44112">
            <w:pPr>
              <w:jc w:val="center"/>
              <w:rPr>
                <w:color w:val="000000" w:themeColor="text1"/>
                <w:sz w:val="24"/>
                <w:szCs w:val="28"/>
              </w:rPr>
            </w:pPr>
            <w:r w:rsidRPr="00B7503C">
              <w:rPr>
                <w:color w:val="000000" w:themeColor="text1"/>
                <w:sz w:val="24"/>
                <w:szCs w:val="28"/>
              </w:rPr>
              <w:t xml:space="preserve">Любое канцерогенное ЛОС, классифицированное по </w:t>
            </w:r>
            <w:r w:rsidRPr="00B7503C">
              <w:rPr>
                <w:color w:val="000000" w:themeColor="text1"/>
                <w:sz w:val="24"/>
                <w:szCs w:val="28"/>
                <w:lang w:val="en-US"/>
              </w:rPr>
              <w:t>C</w:t>
            </w:r>
            <w:r w:rsidRPr="00B7503C">
              <w:rPr>
                <w:color w:val="000000" w:themeColor="text1"/>
                <w:sz w:val="24"/>
                <w:szCs w:val="28"/>
              </w:rPr>
              <w:t>1</w:t>
            </w:r>
            <w:r w:rsidRPr="00B7503C">
              <w:rPr>
                <w:color w:val="000000" w:themeColor="text1"/>
                <w:sz w:val="24"/>
                <w:szCs w:val="28"/>
                <w:lang w:val="en-US"/>
              </w:rPr>
              <w:t>A</w:t>
            </w:r>
            <w:r w:rsidRPr="00B7503C">
              <w:rPr>
                <w:color w:val="000000" w:themeColor="text1"/>
                <w:sz w:val="24"/>
                <w:szCs w:val="28"/>
              </w:rPr>
              <w:t xml:space="preserve"> или </w:t>
            </w:r>
            <w:r w:rsidRPr="00B7503C">
              <w:rPr>
                <w:color w:val="000000" w:themeColor="text1"/>
                <w:sz w:val="24"/>
                <w:szCs w:val="28"/>
                <w:lang w:val="en-US"/>
              </w:rPr>
              <w:t>C</w:t>
            </w:r>
            <w:r w:rsidRPr="00B7503C">
              <w:rPr>
                <w:color w:val="000000" w:themeColor="text1"/>
                <w:sz w:val="24"/>
                <w:szCs w:val="28"/>
              </w:rPr>
              <w:t>1</w:t>
            </w:r>
            <w:r w:rsidRPr="00B7503C">
              <w:rPr>
                <w:color w:val="000000" w:themeColor="text1"/>
                <w:sz w:val="24"/>
                <w:szCs w:val="28"/>
                <w:lang w:val="en-US"/>
              </w:rPr>
              <w:t>B</w:t>
            </w:r>
          </w:p>
        </w:tc>
        <w:tc>
          <w:tcPr>
            <w:tcW w:w="3245" w:type="dxa"/>
            <w:tcBorders>
              <w:top w:val="single" w:sz="6" w:space="0" w:color="auto"/>
              <w:left w:val="single" w:sz="6" w:space="0" w:color="auto"/>
              <w:bottom w:val="single" w:sz="6" w:space="0" w:color="auto"/>
              <w:right w:val="single" w:sz="6" w:space="0" w:color="auto"/>
            </w:tcBorders>
            <w:hideMark/>
          </w:tcPr>
          <w:p w14:paraId="08325933" w14:textId="77777777" w:rsidR="006011C6" w:rsidRPr="00B7503C" w:rsidRDefault="006011C6" w:rsidP="00B44112">
            <w:pPr>
              <w:jc w:val="center"/>
              <w:rPr>
                <w:color w:val="000000" w:themeColor="text1"/>
                <w:sz w:val="24"/>
                <w:szCs w:val="28"/>
                <w:vertAlign w:val="superscript"/>
                <w:lang w:val="en-US"/>
              </w:rPr>
            </w:pPr>
            <w:r w:rsidRPr="00B7503C">
              <w:rPr>
                <w:color w:val="000000" w:themeColor="text1"/>
                <w:sz w:val="24"/>
                <w:szCs w:val="28"/>
                <w:lang w:val="en-US"/>
              </w:rPr>
              <w:t>&lt; 5 µг/м</w:t>
            </w:r>
            <w:r w:rsidRPr="00B7503C">
              <w:rPr>
                <w:color w:val="000000" w:themeColor="text1"/>
                <w:sz w:val="24"/>
                <w:szCs w:val="28"/>
                <w:vertAlign w:val="superscript"/>
                <w:lang w:val="en-US"/>
              </w:rPr>
              <w:t>3</w:t>
            </w:r>
          </w:p>
        </w:tc>
        <w:tc>
          <w:tcPr>
            <w:tcW w:w="3254" w:type="dxa"/>
            <w:tcBorders>
              <w:top w:val="single" w:sz="6" w:space="0" w:color="auto"/>
              <w:left w:val="single" w:sz="6" w:space="0" w:color="auto"/>
              <w:bottom w:val="single" w:sz="6" w:space="0" w:color="auto"/>
              <w:right w:val="single" w:sz="6" w:space="0" w:color="auto"/>
            </w:tcBorders>
            <w:hideMark/>
          </w:tcPr>
          <w:p w14:paraId="0E94B0C1" w14:textId="77777777" w:rsidR="006011C6" w:rsidRPr="00B7503C" w:rsidRDefault="006011C6" w:rsidP="00B44112">
            <w:pPr>
              <w:jc w:val="center"/>
              <w:rPr>
                <w:color w:val="000000" w:themeColor="text1"/>
                <w:sz w:val="24"/>
                <w:szCs w:val="28"/>
                <w:vertAlign w:val="superscript"/>
                <w:lang w:val="en-US"/>
              </w:rPr>
            </w:pPr>
            <w:r w:rsidRPr="00B7503C">
              <w:rPr>
                <w:color w:val="000000" w:themeColor="text1"/>
                <w:sz w:val="24"/>
                <w:szCs w:val="28"/>
                <w:lang w:val="en-US"/>
              </w:rPr>
              <w:t>&lt; 5 µг/м</w:t>
            </w:r>
            <w:r w:rsidRPr="00B7503C">
              <w:rPr>
                <w:color w:val="000000" w:themeColor="text1"/>
                <w:sz w:val="24"/>
                <w:szCs w:val="28"/>
                <w:vertAlign w:val="superscript"/>
                <w:lang w:val="en-US"/>
              </w:rPr>
              <w:t>3</w:t>
            </w:r>
          </w:p>
        </w:tc>
      </w:tr>
      <w:tr w:rsidR="006011C6" w:rsidRPr="00B7503C" w14:paraId="75FA5624" w14:textId="77777777" w:rsidTr="00CC263C">
        <w:trPr>
          <w:trHeight w:val="317"/>
        </w:trPr>
        <w:tc>
          <w:tcPr>
            <w:tcW w:w="3254" w:type="dxa"/>
            <w:tcBorders>
              <w:top w:val="single" w:sz="6" w:space="0" w:color="auto"/>
              <w:left w:val="single" w:sz="6" w:space="0" w:color="auto"/>
              <w:bottom w:val="single" w:sz="6" w:space="0" w:color="auto"/>
              <w:right w:val="single" w:sz="6" w:space="0" w:color="auto"/>
            </w:tcBorders>
            <w:hideMark/>
          </w:tcPr>
          <w:p w14:paraId="2EC9CE32" w14:textId="77777777" w:rsidR="006011C6" w:rsidRPr="00B7503C" w:rsidRDefault="006011C6" w:rsidP="00B44112">
            <w:pPr>
              <w:jc w:val="center"/>
              <w:rPr>
                <w:color w:val="000000" w:themeColor="text1"/>
                <w:sz w:val="24"/>
                <w:szCs w:val="28"/>
              </w:rPr>
            </w:pPr>
            <w:r w:rsidRPr="00B7503C">
              <w:rPr>
                <w:color w:val="000000" w:themeColor="text1"/>
                <w:sz w:val="24"/>
                <w:szCs w:val="28"/>
              </w:rPr>
              <w:t xml:space="preserve">Значение </w:t>
            </w:r>
            <w:r w:rsidRPr="00B7503C">
              <w:rPr>
                <w:color w:val="000000" w:themeColor="text1"/>
                <w:sz w:val="24"/>
                <w:szCs w:val="28"/>
                <w:lang w:val="en-US"/>
              </w:rPr>
              <w:t>R</w:t>
            </w:r>
            <w:r w:rsidRPr="00B7503C">
              <w:rPr>
                <w:color w:val="000000" w:themeColor="text1"/>
                <w:sz w:val="24"/>
                <w:szCs w:val="28"/>
              </w:rPr>
              <w:t xml:space="preserve"> (как в </w:t>
            </w:r>
            <w:r w:rsidRPr="00B7503C">
              <w:rPr>
                <w:color w:val="000000" w:themeColor="text1"/>
                <w:sz w:val="24"/>
                <w:szCs w:val="28"/>
                <w:lang w:val="en-US"/>
              </w:rPr>
              <w:t>CEN</w:t>
            </w:r>
            <w:r w:rsidRPr="00B7503C">
              <w:rPr>
                <w:color w:val="000000" w:themeColor="text1"/>
                <w:sz w:val="24"/>
                <w:szCs w:val="28"/>
              </w:rPr>
              <w:t>/</w:t>
            </w:r>
            <w:r w:rsidRPr="00B7503C">
              <w:rPr>
                <w:color w:val="000000" w:themeColor="text1"/>
                <w:sz w:val="24"/>
                <w:szCs w:val="28"/>
                <w:lang w:val="en-US"/>
              </w:rPr>
              <w:t>TS</w:t>
            </w:r>
            <w:r w:rsidRPr="00B7503C">
              <w:rPr>
                <w:color w:val="000000" w:themeColor="text1"/>
                <w:sz w:val="24"/>
                <w:szCs w:val="28"/>
              </w:rPr>
              <w:t xml:space="preserve"> 16516)</w:t>
            </w:r>
          </w:p>
        </w:tc>
        <w:tc>
          <w:tcPr>
            <w:tcW w:w="3245" w:type="dxa"/>
            <w:tcBorders>
              <w:top w:val="single" w:sz="6" w:space="0" w:color="auto"/>
              <w:left w:val="single" w:sz="6" w:space="0" w:color="auto"/>
              <w:bottom w:val="single" w:sz="6" w:space="0" w:color="auto"/>
              <w:right w:val="single" w:sz="6" w:space="0" w:color="auto"/>
            </w:tcBorders>
            <w:hideMark/>
          </w:tcPr>
          <w:p w14:paraId="0EF80ED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&lt; 1,0</w:t>
            </w:r>
          </w:p>
        </w:tc>
        <w:tc>
          <w:tcPr>
            <w:tcW w:w="3254" w:type="dxa"/>
            <w:tcBorders>
              <w:top w:val="single" w:sz="6" w:space="0" w:color="auto"/>
              <w:left w:val="single" w:sz="6" w:space="0" w:color="auto"/>
              <w:bottom w:val="single" w:sz="6" w:space="0" w:color="auto"/>
              <w:right w:val="single" w:sz="6" w:space="0" w:color="auto"/>
            </w:tcBorders>
            <w:hideMark/>
          </w:tcPr>
          <w:p w14:paraId="5D5DE3D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&lt; 1,0</w:t>
            </w:r>
          </w:p>
        </w:tc>
      </w:tr>
    </w:tbl>
    <w:p w14:paraId="1FC79545" w14:textId="77777777" w:rsidR="006011C6" w:rsidRPr="00B7503C" w:rsidRDefault="006011C6" w:rsidP="00B44112">
      <w:pPr>
        <w:jc w:val="both"/>
        <w:rPr>
          <w:color w:val="000000" w:themeColor="text1"/>
          <w:sz w:val="28"/>
          <w:szCs w:val="28"/>
          <w:lang w:val="en-US"/>
        </w:rPr>
      </w:pPr>
    </w:p>
    <w:p w14:paraId="46B64B03" w14:textId="77777777" w:rsidR="006011C6" w:rsidRPr="00B7503C" w:rsidRDefault="006011C6" w:rsidP="00B44112">
      <w:pPr>
        <w:ind w:firstLine="709"/>
        <w:jc w:val="both"/>
        <w:rPr>
          <w:color w:val="000000" w:themeColor="text1"/>
          <w:sz w:val="24"/>
          <w:szCs w:val="24"/>
        </w:rPr>
      </w:pPr>
      <w:r w:rsidRPr="00B7503C">
        <w:rPr>
          <w:color w:val="000000" w:themeColor="text1"/>
          <w:sz w:val="24"/>
          <w:szCs w:val="24"/>
        </w:rPr>
        <w:t xml:space="preserve">Значение </w:t>
      </w:r>
      <w:r w:rsidRPr="00B7503C">
        <w:rPr>
          <w:color w:val="000000" w:themeColor="text1"/>
          <w:sz w:val="24"/>
          <w:szCs w:val="24"/>
          <w:lang w:val="en-US"/>
        </w:rPr>
        <w:t>R</w:t>
      </w:r>
      <w:r w:rsidRPr="00B7503C">
        <w:rPr>
          <w:color w:val="000000" w:themeColor="text1"/>
          <w:sz w:val="24"/>
          <w:szCs w:val="24"/>
        </w:rPr>
        <w:t xml:space="preserve"> включает загрязняющие вещества с предельными значениями, которые были определены.</w:t>
      </w:r>
    </w:p>
    <w:p w14:paraId="5A688EDA" w14:textId="382ACAE5" w:rsidR="006011C6" w:rsidRPr="00B7503C" w:rsidRDefault="009F17BB" w:rsidP="00B44112">
      <w:pPr>
        <w:ind w:firstLine="709"/>
        <w:jc w:val="both"/>
        <w:rPr>
          <w:color w:val="000000" w:themeColor="text1"/>
          <w:sz w:val="24"/>
          <w:szCs w:val="24"/>
        </w:rPr>
      </w:pPr>
      <w:r w:rsidRPr="00B7503C">
        <w:rPr>
          <w:color w:val="000000" w:themeColor="text1"/>
          <w:sz w:val="24"/>
          <w:szCs w:val="24"/>
        </w:rPr>
        <w:t xml:space="preserve">Соответствие </w:t>
      </w:r>
      <w:r>
        <w:rPr>
          <w:color w:val="000000" w:themeColor="text1"/>
          <w:sz w:val="24"/>
          <w:szCs w:val="24"/>
        </w:rPr>
        <w:t>требованиям можно показать</w:t>
      </w:r>
      <w:r w:rsidRPr="00B7503C">
        <w:rPr>
          <w:color w:val="000000" w:themeColor="text1"/>
          <w:sz w:val="24"/>
          <w:szCs w:val="24"/>
        </w:rPr>
        <w:t xml:space="preserve"> представлени</w:t>
      </w:r>
      <w:r>
        <w:rPr>
          <w:color w:val="000000" w:themeColor="text1"/>
          <w:sz w:val="24"/>
          <w:szCs w:val="24"/>
        </w:rPr>
        <w:t>ем</w:t>
      </w:r>
      <w:r w:rsidRPr="00B7503C">
        <w:rPr>
          <w:color w:val="000000" w:themeColor="text1"/>
          <w:sz w:val="24"/>
          <w:szCs w:val="24"/>
        </w:rPr>
        <w:t xml:space="preserve"> </w:t>
      </w:r>
      <w:r>
        <w:rPr>
          <w:color w:val="000000" w:themeColor="text1"/>
          <w:sz w:val="24"/>
          <w:szCs w:val="24"/>
        </w:rPr>
        <w:t>протокола испытаний</w:t>
      </w:r>
      <w:r w:rsidR="006011C6" w:rsidRPr="00B7503C">
        <w:rPr>
          <w:color w:val="000000" w:themeColor="text1"/>
          <w:sz w:val="24"/>
          <w:szCs w:val="24"/>
        </w:rPr>
        <w:t xml:space="preserve">, выданного испытательной лабораторией, соответствующей </w:t>
      </w:r>
      <w:r w:rsidR="006011C6" w:rsidRPr="00B7503C">
        <w:rPr>
          <w:color w:val="000000" w:themeColor="text1"/>
          <w:sz w:val="24"/>
          <w:szCs w:val="24"/>
          <w:lang w:val="en-US"/>
        </w:rPr>
        <w:t>ISO</w:t>
      </w:r>
      <w:r w:rsidR="006011C6" w:rsidRPr="00B7503C">
        <w:rPr>
          <w:color w:val="000000" w:themeColor="text1"/>
          <w:sz w:val="24"/>
          <w:szCs w:val="24"/>
        </w:rPr>
        <w:t>/</w:t>
      </w:r>
      <w:r w:rsidR="006011C6" w:rsidRPr="00B7503C">
        <w:rPr>
          <w:color w:val="000000" w:themeColor="text1"/>
          <w:sz w:val="24"/>
          <w:szCs w:val="24"/>
          <w:lang w:val="en-US"/>
        </w:rPr>
        <w:t>IEC</w:t>
      </w:r>
      <w:r w:rsidR="006011C6" w:rsidRPr="00B7503C">
        <w:rPr>
          <w:color w:val="000000" w:themeColor="text1"/>
          <w:sz w:val="24"/>
          <w:szCs w:val="24"/>
        </w:rPr>
        <w:t xml:space="preserve"> 17025, или путем предъявления действительного свидетельства о соответствии любому нормативному акту или добровольной маркировке, включающей вышеуказанные (или более строгие) предельные значения после 28 дней хранения в вентилируемой испытательной камере (или ранее).</w:t>
      </w:r>
    </w:p>
    <w:p w14:paraId="783D1616" w14:textId="77777777" w:rsidR="006011C6" w:rsidRPr="00B7503C" w:rsidRDefault="006011C6" w:rsidP="00B44112">
      <w:pPr>
        <w:rPr>
          <w:color w:val="000000" w:themeColor="text1"/>
          <w:sz w:val="28"/>
          <w:szCs w:val="28"/>
        </w:rPr>
        <w:sectPr w:rsidR="006011C6" w:rsidRPr="00B7503C" w:rsidSect="008D18BE">
          <w:pgSz w:w="11909" w:h="16834"/>
          <w:pgMar w:top="1418" w:right="1418" w:bottom="1418" w:left="1134" w:header="720" w:footer="720" w:gutter="0"/>
          <w:cols w:space="720"/>
        </w:sectPr>
      </w:pPr>
    </w:p>
    <w:p w14:paraId="5A85427A"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Приложение К</w:t>
      </w:r>
    </w:p>
    <w:p w14:paraId="45541F28"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(информационное)</w:t>
      </w:r>
    </w:p>
    <w:p w14:paraId="473C1D65" w14:textId="77777777" w:rsidR="006011C6" w:rsidRPr="00B7503C" w:rsidRDefault="006011C6" w:rsidP="00B44112">
      <w:pPr>
        <w:jc w:val="center"/>
        <w:rPr>
          <w:b/>
          <w:color w:val="000000" w:themeColor="text1"/>
          <w:sz w:val="24"/>
          <w:szCs w:val="24"/>
        </w:rPr>
      </w:pPr>
      <w:bookmarkStart w:id="17" w:name="bookmark76"/>
    </w:p>
    <w:bookmarkEnd w:id="17"/>
    <w:p w14:paraId="684079B1"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Примеры критериев для освещения</w:t>
      </w:r>
    </w:p>
    <w:p w14:paraId="0C895884" w14:textId="77777777" w:rsidR="006011C6" w:rsidRPr="00B7503C" w:rsidRDefault="006011C6" w:rsidP="00B44112">
      <w:pPr>
        <w:jc w:val="center"/>
        <w:rPr>
          <w:color w:val="000000" w:themeColor="text1"/>
          <w:sz w:val="24"/>
          <w:szCs w:val="24"/>
        </w:rPr>
      </w:pPr>
    </w:p>
    <w:p w14:paraId="0C1571EF" w14:textId="24ED02DC"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K</w:t>
      </w:r>
      <w:r w:rsidRPr="00B7503C">
        <w:rPr>
          <w:b/>
          <w:color w:val="000000" w:themeColor="text1"/>
          <w:sz w:val="24"/>
          <w:szCs w:val="24"/>
        </w:rPr>
        <w:t>.1</w:t>
      </w:r>
      <w:r w:rsidR="001C0188" w:rsidRPr="00B7503C">
        <w:rPr>
          <w:b/>
          <w:color w:val="000000" w:themeColor="text1"/>
          <w:sz w:val="24"/>
          <w:szCs w:val="24"/>
        </w:rPr>
        <w:t xml:space="preserve"> - </w:t>
      </w:r>
      <w:r w:rsidRPr="00B7503C">
        <w:rPr>
          <w:b/>
          <w:color w:val="000000" w:themeColor="text1"/>
          <w:sz w:val="24"/>
          <w:szCs w:val="24"/>
        </w:rPr>
        <w:t xml:space="preserve">Примеры критериев для некоторых зданий и помещений в соответствии с </w:t>
      </w:r>
      <w:r w:rsidRPr="00B7503C">
        <w:rPr>
          <w:b/>
          <w:color w:val="000000" w:themeColor="text1"/>
          <w:sz w:val="24"/>
          <w:szCs w:val="24"/>
          <w:lang w:val="en-US"/>
        </w:rPr>
        <w:t>EN</w:t>
      </w:r>
      <w:r w:rsidRPr="00B7503C">
        <w:rPr>
          <w:b/>
          <w:color w:val="000000" w:themeColor="text1"/>
          <w:sz w:val="24"/>
          <w:szCs w:val="24"/>
        </w:rPr>
        <w:t xml:space="preserve"> 12464</w:t>
      </w:r>
    </w:p>
    <w:tbl>
      <w:tblPr>
        <w:tblW w:w="0" w:type="auto"/>
        <w:tblInd w:w="40" w:type="dxa"/>
        <w:tblLayout w:type="fixed"/>
        <w:tblCellMar>
          <w:left w:w="40" w:type="dxa"/>
          <w:right w:w="40" w:type="dxa"/>
        </w:tblCellMar>
        <w:tblLook w:val="04A0" w:firstRow="1" w:lastRow="0" w:firstColumn="1" w:lastColumn="0" w:noHBand="0" w:noVBand="1"/>
      </w:tblPr>
      <w:tblGrid>
        <w:gridCol w:w="2035"/>
        <w:gridCol w:w="6816"/>
        <w:gridCol w:w="902"/>
      </w:tblGrid>
      <w:tr w:rsidR="00B7503C" w:rsidRPr="00B7503C" w14:paraId="08C35FB7" w14:textId="77777777" w:rsidTr="000A370F">
        <w:trPr>
          <w:trHeight w:val="648"/>
        </w:trPr>
        <w:tc>
          <w:tcPr>
            <w:tcW w:w="2035" w:type="dxa"/>
            <w:tcBorders>
              <w:top w:val="single" w:sz="6" w:space="0" w:color="auto"/>
              <w:left w:val="single" w:sz="6" w:space="0" w:color="auto"/>
              <w:bottom w:val="double" w:sz="4" w:space="0" w:color="auto"/>
              <w:right w:val="single" w:sz="6" w:space="0" w:color="auto"/>
            </w:tcBorders>
            <w:vAlign w:val="center"/>
            <w:hideMark/>
          </w:tcPr>
          <w:p w14:paraId="2DC09739"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Справочный</w:t>
            </w:r>
            <w:r w:rsidRPr="00B7503C">
              <w:rPr>
                <w:b/>
                <w:color w:val="000000" w:themeColor="text1"/>
                <w:sz w:val="24"/>
                <w:szCs w:val="28"/>
                <w:lang w:val="en-US"/>
              </w:rPr>
              <w:t xml:space="preserve"> </w:t>
            </w:r>
            <w:proofErr w:type="spellStart"/>
            <w:r w:rsidRPr="00B7503C">
              <w:rPr>
                <w:b/>
                <w:color w:val="000000" w:themeColor="text1"/>
                <w:sz w:val="24"/>
                <w:szCs w:val="28"/>
                <w:lang w:val="en-US"/>
              </w:rPr>
              <w:t>номер</w:t>
            </w:r>
            <w:proofErr w:type="spellEnd"/>
            <w:r w:rsidRPr="00B7503C">
              <w:rPr>
                <w:b/>
                <w:color w:val="000000" w:themeColor="text1"/>
                <w:sz w:val="24"/>
                <w:szCs w:val="28"/>
                <w:lang w:val="en-US"/>
              </w:rPr>
              <w:t xml:space="preserve"> </w:t>
            </w:r>
            <w:r w:rsidRPr="00B7503C">
              <w:rPr>
                <w:b/>
                <w:color w:val="000000" w:themeColor="text1"/>
                <w:sz w:val="24"/>
                <w:szCs w:val="28"/>
              </w:rPr>
              <w:t>согласно</w:t>
            </w:r>
          </w:p>
          <w:p w14:paraId="50761E6D" w14:textId="77777777" w:rsidR="006011C6" w:rsidRPr="00B7503C" w:rsidRDefault="006011C6" w:rsidP="00B44112">
            <w:pPr>
              <w:jc w:val="center"/>
              <w:rPr>
                <w:color w:val="000000" w:themeColor="text1"/>
                <w:sz w:val="24"/>
                <w:szCs w:val="28"/>
              </w:rPr>
            </w:pPr>
            <w:r w:rsidRPr="00B7503C">
              <w:rPr>
                <w:b/>
                <w:color w:val="000000" w:themeColor="text1"/>
                <w:sz w:val="24"/>
                <w:szCs w:val="28"/>
                <w:lang w:val="en-US"/>
              </w:rPr>
              <w:t>EN 12464-1:2011</w:t>
            </w:r>
          </w:p>
        </w:tc>
        <w:tc>
          <w:tcPr>
            <w:tcW w:w="6816" w:type="dxa"/>
            <w:tcBorders>
              <w:top w:val="single" w:sz="6" w:space="0" w:color="auto"/>
              <w:left w:val="single" w:sz="6" w:space="0" w:color="auto"/>
              <w:bottom w:val="double" w:sz="4" w:space="0" w:color="auto"/>
              <w:right w:val="single" w:sz="6" w:space="0" w:color="auto"/>
            </w:tcBorders>
            <w:vAlign w:val="center"/>
            <w:hideMark/>
          </w:tcPr>
          <w:p w14:paraId="5E7A28B1"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Тип области, задачи или деятельности</w:t>
            </w:r>
          </w:p>
        </w:tc>
        <w:tc>
          <w:tcPr>
            <w:tcW w:w="902" w:type="dxa"/>
            <w:tcBorders>
              <w:top w:val="single" w:sz="6" w:space="0" w:color="auto"/>
              <w:left w:val="single" w:sz="6" w:space="0" w:color="auto"/>
              <w:bottom w:val="double" w:sz="4" w:space="0" w:color="auto"/>
              <w:right w:val="single" w:sz="6" w:space="0" w:color="auto"/>
            </w:tcBorders>
            <w:vAlign w:val="center"/>
            <w:hideMark/>
          </w:tcPr>
          <w:p w14:paraId="0F77FA20" w14:textId="77777777" w:rsidR="006011C6" w:rsidRPr="00B7503C" w:rsidRDefault="006011C6" w:rsidP="00B44112">
            <w:pPr>
              <w:jc w:val="center"/>
              <w:rPr>
                <w:color w:val="000000" w:themeColor="text1"/>
                <w:sz w:val="24"/>
                <w:szCs w:val="28"/>
              </w:rPr>
            </w:pPr>
            <w:r w:rsidRPr="00B7503C">
              <w:rPr>
                <w:b/>
                <w:bCs/>
                <w:i/>
                <w:iCs/>
                <w:noProof/>
                <w:color w:val="000000" w:themeColor="text1"/>
                <w:sz w:val="24"/>
                <w:szCs w:val="28"/>
              </w:rPr>
              <w:drawing>
                <wp:inline distT="0" distB="0" distL="0" distR="0" wp14:anchorId="502B9BB3" wp14:editId="3401071B">
                  <wp:extent cx="257175" cy="314325"/>
                  <wp:effectExtent l="0" t="0" r="9525" b="9525"/>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57175" cy="314325"/>
                          </a:xfrm>
                          <a:prstGeom prst="rect">
                            <a:avLst/>
                          </a:prstGeom>
                          <a:noFill/>
                          <a:ln>
                            <a:noFill/>
                          </a:ln>
                        </pic:spPr>
                      </pic:pic>
                    </a:graphicData>
                  </a:graphic>
                </wp:inline>
              </w:drawing>
            </w:r>
          </w:p>
        </w:tc>
      </w:tr>
      <w:tr w:rsidR="00B7503C" w:rsidRPr="00B7503C" w14:paraId="0A2F07F5" w14:textId="77777777" w:rsidTr="000A370F">
        <w:trPr>
          <w:trHeight w:val="638"/>
        </w:trPr>
        <w:tc>
          <w:tcPr>
            <w:tcW w:w="2035" w:type="dxa"/>
            <w:tcBorders>
              <w:top w:val="double" w:sz="4" w:space="0" w:color="auto"/>
              <w:left w:val="single" w:sz="6" w:space="0" w:color="auto"/>
              <w:bottom w:val="single" w:sz="6" w:space="0" w:color="auto"/>
              <w:right w:val="single" w:sz="6" w:space="0" w:color="auto"/>
            </w:tcBorders>
            <w:hideMark/>
          </w:tcPr>
          <w:p w14:paraId="4A3BAAE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5.26.2 5.26.5</w:t>
            </w:r>
          </w:p>
        </w:tc>
        <w:tc>
          <w:tcPr>
            <w:tcW w:w="6816" w:type="dxa"/>
            <w:tcBorders>
              <w:top w:val="double" w:sz="4" w:space="0" w:color="auto"/>
              <w:left w:val="single" w:sz="6" w:space="0" w:color="auto"/>
              <w:bottom w:val="single" w:sz="6" w:space="0" w:color="auto"/>
              <w:right w:val="single" w:sz="6" w:space="0" w:color="auto"/>
            </w:tcBorders>
            <w:hideMark/>
          </w:tcPr>
          <w:p w14:paraId="6E1814F7" w14:textId="77777777" w:rsidR="006011C6" w:rsidRPr="00B7503C" w:rsidRDefault="006011C6" w:rsidP="00B44112">
            <w:pPr>
              <w:jc w:val="center"/>
              <w:rPr>
                <w:color w:val="000000" w:themeColor="text1"/>
                <w:sz w:val="24"/>
                <w:szCs w:val="28"/>
              </w:rPr>
            </w:pPr>
            <w:r w:rsidRPr="00B7503C">
              <w:rPr>
                <w:color w:val="000000" w:themeColor="text1"/>
                <w:sz w:val="24"/>
                <w:szCs w:val="28"/>
              </w:rPr>
              <w:t>Офисы - письмо, набор текста, чтение, обработка данных, -Конференц-залы и залы заседаний</w:t>
            </w:r>
          </w:p>
        </w:tc>
        <w:tc>
          <w:tcPr>
            <w:tcW w:w="902" w:type="dxa"/>
            <w:tcBorders>
              <w:top w:val="double" w:sz="4" w:space="0" w:color="auto"/>
              <w:left w:val="single" w:sz="6" w:space="0" w:color="auto"/>
              <w:bottom w:val="single" w:sz="6" w:space="0" w:color="auto"/>
              <w:right w:val="single" w:sz="6" w:space="0" w:color="auto"/>
            </w:tcBorders>
            <w:hideMark/>
          </w:tcPr>
          <w:p w14:paraId="2CE938A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500</w:t>
            </w:r>
          </w:p>
        </w:tc>
      </w:tr>
      <w:tr w:rsidR="00B7503C" w:rsidRPr="00B7503C" w14:paraId="2ABC97B9" w14:textId="77777777" w:rsidTr="00CC263C">
        <w:trPr>
          <w:trHeight w:val="523"/>
        </w:trPr>
        <w:tc>
          <w:tcPr>
            <w:tcW w:w="2035" w:type="dxa"/>
            <w:tcBorders>
              <w:top w:val="single" w:sz="6" w:space="0" w:color="auto"/>
              <w:left w:val="single" w:sz="6" w:space="0" w:color="auto"/>
              <w:bottom w:val="single" w:sz="6" w:space="0" w:color="auto"/>
              <w:right w:val="single" w:sz="6" w:space="0" w:color="auto"/>
            </w:tcBorders>
            <w:hideMark/>
          </w:tcPr>
          <w:p w14:paraId="4950F8B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5.36.1-5.36.3</w:t>
            </w:r>
          </w:p>
        </w:tc>
        <w:tc>
          <w:tcPr>
            <w:tcW w:w="6816" w:type="dxa"/>
            <w:tcBorders>
              <w:top w:val="single" w:sz="6" w:space="0" w:color="auto"/>
              <w:left w:val="single" w:sz="6" w:space="0" w:color="auto"/>
              <w:bottom w:val="single" w:sz="6" w:space="0" w:color="auto"/>
              <w:right w:val="single" w:sz="6" w:space="0" w:color="auto"/>
            </w:tcBorders>
            <w:hideMark/>
          </w:tcPr>
          <w:p w14:paraId="4261DBCB" w14:textId="77777777" w:rsidR="006011C6" w:rsidRPr="00B7503C" w:rsidRDefault="006011C6" w:rsidP="00B44112">
            <w:pPr>
              <w:jc w:val="center"/>
              <w:rPr>
                <w:color w:val="000000" w:themeColor="text1"/>
                <w:sz w:val="24"/>
                <w:szCs w:val="28"/>
              </w:rPr>
            </w:pPr>
            <w:r w:rsidRPr="00B7503C">
              <w:rPr>
                <w:color w:val="000000" w:themeColor="text1"/>
                <w:sz w:val="24"/>
                <w:szCs w:val="28"/>
              </w:rPr>
              <w:t>Учебные здания - Классы, учебные кабинеты, Классы для вечерних занятий и обучения взрослых, Аудитории, лекционные залы</w:t>
            </w:r>
          </w:p>
        </w:tc>
        <w:tc>
          <w:tcPr>
            <w:tcW w:w="902" w:type="dxa"/>
            <w:tcBorders>
              <w:top w:val="single" w:sz="6" w:space="0" w:color="auto"/>
              <w:left w:val="single" w:sz="6" w:space="0" w:color="auto"/>
              <w:bottom w:val="single" w:sz="6" w:space="0" w:color="auto"/>
              <w:right w:val="single" w:sz="6" w:space="0" w:color="auto"/>
            </w:tcBorders>
            <w:hideMark/>
          </w:tcPr>
          <w:p w14:paraId="3F39E2B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500</w:t>
            </w:r>
          </w:p>
        </w:tc>
      </w:tr>
      <w:tr w:rsidR="00B7503C" w:rsidRPr="00B7503C" w14:paraId="65775130" w14:textId="77777777" w:rsidTr="00CC263C">
        <w:trPr>
          <w:trHeight w:val="523"/>
        </w:trPr>
        <w:tc>
          <w:tcPr>
            <w:tcW w:w="2035" w:type="dxa"/>
            <w:tcBorders>
              <w:top w:val="single" w:sz="6" w:space="0" w:color="auto"/>
              <w:left w:val="single" w:sz="6" w:space="0" w:color="auto"/>
              <w:bottom w:val="single" w:sz="6" w:space="0" w:color="auto"/>
              <w:right w:val="single" w:sz="6" w:space="0" w:color="auto"/>
            </w:tcBorders>
            <w:hideMark/>
          </w:tcPr>
          <w:p w14:paraId="201561F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5.36.24</w:t>
            </w:r>
          </w:p>
        </w:tc>
        <w:tc>
          <w:tcPr>
            <w:tcW w:w="6816" w:type="dxa"/>
            <w:tcBorders>
              <w:top w:val="single" w:sz="6" w:space="0" w:color="auto"/>
              <w:left w:val="single" w:sz="6" w:space="0" w:color="auto"/>
              <w:bottom w:val="single" w:sz="6" w:space="0" w:color="auto"/>
              <w:right w:val="single" w:sz="6" w:space="0" w:color="auto"/>
            </w:tcBorders>
            <w:hideMark/>
          </w:tcPr>
          <w:p w14:paraId="6F5CC8DA" w14:textId="77777777" w:rsidR="006011C6" w:rsidRPr="00B7503C" w:rsidRDefault="006011C6" w:rsidP="00B44112">
            <w:pPr>
              <w:jc w:val="center"/>
              <w:rPr>
                <w:color w:val="000000" w:themeColor="text1"/>
                <w:sz w:val="24"/>
                <w:szCs w:val="28"/>
              </w:rPr>
            </w:pPr>
            <w:r w:rsidRPr="00B7503C">
              <w:rPr>
                <w:color w:val="000000" w:themeColor="text1"/>
                <w:sz w:val="24"/>
                <w:szCs w:val="28"/>
              </w:rPr>
              <w:t>Учебные помещения - Учебные здания - Спортивные залы, гимнастические залы, плавательные бассейны</w:t>
            </w:r>
          </w:p>
        </w:tc>
        <w:tc>
          <w:tcPr>
            <w:tcW w:w="902" w:type="dxa"/>
            <w:tcBorders>
              <w:top w:val="single" w:sz="6" w:space="0" w:color="auto"/>
              <w:left w:val="single" w:sz="6" w:space="0" w:color="auto"/>
              <w:bottom w:val="single" w:sz="6" w:space="0" w:color="auto"/>
              <w:right w:val="single" w:sz="6" w:space="0" w:color="auto"/>
            </w:tcBorders>
            <w:hideMark/>
          </w:tcPr>
          <w:p w14:paraId="559237E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300</w:t>
            </w:r>
          </w:p>
        </w:tc>
      </w:tr>
      <w:tr w:rsidR="006011C6" w:rsidRPr="00B7503C" w14:paraId="1DDB922E" w14:textId="77777777" w:rsidTr="00CC263C">
        <w:trPr>
          <w:trHeight w:val="504"/>
        </w:trPr>
        <w:tc>
          <w:tcPr>
            <w:tcW w:w="9753" w:type="dxa"/>
            <w:gridSpan w:val="3"/>
            <w:tcBorders>
              <w:top w:val="single" w:sz="6" w:space="0" w:color="auto"/>
              <w:left w:val="single" w:sz="6" w:space="0" w:color="auto"/>
              <w:bottom w:val="single" w:sz="6" w:space="0" w:color="auto"/>
              <w:right w:val="single" w:sz="6" w:space="0" w:color="auto"/>
            </w:tcBorders>
            <w:hideMark/>
          </w:tcPr>
          <w:p w14:paraId="2D728816" w14:textId="77777777" w:rsidR="006011C6" w:rsidRPr="00B7503C" w:rsidRDefault="006011C6" w:rsidP="00B44112">
            <w:pPr>
              <w:jc w:val="both"/>
              <w:rPr>
                <w:color w:val="000000" w:themeColor="text1"/>
              </w:rPr>
            </w:pPr>
            <w:r w:rsidRPr="00B7503C">
              <w:rPr>
                <w:color w:val="000000" w:themeColor="text1"/>
              </w:rPr>
              <w:t xml:space="preserve">Примечание – Конкретное использование визуальных задач еще не определено. Для детального проектирования необходимы специальные стандарты освещения, такие как </w:t>
            </w:r>
            <w:r w:rsidRPr="00B7503C">
              <w:rPr>
                <w:color w:val="000000" w:themeColor="text1"/>
                <w:lang w:val="en-US"/>
              </w:rPr>
              <w:t>EN</w:t>
            </w:r>
            <w:r w:rsidRPr="00B7503C">
              <w:rPr>
                <w:color w:val="000000" w:themeColor="text1"/>
              </w:rPr>
              <w:t xml:space="preserve"> </w:t>
            </w:r>
            <w:proofErr w:type="gramStart"/>
            <w:r w:rsidRPr="00B7503C">
              <w:rPr>
                <w:color w:val="000000" w:themeColor="text1"/>
              </w:rPr>
              <w:t>12464-1</w:t>
            </w:r>
            <w:proofErr w:type="gramEnd"/>
            <w:r w:rsidRPr="00B7503C">
              <w:rPr>
                <w:color w:val="000000" w:themeColor="text1"/>
              </w:rPr>
              <w:t>.</w:t>
            </w:r>
          </w:p>
        </w:tc>
      </w:tr>
    </w:tbl>
    <w:p w14:paraId="0B83AE8E" w14:textId="77777777" w:rsidR="006011C6" w:rsidRPr="00B7503C" w:rsidRDefault="006011C6" w:rsidP="00B44112">
      <w:pPr>
        <w:jc w:val="both"/>
        <w:rPr>
          <w:color w:val="000000" w:themeColor="text1"/>
          <w:sz w:val="28"/>
          <w:szCs w:val="28"/>
        </w:rPr>
      </w:pPr>
    </w:p>
    <w:p w14:paraId="55CC27C5" w14:textId="4BD5C936" w:rsidR="006011C6" w:rsidRPr="00B7503C" w:rsidRDefault="006011C6" w:rsidP="00B44112">
      <w:pPr>
        <w:jc w:val="center"/>
        <w:rPr>
          <w:b/>
          <w:smallCaps/>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K</w:t>
      </w:r>
      <w:r w:rsidRPr="00B7503C">
        <w:rPr>
          <w:b/>
          <w:color w:val="000000" w:themeColor="text1"/>
          <w:sz w:val="24"/>
          <w:szCs w:val="24"/>
        </w:rPr>
        <w:t>.2</w:t>
      </w:r>
      <w:r w:rsidR="001C0188" w:rsidRPr="00B7503C">
        <w:rPr>
          <w:b/>
          <w:color w:val="000000" w:themeColor="text1"/>
          <w:sz w:val="24"/>
          <w:szCs w:val="24"/>
        </w:rPr>
        <w:t xml:space="preserve"> - </w:t>
      </w:r>
      <w:r w:rsidRPr="00B7503C">
        <w:rPr>
          <w:b/>
          <w:color w:val="000000" w:themeColor="text1"/>
          <w:sz w:val="24"/>
          <w:szCs w:val="24"/>
        </w:rPr>
        <w:t xml:space="preserve">Классификация доступности дневного света в зависимости от коэффициента дневного света </w:t>
      </w:r>
      <w:proofErr w:type="spellStart"/>
      <w:proofErr w:type="gramStart"/>
      <w:r w:rsidRPr="00B7503C">
        <w:rPr>
          <w:b/>
          <w:i/>
          <w:color w:val="000000" w:themeColor="text1"/>
          <w:sz w:val="24"/>
          <w:szCs w:val="24"/>
          <w:lang w:val="en-US"/>
        </w:rPr>
        <w:t>D</w:t>
      </w:r>
      <w:r w:rsidRPr="00B7503C">
        <w:rPr>
          <w:b/>
          <w:color w:val="000000" w:themeColor="text1"/>
          <w:sz w:val="24"/>
          <w:szCs w:val="24"/>
          <w:vertAlign w:val="subscript"/>
          <w:lang w:val="en-US"/>
        </w:rPr>
        <w:t>Ca</w:t>
      </w:r>
      <w:proofErr w:type="spellEnd"/>
      <w:r w:rsidRPr="00B7503C">
        <w:rPr>
          <w:b/>
          <w:color w:val="000000" w:themeColor="text1"/>
          <w:sz w:val="24"/>
          <w:szCs w:val="24"/>
          <w:vertAlign w:val="subscript"/>
        </w:rPr>
        <w:t>,</w:t>
      </w:r>
      <w:r w:rsidRPr="00B7503C">
        <w:rPr>
          <w:b/>
          <w:color w:val="000000" w:themeColor="text1"/>
          <w:sz w:val="24"/>
          <w:szCs w:val="24"/>
          <w:vertAlign w:val="subscript"/>
          <w:lang w:val="en-US"/>
        </w:rPr>
        <w:t>j</w:t>
      </w:r>
      <w:proofErr w:type="gramEnd"/>
      <w:r w:rsidRPr="00B7503C">
        <w:rPr>
          <w:b/>
          <w:color w:val="000000" w:themeColor="text1"/>
          <w:sz w:val="24"/>
          <w:szCs w:val="24"/>
          <w:vertAlign w:val="subscript"/>
        </w:rPr>
        <w:t xml:space="preserve"> </w:t>
      </w:r>
      <w:r w:rsidRPr="00B7503C">
        <w:rPr>
          <w:b/>
          <w:color w:val="000000" w:themeColor="text1"/>
          <w:sz w:val="24"/>
          <w:szCs w:val="24"/>
        </w:rPr>
        <w:t xml:space="preserve">необработанного проема в ограждающей конструкции здания и </w:t>
      </w:r>
      <w:proofErr w:type="spellStart"/>
      <w:r w:rsidRPr="00B7503C">
        <w:rPr>
          <w:b/>
          <w:i/>
          <w:smallCaps/>
          <w:color w:val="000000" w:themeColor="text1"/>
          <w:sz w:val="24"/>
          <w:szCs w:val="24"/>
          <w:lang w:val="en-US"/>
        </w:rPr>
        <w:t>D</w:t>
      </w:r>
      <w:r w:rsidRPr="00E47D40">
        <w:rPr>
          <w:b/>
          <w:smallCaps/>
          <w:color w:val="000000" w:themeColor="text1"/>
          <w:sz w:val="24"/>
          <w:szCs w:val="24"/>
          <w:vertAlign w:val="subscript"/>
          <w:lang w:val="en-US"/>
        </w:rPr>
        <w:t>sna</w:t>
      </w:r>
      <w:proofErr w:type="spellEnd"/>
    </w:p>
    <w:tbl>
      <w:tblPr>
        <w:tblW w:w="0" w:type="auto"/>
        <w:jc w:val="center"/>
        <w:tblLayout w:type="fixed"/>
        <w:tblCellMar>
          <w:left w:w="40" w:type="dxa"/>
          <w:right w:w="40" w:type="dxa"/>
        </w:tblCellMar>
        <w:tblLook w:val="04A0" w:firstRow="1" w:lastRow="0" w:firstColumn="1" w:lastColumn="0" w:noHBand="0" w:noVBand="1"/>
      </w:tblPr>
      <w:tblGrid>
        <w:gridCol w:w="3115"/>
        <w:gridCol w:w="2842"/>
      </w:tblGrid>
      <w:tr w:rsidR="00B7503C" w:rsidRPr="00B7503C" w14:paraId="20B7D7C6" w14:textId="77777777" w:rsidTr="000A370F">
        <w:trPr>
          <w:trHeight w:val="648"/>
          <w:jc w:val="center"/>
        </w:trPr>
        <w:tc>
          <w:tcPr>
            <w:tcW w:w="3115" w:type="dxa"/>
            <w:tcBorders>
              <w:top w:val="single" w:sz="6" w:space="0" w:color="auto"/>
              <w:left w:val="single" w:sz="6" w:space="0" w:color="auto"/>
              <w:bottom w:val="double" w:sz="4" w:space="0" w:color="auto"/>
              <w:right w:val="single" w:sz="6" w:space="0" w:color="auto"/>
            </w:tcBorders>
            <w:hideMark/>
          </w:tcPr>
          <w:p w14:paraId="141E9486" w14:textId="77777777" w:rsidR="006011C6" w:rsidRPr="00B7503C" w:rsidRDefault="006011C6" w:rsidP="00B44112">
            <w:pPr>
              <w:jc w:val="center"/>
              <w:rPr>
                <w:b/>
                <w:color w:val="000000" w:themeColor="text1"/>
                <w:sz w:val="24"/>
                <w:szCs w:val="28"/>
              </w:rPr>
            </w:pPr>
            <w:r w:rsidRPr="00B7503C">
              <w:rPr>
                <w:b/>
                <w:color w:val="000000" w:themeColor="text1"/>
                <w:sz w:val="24"/>
                <w:szCs w:val="28"/>
              </w:rPr>
              <w:t xml:space="preserve">Вертикальные фасады Коэффициент дневного света, </w:t>
            </w:r>
            <w:proofErr w:type="spellStart"/>
            <w:proofErr w:type="gramStart"/>
            <w:r w:rsidRPr="00B7503C">
              <w:rPr>
                <w:b/>
                <w:i/>
                <w:color w:val="000000" w:themeColor="text1"/>
                <w:sz w:val="24"/>
                <w:szCs w:val="28"/>
                <w:lang w:val="en-US"/>
              </w:rPr>
              <w:t>D</w:t>
            </w:r>
            <w:r w:rsidRPr="00B7503C">
              <w:rPr>
                <w:b/>
                <w:color w:val="000000" w:themeColor="text1"/>
                <w:sz w:val="24"/>
                <w:szCs w:val="28"/>
                <w:vertAlign w:val="subscript"/>
                <w:lang w:val="en-US"/>
              </w:rPr>
              <w:t>Ca</w:t>
            </w:r>
            <w:proofErr w:type="spellEnd"/>
            <w:r w:rsidRPr="00B7503C">
              <w:rPr>
                <w:b/>
                <w:color w:val="000000" w:themeColor="text1"/>
                <w:sz w:val="24"/>
                <w:szCs w:val="28"/>
                <w:vertAlign w:val="subscript"/>
              </w:rPr>
              <w:t>,</w:t>
            </w:r>
            <w:r w:rsidRPr="00B7503C">
              <w:rPr>
                <w:b/>
                <w:color w:val="000000" w:themeColor="text1"/>
                <w:sz w:val="24"/>
                <w:szCs w:val="28"/>
                <w:vertAlign w:val="subscript"/>
                <w:lang w:val="en-US"/>
              </w:rPr>
              <w:t>j</w:t>
            </w:r>
            <w:proofErr w:type="gramEnd"/>
          </w:p>
        </w:tc>
        <w:tc>
          <w:tcPr>
            <w:tcW w:w="2842" w:type="dxa"/>
            <w:tcBorders>
              <w:top w:val="single" w:sz="6" w:space="0" w:color="auto"/>
              <w:left w:val="single" w:sz="6" w:space="0" w:color="auto"/>
              <w:bottom w:val="double" w:sz="4" w:space="0" w:color="auto"/>
              <w:right w:val="single" w:sz="6" w:space="0" w:color="auto"/>
            </w:tcBorders>
            <w:hideMark/>
          </w:tcPr>
          <w:p w14:paraId="743497FE" w14:textId="77777777" w:rsidR="006011C6" w:rsidRPr="00B7503C" w:rsidRDefault="006011C6" w:rsidP="00B44112">
            <w:pPr>
              <w:jc w:val="center"/>
              <w:rPr>
                <w:b/>
                <w:color w:val="000000" w:themeColor="text1"/>
                <w:sz w:val="24"/>
                <w:szCs w:val="28"/>
                <w:vertAlign w:val="subscript"/>
              </w:rPr>
            </w:pPr>
            <w:r w:rsidRPr="00B7503C">
              <w:rPr>
                <w:b/>
                <w:color w:val="000000" w:themeColor="text1"/>
                <w:sz w:val="24"/>
                <w:szCs w:val="28"/>
              </w:rPr>
              <w:t xml:space="preserve">Потолочные лампы Коэффициент дневного света </w:t>
            </w:r>
            <w:r w:rsidRPr="00B7503C">
              <w:rPr>
                <w:b/>
                <w:i/>
                <w:color w:val="000000" w:themeColor="text1"/>
                <w:sz w:val="24"/>
                <w:szCs w:val="28"/>
                <w:lang w:val="en-US"/>
              </w:rPr>
              <w:t>D</w:t>
            </w:r>
            <w:r w:rsidRPr="00B7503C">
              <w:rPr>
                <w:b/>
                <w:color w:val="000000" w:themeColor="text1"/>
                <w:sz w:val="24"/>
                <w:szCs w:val="28"/>
                <w:vertAlign w:val="subscript"/>
                <w:lang w:val="en-US"/>
              </w:rPr>
              <w:t>SNA</w:t>
            </w:r>
          </w:p>
        </w:tc>
      </w:tr>
      <w:tr w:rsidR="00B7503C" w:rsidRPr="00B7503C" w14:paraId="13E3BFA9" w14:textId="77777777" w:rsidTr="000A370F">
        <w:trPr>
          <w:trHeight w:val="302"/>
          <w:jc w:val="center"/>
        </w:trPr>
        <w:tc>
          <w:tcPr>
            <w:tcW w:w="3115" w:type="dxa"/>
            <w:tcBorders>
              <w:top w:val="double" w:sz="4" w:space="0" w:color="auto"/>
              <w:left w:val="single" w:sz="6" w:space="0" w:color="auto"/>
              <w:bottom w:val="single" w:sz="6" w:space="0" w:color="auto"/>
              <w:right w:val="single" w:sz="6" w:space="0" w:color="auto"/>
            </w:tcBorders>
            <w:hideMark/>
          </w:tcPr>
          <w:p w14:paraId="47DD7B01" w14:textId="77777777" w:rsidR="006011C6" w:rsidRPr="00B7503C" w:rsidRDefault="006011C6" w:rsidP="00B44112">
            <w:pPr>
              <w:jc w:val="center"/>
              <w:rPr>
                <w:smallCaps/>
                <w:color w:val="000000" w:themeColor="text1"/>
                <w:sz w:val="24"/>
                <w:szCs w:val="28"/>
                <w:lang w:val="en-US"/>
              </w:rPr>
            </w:pPr>
            <w:proofErr w:type="spellStart"/>
            <w:proofErr w:type="gramStart"/>
            <w:r w:rsidRPr="00B7503C">
              <w:rPr>
                <w:i/>
                <w:smallCaps/>
                <w:color w:val="000000" w:themeColor="text1"/>
                <w:sz w:val="24"/>
                <w:szCs w:val="28"/>
                <w:lang w:val="en-US"/>
              </w:rPr>
              <w:t>D</w:t>
            </w:r>
            <w:r w:rsidRPr="00E47D40">
              <w:rPr>
                <w:smallCaps/>
                <w:color w:val="000000" w:themeColor="text1"/>
                <w:sz w:val="24"/>
                <w:szCs w:val="28"/>
                <w:vertAlign w:val="subscript"/>
                <w:lang w:val="en-US"/>
              </w:rPr>
              <w:t>ca</w:t>
            </w:r>
            <w:r w:rsidRPr="00E47D40">
              <w:rPr>
                <w:color w:val="000000" w:themeColor="text1"/>
                <w:sz w:val="24"/>
                <w:szCs w:val="28"/>
                <w:vertAlign w:val="subscript"/>
                <w:lang w:val="en-US"/>
              </w:rPr>
              <w:t>,j</w:t>
            </w:r>
            <w:proofErr w:type="spellEnd"/>
            <w:proofErr w:type="gramEnd"/>
            <w:r w:rsidRPr="00E47D40">
              <w:rPr>
                <w:color w:val="000000" w:themeColor="text1"/>
                <w:sz w:val="24"/>
                <w:szCs w:val="28"/>
                <w:vertAlign w:val="subscript"/>
                <w:lang w:val="en-US"/>
              </w:rPr>
              <w:t xml:space="preserve"> </w:t>
            </w:r>
            <w:r w:rsidRPr="00B7503C">
              <w:rPr>
                <w:smallCaps/>
                <w:color w:val="000000" w:themeColor="text1"/>
                <w:sz w:val="24"/>
                <w:szCs w:val="28"/>
                <w:lang w:val="en-US"/>
              </w:rPr>
              <w:t>≥ 6 %</w:t>
            </w:r>
          </w:p>
        </w:tc>
        <w:tc>
          <w:tcPr>
            <w:tcW w:w="2842" w:type="dxa"/>
            <w:tcBorders>
              <w:top w:val="double" w:sz="4" w:space="0" w:color="auto"/>
              <w:left w:val="single" w:sz="6" w:space="0" w:color="auto"/>
              <w:bottom w:val="single" w:sz="6" w:space="0" w:color="auto"/>
              <w:right w:val="single" w:sz="6" w:space="0" w:color="auto"/>
            </w:tcBorders>
            <w:hideMark/>
          </w:tcPr>
          <w:p w14:paraId="16C4B86C" w14:textId="77777777" w:rsidR="006011C6" w:rsidRPr="00B7503C" w:rsidRDefault="006011C6" w:rsidP="00B44112">
            <w:pPr>
              <w:jc w:val="center"/>
              <w:rPr>
                <w:color w:val="000000" w:themeColor="text1"/>
                <w:sz w:val="24"/>
                <w:szCs w:val="28"/>
                <w:vertAlign w:val="superscript"/>
                <w:lang w:val="en-US"/>
              </w:rPr>
            </w:pPr>
            <w:r w:rsidRPr="00B7503C">
              <w:rPr>
                <w:smallCaps/>
                <w:color w:val="000000" w:themeColor="text1"/>
                <w:sz w:val="24"/>
                <w:szCs w:val="28"/>
                <w:lang w:val="en-US"/>
              </w:rPr>
              <w:t xml:space="preserve">7 % &lt; </w:t>
            </w:r>
            <w:proofErr w:type="spellStart"/>
            <w:r w:rsidRPr="00B7503C">
              <w:rPr>
                <w:i/>
                <w:smallCaps/>
                <w:color w:val="000000" w:themeColor="text1"/>
                <w:sz w:val="24"/>
                <w:szCs w:val="28"/>
                <w:lang w:val="en-US"/>
              </w:rPr>
              <w:t>D</w:t>
            </w:r>
            <w:r w:rsidRPr="00E47D40">
              <w:rPr>
                <w:smallCaps/>
                <w:color w:val="000000" w:themeColor="text1"/>
                <w:sz w:val="24"/>
                <w:szCs w:val="28"/>
                <w:vertAlign w:val="subscript"/>
                <w:lang w:val="en-US"/>
              </w:rPr>
              <w:t>sna</w:t>
            </w:r>
            <w:proofErr w:type="spellEnd"/>
            <w:r w:rsidRPr="00B7503C">
              <w:rPr>
                <w:color w:val="000000" w:themeColor="text1"/>
                <w:sz w:val="24"/>
                <w:szCs w:val="28"/>
                <w:vertAlign w:val="superscript"/>
                <w:lang w:val="en-US"/>
              </w:rPr>
              <w:t xml:space="preserve"> a</w:t>
            </w:r>
          </w:p>
        </w:tc>
      </w:tr>
      <w:tr w:rsidR="00B7503C" w:rsidRPr="00B7503C" w14:paraId="692CBE89" w14:textId="77777777" w:rsidTr="00CC263C">
        <w:trPr>
          <w:trHeight w:val="302"/>
          <w:jc w:val="center"/>
        </w:trPr>
        <w:tc>
          <w:tcPr>
            <w:tcW w:w="3115" w:type="dxa"/>
            <w:tcBorders>
              <w:top w:val="single" w:sz="6" w:space="0" w:color="auto"/>
              <w:left w:val="single" w:sz="6" w:space="0" w:color="auto"/>
              <w:bottom w:val="single" w:sz="6" w:space="0" w:color="auto"/>
              <w:right w:val="single" w:sz="6" w:space="0" w:color="auto"/>
            </w:tcBorders>
            <w:hideMark/>
          </w:tcPr>
          <w:p w14:paraId="233C6141" w14:textId="77777777" w:rsidR="006011C6" w:rsidRPr="00B7503C" w:rsidRDefault="006011C6" w:rsidP="00B44112">
            <w:pPr>
              <w:jc w:val="center"/>
              <w:rPr>
                <w:smallCaps/>
                <w:color w:val="000000" w:themeColor="text1"/>
                <w:sz w:val="24"/>
                <w:szCs w:val="28"/>
                <w:lang w:val="en-US"/>
              </w:rPr>
            </w:pPr>
            <w:r w:rsidRPr="00B7503C">
              <w:rPr>
                <w:smallCaps/>
                <w:color w:val="000000" w:themeColor="text1"/>
                <w:sz w:val="24"/>
                <w:szCs w:val="28"/>
                <w:lang w:val="en-US"/>
              </w:rPr>
              <w:t xml:space="preserve">6 % &gt; </w:t>
            </w:r>
            <w:proofErr w:type="spellStart"/>
            <w:proofErr w:type="gramStart"/>
            <w:r w:rsidRPr="00B7503C">
              <w:rPr>
                <w:i/>
                <w:smallCaps/>
                <w:color w:val="000000" w:themeColor="text1"/>
                <w:sz w:val="24"/>
                <w:szCs w:val="28"/>
                <w:lang w:val="en-US"/>
              </w:rPr>
              <w:t>D</w:t>
            </w:r>
            <w:r w:rsidRPr="00E47D40">
              <w:rPr>
                <w:smallCaps/>
                <w:color w:val="000000" w:themeColor="text1"/>
                <w:sz w:val="24"/>
                <w:szCs w:val="28"/>
                <w:vertAlign w:val="subscript"/>
                <w:lang w:val="en-US"/>
              </w:rPr>
              <w:t>ca</w:t>
            </w:r>
            <w:r w:rsidRPr="00E47D40">
              <w:rPr>
                <w:color w:val="000000" w:themeColor="text1"/>
                <w:sz w:val="24"/>
                <w:szCs w:val="28"/>
                <w:vertAlign w:val="subscript"/>
                <w:lang w:val="en-US"/>
              </w:rPr>
              <w:t>,j</w:t>
            </w:r>
            <w:proofErr w:type="spellEnd"/>
            <w:proofErr w:type="gramEnd"/>
            <w:r w:rsidRPr="00E47D40">
              <w:rPr>
                <w:color w:val="000000" w:themeColor="text1"/>
                <w:sz w:val="24"/>
                <w:szCs w:val="28"/>
                <w:vertAlign w:val="subscript"/>
                <w:lang w:val="en-US"/>
              </w:rPr>
              <w:t xml:space="preserve"> </w:t>
            </w:r>
            <w:r w:rsidRPr="00B7503C">
              <w:rPr>
                <w:smallCaps/>
                <w:color w:val="000000" w:themeColor="text1"/>
                <w:sz w:val="24"/>
                <w:szCs w:val="28"/>
                <w:lang w:val="en-US"/>
              </w:rPr>
              <w:t>≥ 4 %</w:t>
            </w:r>
          </w:p>
        </w:tc>
        <w:tc>
          <w:tcPr>
            <w:tcW w:w="2842" w:type="dxa"/>
            <w:tcBorders>
              <w:top w:val="single" w:sz="6" w:space="0" w:color="auto"/>
              <w:left w:val="single" w:sz="6" w:space="0" w:color="auto"/>
              <w:bottom w:val="single" w:sz="6" w:space="0" w:color="auto"/>
              <w:right w:val="single" w:sz="6" w:space="0" w:color="auto"/>
            </w:tcBorders>
            <w:hideMark/>
          </w:tcPr>
          <w:p w14:paraId="5E6BD08E" w14:textId="77777777" w:rsidR="006011C6" w:rsidRPr="00B7503C" w:rsidRDefault="006011C6" w:rsidP="00B44112">
            <w:pPr>
              <w:jc w:val="center"/>
              <w:rPr>
                <w:smallCaps/>
                <w:color w:val="000000" w:themeColor="text1"/>
                <w:sz w:val="24"/>
                <w:szCs w:val="28"/>
                <w:lang w:val="en-US"/>
              </w:rPr>
            </w:pPr>
            <w:r w:rsidRPr="00B7503C">
              <w:rPr>
                <w:smallCaps/>
                <w:color w:val="000000" w:themeColor="text1"/>
                <w:sz w:val="24"/>
                <w:szCs w:val="28"/>
                <w:lang w:val="en-US"/>
              </w:rPr>
              <w:t xml:space="preserve">7 % &gt; </w:t>
            </w:r>
            <w:proofErr w:type="spellStart"/>
            <w:r w:rsidRPr="00B7503C">
              <w:rPr>
                <w:i/>
                <w:smallCaps/>
                <w:color w:val="000000" w:themeColor="text1"/>
                <w:sz w:val="24"/>
                <w:szCs w:val="28"/>
                <w:lang w:val="en-US"/>
              </w:rPr>
              <w:t>D</w:t>
            </w:r>
            <w:r w:rsidRPr="00E47D40">
              <w:rPr>
                <w:smallCaps/>
                <w:color w:val="000000" w:themeColor="text1"/>
                <w:sz w:val="24"/>
                <w:szCs w:val="28"/>
                <w:vertAlign w:val="subscript"/>
                <w:lang w:val="en-US"/>
              </w:rPr>
              <w:t>sna</w:t>
            </w:r>
            <w:proofErr w:type="spellEnd"/>
            <w:r w:rsidRPr="00B7503C">
              <w:rPr>
                <w:smallCaps/>
                <w:color w:val="000000" w:themeColor="text1"/>
                <w:sz w:val="24"/>
                <w:szCs w:val="28"/>
                <w:lang w:val="en-US"/>
              </w:rPr>
              <w:t xml:space="preserve"> ≥ 4 %</w:t>
            </w:r>
          </w:p>
        </w:tc>
      </w:tr>
      <w:tr w:rsidR="00B7503C" w:rsidRPr="00B7503C" w14:paraId="68ABAE36" w14:textId="77777777" w:rsidTr="00CC263C">
        <w:trPr>
          <w:trHeight w:val="302"/>
          <w:jc w:val="center"/>
        </w:trPr>
        <w:tc>
          <w:tcPr>
            <w:tcW w:w="3115" w:type="dxa"/>
            <w:tcBorders>
              <w:top w:val="single" w:sz="6" w:space="0" w:color="auto"/>
              <w:left w:val="single" w:sz="6" w:space="0" w:color="auto"/>
              <w:bottom w:val="single" w:sz="6" w:space="0" w:color="auto"/>
              <w:right w:val="single" w:sz="6" w:space="0" w:color="auto"/>
            </w:tcBorders>
            <w:hideMark/>
          </w:tcPr>
          <w:p w14:paraId="74967DA2" w14:textId="77777777" w:rsidR="006011C6" w:rsidRPr="00B7503C" w:rsidRDefault="006011C6" w:rsidP="00B44112">
            <w:pPr>
              <w:jc w:val="center"/>
              <w:rPr>
                <w:smallCaps/>
                <w:color w:val="000000" w:themeColor="text1"/>
                <w:sz w:val="24"/>
                <w:szCs w:val="28"/>
                <w:lang w:val="en-US"/>
              </w:rPr>
            </w:pPr>
            <w:r w:rsidRPr="00B7503C">
              <w:rPr>
                <w:smallCaps/>
                <w:color w:val="000000" w:themeColor="text1"/>
                <w:sz w:val="24"/>
                <w:szCs w:val="28"/>
                <w:lang w:val="en-US"/>
              </w:rPr>
              <w:t xml:space="preserve">4 % &gt; </w:t>
            </w:r>
            <w:proofErr w:type="spellStart"/>
            <w:proofErr w:type="gramStart"/>
            <w:r w:rsidRPr="00B7503C">
              <w:rPr>
                <w:i/>
                <w:smallCaps/>
                <w:color w:val="000000" w:themeColor="text1"/>
                <w:sz w:val="24"/>
                <w:szCs w:val="28"/>
                <w:lang w:val="en-US"/>
              </w:rPr>
              <w:t>D</w:t>
            </w:r>
            <w:r w:rsidRPr="00E47D40">
              <w:rPr>
                <w:smallCaps/>
                <w:color w:val="000000" w:themeColor="text1"/>
                <w:sz w:val="24"/>
                <w:szCs w:val="28"/>
                <w:vertAlign w:val="subscript"/>
                <w:lang w:val="en-US"/>
              </w:rPr>
              <w:t>ca</w:t>
            </w:r>
            <w:r w:rsidRPr="00E47D40">
              <w:rPr>
                <w:color w:val="000000" w:themeColor="text1"/>
                <w:sz w:val="24"/>
                <w:szCs w:val="28"/>
                <w:vertAlign w:val="subscript"/>
                <w:lang w:val="en-US"/>
              </w:rPr>
              <w:t>,j</w:t>
            </w:r>
            <w:proofErr w:type="spellEnd"/>
            <w:proofErr w:type="gramEnd"/>
            <w:r w:rsidRPr="00E47D40">
              <w:rPr>
                <w:color w:val="000000" w:themeColor="text1"/>
                <w:sz w:val="24"/>
                <w:szCs w:val="28"/>
                <w:vertAlign w:val="subscript"/>
                <w:lang w:val="en-US"/>
              </w:rPr>
              <w:t xml:space="preserve"> </w:t>
            </w:r>
            <w:r w:rsidRPr="00B7503C">
              <w:rPr>
                <w:smallCaps/>
                <w:color w:val="000000" w:themeColor="text1"/>
                <w:sz w:val="24"/>
                <w:szCs w:val="28"/>
                <w:lang w:val="en-US"/>
              </w:rPr>
              <w:t>≥ 2 %</w:t>
            </w:r>
          </w:p>
        </w:tc>
        <w:tc>
          <w:tcPr>
            <w:tcW w:w="2842" w:type="dxa"/>
            <w:tcBorders>
              <w:top w:val="single" w:sz="6" w:space="0" w:color="auto"/>
              <w:left w:val="single" w:sz="6" w:space="0" w:color="auto"/>
              <w:bottom w:val="single" w:sz="6" w:space="0" w:color="auto"/>
              <w:right w:val="single" w:sz="6" w:space="0" w:color="auto"/>
            </w:tcBorders>
            <w:hideMark/>
          </w:tcPr>
          <w:p w14:paraId="4C5EB752" w14:textId="77777777" w:rsidR="006011C6" w:rsidRPr="00B7503C" w:rsidRDefault="006011C6" w:rsidP="00B44112">
            <w:pPr>
              <w:jc w:val="center"/>
              <w:rPr>
                <w:smallCaps/>
                <w:color w:val="000000" w:themeColor="text1"/>
                <w:sz w:val="24"/>
                <w:szCs w:val="28"/>
                <w:lang w:val="en-US"/>
              </w:rPr>
            </w:pPr>
            <w:r w:rsidRPr="00B7503C">
              <w:rPr>
                <w:smallCaps/>
                <w:color w:val="000000" w:themeColor="text1"/>
                <w:sz w:val="24"/>
                <w:szCs w:val="28"/>
                <w:lang w:val="en-US"/>
              </w:rPr>
              <w:t xml:space="preserve">4 % &gt; </w:t>
            </w:r>
            <w:proofErr w:type="spellStart"/>
            <w:r w:rsidRPr="00B7503C">
              <w:rPr>
                <w:i/>
                <w:smallCaps/>
                <w:color w:val="000000" w:themeColor="text1"/>
                <w:sz w:val="24"/>
                <w:szCs w:val="28"/>
                <w:lang w:val="en-US"/>
              </w:rPr>
              <w:t>D</w:t>
            </w:r>
            <w:r w:rsidRPr="00E47D40">
              <w:rPr>
                <w:smallCaps/>
                <w:color w:val="000000" w:themeColor="text1"/>
                <w:sz w:val="24"/>
                <w:szCs w:val="28"/>
                <w:vertAlign w:val="subscript"/>
                <w:lang w:val="en-US"/>
              </w:rPr>
              <w:t>sna</w:t>
            </w:r>
            <w:proofErr w:type="spellEnd"/>
            <w:r w:rsidRPr="00B7503C">
              <w:rPr>
                <w:smallCaps/>
                <w:color w:val="000000" w:themeColor="text1"/>
                <w:sz w:val="24"/>
                <w:szCs w:val="28"/>
                <w:lang w:val="en-US"/>
              </w:rPr>
              <w:t xml:space="preserve"> ≥ 2 %</w:t>
            </w:r>
          </w:p>
        </w:tc>
      </w:tr>
      <w:tr w:rsidR="00B7503C" w:rsidRPr="00B7503C" w14:paraId="6E2946EB" w14:textId="77777777" w:rsidTr="00CC263C">
        <w:trPr>
          <w:trHeight w:val="307"/>
          <w:jc w:val="center"/>
        </w:trPr>
        <w:tc>
          <w:tcPr>
            <w:tcW w:w="3115" w:type="dxa"/>
            <w:tcBorders>
              <w:top w:val="single" w:sz="6" w:space="0" w:color="auto"/>
              <w:left w:val="single" w:sz="6" w:space="0" w:color="auto"/>
              <w:bottom w:val="single" w:sz="6" w:space="0" w:color="auto"/>
              <w:right w:val="single" w:sz="6" w:space="0" w:color="auto"/>
            </w:tcBorders>
            <w:hideMark/>
          </w:tcPr>
          <w:p w14:paraId="1D473D43" w14:textId="77777777" w:rsidR="006011C6" w:rsidRPr="00B7503C" w:rsidRDefault="006011C6" w:rsidP="00B44112">
            <w:pPr>
              <w:jc w:val="center"/>
              <w:rPr>
                <w:smallCaps/>
                <w:color w:val="000000" w:themeColor="text1"/>
                <w:sz w:val="24"/>
                <w:szCs w:val="28"/>
                <w:lang w:val="en-US"/>
              </w:rPr>
            </w:pPr>
            <w:proofErr w:type="spellStart"/>
            <w:proofErr w:type="gramStart"/>
            <w:r w:rsidRPr="00B7503C">
              <w:rPr>
                <w:i/>
                <w:smallCaps/>
                <w:color w:val="000000" w:themeColor="text1"/>
                <w:sz w:val="24"/>
                <w:szCs w:val="28"/>
                <w:lang w:val="en-US"/>
              </w:rPr>
              <w:t>D</w:t>
            </w:r>
            <w:r w:rsidRPr="00E47D40">
              <w:rPr>
                <w:smallCaps/>
                <w:color w:val="000000" w:themeColor="text1"/>
                <w:sz w:val="24"/>
                <w:szCs w:val="28"/>
                <w:vertAlign w:val="subscript"/>
                <w:lang w:val="en-US"/>
              </w:rPr>
              <w:t>ca</w:t>
            </w:r>
            <w:r w:rsidRPr="00E47D40">
              <w:rPr>
                <w:color w:val="000000" w:themeColor="text1"/>
                <w:sz w:val="24"/>
                <w:szCs w:val="28"/>
                <w:vertAlign w:val="subscript"/>
                <w:lang w:val="en-US"/>
              </w:rPr>
              <w:t>,j</w:t>
            </w:r>
            <w:proofErr w:type="spellEnd"/>
            <w:proofErr w:type="gramEnd"/>
            <w:r w:rsidRPr="00E47D40">
              <w:rPr>
                <w:color w:val="000000" w:themeColor="text1"/>
                <w:sz w:val="24"/>
                <w:szCs w:val="28"/>
                <w:vertAlign w:val="subscript"/>
                <w:lang w:val="en-US"/>
              </w:rPr>
              <w:t xml:space="preserve"> </w:t>
            </w:r>
            <w:r w:rsidRPr="00B7503C">
              <w:rPr>
                <w:smallCaps/>
                <w:color w:val="000000" w:themeColor="text1"/>
                <w:sz w:val="24"/>
                <w:szCs w:val="28"/>
                <w:lang w:val="en-US"/>
              </w:rPr>
              <w:t>&lt; 2 %</w:t>
            </w:r>
          </w:p>
        </w:tc>
        <w:tc>
          <w:tcPr>
            <w:tcW w:w="2842" w:type="dxa"/>
            <w:tcBorders>
              <w:top w:val="single" w:sz="6" w:space="0" w:color="auto"/>
              <w:left w:val="single" w:sz="6" w:space="0" w:color="auto"/>
              <w:bottom w:val="single" w:sz="6" w:space="0" w:color="auto"/>
              <w:right w:val="single" w:sz="6" w:space="0" w:color="auto"/>
            </w:tcBorders>
            <w:hideMark/>
          </w:tcPr>
          <w:p w14:paraId="5105FF8B" w14:textId="77777777" w:rsidR="006011C6" w:rsidRPr="00B7503C" w:rsidRDefault="006011C6" w:rsidP="00B44112">
            <w:pPr>
              <w:jc w:val="center"/>
              <w:rPr>
                <w:smallCaps/>
                <w:color w:val="000000" w:themeColor="text1"/>
                <w:sz w:val="24"/>
                <w:szCs w:val="28"/>
                <w:lang w:val="en-US"/>
              </w:rPr>
            </w:pPr>
            <w:r w:rsidRPr="00B7503C">
              <w:rPr>
                <w:smallCaps/>
                <w:color w:val="000000" w:themeColor="text1"/>
                <w:sz w:val="24"/>
                <w:szCs w:val="28"/>
                <w:lang w:val="en-US"/>
              </w:rPr>
              <w:t xml:space="preserve">2 % &gt; </w:t>
            </w:r>
            <w:proofErr w:type="spellStart"/>
            <w:r w:rsidRPr="00B7503C">
              <w:rPr>
                <w:i/>
                <w:smallCaps/>
                <w:color w:val="000000" w:themeColor="text1"/>
                <w:sz w:val="24"/>
                <w:szCs w:val="28"/>
                <w:lang w:val="en-US"/>
              </w:rPr>
              <w:t>D</w:t>
            </w:r>
            <w:r w:rsidRPr="00E47D40">
              <w:rPr>
                <w:smallCaps/>
                <w:color w:val="000000" w:themeColor="text1"/>
                <w:sz w:val="24"/>
                <w:szCs w:val="28"/>
                <w:vertAlign w:val="subscript"/>
                <w:lang w:val="en-US"/>
              </w:rPr>
              <w:t>sna</w:t>
            </w:r>
            <w:proofErr w:type="spellEnd"/>
            <w:r w:rsidRPr="00B7503C">
              <w:rPr>
                <w:smallCaps/>
                <w:color w:val="000000" w:themeColor="text1"/>
                <w:sz w:val="24"/>
                <w:szCs w:val="28"/>
                <w:lang w:val="en-US"/>
              </w:rPr>
              <w:t xml:space="preserve"> ≥ 0 %</w:t>
            </w:r>
          </w:p>
        </w:tc>
      </w:tr>
      <w:tr w:rsidR="006011C6" w:rsidRPr="00B7503C" w14:paraId="524068AB" w14:textId="77777777" w:rsidTr="00CC263C">
        <w:trPr>
          <w:trHeight w:val="307"/>
          <w:jc w:val="center"/>
        </w:trPr>
        <w:tc>
          <w:tcPr>
            <w:tcW w:w="5957" w:type="dxa"/>
            <w:gridSpan w:val="2"/>
            <w:tcBorders>
              <w:top w:val="single" w:sz="6" w:space="0" w:color="auto"/>
              <w:left w:val="single" w:sz="6" w:space="0" w:color="auto"/>
              <w:bottom w:val="single" w:sz="6" w:space="0" w:color="auto"/>
              <w:right w:val="single" w:sz="6" w:space="0" w:color="auto"/>
            </w:tcBorders>
            <w:hideMark/>
          </w:tcPr>
          <w:p w14:paraId="7FF07014" w14:textId="2C88094C" w:rsidR="00E47D40" w:rsidRPr="00E47D40" w:rsidRDefault="00E47D40" w:rsidP="00B44112">
            <w:pPr>
              <w:jc w:val="both"/>
              <w:rPr>
                <w:color w:val="000000" w:themeColor="text1"/>
                <w:vertAlign w:val="superscript"/>
              </w:rPr>
            </w:pPr>
            <w:r w:rsidRPr="00E47D40">
              <w:rPr>
                <w:color w:val="000000" w:themeColor="text1"/>
                <w:vertAlign w:val="superscript"/>
              </w:rPr>
              <w:t>__________________</w:t>
            </w:r>
          </w:p>
          <w:p w14:paraId="409293E4" w14:textId="79D9679F" w:rsidR="006011C6" w:rsidRPr="00B7503C" w:rsidRDefault="006011C6" w:rsidP="00B44112">
            <w:pPr>
              <w:jc w:val="both"/>
              <w:rPr>
                <w:color w:val="000000" w:themeColor="text1"/>
                <w:sz w:val="24"/>
                <w:szCs w:val="28"/>
              </w:rPr>
            </w:pPr>
            <w:r w:rsidRPr="00E47D40">
              <w:rPr>
                <w:color w:val="000000" w:themeColor="text1"/>
                <w:vertAlign w:val="superscript"/>
                <w:lang w:val="en-US"/>
              </w:rPr>
              <w:t>a</w:t>
            </w:r>
            <w:r w:rsidRPr="00E47D40">
              <w:rPr>
                <w:color w:val="000000" w:themeColor="text1"/>
              </w:rPr>
              <w:t xml:space="preserve"> Значения </w:t>
            </w:r>
            <w:proofErr w:type="spellStart"/>
            <w:r w:rsidRPr="00E47D40">
              <w:rPr>
                <w:i/>
                <w:smallCaps/>
                <w:color w:val="000000" w:themeColor="text1"/>
                <w:lang w:val="en-US"/>
              </w:rPr>
              <w:t>D</w:t>
            </w:r>
            <w:r w:rsidRPr="00E47D40">
              <w:rPr>
                <w:smallCaps/>
                <w:color w:val="000000" w:themeColor="text1"/>
                <w:vertAlign w:val="subscript"/>
                <w:lang w:val="en-US"/>
              </w:rPr>
              <w:t>sna</w:t>
            </w:r>
            <w:proofErr w:type="spellEnd"/>
            <w:r w:rsidRPr="00E47D40">
              <w:rPr>
                <w:color w:val="000000" w:themeColor="text1"/>
              </w:rPr>
              <w:t xml:space="preserve"> &gt; 10 % следует избегать из-за опасности перегрева</w:t>
            </w:r>
          </w:p>
        </w:tc>
      </w:tr>
    </w:tbl>
    <w:p w14:paraId="0BFC55F8" w14:textId="77777777" w:rsidR="006011C6" w:rsidRPr="00B7503C" w:rsidRDefault="006011C6" w:rsidP="00B44112">
      <w:pPr>
        <w:jc w:val="both"/>
        <w:rPr>
          <w:color w:val="000000" w:themeColor="text1"/>
          <w:sz w:val="28"/>
          <w:szCs w:val="28"/>
        </w:rPr>
      </w:pPr>
    </w:p>
    <w:p w14:paraId="6A7AC982" w14:textId="3D1FC8A8" w:rsidR="006011C6" w:rsidRPr="00B7503C" w:rsidRDefault="006011C6" w:rsidP="00B44112">
      <w:pPr>
        <w:ind w:firstLine="709"/>
        <w:jc w:val="both"/>
        <w:rPr>
          <w:color w:val="000000" w:themeColor="text1"/>
        </w:rPr>
      </w:pPr>
      <w:r w:rsidRPr="00B7503C">
        <w:rPr>
          <w:color w:val="000000" w:themeColor="text1"/>
        </w:rPr>
        <w:t xml:space="preserve">Примечание – </w:t>
      </w:r>
      <w:r w:rsidR="000A370F">
        <w:rPr>
          <w:color w:val="000000" w:themeColor="text1"/>
        </w:rPr>
        <w:t>Кроме</w:t>
      </w:r>
      <w:r w:rsidRPr="00B7503C">
        <w:rPr>
          <w:color w:val="000000" w:themeColor="text1"/>
        </w:rPr>
        <w:t xml:space="preserve"> риска перегрева необходимо также оценить риск бликов при повышенном использовании дневного света (см. </w:t>
      </w:r>
      <w:r w:rsidRPr="00B7503C">
        <w:rPr>
          <w:color w:val="000000" w:themeColor="text1"/>
          <w:lang w:val="en-US"/>
        </w:rPr>
        <w:t>ISO</w:t>
      </w:r>
      <w:r w:rsidRPr="00B7503C">
        <w:rPr>
          <w:color w:val="000000" w:themeColor="text1"/>
        </w:rPr>
        <w:t>/</w:t>
      </w:r>
      <w:r w:rsidRPr="00B7503C">
        <w:rPr>
          <w:color w:val="000000" w:themeColor="text1"/>
          <w:lang w:val="en-US"/>
        </w:rPr>
        <w:t>TR</w:t>
      </w:r>
      <w:r w:rsidRPr="00B7503C">
        <w:rPr>
          <w:color w:val="000000" w:themeColor="text1"/>
        </w:rPr>
        <w:t xml:space="preserve"> </w:t>
      </w:r>
      <w:proofErr w:type="gramStart"/>
      <w:r w:rsidRPr="00B7503C">
        <w:rPr>
          <w:color w:val="000000" w:themeColor="text1"/>
        </w:rPr>
        <w:t>17772-2</w:t>
      </w:r>
      <w:proofErr w:type="gramEnd"/>
      <w:r w:rsidRPr="00B7503C">
        <w:rPr>
          <w:color w:val="000000" w:themeColor="text1"/>
        </w:rPr>
        <w:t>).</w:t>
      </w:r>
    </w:p>
    <w:p w14:paraId="039165D5" w14:textId="77777777" w:rsidR="006011C6" w:rsidRPr="00B7503C" w:rsidRDefault="006011C6" w:rsidP="00B44112">
      <w:pPr>
        <w:jc w:val="both"/>
        <w:rPr>
          <w:color w:val="000000" w:themeColor="text1"/>
          <w:sz w:val="28"/>
          <w:szCs w:val="28"/>
        </w:rPr>
      </w:pPr>
    </w:p>
    <w:p w14:paraId="7BFC5B8A" w14:textId="77777777" w:rsidR="006011C6" w:rsidRPr="00B7503C" w:rsidRDefault="006011C6" w:rsidP="00B44112">
      <w:pPr>
        <w:rPr>
          <w:color w:val="000000" w:themeColor="text1"/>
          <w:sz w:val="28"/>
          <w:szCs w:val="28"/>
        </w:rPr>
        <w:sectPr w:rsidR="006011C6" w:rsidRPr="00B7503C" w:rsidSect="008D18BE">
          <w:pgSz w:w="11909" w:h="16834"/>
          <w:pgMar w:top="1418" w:right="1418" w:bottom="1418" w:left="1134" w:header="720" w:footer="720" w:gutter="0"/>
          <w:cols w:space="720"/>
        </w:sectPr>
      </w:pPr>
    </w:p>
    <w:p w14:paraId="1B50C20F"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Приложение </w:t>
      </w:r>
      <w:r w:rsidRPr="00B7503C">
        <w:rPr>
          <w:b/>
          <w:color w:val="000000" w:themeColor="text1"/>
          <w:sz w:val="24"/>
          <w:szCs w:val="24"/>
          <w:lang w:val="en-US"/>
        </w:rPr>
        <w:t>L</w:t>
      </w:r>
    </w:p>
    <w:p w14:paraId="043175EC"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(информационное)</w:t>
      </w:r>
    </w:p>
    <w:p w14:paraId="7885823F" w14:textId="77777777" w:rsidR="006011C6" w:rsidRPr="00B7503C" w:rsidRDefault="006011C6" w:rsidP="00B44112">
      <w:pPr>
        <w:jc w:val="center"/>
        <w:rPr>
          <w:color w:val="000000" w:themeColor="text1"/>
          <w:sz w:val="24"/>
          <w:szCs w:val="24"/>
        </w:rPr>
      </w:pPr>
    </w:p>
    <w:p w14:paraId="34E2AED6"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Критерии шума внутренних систем некоторых помещений и зданий</w:t>
      </w:r>
    </w:p>
    <w:p w14:paraId="775A1CA2" w14:textId="77777777" w:rsidR="006011C6" w:rsidRPr="00B7503C" w:rsidRDefault="006011C6" w:rsidP="00B44112">
      <w:pPr>
        <w:jc w:val="center"/>
        <w:rPr>
          <w:color w:val="000000" w:themeColor="text1"/>
          <w:sz w:val="24"/>
          <w:szCs w:val="24"/>
        </w:rPr>
      </w:pPr>
      <w:bookmarkStart w:id="18" w:name="bookmark78"/>
    </w:p>
    <w:bookmarkEnd w:id="18"/>
    <w:p w14:paraId="57096B56" w14:textId="2615DC61"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L</w:t>
      </w:r>
      <w:r w:rsidRPr="00B7503C">
        <w:rPr>
          <w:b/>
          <w:color w:val="000000" w:themeColor="text1"/>
          <w:sz w:val="24"/>
          <w:szCs w:val="24"/>
        </w:rPr>
        <w:t>.1</w:t>
      </w:r>
      <w:r w:rsidR="001C0188" w:rsidRPr="00B7503C">
        <w:rPr>
          <w:b/>
          <w:color w:val="000000" w:themeColor="text1"/>
          <w:sz w:val="24"/>
          <w:szCs w:val="24"/>
        </w:rPr>
        <w:t xml:space="preserve"> - </w:t>
      </w:r>
      <w:r w:rsidRPr="00B7503C">
        <w:rPr>
          <w:b/>
          <w:color w:val="000000" w:themeColor="text1"/>
          <w:sz w:val="24"/>
          <w:szCs w:val="24"/>
        </w:rPr>
        <w:t xml:space="preserve">Примеры расчетного эквивалентного уровня непрерывного звука, </w:t>
      </w:r>
      <w:proofErr w:type="gramStart"/>
      <w:r w:rsidR="000A370F" w:rsidRPr="000A370F">
        <w:rPr>
          <w:b/>
          <w:i/>
          <w:iCs/>
          <w:color w:val="000000" w:themeColor="text1"/>
          <w:sz w:val="24"/>
          <w:szCs w:val="24"/>
        </w:rPr>
        <w:t>L</w:t>
      </w:r>
      <w:proofErr w:type="spellStart"/>
      <w:r w:rsidR="000A370F" w:rsidRPr="000A370F">
        <w:rPr>
          <w:b/>
          <w:color w:val="000000" w:themeColor="text1"/>
          <w:sz w:val="24"/>
          <w:szCs w:val="24"/>
          <w:vertAlign w:val="subscript"/>
          <w:lang w:val="en-US"/>
        </w:rPr>
        <w:t>Aeq</w:t>
      </w:r>
      <w:proofErr w:type="spellEnd"/>
      <w:r w:rsidR="000A370F" w:rsidRPr="000A370F">
        <w:rPr>
          <w:b/>
          <w:color w:val="000000" w:themeColor="text1"/>
          <w:sz w:val="24"/>
          <w:szCs w:val="24"/>
          <w:vertAlign w:val="subscript"/>
        </w:rPr>
        <w:t>,</w:t>
      </w:r>
      <w:proofErr w:type="spellStart"/>
      <w:r w:rsidR="000A370F" w:rsidRPr="000A370F">
        <w:rPr>
          <w:b/>
          <w:color w:val="000000" w:themeColor="text1"/>
          <w:sz w:val="24"/>
          <w:szCs w:val="24"/>
          <w:vertAlign w:val="subscript"/>
          <w:lang w:val="en-US"/>
        </w:rPr>
        <w:t>nT</w:t>
      </w:r>
      <w:proofErr w:type="spellEnd"/>
      <w:proofErr w:type="gramEnd"/>
      <w:r w:rsidR="000A370F" w:rsidRPr="000A370F">
        <w:rPr>
          <w:b/>
          <w:color w:val="000000" w:themeColor="text1"/>
          <w:sz w:val="24"/>
          <w:szCs w:val="24"/>
          <w:vertAlign w:val="subscript"/>
        </w:rPr>
        <w:t xml:space="preserve"> </w:t>
      </w:r>
      <w:r w:rsidR="000A370F">
        <w:rPr>
          <w:b/>
          <w:color w:val="000000" w:themeColor="text1"/>
          <w:sz w:val="24"/>
          <w:szCs w:val="24"/>
        </w:rPr>
        <w:t>(</w:t>
      </w:r>
      <w:r w:rsidRPr="00B7503C">
        <w:rPr>
          <w:b/>
          <w:color w:val="000000" w:themeColor="text1"/>
          <w:sz w:val="24"/>
          <w:szCs w:val="24"/>
        </w:rPr>
        <w:t>дБ(А)</w:t>
      </w:r>
      <w:r w:rsidR="000A370F">
        <w:rPr>
          <w:b/>
          <w:color w:val="000000" w:themeColor="text1"/>
          <w:sz w:val="24"/>
          <w:szCs w:val="24"/>
        </w:rPr>
        <w:t>)</w:t>
      </w:r>
      <w:r w:rsidRPr="00B7503C">
        <w:rPr>
          <w:b/>
          <w:color w:val="000000" w:themeColor="text1"/>
          <w:sz w:val="24"/>
          <w:szCs w:val="24"/>
        </w:rPr>
        <w:t xml:space="preserve"> для источников непрерывного звука</w:t>
      </w:r>
    </w:p>
    <w:tbl>
      <w:tblPr>
        <w:tblW w:w="0" w:type="auto"/>
        <w:jc w:val="center"/>
        <w:tblLayout w:type="fixed"/>
        <w:tblCellMar>
          <w:left w:w="40" w:type="dxa"/>
          <w:right w:w="40" w:type="dxa"/>
        </w:tblCellMar>
        <w:tblLook w:val="04A0" w:firstRow="1" w:lastRow="0" w:firstColumn="1" w:lastColumn="0" w:noHBand="0" w:noVBand="1"/>
      </w:tblPr>
      <w:tblGrid>
        <w:gridCol w:w="1728"/>
        <w:gridCol w:w="3034"/>
        <w:gridCol w:w="1133"/>
        <w:gridCol w:w="1138"/>
        <w:gridCol w:w="1142"/>
      </w:tblGrid>
      <w:tr w:rsidR="00B7503C" w:rsidRPr="00B7503C" w14:paraId="0A5F3820" w14:textId="77777777" w:rsidTr="00CC263C">
        <w:trPr>
          <w:trHeight w:val="346"/>
          <w:jc w:val="center"/>
        </w:trPr>
        <w:tc>
          <w:tcPr>
            <w:tcW w:w="1728" w:type="dxa"/>
            <w:tcBorders>
              <w:top w:val="single" w:sz="6" w:space="0" w:color="auto"/>
              <w:left w:val="single" w:sz="6" w:space="0" w:color="auto"/>
              <w:bottom w:val="nil"/>
              <w:right w:val="single" w:sz="6" w:space="0" w:color="auto"/>
            </w:tcBorders>
          </w:tcPr>
          <w:p w14:paraId="1F679F15" w14:textId="77777777" w:rsidR="006011C6" w:rsidRPr="00B7503C" w:rsidRDefault="006011C6" w:rsidP="00B44112">
            <w:pPr>
              <w:jc w:val="center"/>
              <w:rPr>
                <w:b/>
                <w:color w:val="000000" w:themeColor="text1"/>
                <w:sz w:val="24"/>
                <w:szCs w:val="28"/>
              </w:rPr>
            </w:pPr>
          </w:p>
        </w:tc>
        <w:tc>
          <w:tcPr>
            <w:tcW w:w="3034" w:type="dxa"/>
            <w:tcBorders>
              <w:top w:val="single" w:sz="6" w:space="0" w:color="auto"/>
              <w:left w:val="single" w:sz="6" w:space="0" w:color="auto"/>
              <w:bottom w:val="nil"/>
              <w:right w:val="single" w:sz="6" w:space="0" w:color="auto"/>
            </w:tcBorders>
          </w:tcPr>
          <w:p w14:paraId="654E9E20" w14:textId="77777777" w:rsidR="006011C6" w:rsidRPr="00B7503C" w:rsidRDefault="006011C6" w:rsidP="00B44112">
            <w:pPr>
              <w:jc w:val="center"/>
              <w:rPr>
                <w:b/>
                <w:color w:val="000000" w:themeColor="text1"/>
                <w:sz w:val="24"/>
                <w:szCs w:val="28"/>
              </w:rPr>
            </w:pPr>
          </w:p>
        </w:tc>
        <w:tc>
          <w:tcPr>
            <w:tcW w:w="3413" w:type="dxa"/>
            <w:gridSpan w:val="3"/>
            <w:tcBorders>
              <w:top w:val="single" w:sz="6" w:space="0" w:color="auto"/>
              <w:left w:val="single" w:sz="6" w:space="0" w:color="auto"/>
              <w:bottom w:val="nil"/>
              <w:right w:val="single" w:sz="6" w:space="0" w:color="auto"/>
            </w:tcBorders>
            <w:hideMark/>
          </w:tcPr>
          <w:p w14:paraId="141525FE"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Эквивалентный непрерывный уровень звука</w:t>
            </w:r>
          </w:p>
        </w:tc>
      </w:tr>
      <w:tr w:rsidR="00B7503C" w:rsidRPr="00B7503C" w14:paraId="088D920F" w14:textId="77777777" w:rsidTr="00CC263C">
        <w:trPr>
          <w:trHeight w:val="307"/>
          <w:jc w:val="center"/>
        </w:trPr>
        <w:tc>
          <w:tcPr>
            <w:tcW w:w="1728" w:type="dxa"/>
            <w:tcBorders>
              <w:top w:val="nil"/>
              <w:left w:val="single" w:sz="6" w:space="0" w:color="auto"/>
              <w:bottom w:val="nil"/>
              <w:right w:val="single" w:sz="6" w:space="0" w:color="auto"/>
            </w:tcBorders>
            <w:hideMark/>
          </w:tcPr>
          <w:p w14:paraId="01F8D59B" w14:textId="77777777" w:rsidR="006011C6" w:rsidRPr="00B7503C" w:rsidRDefault="006011C6" w:rsidP="00B44112">
            <w:pPr>
              <w:jc w:val="center"/>
              <w:rPr>
                <w:b/>
                <w:color w:val="000000" w:themeColor="text1"/>
                <w:sz w:val="24"/>
                <w:szCs w:val="28"/>
              </w:rPr>
            </w:pPr>
            <w:r w:rsidRPr="00B7503C">
              <w:rPr>
                <w:b/>
                <w:color w:val="000000" w:themeColor="text1"/>
                <w:sz w:val="24"/>
                <w:szCs w:val="28"/>
              </w:rPr>
              <w:t>Здание</w:t>
            </w:r>
          </w:p>
        </w:tc>
        <w:tc>
          <w:tcPr>
            <w:tcW w:w="3034" w:type="dxa"/>
            <w:tcBorders>
              <w:top w:val="nil"/>
              <w:left w:val="single" w:sz="6" w:space="0" w:color="auto"/>
              <w:bottom w:val="nil"/>
              <w:right w:val="single" w:sz="6" w:space="0" w:color="auto"/>
            </w:tcBorders>
            <w:hideMark/>
          </w:tcPr>
          <w:p w14:paraId="422754B4" w14:textId="77777777" w:rsidR="006011C6" w:rsidRPr="00B7503C" w:rsidRDefault="006011C6" w:rsidP="00B44112">
            <w:pPr>
              <w:jc w:val="center"/>
              <w:rPr>
                <w:b/>
                <w:color w:val="000000" w:themeColor="text1"/>
                <w:sz w:val="24"/>
                <w:szCs w:val="28"/>
              </w:rPr>
            </w:pPr>
            <w:r w:rsidRPr="00B7503C">
              <w:rPr>
                <w:b/>
                <w:color w:val="000000" w:themeColor="text1"/>
                <w:sz w:val="24"/>
                <w:szCs w:val="28"/>
              </w:rPr>
              <w:t>Тип помещения</w:t>
            </w:r>
          </w:p>
        </w:tc>
        <w:tc>
          <w:tcPr>
            <w:tcW w:w="3413" w:type="dxa"/>
            <w:gridSpan w:val="3"/>
            <w:tcBorders>
              <w:top w:val="nil"/>
              <w:left w:val="single" w:sz="6" w:space="0" w:color="auto"/>
              <w:bottom w:val="single" w:sz="6" w:space="0" w:color="auto"/>
              <w:right w:val="single" w:sz="6" w:space="0" w:color="auto"/>
            </w:tcBorders>
            <w:hideMark/>
          </w:tcPr>
          <w:p w14:paraId="79E95C79" w14:textId="7D96EA35" w:rsidR="006011C6" w:rsidRPr="00B7503C" w:rsidRDefault="000A370F" w:rsidP="00B44112">
            <w:pPr>
              <w:jc w:val="center"/>
              <w:rPr>
                <w:b/>
                <w:color w:val="000000" w:themeColor="text1"/>
                <w:sz w:val="24"/>
                <w:szCs w:val="28"/>
              </w:rPr>
            </w:pPr>
            <w:proofErr w:type="gramStart"/>
            <w:r w:rsidRPr="000A370F">
              <w:rPr>
                <w:b/>
                <w:i/>
                <w:iCs/>
                <w:color w:val="000000" w:themeColor="text1"/>
                <w:sz w:val="24"/>
                <w:szCs w:val="24"/>
              </w:rPr>
              <w:t>L</w:t>
            </w:r>
            <w:proofErr w:type="spellStart"/>
            <w:r w:rsidRPr="000A370F">
              <w:rPr>
                <w:b/>
                <w:color w:val="000000" w:themeColor="text1"/>
                <w:sz w:val="24"/>
                <w:szCs w:val="24"/>
                <w:vertAlign w:val="subscript"/>
                <w:lang w:val="en-US"/>
              </w:rPr>
              <w:t>Aeq</w:t>
            </w:r>
            <w:proofErr w:type="spellEnd"/>
            <w:r w:rsidRPr="000A370F">
              <w:rPr>
                <w:b/>
                <w:color w:val="000000" w:themeColor="text1"/>
                <w:sz w:val="24"/>
                <w:szCs w:val="24"/>
                <w:vertAlign w:val="subscript"/>
              </w:rPr>
              <w:t>,</w:t>
            </w:r>
            <w:proofErr w:type="spellStart"/>
            <w:r w:rsidRPr="000A370F">
              <w:rPr>
                <w:b/>
                <w:color w:val="000000" w:themeColor="text1"/>
                <w:sz w:val="24"/>
                <w:szCs w:val="24"/>
                <w:vertAlign w:val="subscript"/>
                <w:lang w:val="en-US"/>
              </w:rPr>
              <w:t>nT</w:t>
            </w:r>
            <w:proofErr w:type="spellEnd"/>
            <w:proofErr w:type="gramEnd"/>
            <w:r w:rsidRPr="000A370F">
              <w:rPr>
                <w:b/>
                <w:color w:val="000000" w:themeColor="text1"/>
                <w:sz w:val="24"/>
                <w:szCs w:val="24"/>
                <w:vertAlign w:val="subscript"/>
              </w:rPr>
              <w:t xml:space="preserve"> </w:t>
            </w:r>
            <w:r>
              <w:rPr>
                <w:b/>
                <w:color w:val="000000" w:themeColor="text1"/>
                <w:sz w:val="24"/>
                <w:szCs w:val="24"/>
              </w:rPr>
              <w:t>(</w:t>
            </w:r>
            <w:r w:rsidRPr="00B7503C">
              <w:rPr>
                <w:b/>
                <w:color w:val="000000" w:themeColor="text1"/>
                <w:sz w:val="24"/>
                <w:szCs w:val="24"/>
              </w:rPr>
              <w:t>дБ(А)</w:t>
            </w:r>
            <w:r>
              <w:rPr>
                <w:b/>
                <w:color w:val="000000" w:themeColor="text1"/>
                <w:sz w:val="24"/>
                <w:szCs w:val="24"/>
              </w:rPr>
              <w:t>)</w:t>
            </w:r>
          </w:p>
        </w:tc>
      </w:tr>
      <w:tr w:rsidR="00B7503C" w:rsidRPr="00B7503C" w14:paraId="55118530" w14:textId="77777777" w:rsidTr="00CC263C">
        <w:trPr>
          <w:trHeight w:val="302"/>
          <w:jc w:val="center"/>
        </w:trPr>
        <w:tc>
          <w:tcPr>
            <w:tcW w:w="1728" w:type="dxa"/>
            <w:tcBorders>
              <w:top w:val="nil"/>
              <w:left w:val="single" w:sz="6" w:space="0" w:color="auto"/>
              <w:bottom w:val="single" w:sz="6" w:space="0" w:color="auto"/>
              <w:right w:val="single" w:sz="6" w:space="0" w:color="auto"/>
            </w:tcBorders>
          </w:tcPr>
          <w:p w14:paraId="3A2905EB" w14:textId="77777777" w:rsidR="006011C6" w:rsidRPr="00B7503C" w:rsidRDefault="006011C6" w:rsidP="00B44112">
            <w:pPr>
              <w:jc w:val="both"/>
              <w:rPr>
                <w:color w:val="000000" w:themeColor="text1"/>
                <w:sz w:val="24"/>
                <w:szCs w:val="28"/>
              </w:rPr>
            </w:pPr>
          </w:p>
        </w:tc>
        <w:tc>
          <w:tcPr>
            <w:tcW w:w="3034" w:type="dxa"/>
            <w:tcBorders>
              <w:top w:val="nil"/>
              <w:left w:val="single" w:sz="6" w:space="0" w:color="auto"/>
              <w:bottom w:val="single" w:sz="6" w:space="0" w:color="auto"/>
              <w:right w:val="single" w:sz="6" w:space="0" w:color="auto"/>
            </w:tcBorders>
          </w:tcPr>
          <w:p w14:paraId="52D4D240" w14:textId="77777777" w:rsidR="006011C6" w:rsidRPr="00B7503C" w:rsidRDefault="006011C6" w:rsidP="00B44112">
            <w:pPr>
              <w:jc w:val="both"/>
              <w:rPr>
                <w:color w:val="000000" w:themeColor="text1"/>
                <w:sz w:val="24"/>
                <w:szCs w:val="28"/>
              </w:rPr>
            </w:pPr>
          </w:p>
        </w:tc>
        <w:tc>
          <w:tcPr>
            <w:tcW w:w="1133" w:type="dxa"/>
            <w:tcBorders>
              <w:top w:val="single" w:sz="6" w:space="0" w:color="auto"/>
              <w:left w:val="single" w:sz="6" w:space="0" w:color="auto"/>
              <w:bottom w:val="single" w:sz="6" w:space="0" w:color="auto"/>
              <w:right w:val="single" w:sz="6" w:space="0" w:color="auto"/>
            </w:tcBorders>
            <w:hideMark/>
          </w:tcPr>
          <w:p w14:paraId="4992BED6" w14:textId="77777777" w:rsidR="006011C6" w:rsidRPr="00B7503C" w:rsidRDefault="006011C6" w:rsidP="00B44112">
            <w:pPr>
              <w:jc w:val="center"/>
              <w:rPr>
                <w:color w:val="000000" w:themeColor="text1"/>
                <w:sz w:val="24"/>
                <w:szCs w:val="28"/>
              </w:rPr>
            </w:pPr>
            <w:r w:rsidRPr="00B7503C">
              <w:rPr>
                <w:color w:val="000000" w:themeColor="text1"/>
                <w:sz w:val="24"/>
                <w:szCs w:val="28"/>
                <w:lang w:val="en-US"/>
              </w:rPr>
              <w:t>I</w:t>
            </w:r>
          </w:p>
        </w:tc>
        <w:tc>
          <w:tcPr>
            <w:tcW w:w="1138" w:type="dxa"/>
            <w:tcBorders>
              <w:top w:val="single" w:sz="6" w:space="0" w:color="auto"/>
              <w:left w:val="single" w:sz="6" w:space="0" w:color="auto"/>
              <w:bottom w:val="single" w:sz="6" w:space="0" w:color="auto"/>
              <w:right w:val="single" w:sz="6" w:space="0" w:color="auto"/>
            </w:tcBorders>
            <w:hideMark/>
          </w:tcPr>
          <w:p w14:paraId="1DAFEC90" w14:textId="77777777" w:rsidR="006011C6" w:rsidRPr="00B7503C" w:rsidRDefault="006011C6" w:rsidP="00B44112">
            <w:pPr>
              <w:jc w:val="center"/>
              <w:rPr>
                <w:color w:val="000000" w:themeColor="text1"/>
                <w:sz w:val="24"/>
                <w:szCs w:val="28"/>
              </w:rPr>
            </w:pPr>
            <w:r w:rsidRPr="00B7503C">
              <w:rPr>
                <w:color w:val="000000" w:themeColor="text1"/>
                <w:sz w:val="24"/>
                <w:szCs w:val="28"/>
                <w:lang w:val="en-US"/>
              </w:rPr>
              <w:t>II</w:t>
            </w:r>
          </w:p>
        </w:tc>
        <w:tc>
          <w:tcPr>
            <w:tcW w:w="1142" w:type="dxa"/>
            <w:tcBorders>
              <w:top w:val="single" w:sz="6" w:space="0" w:color="auto"/>
              <w:left w:val="single" w:sz="6" w:space="0" w:color="auto"/>
              <w:bottom w:val="single" w:sz="6" w:space="0" w:color="auto"/>
              <w:right w:val="single" w:sz="6" w:space="0" w:color="auto"/>
            </w:tcBorders>
            <w:hideMark/>
          </w:tcPr>
          <w:p w14:paraId="01131B78" w14:textId="77777777" w:rsidR="006011C6" w:rsidRPr="00B7503C" w:rsidRDefault="006011C6" w:rsidP="00B44112">
            <w:pPr>
              <w:jc w:val="center"/>
              <w:rPr>
                <w:color w:val="000000" w:themeColor="text1"/>
                <w:sz w:val="24"/>
                <w:szCs w:val="28"/>
              </w:rPr>
            </w:pPr>
            <w:r w:rsidRPr="00B7503C">
              <w:rPr>
                <w:color w:val="000000" w:themeColor="text1"/>
                <w:sz w:val="24"/>
                <w:szCs w:val="28"/>
                <w:lang w:val="en-US"/>
              </w:rPr>
              <w:t>III</w:t>
            </w:r>
          </w:p>
        </w:tc>
      </w:tr>
      <w:tr w:rsidR="00B7503C" w:rsidRPr="00B7503C" w14:paraId="2B24FE49" w14:textId="77777777" w:rsidTr="00027DCD">
        <w:trPr>
          <w:trHeight w:val="302"/>
          <w:jc w:val="center"/>
        </w:trPr>
        <w:tc>
          <w:tcPr>
            <w:tcW w:w="1728" w:type="dxa"/>
            <w:vMerge w:val="restart"/>
            <w:tcBorders>
              <w:top w:val="double" w:sz="4" w:space="0" w:color="auto"/>
              <w:left w:val="single" w:sz="6" w:space="0" w:color="auto"/>
              <w:bottom w:val="single" w:sz="6" w:space="0" w:color="auto"/>
              <w:right w:val="single" w:sz="6" w:space="0" w:color="auto"/>
            </w:tcBorders>
            <w:hideMark/>
          </w:tcPr>
          <w:p w14:paraId="1C2F5DEE" w14:textId="77777777" w:rsidR="006011C6" w:rsidRPr="00B7503C" w:rsidRDefault="006011C6" w:rsidP="00B44112">
            <w:pPr>
              <w:jc w:val="center"/>
              <w:rPr>
                <w:color w:val="000000" w:themeColor="text1"/>
                <w:sz w:val="24"/>
                <w:szCs w:val="28"/>
              </w:rPr>
            </w:pPr>
            <w:r w:rsidRPr="00B7503C">
              <w:rPr>
                <w:color w:val="000000" w:themeColor="text1"/>
                <w:sz w:val="24"/>
                <w:szCs w:val="28"/>
              </w:rPr>
              <w:t>Жилое</w:t>
            </w:r>
          </w:p>
        </w:tc>
        <w:tc>
          <w:tcPr>
            <w:tcW w:w="3034" w:type="dxa"/>
            <w:tcBorders>
              <w:top w:val="double" w:sz="4" w:space="0" w:color="auto"/>
              <w:left w:val="single" w:sz="6" w:space="0" w:color="auto"/>
              <w:bottom w:val="single" w:sz="6" w:space="0" w:color="auto"/>
              <w:right w:val="single" w:sz="6" w:space="0" w:color="auto"/>
            </w:tcBorders>
            <w:hideMark/>
          </w:tcPr>
          <w:p w14:paraId="60332A15" w14:textId="77777777" w:rsidR="006011C6" w:rsidRPr="00B7503C" w:rsidRDefault="006011C6" w:rsidP="00B44112">
            <w:pPr>
              <w:jc w:val="center"/>
              <w:rPr>
                <w:color w:val="000000" w:themeColor="text1"/>
                <w:sz w:val="24"/>
                <w:szCs w:val="28"/>
              </w:rPr>
            </w:pPr>
            <w:r w:rsidRPr="00B7503C">
              <w:rPr>
                <w:color w:val="000000" w:themeColor="text1"/>
                <w:sz w:val="24"/>
                <w:szCs w:val="28"/>
              </w:rPr>
              <w:t>Гостиная</w:t>
            </w:r>
          </w:p>
        </w:tc>
        <w:tc>
          <w:tcPr>
            <w:tcW w:w="1133" w:type="dxa"/>
            <w:tcBorders>
              <w:top w:val="double" w:sz="4" w:space="0" w:color="auto"/>
              <w:left w:val="single" w:sz="6" w:space="0" w:color="auto"/>
              <w:bottom w:val="single" w:sz="6" w:space="0" w:color="auto"/>
              <w:right w:val="single" w:sz="6" w:space="0" w:color="auto"/>
            </w:tcBorders>
            <w:hideMark/>
          </w:tcPr>
          <w:p w14:paraId="25E2516E" w14:textId="77777777" w:rsidR="006011C6" w:rsidRPr="00B7503C" w:rsidRDefault="006011C6" w:rsidP="00B44112">
            <w:pPr>
              <w:jc w:val="center"/>
              <w:rPr>
                <w:color w:val="000000" w:themeColor="text1"/>
                <w:sz w:val="24"/>
                <w:szCs w:val="28"/>
              </w:rPr>
            </w:pPr>
            <w:r w:rsidRPr="00B7503C">
              <w:rPr>
                <w:color w:val="000000" w:themeColor="text1"/>
                <w:sz w:val="24"/>
                <w:szCs w:val="28"/>
              </w:rPr>
              <w:t>≤ 30</w:t>
            </w:r>
          </w:p>
        </w:tc>
        <w:tc>
          <w:tcPr>
            <w:tcW w:w="1138" w:type="dxa"/>
            <w:tcBorders>
              <w:top w:val="double" w:sz="4" w:space="0" w:color="auto"/>
              <w:left w:val="single" w:sz="6" w:space="0" w:color="auto"/>
              <w:bottom w:val="single" w:sz="6" w:space="0" w:color="auto"/>
              <w:right w:val="single" w:sz="6" w:space="0" w:color="auto"/>
            </w:tcBorders>
            <w:hideMark/>
          </w:tcPr>
          <w:p w14:paraId="765AAEB7" w14:textId="77777777" w:rsidR="006011C6" w:rsidRPr="00B7503C" w:rsidRDefault="006011C6" w:rsidP="00B44112">
            <w:pPr>
              <w:jc w:val="center"/>
              <w:rPr>
                <w:color w:val="000000" w:themeColor="text1"/>
                <w:sz w:val="24"/>
                <w:szCs w:val="28"/>
              </w:rPr>
            </w:pPr>
            <w:r w:rsidRPr="00B7503C">
              <w:rPr>
                <w:color w:val="000000" w:themeColor="text1"/>
                <w:sz w:val="24"/>
                <w:szCs w:val="28"/>
              </w:rPr>
              <w:t>≤ 35</w:t>
            </w:r>
          </w:p>
        </w:tc>
        <w:tc>
          <w:tcPr>
            <w:tcW w:w="1142" w:type="dxa"/>
            <w:tcBorders>
              <w:top w:val="double" w:sz="4" w:space="0" w:color="auto"/>
              <w:left w:val="single" w:sz="6" w:space="0" w:color="auto"/>
              <w:bottom w:val="single" w:sz="6" w:space="0" w:color="auto"/>
              <w:right w:val="single" w:sz="6" w:space="0" w:color="auto"/>
            </w:tcBorders>
            <w:hideMark/>
          </w:tcPr>
          <w:p w14:paraId="0FEDA6CF" w14:textId="77777777" w:rsidR="006011C6" w:rsidRPr="00B7503C" w:rsidRDefault="006011C6" w:rsidP="00B44112">
            <w:pPr>
              <w:jc w:val="center"/>
              <w:rPr>
                <w:color w:val="000000" w:themeColor="text1"/>
                <w:sz w:val="24"/>
                <w:szCs w:val="28"/>
              </w:rPr>
            </w:pPr>
            <w:r w:rsidRPr="00B7503C">
              <w:rPr>
                <w:color w:val="000000" w:themeColor="text1"/>
                <w:sz w:val="24"/>
                <w:szCs w:val="28"/>
              </w:rPr>
              <w:t>≤40</w:t>
            </w:r>
          </w:p>
        </w:tc>
      </w:tr>
      <w:tr w:rsidR="00B7503C" w:rsidRPr="00B7503C" w14:paraId="05AD7537" w14:textId="77777777" w:rsidTr="00CC263C">
        <w:trPr>
          <w:trHeight w:val="302"/>
          <w:jc w:val="center"/>
        </w:trPr>
        <w:tc>
          <w:tcPr>
            <w:tcW w:w="1728" w:type="dxa"/>
            <w:vMerge/>
            <w:tcBorders>
              <w:top w:val="single" w:sz="6" w:space="0" w:color="auto"/>
              <w:left w:val="single" w:sz="6" w:space="0" w:color="auto"/>
              <w:bottom w:val="single" w:sz="6" w:space="0" w:color="auto"/>
              <w:right w:val="single" w:sz="6" w:space="0" w:color="auto"/>
            </w:tcBorders>
            <w:vAlign w:val="center"/>
            <w:hideMark/>
          </w:tcPr>
          <w:p w14:paraId="453BFB01" w14:textId="77777777" w:rsidR="006011C6" w:rsidRPr="00B7503C" w:rsidRDefault="006011C6" w:rsidP="00B44112">
            <w:pPr>
              <w:jc w:val="center"/>
              <w:rPr>
                <w:color w:val="000000" w:themeColor="text1"/>
                <w:sz w:val="24"/>
                <w:szCs w:val="28"/>
              </w:rPr>
            </w:pPr>
          </w:p>
        </w:tc>
        <w:tc>
          <w:tcPr>
            <w:tcW w:w="3034" w:type="dxa"/>
            <w:tcBorders>
              <w:top w:val="single" w:sz="6" w:space="0" w:color="auto"/>
              <w:left w:val="single" w:sz="6" w:space="0" w:color="auto"/>
              <w:bottom w:val="single" w:sz="6" w:space="0" w:color="auto"/>
              <w:right w:val="single" w:sz="6" w:space="0" w:color="auto"/>
            </w:tcBorders>
          </w:tcPr>
          <w:p w14:paraId="46516E4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rPr>
              <w:t>С</w:t>
            </w:r>
            <w:proofErr w:type="spellStart"/>
            <w:r w:rsidRPr="00B7503C">
              <w:rPr>
                <w:color w:val="000000" w:themeColor="text1"/>
                <w:sz w:val="24"/>
                <w:szCs w:val="28"/>
                <w:lang w:val="en-US"/>
              </w:rPr>
              <w:t>пальни</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3D00239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≤25</w:t>
            </w:r>
          </w:p>
        </w:tc>
        <w:tc>
          <w:tcPr>
            <w:tcW w:w="1138" w:type="dxa"/>
            <w:tcBorders>
              <w:top w:val="single" w:sz="6" w:space="0" w:color="auto"/>
              <w:left w:val="single" w:sz="6" w:space="0" w:color="auto"/>
              <w:bottom w:val="single" w:sz="6" w:space="0" w:color="auto"/>
              <w:right w:val="single" w:sz="6" w:space="0" w:color="auto"/>
            </w:tcBorders>
            <w:hideMark/>
          </w:tcPr>
          <w:p w14:paraId="4962E9A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w:t>
            </w:r>
          </w:p>
        </w:tc>
        <w:tc>
          <w:tcPr>
            <w:tcW w:w="1142" w:type="dxa"/>
            <w:tcBorders>
              <w:top w:val="single" w:sz="6" w:space="0" w:color="auto"/>
              <w:left w:val="single" w:sz="6" w:space="0" w:color="auto"/>
              <w:bottom w:val="single" w:sz="6" w:space="0" w:color="auto"/>
              <w:right w:val="single" w:sz="6" w:space="0" w:color="auto"/>
            </w:tcBorders>
            <w:hideMark/>
          </w:tcPr>
          <w:p w14:paraId="72AA2DD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r>
      <w:tr w:rsidR="00B7503C" w:rsidRPr="00B7503C" w14:paraId="667BEF09" w14:textId="77777777" w:rsidTr="00CC263C">
        <w:trPr>
          <w:trHeight w:val="302"/>
          <w:jc w:val="center"/>
        </w:trPr>
        <w:tc>
          <w:tcPr>
            <w:tcW w:w="1728" w:type="dxa"/>
            <w:tcBorders>
              <w:top w:val="single" w:sz="6" w:space="0" w:color="auto"/>
              <w:left w:val="single" w:sz="6" w:space="0" w:color="auto"/>
              <w:bottom w:val="nil"/>
              <w:right w:val="single" w:sz="6" w:space="0" w:color="auto"/>
            </w:tcBorders>
          </w:tcPr>
          <w:p w14:paraId="6A7665DE" w14:textId="77777777" w:rsidR="006011C6" w:rsidRPr="00B7503C" w:rsidRDefault="006011C6" w:rsidP="00B44112">
            <w:pPr>
              <w:jc w:val="center"/>
              <w:rPr>
                <w:color w:val="000000" w:themeColor="text1"/>
                <w:sz w:val="24"/>
                <w:szCs w:val="28"/>
              </w:rPr>
            </w:pPr>
          </w:p>
        </w:tc>
        <w:tc>
          <w:tcPr>
            <w:tcW w:w="3034" w:type="dxa"/>
            <w:tcBorders>
              <w:top w:val="single" w:sz="6" w:space="0" w:color="auto"/>
              <w:left w:val="single" w:sz="6" w:space="0" w:color="auto"/>
              <w:bottom w:val="single" w:sz="6" w:space="0" w:color="auto"/>
              <w:right w:val="single" w:sz="6" w:space="0" w:color="auto"/>
            </w:tcBorders>
            <w:hideMark/>
          </w:tcPr>
          <w:p w14:paraId="5B2ED9E7"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Аудитории</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2F6A4E1B"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≤24</w:t>
            </w:r>
          </w:p>
        </w:tc>
        <w:tc>
          <w:tcPr>
            <w:tcW w:w="1138" w:type="dxa"/>
            <w:tcBorders>
              <w:top w:val="single" w:sz="6" w:space="0" w:color="auto"/>
              <w:left w:val="single" w:sz="6" w:space="0" w:color="auto"/>
              <w:bottom w:val="single" w:sz="6" w:space="0" w:color="auto"/>
              <w:right w:val="single" w:sz="6" w:space="0" w:color="auto"/>
            </w:tcBorders>
            <w:hideMark/>
          </w:tcPr>
          <w:p w14:paraId="1C433DD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≤28</w:t>
            </w:r>
          </w:p>
        </w:tc>
        <w:tc>
          <w:tcPr>
            <w:tcW w:w="1142" w:type="dxa"/>
            <w:tcBorders>
              <w:top w:val="single" w:sz="6" w:space="0" w:color="auto"/>
              <w:left w:val="single" w:sz="6" w:space="0" w:color="auto"/>
              <w:bottom w:val="single" w:sz="6" w:space="0" w:color="auto"/>
              <w:right w:val="single" w:sz="6" w:space="0" w:color="auto"/>
            </w:tcBorders>
            <w:hideMark/>
          </w:tcPr>
          <w:p w14:paraId="5AA77D3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≤32</w:t>
            </w:r>
          </w:p>
        </w:tc>
      </w:tr>
      <w:tr w:rsidR="00B7503C" w:rsidRPr="00B7503C" w14:paraId="07E35FF7" w14:textId="77777777" w:rsidTr="00CC263C">
        <w:trPr>
          <w:trHeight w:val="307"/>
          <w:jc w:val="center"/>
        </w:trPr>
        <w:tc>
          <w:tcPr>
            <w:tcW w:w="1728" w:type="dxa"/>
            <w:vMerge w:val="restart"/>
            <w:tcBorders>
              <w:top w:val="nil"/>
              <w:left w:val="single" w:sz="6" w:space="0" w:color="auto"/>
              <w:bottom w:val="nil"/>
              <w:right w:val="single" w:sz="6" w:space="0" w:color="auto"/>
            </w:tcBorders>
            <w:hideMark/>
          </w:tcPr>
          <w:p w14:paraId="3B8E2BB9"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Места</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сбора</w:t>
            </w:r>
            <w:proofErr w:type="spellEnd"/>
          </w:p>
        </w:tc>
        <w:tc>
          <w:tcPr>
            <w:tcW w:w="3034" w:type="dxa"/>
            <w:tcBorders>
              <w:top w:val="single" w:sz="6" w:space="0" w:color="auto"/>
              <w:left w:val="single" w:sz="6" w:space="0" w:color="auto"/>
              <w:bottom w:val="single" w:sz="6" w:space="0" w:color="auto"/>
              <w:right w:val="single" w:sz="6" w:space="0" w:color="auto"/>
            </w:tcBorders>
            <w:hideMark/>
          </w:tcPr>
          <w:p w14:paraId="583030EC"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Библиотеки</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4BD1A9F9"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≤25</w:t>
            </w:r>
          </w:p>
        </w:tc>
        <w:tc>
          <w:tcPr>
            <w:tcW w:w="1138" w:type="dxa"/>
            <w:tcBorders>
              <w:top w:val="single" w:sz="6" w:space="0" w:color="auto"/>
              <w:left w:val="single" w:sz="6" w:space="0" w:color="auto"/>
              <w:bottom w:val="single" w:sz="6" w:space="0" w:color="auto"/>
              <w:right w:val="single" w:sz="6" w:space="0" w:color="auto"/>
            </w:tcBorders>
            <w:hideMark/>
          </w:tcPr>
          <w:p w14:paraId="45727FF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w:t>
            </w:r>
          </w:p>
        </w:tc>
        <w:tc>
          <w:tcPr>
            <w:tcW w:w="1142" w:type="dxa"/>
            <w:tcBorders>
              <w:top w:val="single" w:sz="6" w:space="0" w:color="auto"/>
              <w:left w:val="single" w:sz="6" w:space="0" w:color="auto"/>
              <w:bottom w:val="single" w:sz="6" w:space="0" w:color="auto"/>
              <w:right w:val="single" w:sz="6" w:space="0" w:color="auto"/>
            </w:tcBorders>
            <w:hideMark/>
          </w:tcPr>
          <w:p w14:paraId="54A2E2CB"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r>
      <w:tr w:rsidR="00B7503C" w:rsidRPr="00B7503C" w14:paraId="74223B47" w14:textId="77777777" w:rsidTr="00CC263C">
        <w:trPr>
          <w:trHeight w:val="302"/>
          <w:jc w:val="center"/>
        </w:trPr>
        <w:tc>
          <w:tcPr>
            <w:tcW w:w="1728" w:type="dxa"/>
            <w:vMerge/>
            <w:tcBorders>
              <w:top w:val="nil"/>
              <w:left w:val="single" w:sz="6" w:space="0" w:color="auto"/>
              <w:bottom w:val="nil"/>
              <w:right w:val="single" w:sz="6" w:space="0" w:color="auto"/>
            </w:tcBorders>
            <w:vAlign w:val="center"/>
            <w:hideMark/>
          </w:tcPr>
          <w:p w14:paraId="38E52E85" w14:textId="77777777" w:rsidR="006011C6" w:rsidRPr="00B7503C" w:rsidRDefault="006011C6" w:rsidP="00B44112">
            <w:pPr>
              <w:jc w:val="center"/>
              <w:rPr>
                <w:color w:val="000000" w:themeColor="text1"/>
                <w:sz w:val="24"/>
                <w:szCs w:val="28"/>
                <w:lang w:val="en-US"/>
              </w:rPr>
            </w:pPr>
          </w:p>
        </w:tc>
        <w:tc>
          <w:tcPr>
            <w:tcW w:w="3034" w:type="dxa"/>
            <w:tcBorders>
              <w:top w:val="single" w:sz="6" w:space="0" w:color="auto"/>
              <w:left w:val="single" w:sz="6" w:space="0" w:color="auto"/>
              <w:bottom w:val="single" w:sz="6" w:space="0" w:color="auto"/>
              <w:right w:val="single" w:sz="6" w:space="0" w:color="auto"/>
            </w:tcBorders>
          </w:tcPr>
          <w:p w14:paraId="016ADA8C"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Кинотеатры</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7B4EE70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≤24</w:t>
            </w:r>
          </w:p>
        </w:tc>
        <w:tc>
          <w:tcPr>
            <w:tcW w:w="1138" w:type="dxa"/>
            <w:tcBorders>
              <w:top w:val="single" w:sz="6" w:space="0" w:color="auto"/>
              <w:left w:val="single" w:sz="6" w:space="0" w:color="auto"/>
              <w:bottom w:val="single" w:sz="6" w:space="0" w:color="auto"/>
              <w:right w:val="single" w:sz="6" w:space="0" w:color="auto"/>
            </w:tcBorders>
            <w:hideMark/>
          </w:tcPr>
          <w:p w14:paraId="1D00E96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≤28</w:t>
            </w:r>
          </w:p>
        </w:tc>
        <w:tc>
          <w:tcPr>
            <w:tcW w:w="1142" w:type="dxa"/>
            <w:tcBorders>
              <w:top w:val="single" w:sz="6" w:space="0" w:color="auto"/>
              <w:left w:val="single" w:sz="6" w:space="0" w:color="auto"/>
              <w:bottom w:val="single" w:sz="6" w:space="0" w:color="auto"/>
              <w:right w:val="single" w:sz="6" w:space="0" w:color="auto"/>
            </w:tcBorders>
            <w:hideMark/>
          </w:tcPr>
          <w:p w14:paraId="47070A4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≤32</w:t>
            </w:r>
          </w:p>
        </w:tc>
      </w:tr>
      <w:tr w:rsidR="00B7503C" w:rsidRPr="00B7503C" w14:paraId="101C6337" w14:textId="77777777" w:rsidTr="00CC263C">
        <w:trPr>
          <w:trHeight w:val="302"/>
          <w:jc w:val="center"/>
        </w:trPr>
        <w:tc>
          <w:tcPr>
            <w:tcW w:w="1728" w:type="dxa"/>
            <w:tcBorders>
              <w:top w:val="nil"/>
              <w:left w:val="single" w:sz="6" w:space="0" w:color="auto"/>
              <w:bottom w:val="single" w:sz="6" w:space="0" w:color="auto"/>
              <w:right w:val="single" w:sz="6" w:space="0" w:color="auto"/>
            </w:tcBorders>
          </w:tcPr>
          <w:p w14:paraId="60490BCD" w14:textId="77777777" w:rsidR="006011C6" w:rsidRPr="00B7503C" w:rsidRDefault="006011C6" w:rsidP="00B44112">
            <w:pPr>
              <w:jc w:val="center"/>
              <w:rPr>
                <w:color w:val="000000" w:themeColor="text1"/>
                <w:sz w:val="24"/>
                <w:szCs w:val="28"/>
              </w:rPr>
            </w:pPr>
          </w:p>
        </w:tc>
        <w:tc>
          <w:tcPr>
            <w:tcW w:w="3034" w:type="dxa"/>
            <w:tcBorders>
              <w:top w:val="single" w:sz="6" w:space="0" w:color="auto"/>
              <w:left w:val="single" w:sz="6" w:space="0" w:color="auto"/>
              <w:bottom w:val="single" w:sz="6" w:space="0" w:color="auto"/>
              <w:right w:val="single" w:sz="6" w:space="0" w:color="auto"/>
            </w:tcBorders>
            <w:hideMark/>
          </w:tcPr>
          <w:p w14:paraId="6D569ECC"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Музеи</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2F16E47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≤28</w:t>
            </w:r>
          </w:p>
        </w:tc>
        <w:tc>
          <w:tcPr>
            <w:tcW w:w="1138" w:type="dxa"/>
            <w:tcBorders>
              <w:top w:val="single" w:sz="6" w:space="0" w:color="auto"/>
              <w:left w:val="single" w:sz="6" w:space="0" w:color="auto"/>
              <w:bottom w:val="single" w:sz="6" w:space="0" w:color="auto"/>
              <w:right w:val="single" w:sz="6" w:space="0" w:color="auto"/>
            </w:tcBorders>
            <w:hideMark/>
          </w:tcPr>
          <w:p w14:paraId="1C47292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≤32</w:t>
            </w:r>
          </w:p>
        </w:tc>
        <w:tc>
          <w:tcPr>
            <w:tcW w:w="1142" w:type="dxa"/>
            <w:tcBorders>
              <w:top w:val="single" w:sz="6" w:space="0" w:color="auto"/>
              <w:left w:val="single" w:sz="6" w:space="0" w:color="auto"/>
              <w:bottom w:val="single" w:sz="6" w:space="0" w:color="auto"/>
              <w:right w:val="single" w:sz="6" w:space="0" w:color="auto"/>
            </w:tcBorders>
            <w:hideMark/>
          </w:tcPr>
          <w:p w14:paraId="7102B66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≤36</w:t>
            </w:r>
          </w:p>
        </w:tc>
      </w:tr>
      <w:tr w:rsidR="00B7503C" w:rsidRPr="00B7503C" w14:paraId="61CE7841" w14:textId="77777777" w:rsidTr="00CC263C">
        <w:trPr>
          <w:trHeight w:val="302"/>
          <w:jc w:val="center"/>
        </w:trPr>
        <w:tc>
          <w:tcPr>
            <w:tcW w:w="1728" w:type="dxa"/>
            <w:vMerge w:val="restart"/>
            <w:tcBorders>
              <w:top w:val="single" w:sz="6" w:space="0" w:color="auto"/>
              <w:left w:val="single" w:sz="6" w:space="0" w:color="auto"/>
              <w:bottom w:val="single" w:sz="6" w:space="0" w:color="auto"/>
              <w:right w:val="single" w:sz="6" w:space="0" w:color="auto"/>
            </w:tcBorders>
            <w:hideMark/>
          </w:tcPr>
          <w:p w14:paraId="2C16E7B5" w14:textId="77777777" w:rsidR="006011C6" w:rsidRPr="00B7503C" w:rsidRDefault="006011C6" w:rsidP="00B44112">
            <w:pPr>
              <w:jc w:val="center"/>
              <w:rPr>
                <w:color w:val="000000" w:themeColor="text1"/>
                <w:sz w:val="24"/>
                <w:szCs w:val="28"/>
              </w:rPr>
            </w:pPr>
            <w:proofErr w:type="spellStart"/>
            <w:r w:rsidRPr="00B7503C">
              <w:rPr>
                <w:color w:val="000000" w:themeColor="text1"/>
                <w:sz w:val="24"/>
                <w:szCs w:val="28"/>
                <w:lang w:val="en-US"/>
              </w:rPr>
              <w:t>Коммерческ</w:t>
            </w:r>
            <w:r w:rsidRPr="00B7503C">
              <w:rPr>
                <w:color w:val="000000" w:themeColor="text1"/>
                <w:sz w:val="24"/>
                <w:szCs w:val="28"/>
              </w:rPr>
              <w:t>ое</w:t>
            </w:r>
            <w:proofErr w:type="spellEnd"/>
          </w:p>
        </w:tc>
        <w:tc>
          <w:tcPr>
            <w:tcW w:w="3034" w:type="dxa"/>
            <w:tcBorders>
              <w:top w:val="single" w:sz="6" w:space="0" w:color="auto"/>
              <w:left w:val="single" w:sz="6" w:space="0" w:color="auto"/>
              <w:bottom w:val="single" w:sz="6" w:space="0" w:color="auto"/>
              <w:right w:val="single" w:sz="6" w:space="0" w:color="auto"/>
            </w:tcBorders>
            <w:hideMark/>
          </w:tcPr>
          <w:p w14:paraId="05C3E379"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Розничные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магазины</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46FA4ED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38" w:type="dxa"/>
            <w:tcBorders>
              <w:top w:val="single" w:sz="6" w:space="0" w:color="auto"/>
              <w:left w:val="single" w:sz="6" w:space="0" w:color="auto"/>
              <w:bottom w:val="single" w:sz="6" w:space="0" w:color="auto"/>
              <w:right w:val="single" w:sz="6" w:space="0" w:color="auto"/>
            </w:tcBorders>
            <w:hideMark/>
          </w:tcPr>
          <w:p w14:paraId="0BAF0BD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c>
          <w:tcPr>
            <w:tcW w:w="1142" w:type="dxa"/>
            <w:tcBorders>
              <w:top w:val="single" w:sz="6" w:space="0" w:color="auto"/>
              <w:left w:val="single" w:sz="6" w:space="0" w:color="auto"/>
              <w:bottom w:val="single" w:sz="6" w:space="0" w:color="auto"/>
              <w:right w:val="single" w:sz="6" w:space="0" w:color="auto"/>
            </w:tcBorders>
            <w:hideMark/>
          </w:tcPr>
          <w:p w14:paraId="5566BF8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r>
      <w:tr w:rsidR="00B7503C" w:rsidRPr="00B7503C" w14:paraId="312D2190" w14:textId="77777777" w:rsidTr="00CC263C">
        <w:trPr>
          <w:trHeight w:val="302"/>
          <w:jc w:val="center"/>
        </w:trPr>
        <w:tc>
          <w:tcPr>
            <w:tcW w:w="1728" w:type="dxa"/>
            <w:vMerge/>
            <w:tcBorders>
              <w:top w:val="single" w:sz="6" w:space="0" w:color="auto"/>
              <w:left w:val="single" w:sz="6" w:space="0" w:color="auto"/>
              <w:bottom w:val="single" w:sz="6" w:space="0" w:color="auto"/>
              <w:right w:val="single" w:sz="6" w:space="0" w:color="auto"/>
            </w:tcBorders>
            <w:vAlign w:val="center"/>
            <w:hideMark/>
          </w:tcPr>
          <w:p w14:paraId="48E84A20" w14:textId="77777777" w:rsidR="006011C6" w:rsidRPr="00B7503C" w:rsidRDefault="006011C6" w:rsidP="00B44112">
            <w:pPr>
              <w:jc w:val="center"/>
              <w:rPr>
                <w:color w:val="000000" w:themeColor="text1"/>
                <w:sz w:val="24"/>
                <w:szCs w:val="28"/>
                <w:lang w:val="en-US"/>
              </w:rPr>
            </w:pPr>
          </w:p>
        </w:tc>
        <w:tc>
          <w:tcPr>
            <w:tcW w:w="3034" w:type="dxa"/>
            <w:tcBorders>
              <w:top w:val="single" w:sz="6" w:space="0" w:color="auto"/>
              <w:left w:val="single" w:sz="6" w:space="0" w:color="auto"/>
              <w:bottom w:val="single" w:sz="6" w:space="0" w:color="auto"/>
              <w:right w:val="single" w:sz="6" w:space="0" w:color="auto"/>
            </w:tcBorders>
          </w:tcPr>
          <w:p w14:paraId="04A1B408"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Универмаги</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супермаркеты</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4A84510D"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c>
          <w:tcPr>
            <w:tcW w:w="1138" w:type="dxa"/>
            <w:tcBorders>
              <w:top w:val="single" w:sz="6" w:space="0" w:color="auto"/>
              <w:left w:val="single" w:sz="6" w:space="0" w:color="auto"/>
              <w:bottom w:val="single" w:sz="6" w:space="0" w:color="auto"/>
              <w:right w:val="single" w:sz="6" w:space="0" w:color="auto"/>
            </w:tcBorders>
            <w:hideMark/>
          </w:tcPr>
          <w:p w14:paraId="512637C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c>
          <w:tcPr>
            <w:tcW w:w="1142" w:type="dxa"/>
            <w:tcBorders>
              <w:top w:val="single" w:sz="6" w:space="0" w:color="auto"/>
              <w:left w:val="single" w:sz="6" w:space="0" w:color="auto"/>
              <w:bottom w:val="single" w:sz="6" w:space="0" w:color="auto"/>
              <w:right w:val="single" w:sz="6" w:space="0" w:color="auto"/>
            </w:tcBorders>
            <w:hideMark/>
          </w:tcPr>
          <w:p w14:paraId="42361E1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≤50</w:t>
            </w:r>
          </w:p>
        </w:tc>
      </w:tr>
      <w:tr w:rsidR="00B7503C" w:rsidRPr="00B7503C" w14:paraId="6203CCB5" w14:textId="77777777" w:rsidTr="00CC263C">
        <w:trPr>
          <w:trHeight w:val="307"/>
          <w:jc w:val="center"/>
        </w:trPr>
        <w:tc>
          <w:tcPr>
            <w:tcW w:w="1728" w:type="dxa"/>
            <w:tcBorders>
              <w:top w:val="single" w:sz="6" w:space="0" w:color="auto"/>
              <w:left w:val="single" w:sz="6" w:space="0" w:color="auto"/>
              <w:bottom w:val="nil"/>
              <w:right w:val="single" w:sz="6" w:space="0" w:color="auto"/>
            </w:tcBorders>
          </w:tcPr>
          <w:p w14:paraId="2B6D568C" w14:textId="77777777" w:rsidR="006011C6" w:rsidRPr="00B7503C" w:rsidRDefault="006011C6" w:rsidP="00B44112">
            <w:pPr>
              <w:jc w:val="center"/>
              <w:rPr>
                <w:color w:val="000000" w:themeColor="text1"/>
                <w:sz w:val="24"/>
                <w:szCs w:val="28"/>
              </w:rPr>
            </w:pPr>
          </w:p>
        </w:tc>
        <w:tc>
          <w:tcPr>
            <w:tcW w:w="3034" w:type="dxa"/>
            <w:tcBorders>
              <w:top w:val="single" w:sz="6" w:space="0" w:color="auto"/>
              <w:left w:val="single" w:sz="6" w:space="0" w:color="auto"/>
              <w:bottom w:val="single" w:sz="6" w:space="0" w:color="auto"/>
              <w:right w:val="single" w:sz="6" w:space="0" w:color="auto"/>
            </w:tcBorders>
            <w:hideMark/>
          </w:tcPr>
          <w:p w14:paraId="1C9E0C68"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Спальни</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764EB98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≤25</w:t>
            </w:r>
          </w:p>
        </w:tc>
        <w:tc>
          <w:tcPr>
            <w:tcW w:w="1138" w:type="dxa"/>
            <w:tcBorders>
              <w:top w:val="single" w:sz="6" w:space="0" w:color="auto"/>
              <w:left w:val="single" w:sz="6" w:space="0" w:color="auto"/>
              <w:bottom w:val="single" w:sz="6" w:space="0" w:color="auto"/>
              <w:right w:val="single" w:sz="6" w:space="0" w:color="auto"/>
            </w:tcBorders>
            <w:hideMark/>
          </w:tcPr>
          <w:p w14:paraId="4531A39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w:t>
            </w:r>
          </w:p>
        </w:tc>
        <w:tc>
          <w:tcPr>
            <w:tcW w:w="1142" w:type="dxa"/>
            <w:tcBorders>
              <w:top w:val="single" w:sz="6" w:space="0" w:color="auto"/>
              <w:left w:val="single" w:sz="6" w:space="0" w:color="auto"/>
              <w:bottom w:val="single" w:sz="6" w:space="0" w:color="auto"/>
              <w:right w:val="single" w:sz="6" w:space="0" w:color="auto"/>
            </w:tcBorders>
            <w:hideMark/>
          </w:tcPr>
          <w:p w14:paraId="1C5E202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r>
      <w:tr w:rsidR="00B7503C" w:rsidRPr="00B7503C" w14:paraId="22B757AA" w14:textId="77777777" w:rsidTr="00CC263C">
        <w:trPr>
          <w:trHeight w:val="302"/>
          <w:jc w:val="center"/>
        </w:trPr>
        <w:tc>
          <w:tcPr>
            <w:tcW w:w="1728" w:type="dxa"/>
            <w:tcBorders>
              <w:top w:val="nil"/>
              <w:left w:val="single" w:sz="6" w:space="0" w:color="auto"/>
              <w:bottom w:val="nil"/>
              <w:right w:val="single" w:sz="6" w:space="0" w:color="auto"/>
            </w:tcBorders>
            <w:hideMark/>
          </w:tcPr>
          <w:p w14:paraId="46D12E78"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Больницы</w:t>
            </w:r>
            <w:proofErr w:type="spellEnd"/>
          </w:p>
        </w:tc>
        <w:tc>
          <w:tcPr>
            <w:tcW w:w="3034" w:type="dxa"/>
            <w:tcBorders>
              <w:top w:val="single" w:sz="6" w:space="0" w:color="auto"/>
              <w:left w:val="single" w:sz="6" w:space="0" w:color="auto"/>
              <w:bottom w:val="single" w:sz="6" w:space="0" w:color="auto"/>
              <w:right w:val="single" w:sz="6" w:space="0" w:color="auto"/>
            </w:tcBorders>
            <w:hideMark/>
          </w:tcPr>
          <w:p w14:paraId="61F08EF4" w14:textId="77777777" w:rsidR="006011C6" w:rsidRPr="00B7503C" w:rsidRDefault="006011C6" w:rsidP="00B44112">
            <w:pPr>
              <w:jc w:val="center"/>
              <w:rPr>
                <w:color w:val="000000" w:themeColor="text1"/>
                <w:sz w:val="24"/>
                <w:szCs w:val="28"/>
              </w:rPr>
            </w:pPr>
            <w:r w:rsidRPr="00B7503C">
              <w:rPr>
                <w:color w:val="000000" w:themeColor="text1"/>
                <w:sz w:val="24"/>
                <w:szCs w:val="28"/>
              </w:rPr>
              <w:t>Палаты</w:t>
            </w:r>
          </w:p>
        </w:tc>
        <w:tc>
          <w:tcPr>
            <w:tcW w:w="1133" w:type="dxa"/>
            <w:tcBorders>
              <w:top w:val="single" w:sz="6" w:space="0" w:color="auto"/>
              <w:left w:val="single" w:sz="6" w:space="0" w:color="auto"/>
              <w:bottom w:val="single" w:sz="6" w:space="0" w:color="auto"/>
              <w:right w:val="single" w:sz="6" w:space="0" w:color="auto"/>
            </w:tcBorders>
            <w:hideMark/>
          </w:tcPr>
          <w:p w14:paraId="64A90CE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≤32</w:t>
            </w:r>
          </w:p>
        </w:tc>
        <w:tc>
          <w:tcPr>
            <w:tcW w:w="1138" w:type="dxa"/>
            <w:tcBorders>
              <w:top w:val="single" w:sz="6" w:space="0" w:color="auto"/>
              <w:left w:val="single" w:sz="6" w:space="0" w:color="auto"/>
              <w:bottom w:val="single" w:sz="6" w:space="0" w:color="auto"/>
              <w:right w:val="single" w:sz="6" w:space="0" w:color="auto"/>
            </w:tcBorders>
            <w:hideMark/>
          </w:tcPr>
          <w:p w14:paraId="44616AE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≤36</w:t>
            </w:r>
          </w:p>
        </w:tc>
        <w:tc>
          <w:tcPr>
            <w:tcW w:w="1142" w:type="dxa"/>
            <w:tcBorders>
              <w:top w:val="single" w:sz="6" w:space="0" w:color="auto"/>
              <w:left w:val="single" w:sz="6" w:space="0" w:color="auto"/>
              <w:bottom w:val="single" w:sz="6" w:space="0" w:color="auto"/>
              <w:right w:val="single" w:sz="6" w:space="0" w:color="auto"/>
            </w:tcBorders>
            <w:hideMark/>
          </w:tcPr>
          <w:p w14:paraId="684E664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r>
      <w:tr w:rsidR="00B7503C" w:rsidRPr="00B7503C" w14:paraId="31FC2FA7" w14:textId="77777777" w:rsidTr="00CC263C">
        <w:trPr>
          <w:trHeight w:val="302"/>
          <w:jc w:val="center"/>
        </w:trPr>
        <w:tc>
          <w:tcPr>
            <w:tcW w:w="1728" w:type="dxa"/>
            <w:tcBorders>
              <w:top w:val="nil"/>
              <w:left w:val="single" w:sz="6" w:space="0" w:color="auto"/>
              <w:bottom w:val="single" w:sz="6" w:space="0" w:color="auto"/>
              <w:right w:val="single" w:sz="6" w:space="0" w:color="auto"/>
            </w:tcBorders>
          </w:tcPr>
          <w:p w14:paraId="6EAAD75E" w14:textId="77777777" w:rsidR="006011C6" w:rsidRPr="00B7503C" w:rsidRDefault="006011C6" w:rsidP="00B44112">
            <w:pPr>
              <w:jc w:val="center"/>
              <w:rPr>
                <w:color w:val="000000" w:themeColor="text1"/>
                <w:sz w:val="24"/>
                <w:szCs w:val="28"/>
              </w:rPr>
            </w:pPr>
          </w:p>
        </w:tc>
        <w:tc>
          <w:tcPr>
            <w:tcW w:w="3034" w:type="dxa"/>
            <w:tcBorders>
              <w:top w:val="single" w:sz="6" w:space="0" w:color="auto"/>
              <w:left w:val="single" w:sz="6" w:space="0" w:color="auto"/>
              <w:bottom w:val="single" w:sz="6" w:space="0" w:color="auto"/>
              <w:right w:val="single" w:sz="6" w:space="0" w:color="auto"/>
            </w:tcBorders>
            <w:hideMark/>
          </w:tcPr>
          <w:p w14:paraId="2B151D59"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Операционные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залы</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64139DE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38" w:type="dxa"/>
            <w:tcBorders>
              <w:top w:val="single" w:sz="6" w:space="0" w:color="auto"/>
              <w:left w:val="single" w:sz="6" w:space="0" w:color="auto"/>
              <w:bottom w:val="single" w:sz="6" w:space="0" w:color="auto"/>
              <w:right w:val="single" w:sz="6" w:space="0" w:color="auto"/>
            </w:tcBorders>
            <w:hideMark/>
          </w:tcPr>
          <w:p w14:paraId="5F9D4DBB"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c>
          <w:tcPr>
            <w:tcW w:w="1142" w:type="dxa"/>
            <w:tcBorders>
              <w:top w:val="single" w:sz="6" w:space="0" w:color="auto"/>
              <w:left w:val="single" w:sz="6" w:space="0" w:color="auto"/>
              <w:bottom w:val="single" w:sz="6" w:space="0" w:color="auto"/>
              <w:right w:val="single" w:sz="6" w:space="0" w:color="auto"/>
            </w:tcBorders>
            <w:hideMark/>
          </w:tcPr>
          <w:p w14:paraId="30BBDC3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r>
      <w:tr w:rsidR="00B7503C" w:rsidRPr="00B7503C" w14:paraId="670F221C" w14:textId="77777777" w:rsidTr="00CC263C">
        <w:trPr>
          <w:trHeight w:val="302"/>
          <w:jc w:val="center"/>
        </w:trPr>
        <w:tc>
          <w:tcPr>
            <w:tcW w:w="1728" w:type="dxa"/>
            <w:vMerge w:val="restart"/>
            <w:tcBorders>
              <w:top w:val="single" w:sz="6" w:space="0" w:color="auto"/>
              <w:left w:val="single" w:sz="6" w:space="0" w:color="auto"/>
              <w:bottom w:val="single" w:sz="6" w:space="0" w:color="auto"/>
              <w:right w:val="single" w:sz="6" w:space="0" w:color="auto"/>
            </w:tcBorders>
            <w:hideMark/>
          </w:tcPr>
          <w:p w14:paraId="32BCF54E"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Отели</w:t>
            </w:r>
            <w:proofErr w:type="spellEnd"/>
          </w:p>
        </w:tc>
        <w:tc>
          <w:tcPr>
            <w:tcW w:w="3034" w:type="dxa"/>
            <w:tcBorders>
              <w:top w:val="single" w:sz="6" w:space="0" w:color="auto"/>
              <w:left w:val="single" w:sz="6" w:space="0" w:color="auto"/>
              <w:bottom w:val="single" w:sz="6" w:space="0" w:color="auto"/>
              <w:right w:val="single" w:sz="6" w:space="0" w:color="auto"/>
            </w:tcBorders>
            <w:hideMark/>
          </w:tcPr>
          <w:p w14:paraId="161B90CC"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Гостиничные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номера</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3A8EA552"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≤25</w:t>
            </w:r>
          </w:p>
        </w:tc>
        <w:tc>
          <w:tcPr>
            <w:tcW w:w="1138" w:type="dxa"/>
            <w:tcBorders>
              <w:top w:val="single" w:sz="6" w:space="0" w:color="auto"/>
              <w:left w:val="single" w:sz="6" w:space="0" w:color="auto"/>
              <w:bottom w:val="single" w:sz="6" w:space="0" w:color="auto"/>
              <w:right w:val="single" w:sz="6" w:space="0" w:color="auto"/>
            </w:tcBorders>
            <w:hideMark/>
          </w:tcPr>
          <w:p w14:paraId="0D691202"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w:t>
            </w:r>
          </w:p>
        </w:tc>
        <w:tc>
          <w:tcPr>
            <w:tcW w:w="1142" w:type="dxa"/>
            <w:tcBorders>
              <w:top w:val="single" w:sz="6" w:space="0" w:color="auto"/>
              <w:left w:val="single" w:sz="6" w:space="0" w:color="auto"/>
              <w:bottom w:val="single" w:sz="6" w:space="0" w:color="auto"/>
              <w:right w:val="single" w:sz="6" w:space="0" w:color="auto"/>
            </w:tcBorders>
            <w:hideMark/>
          </w:tcPr>
          <w:p w14:paraId="12E49AB1"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r>
      <w:tr w:rsidR="00B7503C" w:rsidRPr="00B7503C" w14:paraId="5DDDC4BE" w14:textId="77777777" w:rsidTr="00CC263C">
        <w:trPr>
          <w:trHeight w:val="302"/>
          <w:jc w:val="center"/>
        </w:trPr>
        <w:tc>
          <w:tcPr>
            <w:tcW w:w="1728" w:type="dxa"/>
            <w:vMerge/>
            <w:tcBorders>
              <w:top w:val="single" w:sz="6" w:space="0" w:color="auto"/>
              <w:left w:val="single" w:sz="6" w:space="0" w:color="auto"/>
              <w:bottom w:val="single" w:sz="6" w:space="0" w:color="auto"/>
              <w:right w:val="single" w:sz="6" w:space="0" w:color="auto"/>
            </w:tcBorders>
            <w:vAlign w:val="center"/>
            <w:hideMark/>
          </w:tcPr>
          <w:p w14:paraId="4A9C73A6" w14:textId="77777777" w:rsidR="006011C6" w:rsidRPr="00B7503C" w:rsidRDefault="006011C6" w:rsidP="00B44112">
            <w:pPr>
              <w:jc w:val="center"/>
              <w:rPr>
                <w:color w:val="000000" w:themeColor="text1"/>
                <w:sz w:val="24"/>
                <w:szCs w:val="28"/>
                <w:lang w:val="en-US"/>
              </w:rPr>
            </w:pPr>
          </w:p>
        </w:tc>
        <w:tc>
          <w:tcPr>
            <w:tcW w:w="3034" w:type="dxa"/>
            <w:tcBorders>
              <w:top w:val="single" w:sz="6" w:space="0" w:color="auto"/>
              <w:left w:val="single" w:sz="6" w:space="0" w:color="auto"/>
              <w:bottom w:val="single" w:sz="6" w:space="0" w:color="auto"/>
              <w:right w:val="single" w:sz="6" w:space="0" w:color="auto"/>
            </w:tcBorders>
          </w:tcPr>
          <w:p w14:paraId="733D2454"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Приемные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вестибюли</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0BA796A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w:t>
            </w:r>
          </w:p>
        </w:tc>
        <w:tc>
          <w:tcPr>
            <w:tcW w:w="1138" w:type="dxa"/>
            <w:tcBorders>
              <w:top w:val="single" w:sz="6" w:space="0" w:color="auto"/>
              <w:left w:val="single" w:sz="6" w:space="0" w:color="auto"/>
              <w:bottom w:val="single" w:sz="6" w:space="0" w:color="auto"/>
              <w:right w:val="single" w:sz="6" w:space="0" w:color="auto"/>
            </w:tcBorders>
            <w:hideMark/>
          </w:tcPr>
          <w:p w14:paraId="374AC94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42" w:type="dxa"/>
            <w:tcBorders>
              <w:top w:val="single" w:sz="6" w:space="0" w:color="auto"/>
              <w:left w:val="single" w:sz="6" w:space="0" w:color="auto"/>
              <w:bottom w:val="single" w:sz="6" w:space="0" w:color="auto"/>
              <w:right w:val="single" w:sz="6" w:space="0" w:color="auto"/>
            </w:tcBorders>
            <w:hideMark/>
          </w:tcPr>
          <w:p w14:paraId="4B17748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r>
      <w:tr w:rsidR="00B7503C" w:rsidRPr="00B7503C" w14:paraId="5284C6E8" w14:textId="77777777" w:rsidTr="00CC263C">
        <w:trPr>
          <w:trHeight w:val="307"/>
          <w:jc w:val="center"/>
        </w:trPr>
        <w:tc>
          <w:tcPr>
            <w:tcW w:w="1728" w:type="dxa"/>
            <w:tcBorders>
              <w:top w:val="single" w:sz="6" w:space="0" w:color="auto"/>
              <w:left w:val="single" w:sz="6" w:space="0" w:color="auto"/>
              <w:bottom w:val="nil"/>
              <w:right w:val="single" w:sz="6" w:space="0" w:color="auto"/>
            </w:tcBorders>
          </w:tcPr>
          <w:p w14:paraId="1FD1903B" w14:textId="77777777" w:rsidR="006011C6" w:rsidRPr="00B7503C" w:rsidRDefault="006011C6" w:rsidP="00B44112">
            <w:pPr>
              <w:jc w:val="center"/>
              <w:rPr>
                <w:color w:val="000000" w:themeColor="text1"/>
                <w:sz w:val="24"/>
                <w:szCs w:val="28"/>
              </w:rPr>
            </w:pPr>
          </w:p>
        </w:tc>
        <w:tc>
          <w:tcPr>
            <w:tcW w:w="3034" w:type="dxa"/>
            <w:tcBorders>
              <w:top w:val="single" w:sz="6" w:space="0" w:color="auto"/>
              <w:left w:val="single" w:sz="6" w:space="0" w:color="auto"/>
              <w:bottom w:val="single" w:sz="6" w:space="0" w:color="auto"/>
              <w:right w:val="single" w:sz="6" w:space="0" w:color="auto"/>
            </w:tcBorders>
            <w:hideMark/>
          </w:tcPr>
          <w:p w14:paraId="4596EDCB"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Небольшие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офисы</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4A2D4DB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w:t>
            </w:r>
          </w:p>
        </w:tc>
        <w:tc>
          <w:tcPr>
            <w:tcW w:w="1138" w:type="dxa"/>
            <w:tcBorders>
              <w:top w:val="single" w:sz="6" w:space="0" w:color="auto"/>
              <w:left w:val="single" w:sz="6" w:space="0" w:color="auto"/>
              <w:bottom w:val="single" w:sz="6" w:space="0" w:color="auto"/>
              <w:right w:val="single" w:sz="6" w:space="0" w:color="auto"/>
            </w:tcBorders>
            <w:hideMark/>
          </w:tcPr>
          <w:p w14:paraId="470BAF4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42" w:type="dxa"/>
            <w:tcBorders>
              <w:top w:val="single" w:sz="6" w:space="0" w:color="auto"/>
              <w:left w:val="single" w:sz="6" w:space="0" w:color="auto"/>
              <w:bottom w:val="single" w:sz="6" w:space="0" w:color="auto"/>
              <w:right w:val="single" w:sz="6" w:space="0" w:color="auto"/>
            </w:tcBorders>
            <w:hideMark/>
          </w:tcPr>
          <w:p w14:paraId="264F7D4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r>
      <w:tr w:rsidR="00B7503C" w:rsidRPr="00B7503C" w14:paraId="3931DCF4" w14:textId="77777777" w:rsidTr="00CC263C">
        <w:trPr>
          <w:trHeight w:val="302"/>
          <w:jc w:val="center"/>
        </w:trPr>
        <w:tc>
          <w:tcPr>
            <w:tcW w:w="1728" w:type="dxa"/>
            <w:tcBorders>
              <w:top w:val="nil"/>
              <w:left w:val="single" w:sz="6" w:space="0" w:color="auto"/>
              <w:bottom w:val="nil"/>
              <w:right w:val="single" w:sz="6" w:space="0" w:color="auto"/>
            </w:tcBorders>
            <w:hideMark/>
          </w:tcPr>
          <w:p w14:paraId="4ACF9722"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Офисы</w:t>
            </w:r>
            <w:proofErr w:type="spellEnd"/>
          </w:p>
        </w:tc>
        <w:tc>
          <w:tcPr>
            <w:tcW w:w="3034" w:type="dxa"/>
            <w:tcBorders>
              <w:top w:val="single" w:sz="6" w:space="0" w:color="auto"/>
              <w:left w:val="single" w:sz="6" w:space="0" w:color="auto"/>
              <w:bottom w:val="single" w:sz="6" w:space="0" w:color="auto"/>
              <w:right w:val="single" w:sz="6" w:space="0" w:color="auto"/>
            </w:tcBorders>
            <w:hideMark/>
          </w:tcPr>
          <w:p w14:paraId="18E5DFED"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Офисы</w:t>
            </w:r>
            <w:proofErr w:type="spellEnd"/>
            <w:r w:rsidRPr="00B7503C">
              <w:rPr>
                <w:color w:val="000000" w:themeColor="text1"/>
                <w:sz w:val="24"/>
                <w:szCs w:val="28"/>
                <w:lang w:val="en-US"/>
              </w:rPr>
              <w:t xml:space="preserve"> с </w:t>
            </w:r>
            <w:proofErr w:type="spellStart"/>
            <w:r w:rsidRPr="00B7503C">
              <w:rPr>
                <w:color w:val="000000" w:themeColor="text1"/>
                <w:sz w:val="24"/>
                <w:szCs w:val="28"/>
                <w:lang w:val="en-US"/>
              </w:rPr>
              <w:t>ландшафтным</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дизайном</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45CC422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38" w:type="dxa"/>
            <w:tcBorders>
              <w:top w:val="single" w:sz="6" w:space="0" w:color="auto"/>
              <w:left w:val="single" w:sz="6" w:space="0" w:color="auto"/>
              <w:bottom w:val="single" w:sz="6" w:space="0" w:color="auto"/>
              <w:right w:val="single" w:sz="6" w:space="0" w:color="auto"/>
            </w:tcBorders>
            <w:hideMark/>
          </w:tcPr>
          <w:p w14:paraId="48123E0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c>
          <w:tcPr>
            <w:tcW w:w="1142" w:type="dxa"/>
            <w:tcBorders>
              <w:top w:val="single" w:sz="6" w:space="0" w:color="auto"/>
              <w:left w:val="single" w:sz="6" w:space="0" w:color="auto"/>
              <w:bottom w:val="single" w:sz="6" w:space="0" w:color="auto"/>
              <w:right w:val="single" w:sz="6" w:space="0" w:color="auto"/>
            </w:tcBorders>
            <w:hideMark/>
          </w:tcPr>
          <w:p w14:paraId="7EE1D83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r>
      <w:tr w:rsidR="00B7503C" w:rsidRPr="00B7503C" w14:paraId="2152E51F" w14:textId="77777777" w:rsidTr="00CC263C">
        <w:trPr>
          <w:trHeight w:val="302"/>
          <w:jc w:val="center"/>
        </w:trPr>
        <w:tc>
          <w:tcPr>
            <w:tcW w:w="1728" w:type="dxa"/>
            <w:tcBorders>
              <w:top w:val="nil"/>
              <w:left w:val="single" w:sz="6" w:space="0" w:color="auto"/>
              <w:bottom w:val="single" w:sz="6" w:space="0" w:color="auto"/>
              <w:right w:val="single" w:sz="6" w:space="0" w:color="auto"/>
            </w:tcBorders>
          </w:tcPr>
          <w:p w14:paraId="48F63E0E" w14:textId="77777777" w:rsidR="006011C6" w:rsidRPr="00B7503C" w:rsidRDefault="006011C6" w:rsidP="00B44112">
            <w:pPr>
              <w:jc w:val="center"/>
              <w:rPr>
                <w:color w:val="000000" w:themeColor="text1"/>
                <w:sz w:val="24"/>
                <w:szCs w:val="28"/>
              </w:rPr>
            </w:pPr>
          </w:p>
        </w:tc>
        <w:tc>
          <w:tcPr>
            <w:tcW w:w="3034" w:type="dxa"/>
            <w:tcBorders>
              <w:top w:val="single" w:sz="6" w:space="0" w:color="auto"/>
              <w:left w:val="single" w:sz="6" w:space="0" w:color="auto"/>
              <w:bottom w:val="single" w:sz="6" w:space="0" w:color="auto"/>
              <w:right w:val="single" w:sz="6" w:space="0" w:color="auto"/>
            </w:tcBorders>
            <w:hideMark/>
          </w:tcPr>
          <w:p w14:paraId="29B76884"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Конференц-залы</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7C316A1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w:t>
            </w:r>
          </w:p>
        </w:tc>
        <w:tc>
          <w:tcPr>
            <w:tcW w:w="1138" w:type="dxa"/>
            <w:tcBorders>
              <w:top w:val="single" w:sz="6" w:space="0" w:color="auto"/>
              <w:left w:val="single" w:sz="6" w:space="0" w:color="auto"/>
              <w:bottom w:val="single" w:sz="6" w:space="0" w:color="auto"/>
              <w:right w:val="single" w:sz="6" w:space="0" w:color="auto"/>
            </w:tcBorders>
            <w:hideMark/>
          </w:tcPr>
          <w:p w14:paraId="0EBFE1E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42" w:type="dxa"/>
            <w:tcBorders>
              <w:top w:val="single" w:sz="6" w:space="0" w:color="auto"/>
              <w:left w:val="single" w:sz="6" w:space="0" w:color="auto"/>
              <w:bottom w:val="single" w:sz="6" w:space="0" w:color="auto"/>
              <w:right w:val="single" w:sz="6" w:space="0" w:color="auto"/>
            </w:tcBorders>
            <w:hideMark/>
          </w:tcPr>
          <w:p w14:paraId="724A23F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r>
      <w:tr w:rsidR="00B7503C" w:rsidRPr="00B7503C" w14:paraId="7663AD5C" w14:textId="77777777" w:rsidTr="00CC263C">
        <w:trPr>
          <w:trHeight w:val="302"/>
          <w:jc w:val="center"/>
        </w:trPr>
        <w:tc>
          <w:tcPr>
            <w:tcW w:w="1728" w:type="dxa"/>
            <w:tcBorders>
              <w:top w:val="single" w:sz="6" w:space="0" w:color="auto"/>
              <w:left w:val="single" w:sz="6" w:space="0" w:color="auto"/>
              <w:bottom w:val="nil"/>
              <w:right w:val="single" w:sz="6" w:space="0" w:color="auto"/>
            </w:tcBorders>
          </w:tcPr>
          <w:p w14:paraId="042C8BD7" w14:textId="77777777" w:rsidR="006011C6" w:rsidRPr="00B7503C" w:rsidRDefault="006011C6" w:rsidP="00B44112">
            <w:pPr>
              <w:jc w:val="center"/>
              <w:rPr>
                <w:color w:val="000000" w:themeColor="text1"/>
                <w:sz w:val="24"/>
                <w:szCs w:val="28"/>
              </w:rPr>
            </w:pPr>
          </w:p>
        </w:tc>
        <w:tc>
          <w:tcPr>
            <w:tcW w:w="3034" w:type="dxa"/>
            <w:tcBorders>
              <w:top w:val="single" w:sz="6" w:space="0" w:color="auto"/>
              <w:left w:val="single" w:sz="6" w:space="0" w:color="auto"/>
              <w:bottom w:val="single" w:sz="6" w:space="0" w:color="auto"/>
              <w:right w:val="single" w:sz="6" w:space="0" w:color="auto"/>
            </w:tcBorders>
            <w:hideMark/>
          </w:tcPr>
          <w:p w14:paraId="3BFD65B6"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Кафетерии</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0333D03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 35</w:t>
            </w:r>
          </w:p>
        </w:tc>
        <w:tc>
          <w:tcPr>
            <w:tcW w:w="1138" w:type="dxa"/>
            <w:tcBorders>
              <w:top w:val="single" w:sz="6" w:space="0" w:color="auto"/>
              <w:left w:val="single" w:sz="6" w:space="0" w:color="auto"/>
              <w:bottom w:val="single" w:sz="6" w:space="0" w:color="auto"/>
              <w:right w:val="single" w:sz="6" w:space="0" w:color="auto"/>
            </w:tcBorders>
            <w:hideMark/>
          </w:tcPr>
          <w:p w14:paraId="75C759F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c>
          <w:tcPr>
            <w:tcW w:w="1142" w:type="dxa"/>
            <w:tcBorders>
              <w:top w:val="single" w:sz="6" w:space="0" w:color="auto"/>
              <w:left w:val="single" w:sz="6" w:space="0" w:color="auto"/>
              <w:bottom w:val="single" w:sz="6" w:space="0" w:color="auto"/>
              <w:right w:val="single" w:sz="6" w:space="0" w:color="auto"/>
            </w:tcBorders>
            <w:hideMark/>
          </w:tcPr>
          <w:p w14:paraId="7BD35B5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r>
      <w:tr w:rsidR="00B7503C" w:rsidRPr="00B7503C" w14:paraId="441A411D" w14:textId="77777777" w:rsidTr="00CC263C">
        <w:trPr>
          <w:trHeight w:val="302"/>
          <w:jc w:val="center"/>
        </w:trPr>
        <w:tc>
          <w:tcPr>
            <w:tcW w:w="1728" w:type="dxa"/>
            <w:tcBorders>
              <w:top w:val="nil"/>
              <w:left w:val="single" w:sz="6" w:space="0" w:color="auto"/>
              <w:bottom w:val="nil"/>
              <w:right w:val="single" w:sz="6" w:space="0" w:color="auto"/>
            </w:tcBorders>
            <w:hideMark/>
          </w:tcPr>
          <w:p w14:paraId="68FE8866"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Рестораны</w:t>
            </w:r>
            <w:proofErr w:type="spellEnd"/>
          </w:p>
        </w:tc>
        <w:tc>
          <w:tcPr>
            <w:tcW w:w="3034" w:type="dxa"/>
            <w:tcBorders>
              <w:top w:val="single" w:sz="6" w:space="0" w:color="auto"/>
              <w:left w:val="single" w:sz="6" w:space="0" w:color="auto"/>
              <w:bottom w:val="single" w:sz="6" w:space="0" w:color="auto"/>
              <w:right w:val="single" w:sz="6" w:space="0" w:color="auto"/>
            </w:tcBorders>
            <w:hideMark/>
          </w:tcPr>
          <w:p w14:paraId="07C39324"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Бары</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столовые</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74F076A2"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 32</w:t>
            </w:r>
          </w:p>
        </w:tc>
        <w:tc>
          <w:tcPr>
            <w:tcW w:w="1138" w:type="dxa"/>
            <w:tcBorders>
              <w:top w:val="single" w:sz="6" w:space="0" w:color="auto"/>
              <w:left w:val="single" w:sz="6" w:space="0" w:color="auto"/>
              <w:bottom w:val="single" w:sz="6" w:space="0" w:color="auto"/>
              <w:right w:val="single" w:sz="6" w:space="0" w:color="auto"/>
            </w:tcBorders>
            <w:hideMark/>
          </w:tcPr>
          <w:p w14:paraId="48042BA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≤36</w:t>
            </w:r>
          </w:p>
        </w:tc>
        <w:tc>
          <w:tcPr>
            <w:tcW w:w="1142" w:type="dxa"/>
            <w:tcBorders>
              <w:top w:val="single" w:sz="6" w:space="0" w:color="auto"/>
              <w:left w:val="single" w:sz="6" w:space="0" w:color="auto"/>
              <w:bottom w:val="single" w:sz="6" w:space="0" w:color="auto"/>
              <w:right w:val="single" w:sz="6" w:space="0" w:color="auto"/>
            </w:tcBorders>
            <w:hideMark/>
          </w:tcPr>
          <w:p w14:paraId="630B5073"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r>
      <w:tr w:rsidR="00B7503C" w:rsidRPr="00B7503C" w14:paraId="76C68D5C" w14:textId="77777777" w:rsidTr="00CC263C">
        <w:trPr>
          <w:trHeight w:val="307"/>
          <w:jc w:val="center"/>
        </w:trPr>
        <w:tc>
          <w:tcPr>
            <w:tcW w:w="1728" w:type="dxa"/>
            <w:tcBorders>
              <w:top w:val="nil"/>
              <w:left w:val="single" w:sz="6" w:space="0" w:color="auto"/>
              <w:bottom w:val="single" w:sz="6" w:space="0" w:color="auto"/>
              <w:right w:val="single" w:sz="6" w:space="0" w:color="auto"/>
            </w:tcBorders>
          </w:tcPr>
          <w:p w14:paraId="3E40E09C" w14:textId="77777777" w:rsidR="006011C6" w:rsidRPr="00B7503C" w:rsidRDefault="006011C6" w:rsidP="00B44112">
            <w:pPr>
              <w:jc w:val="center"/>
              <w:rPr>
                <w:color w:val="000000" w:themeColor="text1"/>
                <w:sz w:val="24"/>
                <w:szCs w:val="28"/>
              </w:rPr>
            </w:pPr>
          </w:p>
        </w:tc>
        <w:tc>
          <w:tcPr>
            <w:tcW w:w="3034" w:type="dxa"/>
            <w:tcBorders>
              <w:top w:val="single" w:sz="6" w:space="0" w:color="auto"/>
              <w:left w:val="single" w:sz="6" w:space="0" w:color="auto"/>
              <w:bottom w:val="single" w:sz="6" w:space="0" w:color="auto"/>
              <w:right w:val="single" w:sz="6" w:space="0" w:color="auto"/>
            </w:tcBorders>
            <w:hideMark/>
          </w:tcPr>
          <w:p w14:paraId="59F589CD"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Кухни</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3BB4621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c>
          <w:tcPr>
            <w:tcW w:w="1138" w:type="dxa"/>
            <w:tcBorders>
              <w:top w:val="single" w:sz="6" w:space="0" w:color="auto"/>
              <w:left w:val="single" w:sz="6" w:space="0" w:color="auto"/>
              <w:bottom w:val="single" w:sz="6" w:space="0" w:color="auto"/>
              <w:right w:val="single" w:sz="6" w:space="0" w:color="auto"/>
            </w:tcBorders>
            <w:hideMark/>
          </w:tcPr>
          <w:p w14:paraId="1224571D"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≤50</w:t>
            </w:r>
          </w:p>
        </w:tc>
        <w:tc>
          <w:tcPr>
            <w:tcW w:w="1142" w:type="dxa"/>
            <w:tcBorders>
              <w:top w:val="single" w:sz="6" w:space="0" w:color="auto"/>
              <w:left w:val="single" w:sz="6" w:space="0" w:color="auto"/>
              <w:bottom w:val="single" w:sz="6" w:space="0" w:color="auto"/>
              <w:right w:val="single" w:sz="6" w:space="0" w:color="auto"/>
            </w:tcBorders>
            <w:hideMark/>
          </w:tcPr>
          <w:p w14:paraId="172EBAF2"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≤55</w:t>
            </w:r>
          </w:p>
        </w:tc>
      </w:tr>
      <w:tr w:rsidR="00B7503C" w:rsidRPr="00B7503C" w14:paraId="0445265A" w14:textId="77777777" w:rsidTr="00CC263C">
        <w:trPr>
          <w:trHeight w:val="302"/>
          <w:jc w:val="center"/>
        </w:trPr>
        <w:tc>
          <w:tcPr>
            <w:tcW w:w="1728" w:type="dxa"/>
            <w:vMerge w:val="restart"/>
            <w:tcBorders>
              <w:top w:val="single" w:sz="6" w:space="0" w:color="auto"/>
              <w:left w:val="single" w:sz="6" w:space="0" w:color="auto"/>
              <w:bottom w:val="single" w:sz="6" w:space="0" w:color="auto"/>
              <w:right w:val="single" w:sz="6" w:space="0" w:color="auto"/>
            </w:tcBorders>
            <w:hideMark/>
          </w:tcPr>
          <w:p w14:paraId="3A29EC25"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Школы</w:t>
            </w:r>
            <w:proofErr w:type="spellEnd"/>
          </w:p>
        </w:tc>
        <w:tc>
          <w:tcPr>
            <w:tcW w:w="3034" w:type="dxa"/>
            <w:tcBorders>
              <w:top w:val="single" w:sz="6" w:space="0" w:color="auto"/>
              <w:left w:val="single" w:sz="6" w:space="0" w:color="auto"/>
              <w:bottom w:val="single" w:sz="6" w:space="0" w:color="auto"/>
              <w:right w:val="single" w:sz="6" w:space="0" w:color="auto"/>
            </w:tcBorders>
            <w:hideMark/>
          </w:tcPr>
          <w:p w14:paraId="75552CAB"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Классные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комнаты</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5F9F852B"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≤30</w:t>
            </w:r>
          </w:p>
        </w:tc>
        <w:tc>
          <w:tcPr>
            <w:tcW w:w="1138" w:type="dxa"/>
            <w:tcBorders>
              <w:top w:val="single" w:sz="6" w:space="0" w:color="auto"/>
              <w:left w:val="single" w:sz="6" w:space="0" w:color="auto"/>
              <w:bottom w:val="single" w:sz="6" w:space="0" w:color="auto"/>
              <w:right w:val="single" w:sz="6" w:space="0" w:color="auto"/>
            </w:tcBorders>
            <w:hideMark/>
          </w:tcPr>
          <w:p w14:paraId="05C4B5F1"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≤34</w:t>
            </w:r>
          </w:p>
        </w:tc>
        <w:tc>
          <w:tcPr>
            <w:tcW w:w="1142" w:type="dxa"/>
            <w:tcBorders>
              <w:top w:val="single" w:sz="6" w:space="0" w:color="auto"/>
              <w:left w:val="single" w:sz="6" w:space="0" w:color="auto"/>
              <w:bottom w:val="single" w:sz="6" w:space="0" w:color="auto"/>
              <w:right w:val="single" w:sz="6" w:space="0" w:color="auto"/>
            </w:tcBorders>
            <w:hideMark/>
          </w:tcPr>
          <w:p w14:paraId="66848091"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≤38</w:t>
            </w:r>
          </w:p>
        </w:tc>
      </w:tr>
      <w:tr w:rsidR="00B7503C" w:rsidRPr="00B7503C" w14:paraId="00683E1B" w14:textId="77777777" w:rsidTr="00CC263C">
        <w:trPr>
          <w:trHeight w:val="302"/>
          <w:jc w:val="center"/>
        </w:trPr>
        <w:tc>
          <w:tcPr>
            <w:tcW w:w="1728" w:type="dxa"/>
            <w:vMerge/>
            <w:tcBorders>
              <w:top w:val="single" w:sz="6" w:space="0" w:color="auto"/>
              <w:left w:val="single" w:sz="6" w:space="0" w:color="auto"/>
              <w:bottom w:val="single" w:sz="6" w:space="0" w:color="auto"/>
              <w:right w:val="single" w:sz="6" w:space="0" w:color="auto"/>
            </w:tcBorders>
            <w:vAlign w:val="center"/>
            <w:hideMark/>
          </w:tcPr>
          <w:p w14:paraId="6BDCFED8" w14:textId="77777777" w:rsidR="006011C6" w:rsidRPr="00B7503C" w:rsidRDefault="006011C6" w:rsidP="00B44112">
            <w:pPr>
              <w:jc w:val="center"/>
              <w:rPr>
                <w:color w:val="000000" w:themeColor="text1"/>
                <w:sz w:val="24"/>
                <w:szCs w:val="28"/>
                <w:lang w:val="en-US"/>
              </w:rPr>
            </w:pPr>
          </w:p>
        </w:tc>
        <w:tc>
          <w:tcPr>
            <w:tcW w:w="3034" w:type="dxa"/>
            <w:tcBorders>
              <w:top w:val="single" w:sz="6" w:space="0" w:color="auto"/>
              <w:left w:val="single" w:sz="6" w:space="0" w:color="auto"/>
              <w:bottom w:val="single" w:sz="6" w:space="0" w:color="auto"/>
              <w:right w:val="single" w:sz="6" w:space="0" w:color="auto"/>
            </w:tcBorders>
          </w:tcPr>
          <w:p w14:paraId="18298E7F"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Гимназии</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0D4C5284"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38" w:type="dxa"/>
            <w:tcBorders>
              <w:top w:val="single" w:sz="6" w:space="0" w:color="auto"/>
              <w:left w:val="single" w:sz="6" w:space="0" w:color="auto"/>
              <w:bottom w:val="single" w:sz="6" w:space="0" w:color="auto"/>
              <w:right w:val="single" w:sz="6" w:space="0" w:color="auto"/>
            </w:tcBorders>
            <w:hideMark/>
          </w:tcPr>
          <w:p w14:paraId="44064428"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&lt; 40</w:t>
            </w:r>
          </w:p>
        </w:tc>
        <w:tc>
          <w:tcPr>
            <w:tcW w:w="1142" w:type="dxa"/>
            <w:tcBorders>
              <w:top w:val="single" w:sz="6" w:space="0" w:color="auto"/>
              <w:left w:val="single" w:sz="6" w:space="0" w:color="auto"/>
              <w:bottom w:val="single" w:sz="6" w:space="0" w:color="auto"/>
              <w:right w:val="single" w:sz="6" w:space="0" w:color="auto"/>
            </w:tcBorders>
            <w:hideMark/>
          </w:tcPr>
          <w:p w14:paraId="3F7180D5"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r>
      <w:tr w:rsidR="00B7503C" w:rsidRPr="00B7503C" w14:paraId="3F268CDD" w14:textId="77777777" w:rsidTr="00CC263C">
        <w:trPr>
          <w:trHeight w:val="302"/>
          <w:jc w:val="center"/>
        </w:trPr>
        <w:tc>
          <w:tcPr>
            <w:tcW w:w="1728" w:type="dxa"/>
            <w:tcBorders>
              <w:top w:val="single" w:sz="6" w:space="0" w:color="auto"/>
              <w:left w:val="single" w:sz="6" w:space="0" w:color="auto"/>
              <w:bottom w:val="single" w:sz="6" w:space="0" w:color="auto"/>
              <w:right w:val="single" w:sz="6" w:space="0" w:color="auto"/>
            </w:tcBorders>
            <w:hideMark/>
          </w:tcPr>
          <w:p w14:paraId="3A23334D" w14:textId="77777777" w:rsidR="006011C6" w:rsidRPr="00B7503C" w:rsidRDefault="006011C6" w:rsidP="00B44112">
            <w:pPr>
              <w:jc w:val="center"/>
              <w:rPr>
                <w:color w:val="000000" w:themeColor="text1"/>
                <w:sz w:val="24"/>
                <w:szCs w:val="28"/>
              </w:rPr>
            </w:pPr>
            <w:proofErr w:type="spellStart"/>
            <w:r w:rsidRPr="00B7503C">
              <w:rPr>
                <w:color w:val="000000" w:themeColor="text1"/>
                <w:sz w:val="24"/>
                <w:szCs w:val="28"/>
                <w:lang w:val="en-US"/>
              </w:rPr>
              <w:t>Спорт</w:t>
            </w:r>
            <w:r w:rsidRPr="00B7503C">
              <w:rPr>
                <w:color w:val="000000" w:themeColor="text1"/>
                <w:sz w:val="24"/>
                <w:szCs w:val="28"/>
              </w:rPr>
              <w:t>ивное</w:t>
            </w:r>
            <w:proofErr w:type="spellEnd"/>
          </w:p>
        </w:tc>
        <w:tc>
          <w:tcPr>
            <w:tcW w:w="3034" w:type="dxa"/>
            <w:tcBorders>
              <w:top w:val="single" w:sz="6" w:space="0" w:color="auto"/>
              <w:left w:val="single" w:sz="6" w:space="0" w:color="auto"/>
              <w:bottom w:val="single" w:sz="6" w:space="0" w:color="auto"/>
              <w:right w:val="single" w:sz="6" w:space="0" w:color="auto"/>
            </w:tcBorders>
            <w:hideMark/>
          </w:tcPr>
          <w:p w14:paraId="7373F23A"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Крытые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спортивные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сооружения</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4220A0D1"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38" w:type="dxa"/>
            <w:tcBorders>
              <w:top w:val="single" w:sz="6" w:space="0" w:color="auto"/>
              <w:left w:val="single" w:sz="6" w:space="0" w:color="auto"/>
              <w:bottom w:val="single" w:sz="6" w:space="0" w:color="auto"/>
              <w:right w:val="single" w:sz="6" w:space="0" w:color="auto"/>
            </w:tcBorders>
            <w:hideMark/>
          </w:tcPr>
          <w:p w14:paraId="78C6549A"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c>
          <w:tcPr>
            <w:tcW w:w="1142" w:type="dxa"/>
            <w:tcBorders>
              <w:top w:val="single" w:sz="6" w:space="0" w:color="auto"/>
              <w:left w:val="single" w:sz="6" w:space="0" w:color="auto"/>
              <w:bottom w:val="single" w:sz="6" w:space="0" w:color="auto"/>
              <w:right w:val="single" w:sz="6" w:space="0" w:color="auto"/>
            </w:tcBorders>
            <w:hideMark/>
          </w:tcPr>
          <w:p w14:paraId="6BA8A09D"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r>
      <w:tr w:rsidR="00B7503C" w:rsidRPr="00B7503C" w14:paraId="4909F9BD" w14:textId="77777777" w:rsidTr="00CC263C">
        <w:trPr>
          <w:trHeight w:val="302"/>
          <w:jc w:val="center"/>
        </w:trPr>
        <w:tc>
          <w:tcPr>
            <w:tcW w:w="1728" w:type="dxa"/>
            <w:vMerge w:val="restart"/>
            <w:tcBorders>
              <w:top w:val="single" w:sz="6" w:space="0" w:color="auto"/>
              <w:left w:val="single" w:sz="6" w:space="0" w:color="auto"/>
              <w:bottom w:val="single" w:sz="6" w:space="0" w:color="auto"/>
              <w:right w:val="single" w:sz="6" w:space="0" w:color="auto"/>
            </w:tcBorders>
            <w:hideMark/>
          </w:tcPr>
          <w:p w14:paraId="44F6CE6E" w14:textId="77777777" w:rsidR="006011C6" w:rsidRPr="00B7503C" w:rsidRDefault="006011C6" w:rsidP="00B44112">
            <w:pPr>
              <w:jc w:val="center"/>
              <w:rPr>
                <w:color w:val="000000" w:themeColor="text1"/>
                <w:sz w:val="24"/>
                <w:szCs w:val="28"/>
              </w:rPr>
            </w:pPr>
            <w:proofErr w:type="spellStart"/>
            <w:r w:rsidRPr="00B7503C">
              <w:rPr>
                <w:color w:val="000000" w:themeColor="text1"/>
                <w:sz w:val="24"/>
                <w:szCs w:val="28"/>
                <w:lang w:val="en-US"/>
              </w:rPr>
              <w:t>Общ</w:t>
            </w:r>
            <w:proofErr w:type="spellEnd"/>
            <w:r w:rsidRPr="00B7503C">
              <w:rPr>
                <w:color w:val="000000" w:themeColor="text1"/>
                <w:sz w:val="24"/>
                <w:szCs w:val="28"/>
              </w:rPr>
              <w:t>ее</w:t>
            </w:r>
          </w:p>
        </w:tc>
        <w:tc>
          <w:tcPr>
            <w:tcW w:w="3034" w:type="dxa"/>
            <w:tcBorders>
              <w:top w:val="single" w:sz="6" w:space="0" w:color="auto"/>
              <w:left w:val="single" w:sz="6" w:space="0" w:color="auto"/>
              <w:bottom w:val="single" w:sz="6" w:space="0" w:color="auto"/>
              <w:right w:val="single" w:sz="6" w:space="0" w:color="auto"/>
            </w:tcBorders>
            <w:hideMark/>
          </w:tcPr>
          <w:p w14:paraId="4B5A2B20"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Служебные</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помещения</w:t>
            </w:r>
            <w:proofErr w:type="spellEnd"/>
            <w:r w:rsidRPr="00B7503C">
              <w:rPr>
                <w:color w:val="000000" w:themeColor="text1"/>
                <w:sz w:val="24"/>
                <w:szCs w:val="28"/>
                <w:lang w:val="en-US"/>
              </w:rPr>
              <w:t xml:space="preserve">, </w:t>
            </w:r>
            <w:proofErr w:type="spellStart"/>
            <w:r w:rsidRPr="00B7503C">
              <w:rPr>
                <w:color w:val="000000" w:themeColor="text1"/>
                <w:sz w:val="24"/>
                <w:szCs w:val="28"/>
                <w:lang w:val="en-US"/>
              </w:rPr>
              <w:t>коридоры</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5D354A4F"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38" w:type="dxa"/>
            <w:tcBorders>
              <w:top w:val="single" w:sz="6" w:space="0" w:color="auto"/>
              <w:left w:val="single" w:sz="6" w:space="0" w:color="auto"/>
              <w:bottom w:val="single" w:sz="6" w:space="0" w:color="auto"/>
              <w:right w:val="single" w:sz="6" w:space="0" w:color="auto"/>
            </w:tcBorders>
            <w:hideMark/>
          </w:tcPr>
          <w:p w14:paraId="607090D0"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≤40</w:t>
            </w:r>
          </w:p>
        </w:tc>
        <w:tc>
          <w:tcPr>
            <w:tcW w:w="1142" w:type="dxa"/>
            <w:tcBorders>
              <w:top w:val="single" w:sz="6" w:space="0" w:color="auto"/>
              <w:left w:val="single" w:sz="6" w:space="0" w:color="auto"/>
              <w:bottom w:val="single" w:sz="6" w:space="0" w:color="auto"/>
              <w:right w:val="single" w:sz="6" w:space="0" w:color="auto"/>
            </w:tcBorders>
            <w:hideMark/>
          </w:tcPr>
          <w:p w14:paraId="59706CC7"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r>
      <w:tr w:rsidR="006011C6" w:rsidRPr="00B7503C" w14:paraId="0822779C" w14:textId="77777777" w:rsidTr="00CC263C">
        <w:trPr>
          <w:trHeight w:val="322"/>
          <w:jc w:val="center"/>
        </w:trPr>
        <w:tc>
          <w:tcPr>
            <w:tcW w:w="1728" w:type="dxa"/>
            <w:vMerge/>
            <w:tcBorders>
              <w:top w:val="single" w:sz="6" w:space="0" w:color="auto"/>
              <w:left w:val="single" w:sz="6" w:space="0" w:color="auto"/>
              <w:bottom w:val="single" w:sz="6" w:space="0" w:color="auto"/>
              <w:right w:val="single" w:sz="6" w:space="0" w:color="auto"/>
            </w:tcBorders>
            <w:vAlign w:val="center"/>
            <w:hideMark/>
          </w:tcPr>
          <w:p w14:paraId="1EBEB3A2" w14:textId="77777777" w:rsidR="006011C6" w:rsidRPr="00B7503C" w:rsidRDefault="006011C6" w:rsidP="00B44112">
            <w:pPr>
              <w:jc w:val="center"/>
              <w:rPr>
                <w:color w:val="000000" w:themeColor="text1"/>
                <w:sz w:val="24"/>
                <w:szCs w:val="28"/>
                <w:lang w:val="en-US"/>
              </w:rPr>
            </w:pPr>
          </w:p>
        </w:tc>
        <w:tc>
          <w:tcPr>
            <w:tcW w:w="3034" w:type="dxa"/>
            <w:tcBorders>
              <w:top w:val="single" w:sz="6" w:space="0" w:color="auto"/>
              <w:left w:val="single" w:sz="6" w:space="0" w:color="auto"/>
              <w:bottom w:val="single" w:sz="6" w:space="0" w:color="auto"/>
              <w:right w:val="single" w:sz="6" w:space="0" w:color="auto"/>
            </w:tcBorders>
          </w:tcPr>
          <w:p w14:paraId="14FE1DE1" w14:textId="77777777" w:rsidR="006011C6" w:rsidRPr="00B7503C" w:rsidRDefault="006011C6" w:rsidP="00B44112">
            <w:pPr>
              <w:jc w:val="center"/>
              <w:rPr>
                <w:color w:val="000000" w:themeColor="text1"/>
                <w:sz w:val="24"/>
                <w:szCs w:val="28"/>
                <w:lang w:val="en-US"/>
              </w:rPr>
            </w:pPr>
            <w:proofErr w:type="spellStart"/>
            <w:r w:rsidRPr="00B7503C">
              <w:rPr>
                <w:color w:val="000000" w:themeColor="text1"/>
                <w:sz w:val="24"/>
                <w:szCs w:val="28"/>
                <w:lang w:val="en-US"/>
              </w:rPr>
              <w:t>Туалеты</w:t>
            </w:r>
            <w:proofErr w:type="spellEnd"/>
          </w:p>
        </w:tc>
        <w:tc>
          <w:tcPr>
            <w:tcW w:w="1133" w:type="dxa"/>
            <w:tcBorders>
              <w:top w:val="single" w:sz="6" w:space="0" w:color="auto"/>
              <w:left w:val="single" w:sz="6" w:space="0" w:color="auto"/>
              <w:bottom w:val="single" w:sz="6" w:space="0" w:color="auto"/>
              <w:right w:val="single" w:sz="6" w:space="0" w:color="auto"/>
            </w:tcBorders>
            <w:hideMark/>
          </w:tcPr>
          <w:p w14:paraId="73CCF3E9"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≤35</w:t>
            </w:r>
          </w:p>
        </w:tc>
        <w:tc>
          <w:tcPr>
            <w:tcW w:w="1138" w:type="dxa"/>
            <w:tcBorders>
              <w:top w:val="single" w:sz="6" w:space="0" w:color="auto"/>
              <w:left w:val="single" w:sz="6" w:space="0" w:color="auto"/>
              <w:bottom w:val="single" w:sz="6" w:space="0" w:color="auto"/>
              <w:right w:val="single" w:sz="6" w:space="0" w:color="auto"/>
            </w:tcBorders>
            <w:hideMark/>
          </w:tcPr>
          <w:p w14:paraId="18B6342C"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≤45</w:t>
            </w:r>
          </w:p>
        </w:tc>
        <w:tc>
          <w:tcPr>
            <w:tcW w:w="1142" w:type="dxa"/>
            <w:tcBorders>
              <w:top w:val="single" w:sz="6" w:space="0" w:color="auto"/>
              <w:left w:val="single" w:sz="6" w:space="0" w:color="auto"/>
              <w:bottom w:val="single" w:sz="6" w:space="0" w:color="auto"/>
              <w:right w:val="single" w:sz="6" w:space="0" w:color="auto"/>
            </w:tcBorders>
            <w:hideMark/>
          </w:tcPr>
          <w:p w14:paraId="20FC3FA6" w14:textId="77777777" w:rsidR="006011C6" w:rsidRPr="00B7503C" w:rsidRDefault="006011C6" w:rsidP="00B44112">
            <w:pPr>
              <w:jc w:val="center"/>
              <w:rPr>
                <w:color w:val="000000" w:themeColor="text1"/>
                <w:sz w:val="24"/>
                <w:szCs w:val="28"/>
                <w:lang w:val="en-US"/>
              </w:rPr>
            </w:pPr>
            <w:r w:rsidRPr="00B7503C">
              <w:rPr>
                <w:color w:val="000000" w:themeColor="text1"/>
                <w:sz w:val="24"/>
                <w:szCs w:val="28"/>
                <w:lang w:val="en-US"/>
              </w:rPr>
              <w:t>≤55</w:t>
            </w:r>
          </w:p>
        </w:tc>
      </w:tr>
    </w:tbl>
    <w:p w14:paraId="2D5346E8" w14:textId="77777777" w:rsidR="006011C6" w:rsidRPr="00B7503C" w:rsidRDefault="006011C6" w:rsidP="00B44112">
      <w:pPr>
        <w:jc w:val="both"/>
        <w:rPr>
          <w:color w:val="000000" w:themeColor="text1"/>
          <w:sz w:val="28"/>
          <w:szCs w:val="28"/>
          <w:lang w:val="en-US"/>
        </w:rPr>
      </w:pPr>
    </w:p>
    <w:p w14:paraId="6ED404B3"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Значения, приведенные в </w:t>
      </w:r>
      <w:hyperlink r:id="rId105" w:anchor="bookmark78" w:history="1">
        <w:r w:rsidRPr="00B7503C">
          <w:rPr>
            <w:color w:val="000000" w:themeColor="text1"/>
            <w:sz w:val="24"/>
            <w:szCs w:val="24"/>
          </w:rPr>
          <w:t xml:space="preserve">таблице </w:t>
        </w:r>
        <w:r w:rsidRPr="00B7503C">
          <w:rPr>
            <w:color w:val="000000" w:themeColor="text1"/>
            <w:sz w:val="24"/>
            <w:szCs w:val="24"/>
            <w:lang w:val="en-US"/>
          </w:rPr>
          <w:t>L</w:t>
        </w:r>
        <w:r w:rsidRPr="00B7503C">
          <w:rPr>
            <w:color w:val="000000" w:themeColor="text1"/>
            <w:sz w:val="24"/>
            <w:szCs w:val="24"/>
          </w:rPr>
          <w:t>.1</w:t>
        </w:r>
      </w:hyperlink>
      <w:r w:rsidRPr="00B7503C">
        <w:rPr>
          <w:color w:val="000000" w:themeColor="text1"/>
          <w:sz w:val="24"/>
          <w:szCs w:val="24"/>
        </w:rPr>
        <w:t>, относятся к звуку, создаваемому внутри рассматриваемого помещения системами обслуживания здания.</w:t>
      </w:r>
    </w:p>
    <w:p w14:paraId="56C53FBC" w14:textId="0FEF1825"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Дополнительная информация </w:t>
      </w:r>
      <w:r w:rsidR="00027DCD" w:rsidRPr="00242A33">
        <w:rPr>
          <w:color w:val="000000" w:themeColor="text1"/>
          <w:sz w:val="24"/>
          <w:szCs w:val="24"/>
        </w:rPr>
        <w:t>п</w:t>
      </w:r>
      <w:r w:rsidR="00027DCD">
        <w:rPr>
          <w:color w:val="000000" w:themeColor="text1"/>
          <w:sz w:val="24"/>
          <w:szCs w:val="24"/>
        </w:rPr>
        <w:t xml:space="preserve">риведена </w:t>
      </w:r>
      <w:r w:rsidRPr="00B7503C">
        <w:rPr>
          <w:color w:val="000000" w:themeColor="text1"/>
          <w:sz w:val="24"/>
          <w:szCs w:val="24"/>
        </w:rPr>
        <w:t xml:space="preserve">в </w:t>
      </w:r>
      <w:r w:rsidRPr="00B7503C">
        <w:rPr>
          <w:color w:val="000000" w:themeColor="text1"/>
          <w:sz w:val="24"/>
          <w:szCs w:val="24"/>
          <w:lang w:val="en-US"/>
        </w:rPr>
        <w:t>ISO</w:t>
      </w:r>
      <w:r w:rsidRPr="00B7503C">
        <w:rPr>
          <w:color w:val="000000" w:themeColor="text1"/>
          <w:sz w:val="24"/>
          <w:szCs w:val="24"/>
        </w:rPr>
        <w:t>/</w:t>
      </w:r>
      <w:r w:rsidRPr="00B7503C">
        <w:rPr>
          <w:color w:val="000000" w:themeColor="text1"/>
          <w:sz w:val="24"/>
          <w:szCs w:val="24"/>
          <w:lang w:val="en-US"/>
        </w:rPr>
        <w:t>TR</w:t>
      </w:r>
      <w:r w:rsidRPr="00B7503C">
        <w:rPr>
          <w:color w:val="000000" w:themeColor="text1"/>
          <w:sz w:val="24"/>
          <w:szCs w:val="24"/>
        </w:rPr>
        <w:t xml:space="preserve"> </w:t>
      </w:r>
      <w:proofErr w:type="gramStart"/>
      <w:r w:rsidRPr="00B7503C">
        <w:rPr>
          <w:color w:val="000000" w:themeColor="text1"/>
          <w:sz w:val="24"/>
          <w:szCs w:val="24"/>
        </w:rPr>
        <w:t>17772-2</w:t>
      </w:r>
      <w:proofErr w:type="gramEnd"/>
      <w:r w:rsidRPr="00B7503C">
        <w:rPr>
          <w:color w:val="000000" w:themeColor="text1"/>
          <w:sz w:val="24"/>
          <w:szCs w:val="24"/>
        </w:rPr>
        <w:t>.</w:t>
      </w:r>
    </w:p>
    <w:p w14:paraId="682B011C" w14:textId="77777777" w:rsidR="006011C6" w:rsidRPr="00B7503C" w:rsidRDefault="006011C6" w:rsidP="00B44112">
      <w:pPr>
        <w:rPr>
          <w:color w:val="000000" w:themeColor="text1"/>
          <w:sz w:val="28"/>
          <w:szCs w:val="28"/>
        </w:rPr>
        <w:sectPr w:rsidR="006011C6" w:rsidRPr="00B7503C" w:rsidSect="008D18BE">
          <w:pgSz w:w="11909" w:h="16834"/>
          <w:pgMar w:top="1418" w:right="1418" w:bottom="1418" w:left="1134" w:header="720" w:footer="720" w:gutter="0"/>
          <w:cols w:space="720"/>
        </w:sectPr>
      </w:pPr>
    </w:p>
    <w:p w14:paraId="54D68C00"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Приложение М</w:t>
      </w:r>
    </w:p>
    <w:p w14:paraId="45C5CD5E" w14:textId="77777777" w:rsidR="006011C6" w:rsidRPr="00B7503C" w:rsidRDefault="006011C6" w:rsidP="00B44112">
      <w:pPr>
        <w:jc w:val="center"/>
        <w:rPr>
          <w:bCs/>
          <w:i/>
          <w:iCs/>
          <w:color w:val="000000" w:themeColor="text1"/>
          <w:sz w:val="24"/>
          <w:szCs w:val="24"/>
        </w:rPr>
      </w:pPr>
      <w:r w:rsidRPr="00B7503C">
        <w:rPr>
          <w:bCs/>
          <w:i/>
          <w:iCs/>
          <w:color w:val="000000" w:themeColor="text1"/>
          <w:sz w:val="24"/>
          <w:szCs w:val="24"/>
        </w:rPr>
        <w:t>(информационное)</w:t>
      </w:r>
    </w:p>
    <w:p w14:paraId="5064622B" w14:textId="77777777" w:rsidR="006011C6" w:rsidRPr="00B7503C" w:rsidRDefault="006011C6" w:rsidP="00B44112">
      <w:pPr>
        <w:jc w:val="center"/>
        <w:rPr>
          <w:color w:val="000000" w:themeColor="text1"/>
          <w:sz w:val="24"/>
          <w:szCs w:val="24"/>
        </w:rPr>
      </w:pPr>
      <w:bookmarkStart w:id="19" w:name="bookmark79"/>
    </w:p>
    <w:bookmarkEnd w:id="19"/>
    <w:p w14:paraId="3616EF5A"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Основанные на здоровье критерии ВОЗ для воздуха в помещениях</w:t>
      </w:r>
    </w:p>
    <w:p w14:paraId="28E92078" w14:textId="77777777" w:rsidR="006011C6" w:rsidRPr="00B7503C" w:rsidRDefault="006011C6" w:rsidP="00B44112">
      <w:pPr>
        <w:jc w:val="both"/>
        <w:rPr>
          <w:color w:val="000000" w:themeColor="text1"/>
          <w:sz w:val="24"/>
          <w:szCs w:val="24"/>
        </w:rPr>
      </w:pPr>
    </w:p>
    <w:p w14:paraId="128F6E18" w14:textId="000E0EF3" w:rsidR="006011C6" w:rsidRPr="00B7503C" w:rsidRDefault="00000000" w:rsidP="00B44112">
      <w:pPr>
        <w:ind w:firstLine="567"/>
        <w:jc w:val="both"/>
        <w:rPr>
          <w:color w:val="000000" w:themeColor="text1"/>
          <w:sz w:val="24"/>
          <w:szCs w:val="24"/>
        </w:rPr>
      </w:pPr>
      <w:hyperlink r:id="rId106" w:anchor="bookmark81" w:history="1">
        <w:r w:rsidR="006011C6" w:rsidRPr="00B7503C">
          <w:rPr>
            <w:color w:val="000000" w:themeColor="text1"/>
            <w:sz w:val="24"/>
            <w:szCs w:val="24"/>
          </w:rPr>
          <w:t>В таблице М.1</w:t>
        </w:r>
      </w:hyperlink>
      <w:r w:rsidR="006011C6" w:rsidRPr="00B7503C">
        <w:rPr>
          <w:color w:val="000000" w:themeColor="text1"/>
          <w:sz w:val="24"/>
          <w:szCs w:val="24"/>
        </w:rPr>
        <w:t xml:space="preserve">, во </w:t>
      </w:r>
      <w:proofErr w:type="spellStart"/>
      <w:r w:rsidR="006011C6" w:rsidRPr="00B7503C">
        <w:rPr>
          <w:color w:val="000000" w:themeColor="text1"/>
          <w:sz w:val="24"/>
          <w:szCs w:val="24"/>
        </w:rPr>
        <w:t>второ</w:t>
      </w:r>
      <w:proofErr w:type="spellEnd"/>
      <w:r w:rsidR="00242A33">
        <w:rPr>
          <w:color w:val="000000" w:themeColor="text1"/>
          <w:sz w:val="24"/>
          <w:szCs w:val="24"/>
          <w:lang w:val="en-US"/>
        </w:rPr>
        <w:t>v</w:t>
      </w:r>
      <w:r w:rsidR="00242A33">
        <w:rPr>
          <w:color w:val="000000" w:themeColor="text1"/>
          <w:sz w:val="24"/>
          <w:szCs w:val="24"/>
        </w:rPr>
        <w:t xml:space="preserve"> столбце</w:t>
      </w:r>
      <w:r w:rsidR="006011C6" w:rsidRPr="00B7503C">
        <w:rPr>
          <w:color w:val="000000" w:themeColor="text1"/>
          <w:sz w:val="24"/>
          <w:szCs w:val="24"/>
        </w:rPr>
        <w:t>, приведены предлагаемые ориентировочные значения для загрязнителей внутреннего и наружного воздуха, сформулированные ВОЗ. Для некоторых загрязнителей ВОЗ еще не определила требования к внутреннему воздуху. Для этих значений представлены только требования ВОЗ для наружного воздуха, см. трет</w:t>
      </w:r>
      <w:r w:rsidR="00242A33">
        <w:rPr>
          <w:color w:val="000000" w:themeColor="text1"/>
          <w:sz w:val="24"/>
          <w:szCs w:val="24"/>
        </w:rPr>
        <w:t>ий столбец</w:t>
      </w:r>
      <w:r w:rsidR="006011C6" w:rsidRPr="00B7503C">
        <w:rPr>
          <w:color w:val="000000" w:themeColor="text1"/>
          <w:sz w:val="24"/>
          <w:szCs w:val="24"/>
        </w:rPr>
        <w:t>.</w:t>
      </w:r>
    </w:p>
    <w:p w14:paraId="237F41AC" w14:textId="77777777" w:rsidR="006011C6" w:rsidRPr="00B7503C" w:rsidRDefault="006011C6" w:rsidP="00B44112">
      <w:pPr>
        <w:jc w:val="both"/>
        <w:rPr>
          <w:color w:val="000000" w:themeColor="text1"/>
          <w:sz w:val="24"/>
          <w:szCs w:val="24"/>
        </w:rPr>
      </w:pPr>
    </w:p>
    <w:p w14:paraId="64072ABD" w14:textId="56C8EE93" w:rsidR="006011C6" w:rsidRPr="00B7503C" w:rsidRDefault="006011C6" w:rsidP="00B44112">
      <w:pPr>
        <w:jc w:val="center"/>
        <w:rPr>
          <w:b/>
          <w:color w:val="000000" w:themeColor="text1"/>
          <w:sz w:val="24"/>
          <w:szCs w:val="24"/>
        </w:rPr>
      </w:pPr>
      <w:r w:rsidRPr="00B7503C">
        <w:rPr>
          <w:b/>
          <w:color w:val="000000" w:themeColor="text1"/>
          <w:sz w:val="24"/>
          <w:szCs w:val="24"/>
        </w:rPr>
        <w:t xml:space="preserve">Таблица </w:t>
      </w:r>
      <w:r w:rsidRPr="00B7503C">
        <w:rPr>
          <w:b/>
          <w:color w:val="000000" w:themeColor="text1"/>
          <w:sz w:val="24"/>
          <w:szCs w:val="24"/>
          <w:lang w:val="en-US"/>
        </w:rPr>
        <w:t>M</w:t>
      </w:r>
      <w:r w:rsidRPr="00B7503C">
        <w:rPr>
          <w:b/>
          <w:color w:val="000000" w:themeColor="text1"/>
          <w:sz w:val="24"/>
          <w:szCs w:val="24"/>
        </w:rPr>
        <w:t>.1</w:t>
      </w:r>
      <w:r w:rsidR="001C0188" w:rsidRPr="00B7503C">
        <w:rPr>
          <w:b/>
          <w:color w:val="000000" w:themeColor="text1"/>
          <w:sz w:val="24"/>
          <w:szCs w:val="24"/>
        </w:rPr>
        <w:t xml:space="preserve"> - </w:t>
      </w:r>
      <w:r w:rsidRPr="00B7503C">
        <w:rPr>
          <w:b/>
          <w:color w:val="000000" w:themeColor="text1"/>
          <w:sz w:val="24"/>
          <w:szCs w:val="24"/>
        </w:rPr>
        <w:t>Руководящие значения ВОЗ для загрязнителей воздуха внутри и снаружи помещений</w:t>
      </w:r>
    </w:p>
    <w:tbl>
      <w:tblPr>
        <w:tblW w:w="976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58"/>
        <w:gridCol w:w="3248"/>
        <w:gridCol w:w="3257"/>
      </w:tblGrid>
      <w:tr w:rsidR="00B7503C" w:rsidRPr="00242A33" w14:paraId="63F937F3" w14:textId="77777777" w:rsidTr="00242A33">
        <w:trPr>
          <w:trHeight w:val="754"/>
        </w:trPr>
        <w:tc>
          <w:tcPr>
            <w:tcW w:w="3259" w:type="dxa"/>
            <w:tcBorders>
              <w:top w:val="single" w:sz="4" w:space="0" w:color="auto"/>
              <w:left w:val="single" w:sz="4" w:space="0" w:color="auto"/>
              <w:bottom w:val="double" w:sz="4" w:space="0" w:color="auto"/>
              <w:right w:val="single" w:sz="4" w:space="0" w:color="auto"/>
            </w:tcBorders>
            <w:vAlign w:val="center"/>
            <w:hideMark/>
          </w:tcPr>
          <w:p w14:paraId="01FF8AE7" w14:textId="77777777" w:rsidR="006011C6" w:rsidRPr="00242A33" w:rsidRDefault="006011C6" w:rsidP="00B44112">
            <w:pPr>
              <w:jc w:val="center"/>
              <w:rPr>
                <w:b/>
                <w:color w:val="000000" w:themeColor="text1"/>
                <w:sz w:val="22"/>
                <w:szCs w:val="22"/>
                <w:lang w:val="en-US"/>
              </w:rPr>
            </w:pPr>
            <w:proofErr w:type="spellStart"/>
            <w:r w:rsidRPr="00242A33">
              <w:rPr>
                <w:b/>
                <w:color w:val="000000" w:themeColor="text1"/>
                <w:sz w:val="22"/>
                <w:szCs w:val="22"/>
                <w:lang w:val="en-US"/>
              </w:rPr>
              <w:t>Загрязняющее</w:t>
            </w:r>
            <w:proofErr w:type="spellEnd"/>
            <w:r w:rsidRPr="00242A33">
              <w:rPr>
                <w:b/>
                <w:color w:val="000000" w:themeColor="text1"/>
                <w:sz w:val="22"/>
                <w:szCs w:val="22"/>
                <w:lang w:val="en-US"/>
              </w:rPr>
              <w:t xml:space="preserve"> </w:t>
            </w:r>
            <w:proofErr w:type="spellStart"/>
            <w:r w:rsidRPr="00242A33">
              <w:rPr>
                <w:b/>
                <w:color w:val="000000" w:themeColor="text1"/>
                <w:sz w:val="22"/>
                <w:szCs w:val="22"/>
                <w:lang w:val="en-US"/>
              </w:rPr>
              <w:t>вещество</w:t>
            </w:r>
            <w:proofErr w:type="spellEnd"/>
          </w:p>
        </w:tc>
        <w:tc>
          <w:tcPr>
            <w:tcW w:w="3245" w:type="dxa"/>
            <w:tcBorders>
              <w:top w:val="single" w:sz="4" w:space="0" w:color="auto"/>
              <w:left w:val="single" w:sz="4" w:space="0" w:color="auto"/>
              <w:bottom w:val="double" w:sz="4" w:space="0" w:color="auto"/>
              <w:right w:val="single" w:sz="4" w:space="0" w:color="auto"/>
            </w:tcBorders>
            <w:vAlign w:val="center"/>
            <w:hideMark/>
          </w:tcPr>
          <w:p w14:paraId="43806528" w14:textId="77777777" w:rsidR="006011C6" w:rsidRPr="00242A33" w:rsidRDefault="006011C6" w:rsidP="00B44112">
            <w:pPr>
              <w:jc w:val="center"/>
              <w:rPr>
                <w:b/>
                <w:color w:val="000000" w:themeColor="text1"/>
                <w:sz w:val="22"/>
                <w:szCs w:val="22"/>
              </w:rPr>
            </w:pPr>
            <w:r w:rsidRPr="00242A33">
              <w:rPr>
                <w:b/>
                <w:color w:val="000000" w:themeColor="text1"/>
                <w:sz w:val="22"/>
                <w:szCs w:val="22"/>
              </w:rPr>
              <w:t>Рекомендации ВОЗ по качеству воздуха в помещениях 2010</w:t>
            </w:r>
          </w:p>
        </w:tc>
        <w:tc>
          <w:tcPr>
            <w:tcW w:w="3259" w:type="dxa"/>
            <w:tcBorders>
              <w:top w:val="single" w:sz="4" w:space="0" w:color="auto"/>
              <w:left w:val="single" w:sz="4" w:space="0" w:color="auto"/>
              <w:bottom w:val="double" w:sz="4" w:space="0" w:color="auto"/>
              <w:right w:val="single" w:sz="4" w:space="0" w:color="auto"/>
            </w:tcBorders>
            <w:vAlign w:val="center"/>
            <w:hideMark/>
          </w:tcPr>
          <w:p w14:paraId="2FB593F0" w14:textId="77777777" w:rsidR="006011C6" w:rsidRPr="00242A33" w:rsidRDefault="006011C6" w:rsidP="00B44112">
            <w:pPr>
              <w:jc w:val="center"/>
              <w:rPr>
                <w:b/>
                <w:color w:val="000000" w:themeColor="text1"/>
                <w:sz w:val="22"/>
                <w:szCs w:val="22"/>
              </w:rPr>
            </w:pPr>
            <w:r w:rsidRPr="00242A33">
              <w:rPr>
                <w:b/>
                <w:color w:val="000000" w:themeColor="text1"/>
                <w:sz w:val="22"/>
                <w:szCs w:val="22"/>
              </w:rPr>
              <w:t>Рекомендации ВОЗ по качеству воздуха 2005</w:t>
            </w:r>
          </w:p>
        </w:tc>
      </w:tr>
      <w:tr w:rsidR="00B7503C" w:rsidRPr="00242A33" w14:paraId="2A15060C" w14:textId="77777777" w:rsidTr="00242A33">
        <w:trPr>
          <w:trHeight w:val="302"/>
        </w:trPr>
        <w:tc>
          <w:tcPr>
            <w:tcW w:w="3259" w:type="dxa"/>
            <w:tcBorders>
              <w:top w:val="double" w:sz="4" w:space="0" w:color="auto"/>
              <w:left w:val="single" w:sz="4" w:space="0" w:color="auto"/>
              <w:bottom w:val="single" w:sz="4" w:space="0" w:color="auto"/>
              <w:right w:val="single" w:sz="4" w:space="0" w:color="auto"/>
            </w:tcBorders>
            <w:hideMark/>
          </w:tcPr>
          <w:p w14:paraId="6AE45658"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Бензол</w:t>
            </w:r>
            <w:proofErr w:type="spellEnd"/>
          </w:p>
        </w:tc>
        <w:tc>
          <w:tcPr>
            <w:tcW w:w="3250" w:type="dxa"/>
            <w:tcBorders>
              <w:top w:val="double" w:sz="4" w:space="0" w:color="auto"/>
              <w:left w:val="single" w:sz="4" w:space="0" w:color="auto"/>
              <w:bottom w:val="single" w:sz="4" w:space="0" w:color="auto"/>
              <w:right w:val="single" w:sz="4" w:space="0" w:color="auto"/>
            </w:tcBorders>
            <w:hideMark/>
          </w:tcPr>
          <w:p w14:paraId="54D14B7A" w14:textId="77777777" w:rsidR="006011C6" w:rsidRPr="00242A33" w:rsidRDefault="006011C6" w:rsidP="00B44112">
            <w:pPr>
              <w:jc w:val="both"/>
              <w:rPr>
                <w:color w:val="000000" w:themeColor="text1"/>
                <w:sz w:val="22"/>
                <w:szCs w:val="22"/>
              </w:rPr>
            </w:pPr>
            <w:r w:rsidRPr="00242A33">
              <w:rPr>
                <w:color w:val="000000" w:themeColor="text1"/>
                <w:sz w:val="22"/>
                <w:szCs w:val="22"/>
              </w:rPr>
              <w:t xml:space="preserve">Безопасный уровень не может быть определен </w:t>
            </w:r>
          </w:p>
        </w:tc>
        <w:tc>
          <w:tcPr>
            <w:tcW w:w="3254" w:type="dxa"/>
            <w:tcBorders>
              <w:top w:val="double" w:sz="4" w:space="0" w:color="auto"/>
              <w:left w:val="single" w:sz="4" w:space="0" w:color="auto"/>
              <w:bottom w:val="single" w:sz="4" w:space="0" w:color="auto"/>
              <w:right w:val="single" w:sz="4" w:space="0" w:color="auto"/>
            </w:tcBorders>
          </w:tcPr>
          <w:p w14:paraId="7C497B88" w14:textId="77777777" w:rsidR="006011C6" w:rsidRPr="00242A33" w:rsidRDefault="006011C6" w:rsidP="00B44112">
            <w:pPr>
              <w:jc w:val="both"/>
              <w:rPr>
                <w:color w:val="000000" w:themeColor="text1"/>
                <w:sz w:val="22"/>
                <w:szCs w:val="22"/>
              </w:rPr>
            </w:pPr>
            <w:r w:rsidRPr="00242A33">
              <w:rPr>
                <w:color w:val="000000" w:themeColor="text1"/>
                <w:sz w:val="22"/>
                <w:szCs w:val="22"/>
              </w:rPr>
              <w:t>-</w:t>
            </w:r>
          </w:p>
        </w:tc>
      </w:tr>
      <w:tr w:rsidR="00B7503C" w:rsidRPr="00242A33" w14:paraId="56B7A36F" w14:textId="77777777" w:rsidTr="00CC263C">
        <w:trPr>
          <w:trHeight w:val="1306"/>
        </w:trPr>
        <w:tc>
          <w:tcPr>
            <w:tcW w:w="3259" w:type="dxa"/>
            <w:tcBorders>
              <w:top w:val="single" w:sz="4" w:space="0" w:color="auto"/>
              <w:left w:val="single" w:sz="4" w:space="0" w:color="auto"/>
              <w:bottom w:val="single" w:sz="4" w:space="0" w:color="auto"/>
              <w:right w:val="single" w:sz="4" w:space="0" w:color="auto"/>
            </w:tcBorders>
            <w:vAlign w:val="center"/>
            <w:hideMark/>
          </w:tcPr>
          <w:p w14:paraId="0395B4BC"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Окись</w:t>
            </w:r>
            <w:proofErr w:type="spellEnd"/>
            <w:r w:rsidRPr="00242A33">
              <w:rPr>
                <w:color w:val="000000" w:themeColor="text1"/>
                <w:sz w:val="22"/>
                <w:szCs w:val="22"/>
                <w:lang w:val="en-US"/>
              </w:rPr>
              <w:t xml:space="preserve"> </w:t>
            </w:r>
            <w:proofErr w:type="spellStart"/>
            <w:r w:rsidRPr="00242A33">
              <w:rPr>
                <w:color w:val="000000" w:themeColor="text1"/>
                <w:sz w:val="22"/>
                <w:szCs w:val="22"/>
                <w:lang w:val="en-US"/>
              </w:rPr>
              <w:t>углерода</w:t>
            </w:r>
            <w:proofErr w:type="spellEnd"/>
          </w:p>
        </w:tc>
        <w:tc>
          <w:tcPr>
            <w:tcW w:w="3245" w:type="dxa"/>
            <w:tcBorders>
              <w:top w:val="single" w:sz="4" w:space="0" w:color="auto"/>
              <w:left w:val="single" w:sz="4" w:space="0" w:color="auto"/>
              <w:bottom w:val="single" w:sz="4" w:space="0" w:color="auto"/>
              <w:right w:val="single" w:sz="4" w:space="0" w:color="auto"/>
            </w:tcBorders>
            <w:vAlign w:val="center"/>
            <w:hideMark/>
          </w:tcPr>
          <w:p w14:paraId="21433085" w14:textId="77777777" w:rsidR="006011C6" w:rsidRPr="00242A33" w:rsidRDefault="006011C6" w:rsidP="00B44112">
            <w:pPr>
              <w:jc w:val="both"/>
              <w:rPr>
                <w:color w:val="000000" w:themeColor="text1"/>
                <w:sz w:val="22"/>
                <w:szCs w:val="22"/>
                <w:vertAlign w:val="superscript"/>
              </w:rPr>
            </w:pPr>
            <w:r w:rsidRPr="00242A33">
              <w:rPr>
                <w:color w:val="000000" w:themeColor="text1"/>
                <w:sz w:val="22"/>
                <w:szCs w:val="22"/>
              </w:rPr>
              <w:t>15 мин. среднее значение: 100 мг/м</w:t>
            </w:r>
            <w:r w:rsidRPr="00242A33">
              <w:rPr>
                <w:color w:val="000000" w:themeColor="text1"/>
                <w:sz w:val="22"/>
                <w:szCs w:val="22"/>
                <w:vertAlign w:val="superscript"/>
              </w:rPr>
              <w:t xml:space="preserve">3 </w:t>
            </w:r>
            <w:r w:rsidRPr="00242A33">
              <w:rPr>
                <w:color w:val="000000" w:themeColor="text1"/>
                <w:sz w:val="22"/>
                <w:szCs w:val="22"/>
              </w:rPr>
              <w:t xml:space="preserve"> 1 ч среднее: 35 мг/м</w:t>
            </w:r>
            <w:r w:rsidRPr="00242A33">
              <w:rPr>
                <w:color w:val="000000" w:themeColor="text1"/>
                <w:sz w:val="22"/>
                <w:szCs w:val="22"/>
                <w:vertAlign w:val="superscript"/>
              </w:rPr>
              <w:t xml:space="preserve">3 </w:t>
            </w:r>
            <w:r w:rsidRPr="00242A33">
              <w:rPr>
                <w:color w:val="000000" w:themeColor="text1"/>
                <w:sz w:val="22"/>
                <w:szCs w:val="22"/>
              </w:rPr>
              <w:t xml:space="preserve"> 8 ч среднее: 10 мг/м</w:t>
            </w:r>
            <w:r w:rsidRPr="00242A33">
              <w:rPr>
                <w:color w:val="000000" w:themeColor="text1"/>
                <w:sz w:val="22"/>
                <w:szCs w:val="22"/>
                <w:vertAlign w:val="superscript"/>
              </w:rPr>
              <w:t xml:space="preserve">3 </w:t>
            </w:r>
            <w:r w:rsidRPr="00242A33">
              <w:rPr>
                <w:color w:val="000000" w:themeColor="text1"/>
                <w:sz w:val="22"/>
                <w:szCs w:val="22"/>
              </w:rPr>
              <w:t xml:space="preserve"> 24 ч среднее: 7 мг/м</w:t>
            </w:r>
            <w:r w:rsidRPr="00242A33">
              <w:rPr>
                <w:color w:val="000000" w:themeColor="text1"/>
                <w:sz w:val="22"/>
                <w:szCs w:val="22"/>
                <w:vertAlign w:val="superscript"/>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14:paraId="29A915D7"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r>
      <w:tr w:rsidR="00B7503C" w:rsidRPr="00242A33" w14:paraId="007E9EE4" w14:textId="77777777" w:rsidTr="00CC263C">
        <w:trPr>
          <w:trHeight w:val="302"/>
        </w:trPr>
        <w:tc>
          <w:tcPr>
            <w:tcW w:w="3259" w:type="dxa"/>
            <w:tcBorders>
              <w:top w:val="single" w:sz="4" w:space="0" w:color="auto"/>
              <w:left w:val="single" w:sz="4" w:space="0" w:color="auto"/>
              <w:bottom w:val="single" w:sz="4" w:space="0" w:color="auto"/>
              <w:right w:val="single" w:sz="4" w:space="0" w:color="auto"/>
            </w:tcBorders>
            <w:hideMark/>
          </w:tcPr>
          <w:p w14:paraId="5E05BA5B"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Формальдегид</w:t>
            </w:r>
            <w:proofErr w:type="spellEnd"/>
          </w:p>
        </w:tc>
        <w:tc>
          <w:tcPr>
            <w:tcW w:w="3245" w:type="dxa"/>
            <w:tcBorders>
              <w:top w:val="single" w:sz="4" w:space="0" w:color="auto"/>
              <w:left w:val="single" w:sz="4" w:space="0" w:color="auto"/>
              <w:bottom w:val="single" w:sz="4" w:space="0" w:color="auto"/>
              <w:right w:val="single" w:sz="4" w:space="0" w:color="auto"/>
            </w:tcBorders>
            <w:hideMark/>
          </w:tcPr>
          <w:p w14:paraId="1CCB1784" w14:textId="77777777" w:rsidR="006011C6" w:rsidRPr="00242A33" w:rsidRDefault="006011C6" w:rsidP="00B44112">
            <w:pPr>
              <w:jc w:val="both"/>
              <w:rPr>
                <w:color w:val="000000" w:themeColor="text1"/>
                <w:sz w:val="22"/>
                <w:szCs w:val="22"/>
                <w:vertAlign w:val="superscript"/>
              </w:rPr>
            </w:pPr>
            <w:r w:rsidRPr="00242A33">
              <w:rPr>
                <w:color w:val="000000" w:themeColor="text1"/>
                <w:sz w:val="22"/>
                <w:szCs w:val="22"/>
              </w:rPr>
              <w:t>30 мин. среднее значение: 100 µг/м</w:t>
            </w:r>
            <w:r w:rsidRPr="00242A33">
              <w:rPr>
                <w:color w:val="000000" w:themeColor="text1"/>
                <w:sz w:val="22"/>
                <w:szCs w:val="22"/>
                <w:vertAlign w:val="superscript"/>
              </w:rPr>
              <w:t>3</w:t>
            </w:r>
          </w:p>
        </w:tc>
        <w:tc>
          <w:tcPr>
            <w:tcW w:w="3259" w:type="dxa"/>
            <w:tcBorders>
              <w:top w:val="single" w:sz="4" w:space="0" w:color="auto"/>
              <w:left w:val="single" w:sz="4" w:space="0" w:color="auto"/>
              <w:bottom w:val="single" w:sz="4" w:space="0" w:color="auto"/>
              <w:right w:val="single" w:sz="4" w:space="0" w:color="auto"/>
            </w:tcBorders>
            <w:hideMark/>
          </w:tcPr>
          <w:p w14:paraId="3651F05B"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r>
      <w:tr w:rsidR="00B7503C" w:rsidRPr="00242A33" w14:paraId="494BEA9E" w14:textId="77777777" w:rsidTr="00CC263C">
        <w:trPr>
          <w:trHeight w:val="302"/>
        </w:trPr>
        <w:tc>
          <w:tcPr>
            <w:tcW w:w="3259" w:type="dxa"/>
            <w:tcBorders>
              <w:top w:val="single" w:sz="4" w:space="0" w:color="auto"/>
              <w:left w:val="single" w:sz="4" w:space="0" w:color="auto"/>
              <w:bottom w:val="single" w:sz="4" w:space="0" w:color="auto"/>
              <w:right w:val="single" w:sz="4" w:space="0" w:color="auto"/>
            </w:tcBorders>
            <w:hideMark/>
          </w:tcPr>
          <w:p w14:paraId="14A23D6A"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Нафталин</w:t>
            </w:r>
            <w:proofErr w:type="spellEnd"/>
          </w:p>
        </w:tc>
        <w:tc>
          <w:tcPr>
            <w:tcW w:w="3245" w:type="dxa"/>
            <w:tcBorders>
              <w:top w:val="single" w:sz="4" w:space="0" w:color="auto"/>
              <w:left w:val="single" w:sz="4" w:space="0" w:color="auto"/>
              <w:bottom w:val="single" w:sz="4" w:space="0" w:color="auto"/>
              <w:right w:val="single" w:sz="4" w:space="0" w:color="auto"/>
            </w:tcBorders>
            <w:hideMark/>
          </w:tcPr>
          <w:p w14:paraId="2F1AC1E9" w14:textId="77777777" w:rsidR="006011C6" w:rsidRPr="00242A33" w:rsidRDefault="006011C6" w:rsidP="00B44112">
            <w:pPr>
              <w:jc w:val="both"/>
              <w:rPr>
                <w:color w:val="000000" w:themeColor="text1"/>
                <w:sz w:val="22"/>
                <w:szCs w:val="22"/>
                <w:vertAlign w:val="superscript"/>
                <w:lang w:val="en-US"/>
              </w:rPr>
            </w:pPr>
            <w:proofErr w:type="spellStart"/>
            <w:r w:rsidRPr="00242A33">
              <w:rPr>
                <w:color w:val="000000" w:themeColor="text1"/>
                <w:sz w:val="22"/>
                <w:szCs w:val="22"/>
                <w:lang w:val="en-US"/>
              </w:rPr>
              <w:t>Среднегодовое</w:t>
            </w:r>
            <w:proofErr w:type="spellEnd"/>
            <w:r w:rsidRPr="00242A33">
              <w:rPr>
                <w:color w:val="000000" w:themeColor="text1"/>
                <w:sz w:val="22"/>
                <w:szCs w:val="22"/>
                <w:lang w:val="en-US"/>
              </w:rPr>
              <w:t xml:space="preserve"> </w:t>
            </w:r>
            <w:proofErr w:type="spellStart"/>
            <w:r w:rsidRPr="00242A33">
              <w:rPr>
                <w:color w:val="000000" w:themeColor="text1"/>
                <w:sz w:val="22"/>
                <w:szCs w:val="22"/>
                <w:lang w:val="en-US"/>
              </w:rPr>
              <w:t>значение</w:t>
            </w:r>
            <w:proofErr w:type="spellEnd"/>
            <w:r w:rsidRPr="00242A33">
              <w:rPr>
                <w:color w:val="000000" w:themeColor="text1"/>
                <w:sz w:val="22"/>
                <w:szCs w:val="22"/>
                <w:lang w:val="en-US"/>
              </w:rPr>
              <w:t>: 10 µг/м</w:t>
            </w:r>
            <w:r w:rsidRPr="00242A33">
              <w:rPr>
                <w:color w:val="000000" w:themeColor="text1"/>
                <w:sz w:val="22"/>
                <w:szCs w:val="22"/>
                <w:vertAlign w:val="superscript"/>
                <w:lang w:val="en-US"/>
              </w:rPr>
              <w:t>3</w:t>
            </w:r>
          </w:p>
        </w:tc>
        <w:tc>
          <w:tcPr>
            <w:tcW w:w="3259" w:type="dxa"/>
            <w:tcBorders>
              <w:top w:val="single" w:sz="4" w:space="0" w:color="auto"/>
              <w:left w:val="single" w:sz="4" w:space="0" w:color="auto"/>
              <w:bottom w:val="single" w:sz="4" w:space="0" w:color="auto"/>
              <w:right w:val="single" w:sz="4" w:space="0" w:color="auto"/>
            </w:tcBorders>
            <w:hideMark/>
          </w:tcPr>
          <w:p w14:paraId="308DC1AE"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r>
      <w:tr w:rsidR="00B7503C" w:rsidRPr="00242A33" w14:paraId="51C59000" w14:textId="77777777" w:rsidTr="00CC263C">
        <w:trPr>
          <w:trHeight w:val="638"/>
        </w:trPr>
        <w:tc>
          <w:tcPr>
            <w:tcW w:w="3259" w:type="dxa"/>
            <w:tcBorders>
              <w:top w:val="single" w:sz="4" w:space="0" w:color="auto"/>
              <w:left w:val="single" w:sz="4" w:space="0" w:color="auto"/>
              <w:bottom w:val="single" w:sz="4" w:space="0" w:color="auto"/>
              <w:right w:val="single" w:sz="4" w:space="0" w:color="auto"/>
            </w:tcBorders>
            <w:vAlign w:val="center"/>
            <w:hideMark/>
          </w:tcPr>
          <w:p w14:paraId="00748CA7"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Диоксид</w:t>
            </w:r>
            <w:proofErr w:type="spellEnd"/>
            <w:r w:rsidRPr="00242A33">
              <w:rPr>
                <w:color w:val="000000" w:themeColor="text1"/>
                <w:sz w:val="22"/>
                <w:szCs w:val="22"/>
                <w:lang w:val="en-US"/>
              </w:rPr>
              <w:t xml:space="preserve"> </w:t>
            </w:r>
            <w:proofErr w:type="spellStart"/>
            <w:r w:rsidRPr="00242A33">
              <w:rPr>
                <w:color w:val="000000" w:themeColor="text1"/>
                <w:sz w:val="22"/>
                <w:szCs w:val="22"/>
                <w:lang w:val="en-US"/>
              </w:rPr>
              <w:t>азота</w:t>
            </w:r>
            <w:proofErr w:type="spellEnd"/>
          </w:p>
        </w:tc>
        <w:tc>
          <w:tcPr>
            <w:tcW w:w="3245" w:type="dxa"/>
            <w:tcBorders>
              <w:top w:val="single" w:sz="4" w:space="0" w:color="auto"/>
              <w:left w:val="single" w:sz="4" w:space="0" w:color="auto"/>
              <w:bottom w:val="single" w:sz="4" w:space="0" w:color="auto"/>
              <w:right w:val="single" w:sz="4" w:space="0" w:color="auto"/>
            </w:tcBorders>
            <w:vAlign w:val="center"/>
            <w:hideMark/>
          </w:tcPr>
          <w:p w14:paraId="124484FD" w14:textId="77777777" w:rsidR="006011C6" w:rsidRPr="00242A33" w:rsidRDefault="006011C6" w:rsidP="00B44112">
            <w:pPr>
              <w:jc w:val="both"/>
              <w:rPr>
                <w:color w:val="000000" w:themeColor="text1"/>
                <w:sz w:val="22"/>
                <w:szCs w:val="22"/>
              </w:rPr>
            </w:pPr>
            <w:r w:rsidRPr="00242A33">
              <w:rPr>
                <w:color w:val="000000" w:themeColor="text1"/>
                <w:sz w:val="22"/>
                <w:szCs w:val="22"/>
              </w:rPr>
              <w:t>Среднее значение за 1 час: 200 µг/м</w:t>
            </w:r>
            <w:r w:rsidRPr="00242A33">
              <w:rPr>
                <w:color w:val="000000" w:themeColor="text1"/>
                <w:sz w:val="22"/>
                <w:szCs w:val="22"/>
                <w:vertAlign w:val="superscript"/>
              </w:rPr>
              <w:t xml:space="preserve">3 </w:t>
            </w:r>
            <w:r w:rsidRPr="00242A33">
              <w:rPr>
                <w:color w:val="000000" w:themeColor="text1"/>
                <w:sz w:val="22"/>
                <w:szCs w:val="22"/>
              </w:rPr>
              <w:t xml:space="preserve"> </w:t>
            </w:r>
          </w:p>
          <w:p w14:paraId="69AE98BA" w14:textId="77777777" w:rsidR="006011C6" w:rsidRPr="00242A33" w:rsidRDefault="006011C6" w:rsidP="00B44112">
            <w:pPr>
              <w:jc w:val="both"/>
              <w:rPr>
                <w:color w:val="000000" w:themeColor="text1"/>
                <w:sz w:val="22"/>
                <w:szCs w:val="22"/>
                <w:vertAlign w:val="superscript"/>
              </w:rPr>
            </w:pPr>
            <w:r w:rsidRPr="00242A33">
              <w:rPr>
                <w:color w:val="000000" w:themeColor="text1"/>
                <w:sz w:val="22"/>
                <w:szCs w:val="22"/>
              </w:rPr>
              <w:t xml:space="preserve">Среднегодовое значение: 20 µг/м </w:t>
            </w:r>
            <w:r w:rsidRPr="00242A33">
              <w:rPr>
                <w:color w:val="000000" w:themeColor="text1"/>
                <w:sz w:val="22"/>
                <w:szCs w:val="22"/>
                <w:vertAlign w:val="superscript"/>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14:paraId="6A261376"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r>
      <w:tr w:rsidR="00B7503C" w:rsidRPr="00242A33" w14:paraId="4460EC81" w14:textId="77777777" w:rsidTr="00CC263C">
        <w:trPr>
          <w:trHeight w:val="523"/>
        </w:trPr>
        <w:tc>
          <w:tcPr>
            <w:tcW w:w="3259" w:type="dxa"/>
            <w:tcBorders>
              <w:top w:val="single" w:sz="4" w:space="0" w:color="auto"/>
              <w:left w:val="single" w:sz="4" w:space="0" w:color="auto"/>
              <w:bottom w:val="single" w:sz="4" w:space="0" w:color="auto"/>
              <w:right w:val="single" w:sz="4" w:space="0" w:color="auto"/>
            </w:tcBorders>
            <w:vAlign w:val="center"/>
            <w:hideMark/>
          </w:tcPr>
          <w:p w14:paraId="23322CB0" w14:textId="77777777" w:rsidR="006011C6" w:rsidRPr="00242A33" w:rsidRDefault="006011C6" w:rsidP="00B44112">
            <w:pPr>
              <w:jc w:val="both"/>
              <w:rPr>
                <w:color w:val="000000" w:themeColor="text1"/>
                <w:sz w:val="22"/>
                <w:szCs w:val="22"/>
              </w:rPr>
            </w:pPr>
            <w:r w:rsidRPr="00242A33">
              <w:rPr>
                <w:color w:val="000000" w:themeColor="text1"/>
                <w:sz w:val="22"/>
                <w:szCs w:val="22"/>
              </w:rPr>
              <w:t xml:space="preserve">Полиароматические углеводороды (например, бензопирен А </w:t>
            </w:r>
            <w:r w:rsidRPr="00242A33">
              <w:rPr>
                <w:color w:val="000000" w:themeColor="text1"/>
                <w:sz w:val="22"/>
                <w:szCs w:val="22"/>
                <w:lang w:val="en-US"/>
              </w:rPr>
              <w:t>B</w:t>
            </w:r>
            <w:r w:rsidRPr="00242A33">
              <w:rPr>
                <w:color w:val="000000" w:themeColor="text1"/>
                <w:sz w:val="22"/>
                <w:szCs w:val="22"/>
              </w:rPr>
              <w:t>[</w:t>
            </w:r>
            <w:r w:rsidRPr="00242A33">
              <w:rPr>
                <w:color w:val="000000" w:themeColor="text1"/>
                <w:sz w:val="22"/>
                <w:szCs w:val="22"/>
                <w:lang w:val="en-US"/>
              </w:rPr>
              <w:t>a</w:t>
            </w:r>
            <w:r w:rsidRPr="00242A33">
              <w:rPr>
                <w:color w:val="000000" w:themeColor="text1"/>
                <w:sz w:val="22"/>
                <w:szCs w:val="22"/>
              </w:rPr>
              <w:t>]</w:t>
            </w:r>
            <w:r w:rsidRPr="00242A33">
              <w:rPr>
                <w:color w:val="000000" w:themeColor="text1"/>
                <w:sz w:val="22"/>
                <w:szCs w:val="22"/>
                <w:lang w:val="en-US"/>
              </w:rPr>
              <w:t>P</w:t>
            </w:r>
            <w:r w:rsidRPr="00242A33">
              <w:rPr>
                <w:color w:val="000000" w:themeColor="text1"/>
                <w:sz w:val="22"/>
                <w:szCs w:val="22"/>
              </w:rPr>
              <w:t>)</w:t>
            </w:r>
          </w:p>
        </w:tc>
        <w:tc>
          <w:tcPr>
            <w:tcW w:w="3245" w:type="dxa"/>
            <w:tcBorders>
              <w:top w:val="single" w:sz="4" w:space="0" w:color="auto"/>
              <w:left w:val="single" w:sz="4" w:space="0" w:color="auto"/>
              <w:bottom w:val="single" w:sz="4" w:space="0" w:color="auto"/>
              <w:right w:val="single" w:sz="4" w:space="0" w:color="auto"/>
            </w:tcBorders>
            <w:vAlign w:val="center"/>
            <w:hideMark/>
          </w:tcPr>
          <w:p w14:paraId="56E929DD" w14:textId="77777777" w:rsidR="006011C6" w:rsidRPr="00242A33" w:rsidRDefault="006011C6" w:rsidP="00B44112">
            <w:pPr>
              <w:jc w:val="both"/>
              <w:rPr>
                <w:color w:val="000000" w:themeColor="text1"/>
                <w:sz w:val="22"/>
                <w:szCs w:val="22"/>
              </w:rPr>
            </w:pPr>
            <w:r w:rsidRPr="00242A33">
              <w:rPr>
                <w:color w:val="000000" w:themeColor="text1"/>
                <w:sz w:val="22"/>
                <w:szCs w:val="22"/>
              </w:rPr>
              <w:t>Безопасный уровень не может быть определен</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9F7D987"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r>
      <w:tr w:rsidR="00B7503C" w:rsidRPr="00242A33" w14:paraId="166D98F6" w14:textId="77777777" w:rsidTr="00CC263C">
        <w:trPr>
          <w:trHeight w:val="970"/>
        </w:trPr>
        <w:tc>
          <w:tcPr>
            <w:tcW w:w="3259" w:type="dxa"/>
            <w:tcBorders>
              <w:top w:val="single" w:sz="4" w:space="0" w:color="auto"/>
              <w:left w:val="single" w:sz="4" w:space="0" w:color="auto"/>
              <w:bottom w:val="single" w:sz="4" w:space="0" w:color="auto"/>
              <w:right w:val="single" w:sz="4" w:space="0" w:color="auto"/>
            </w:tcBorders>
            <w:vAlign w:val="center"/>
            <w:hideMark/>
          </w:tcPr>
          <w:p w14:paraId="555DF03F"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Радон</w:t>
            </w:r>
            <w:proofErr w:type="spellEnd"/>
          </w:p>
        </w:tc>
        <w:tc>
          <w:tcPr>
            <w:tcW w:w="3245" w:type="dxa"/>
            <w:tcBorders>
              <w:top w:val="single" w:sz="4" w:space="0" w:color="auto"/>
              <w:left w:val="single" w:sz="4" w:space="0" w:color="auto"/>
              <w:bottom w:val="single" w:sz="4" w:space="0" w:color="auto"/>
              <w:right w:val="single" w:sz="4" w:space="0" w:color="auto"/>
            </w:tcBorders>
            <w:vAlign w:val="center"/>
            <w:hideMark/>
          </w:tcPr>
          <w:p w14:paraId="0FD6837F" w14:textId="77777777" w:rsidR="006011C6" w:rsidRPr="00242A33" w:rsidRDefault="006011C6" w:rsidP="00B44112">
            <w:pPr>
              <w:jc w:val="both"/>
              <w:rPr>
                <w:color w:val="000000" w:themeColor="text1"/>
                <w:sz w:val="22"/>
                <w:szCs w:val="22"/>
                <w:vertAlign w:val="superscript"/>
              </w:rPr>
            </w:pPr>
            <w:r w:rsidRPr="00242A33">
              <w:rPr>
                <w:color w:val="000000" w:themeColor="text1"/>
                <w:sz w:val="22"/>
                <w:szCs w:val="22"/>
              </w:rPr>
              <w:t>100 Бк/м</w:t>
            </w:r>
            <w:r w:rsidRPr="00242A33">
              <w:rPr>
                <w:color w:val="000000" w:themeColor="text1"/>
                <w:sz w:val="22"/>
                <w:szCs w:val="22"/>
                <w:vertAlign w:val="superscript"/>
              </w:rPr>
              <w:t>3</w:t>
            </w:r>
          </w:p>
          <w:p w14:paraId="337F541D" w14:textId="77777777" w:rsidR="006011C6" w:rsidRPr="00242A33" w:rsidRDefault="006011C6" w:rsidP="00B44112">
            <w:pPr>
              <w:jc w:val="both"/>
              <w:rPr>
                <w:color w:val="000000" w:themeColor="text1"/>
                <w:sz w:val="22"/>
                <w:szCs w:val="22"/>
              </w:rPr>
            </w:pPr>
            <w:r w:rsidRPr="00242A33">
              <w:rPr>
                <w:color w:val="000000" w:themeColor="text1"/>
                <w:sz w:val="22"/>
                <w:szCs w:val="22"/>
              </w:rPr>
              <w:t>(иногда 300 мг/м</w:t>
            </w:r>
            <w:proofErr w:type="gramStart"/>
            <w:r w:rsidRPr="00242A33">
              <w:rPr>
                <w:color w:val="000000" w:themeColor="text1"/>
                <w:sz w:val="22"/>
                <w:szCs w:val="22"/>
                <w:vertAlign w:val="superscript"/>
              </w:rPr>
              <w:t>3</w:t>
            </w:r>
            <w:r w:rsidRPr="00242A33">
              <w:rPr>
                <w:color w:val="000000" w:themeColor="text1"/>
                <w:sz w:val="22"/>
                <w:szCs w:val="22"/>
              </w:rPr>
              <w:t xml:space="preserve"> ,</w:t>
            </w:r>
            <w:proofErr w:type="gramEnd"/>
            <w:r w:rsidRPr="00242A33">
              <w:rPr>
                <w:color w:val="000000" w:themeColor="text1"/>
                <w:sz w:val="22"/>
                <w:szCs w:val="22"/>
              </w:rPr>
              <w:t xml:space="preserve"> в зависимости от страны)</w:t>
            </w:r>
          </w:p>
        </w:tc>
        <w:tc>
          <w:tcPr>
            <w:tcW w:w="3259" w:type="dxa"/>
            <w:tcBorders>
              <w:top w:val="single" w:sz="4" w:space="0" w:color="auto"/>
              <w:left w:val="single" w:sz="4" w:space="0" w:color="auto"/>
              <w:bottom w:val="single" w:sz="4" w:space="0" w:color="auto"/>
              <w:right w:val="single" w:sz="4" w:space="0" w:color="auto"/>
            </w:tcBorders>
            <w:vAlign w:val="center"/>
            <w:hideMark/>
          </w:tcPr>
          <w:p w14:paraId="36CAA01F"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r>
      <w:tr w:rsidR="00B7503C" w:rsidRPr="00242A33" w14:paraId="4B91ACAB" w14:textId="77777777" w:rsidTr="00CC263C">
        <w:trPr>
          <w:trHeight w:val="302"/>
        </w:trPr>
        <w:tc>
          <w:tcPr>
            <w:tcW w:w="3259" w:type="dxa"/>
            <w:tcBorders>
              <w:top w:val="single" w:sz="4" w:space="0" w:color="auto"/>
              <w:left w:val="single" w:sz="4" w:space="0" w:color="auto"/>
              <w:bottom w:val="single" w:sz="4" w:space="0" w:color="auto"/>
              <w:right w:val="single" w:sz="4" w:space="0" w:color="auto"/>
            </w:tcBorders>
            <w:hideMark/>
          </w:tcPr>
          <w:p w14:paraId="0591C4BA"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Трихлорэтилен</w:t>
            </w:r>
            <w:proofErr w:type="spellEnd"/>
          </w:p>
        </w:tc>
        <w:tc>
          <w:tcPr>
            <w:tcW w:w="3245" w:type="dxa"/>
            <w:tcBorders>
              <w:top w:val="single" w:sz="4" w:space="0" w:color="auto"/>
              <w:left w:val="single" w:sz="4" w:space="0" w:color="auto"/>
              <w:bottom w:val="single" w:sz="4" w:space="0" w:color="auto"/>
              <w:right w:val="single" w:sz="4" w:space="0" w:color="auto"/>
            </w:tcBorders>
            <w:hideMark/>
          </w:tcPr>
          <w:p w14:paraId="4434BF41" w14:textId="77777777" w:rsidR="006011C6" w:rsidRPr="00242A33" w:rsidRDefault="006011C6" w:rsidP="00B44112">
            <w:pPr>
              <w:jc w:val="both"/>
              <w:rPr>
                <w:color w:val="000000" w:themeColor="text1"/>
                <w:sz w:val="22"/>
                <w:szCs w:val="22"/>
              </w:rPr>
            </w:pPr>
            <w:r w:rsidRPr="00242A33">
              <w:rPr>
                <w:color w:val="000000" w:themeColor="text1"/>
                <w:sz w:val="22"/>
                <w:szCs w:val="22"/>
              </w:rPr>
              <w:t>Безопасный уровень не может быть определен</w:t>
            </w:r>
          </w:p>
        </w:tc>
        <w:tc>
          <w:tcPr>
            <w:tcW w:w="3259" w:type="dxa"/>
            <w:tcBorders>
              <w:top w:val="single" w:sz="4" w:space="0" w:color="auto"/>
              <w:left w:val="single" w:sz="4" w:space="0" w:color="auto"/>
              <w:bottom w:val="single" w:sz="4" w:space="0" w:color="auto"/>
              <w:right w:val="single" w:sz="4" w:space="0" w:color="auto"/>
            </w:tcBorders>
            <w:hideMark/>
          </w:tcPr>
          <w:p w14:paraId="3699F67B"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r>
      <w:tr w:rsidR="00B7503C" w:rsidRPr="00242A33" w14:paraId="2F82285B" w14:textId="77777777" w:rsidTr="00CC263C">
        <w:trPr>
          <w:trHeight w:val="302"/>
        </w:trPr>
        <w:tc>
          <w:tcPr>
            <w:tcW w:w="3259" w:type="dxa"/>
            <w:tcBorders>
              <w:top w:val="single" w:sz="4" w:space="0" w:color="auto"/>
              <w:left w:val="single" w:sz="4" w:space="0" w:color="auto"/>
              <w:bottom w:val="single" w:sz="4" w:space="0" w:color="auto"/>
              <w:right w:val="single" w:sz="4" w:space="0" w:color="auto"/>
            </w:tcBorders>
            <w:hideMark/>
          </w:tcPr>
          <w:p w14:paraId="2E99E9C0"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Тетрахлорэтилен</w:t>
            </w:r>
            <w:proofErr w:type="spellEnd"/>
          </w:p>
        </w:tc>
        <w:tc>
          <w:tcPr>
            <w:tcW w:w="3245" w:type="dxa"/>
            <w:tcBorders>
              <w:top w:val="single" w:sz="4" w:space="0" w:color="auto"/>
              <w:left w:val="single" w:sz="4" w:space="0" w:color="auto"/>
              <w:bottom w:val="single" w:sz="4" w:space="0" w:color="auto"/>
              <w:right w:val="single" w:sz="4" w:space="0" w:color="auto"/>
            </w:tcBorders>
            <w:hideMark/>
          </w:tcPr>
          <w:p w14:paraId="61A9251E" w14:textId="77777777" w:rsidR="006011C6" w:rsidRPr="00242A33" w:rsidRDefault="006011C6" w:rsidP="00B44112">
            <w:pPr>
              <w:jc w:val="both"/>
              <w:rPr>
                <w:color w:val="000000" w:themeColor="text1"/>
                <w:sz w:val="22"/>
                <w:szCs w:val="22"/>
                <w:vertAlign w:val="superscript"/>
                <w:lang w:val="en-US"/>
              </w:rPr>
            </w:pPr>
            <w:proofErr w:type="spellStart"/>
            <w:r w:rsidRPr="00242A33">
              <w:rPr>
                <w:color w:val="000000" w:themeColor="text1"/>
                <w:sz w:val="22"/>
                <w:szCs w:val="22"/>
                <w:lang w:val="en-US"/>
              </w:rPr>
              <w:t>Среднегодовое</w:t>
            </w:r>
            <w:proofErr w:type="spellEnd"/>
            <w:r w:rsidRPr="00242A33">
              <w:rPr>
                <w:color w:val="000000" w:themeColor="text1"/>
                <w:sz w:val="22"/>
                <w:szCs w:val="22"/>
                <w:lang w:val="en-US"/>
              </w:rPr>
              <w:t xml:space="preserve"> </w:t>
            </w:r>
            <w:proofErr w:type="spellStart"/>
            <w:r w:rsidRPr="00242A33">
              <w:rPr>
                <w:color w:val="000000" w:themeColor="text1"/>
                <w:sz w:val="22"/>
                <w:szCs w:val="22"/>
                <w:lang w:val="en-US"/>
              </w:rPr>
              <w:t>значение</w:t>
            </w:r>
            <w:proofErr w:type="spellEnd"/>
            <w:r w:rsidRPr="00242A33">
              <w:rPr>
                <w:color w:val="000000" w:themeColor="text1"/>
                <w:sz w:val="22"/>
                <w:szCs w:val="22"/>
                <w:lang w:val="en-US"/>
              </w:rPr>
              <w:t xml:space="preserve">: 250 µг/м </w:t>
            </w:r>
            <w:r w:rsidRPr="00242A33">
              <w:rPr>
                <w:color w:val="000000" w:themeColor="text1"/>
                <w:sz w:val="22"/>
                <w:szCs w:val="22"/>
                <w:vertAlign w:val="superscript"/>
                <w:lang w:val="en-US"/>
              </w:rPr>
              <w:t>3</w:t>
            </w:r>
          </w:p>
        </w:tc>
        <w:tc>
          <w:tcPr>
            <w:tcW w:w="3259" w:type="dxa"/>
            <w:tcBorders>
              <w:top w:val="single" w:sz="4" w:space="0" w:color="auto"/>
              <w:left w:val="single" w:sz="4" w:space="0" w:color="auto"/>
              <w:bottom w:val="single" w:sz="4" w:space="0" w:color="auto"/>
              <w:right w:val="single" w:sz="4" w:space="0" w:color="auto"/>
            </w:tcBorders>
          </w:tcPr>
          <w:p w14:paraId="3101DCD8" w14:textId="77777777" w:rsidR="006011C6" w:rsidRPr="00242A33" w:rsidRDefault="006011C6" w:rsidP="00B44112">
            <w:pPr>
              <w:jc w:val="both"/>
              <w:rPr>
                <w:color w:val="000000" w:themeColor="text1"/>
                <w:sz w:val="22"/>
                <w:szCs w:val="22"/>
              </w:rPr>
            </w:pPr>
          </w:p>
        </w:tc>
      </w:tr>
      <w:tr w:rsidR="00B7503C" w:rsidRPr="00242A33" w14:paraId="457D2A1F" w14:textId="77777777" w:rsidTr="00CC263C">
        <w:trPr>
          <w:trHeight w:val="638"/>
        </w:trPr>
        <w:tc>
          <w:tcPr>
            <w:tcW w:w="3259" w:type="dxa"/>
            <w:tcBorders>
              <w:top w:val="single" w:sz="4" w:space="0" w:color="auto"/>
              <w:left w:val="single" w:sz="4" w:space="0" w:color="auto"/>
              <w:bottom w:val="single" w:sz="4" w:space="0" w:color="auto"/>
              <w:right w:val="single" w:sz="4" w:space="0" w:color="auto"/>
            </w:tcBorders>
            <w:vAlign w:val="center"/>
            <w:hideMark/>
          </w:tcPr>
          <w:p w14:paraId="2F52F564"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Диоксид</w:t>
            </w:r>
            <w:proofErr w:type="spellEnd"/>
            <w:r w:rsidRPr="00242A33">
              <w:rPr>
                <w:color w:val="000000" w:themeColor="text1"/>
                <w:sz w:val="22"/>
                <w:szCs w:val="22"/>
                <w:lang w:val="en-US"/>
              </w:rPr>
              <w:t xml:space="preserve"> </w:t>
            </w:r>
            <w:proofErr w:type="spellStart"/>
            <w:r w:rsidRPr="00242A33">
              <w:rPr>
                <w:color w:val="000000" w:themeColor="text1"/>
                <w:sz w:val="22"/>
                <w:szCs w:val="22"/>
                <w:lang w:val="en-US"/>
              </w:rPr>
              <w:t>серы</w:t>
            </w:r>
            <w:proofErr w:type="spellEnd"/>
          </w:p>
        </w:tc>
        <w:tc>
          <w:tcPr>
            <w:tcW w:w="3245" w:type="dxa"/>
            <w:tcBorders>
              <w:top w:val="single" w:sz="4" w:space="0" w:color="auto"/>
              <w:left w:val="single" w:sz="4" w:space="0" w:color="auto"/>
              <w:bottom w:val="single" w:sz="4" w:space="0" w:color="auto"/>
              <w:right w:val="single" w:sz="4" w:space="0" w:color="auto"/>
            </w:tcBorders>
            <w:vAlign w:val="center"/>
            <w:hideMark/>
          </w:tcPr>
          <w:p w14:paraId="1C9CB800"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34B9418" w14:textId="77777777" w:rsidR="006011C6" w:rsidRPr="00242A33" w:rsidRDefault="006011C6" w:rsidP="00B44112">
            <w:pPr>
              <w:jc w:val="both"/>
              <w:rPr>
                <w:color w:val="000000" w:themeColor="text1"/>
                <w:sz w:val="22"/>
                <w:szCs w:val="22"/>
                <w:vertAlign w:val="superscript"/>
              </w:rPr>
            </w:pPr>
            <w:r w:rsidRPr="00242A33">
              <w:rPr>
                <w:color w:val="000000" w:themeColor="text1"/>
                <w:sz w:val="22"/>
                <w:szCs w:val="22"/>
              </w:rPr>
              <w:t xml:space="preserve">10 мин. среднее значение: 500 µг/м </w:t>
            </w:r>
            <w:proofErr w:type="gramStart"/>
            <w:r w:rsidRPr="00242A33">
              <w:rPr>
                <w:color w:val="000000" w:themeColor="text1"/>
                <w:sz w:val="22"/>
                <w:szCs w:val="22"/>
                <w:vertAlign w:val="superscript"/>
              </w:rPr>
              <w:t xml:space="preserve">3 </w:t>
            </w:r>
            <w:r w:rsidRPr="00242A33">
              <w:rPr>
                <w:color w:val="000000" w:themeColor="text1"/>
                <w:sz w:val="22"/>
                <w:szCs w:val="22"/>
              </w:rPr>
              <w:t xml:space="preserve"> 24</w:t>
            </w:r>
            <w:proofErr w:type="gramEnd"/>
            <w:r w:rsidRPr="00242A33">
              <w:rPr>
                <w:color w:val="000000" w:themeColor="text1"/>
                <w:sz w:val="22"/>
                <w:szCs w:val="22"/>
              </w:rPr>
              <w:t xml:space="preserve"> ч среднее  значение: 20 µг/м </w:t>
            </w:r>
            <w:r w:rsidRPr="00242A33">
              <w:rPr>
                <w:color w:val="000000" w:themeColor="text1"/>
                <w:sz w:val="22"/>
                <w:szCs w:val="22"/>
                <w:vertAlign w:val="superscript"/>
              </w:rPr>
              <w:t>3</w:t>
            </w:r>
          </w:p>
        </w:tc>
      </w:tr>
      <w:tr w:rsidR="00B7503C" w:rsidRPr="00242A33" w14:paraId="71989B0F" w14:textId="77777777" w:rsidTr="00CC263C">
        <w:trPr>
          <w:trHeight w:val="302"/>
        </w:trPr>
        <w:tc>
          <w:tcPr>
            <w:tcW w:w="3259" w:type="dxa"/>
            <w:tcBorders>
              <w:top w:val="single" w:sz="4" w:space="0" w:color="auto"/>
              <w:left w:val="single" w:sz="4" w:space="0" w:color="auto"/>
              <w:bottom w:val="single" w:sz="4" w:space="0" w:color="auto"/>
              <w:right w:val="single" w:sz="4" w:space="0" w:color="auto"/>
            </w:tcBorders>
            <w:hideMark/>
          </w:tcPr>
          <w:p w14:paraId="6DC5B316"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Озон</w:t>
            </w:r>
            <w:proofErr w:type="spellEnd"/>
          </w:p>
        </w:tc>
        <w:tc>
          <w:tcPr>
            <w:tcW w:w="3245" w:type="dxa"/>
            <w:tcBorders>
              <w:top w:val="single" w:sz="4" w:space="0" w:color="auto"/>
              <w:left w:val="single" w:sz="4" w:space="0" w:color="auto"/>
              <w:bottom w:val="single" w:sz="4" w:space="0" w:color="auto"/>
              <w:right w:val="single" w:sz="4" w:space="0" w:color="auto"/>
            </w:tcBorders>
            <w:hideMark/>
          </w:tcPr>
          <w:p w14:paraId="54744C4D"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c>
          <w:tcPr>
            <w:tcW w:w="3259" w:type="dxa"/>
            <w:tcBorders>
              <w:top w:val="single" w:sz="4" w:space="0" w:color="auto"/>
              <w:left w:val="single" w:sz="4" w:space="0" w:color="auto"/>
              <w:bottom w:val="single" w:sz="4" w:space="0" w:color="auto"/>
              <w:right w:val="single" w:sz="4" w:space="0" w:color="auto"/>
            </w:tcBorders>
            <w:hideMark/>
          </w:tcPr>
          <w:p w14:paraId="0CA002D0" w14:textId="77777777" w:rsidR="006011C6" w:rsidRPr="00242A33" w:rsidRDefault="006011C6" w:rsidP="00B44112">
            <w:pPr>
              <w:jc w:val="both"/>
              <w:rPr>
                <w:color w:val="000000" w:themeColor="text1"/>
                <w:sz w:val="22"/>
                <w:szCs w:val="22"/>
                <w:vertAlign w:val="superscript"/>
              </w:rPr>
            </w:pPr>
            <w:r w:rsidRPr="00242A33">
              <w:rPr>
                <w:color w:val="000000" w:themeColor="text1"/>
                <w:sz w:val="22"/>
                <w:szCs w:val="22"/>
              </w:rPr>
              <w:t xml:space="preserve">8 ч. среднее значение: 100 µг/м </w:t>
            </w:r>
            <w:r w:rsidRPr="00242A33">
              <w:rPr>
                <w:color w:val="000000" w:themeColor="text1"/>
                <w:sz w:val="22"/>
                <w:szCs w:val="22"/>
                <w:vertAlign w:val="superscript"/>
              </w:rPr>
              <w:t>3</w:t>
            </w:r>
          </w:p>
        </w:tc>
      </w:tr>
      <w:tr w:rsidR="00B7503C" w:rsidRPr="00242A33" w14:paraId="7AF966B6" w14:textId="77777777" w:rsidTr="00CC263C">
        <w:trPr>
          <w:trHeight w:val="523"/>
        </w:trPr>
        <w:tc>
          <w:tcPr>
            <w:tcW w:w="3259" w:type="dxa"/>
            <w:tcBorders>
              <w:top w:val="single" w:sz="4" w:space="0" w:color="auto"/>
              <w:left w:val="single" w:sz="4" w:space="0" w:color="auto"/>
              <w:bottom w:val="single" w:sz="4" w:space="0" w:color="auto"/>
              <w:right w:val="single" w:sz="4" w:space="0" w:color="auto"/>
            </w:tcBorders>
            <w:vAlign w:val="center"/>
            <w:hideMark/>
          </w:tcPr>
          <w:p w14:paraId="068182D1"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Твердые</w:t>
            </w:r>
            <w:proofErr w:type="spellEnd"/>
            <w:r w:rsidRPr="00242A33">
              <w:rPr>
                <w:color w:val="000000" w:themeColor="text1"/>
                <w:sz w:val="22"/>
                <w:szCs w:val="22"/>
                <w:lang w:val="en-US"/>
              </w:rPr>
              <w:t xml:space="preserve"> </w:t>
            </w:r>
            <w:proofErr w:type="spellStart"/>
            <w:r w:rsidRPr="00242A33">
              <w:rPr>
                <w:color w:val="000000" w:themeColor="text1"/>
                <w:sz w:val="22"/>
                <w:szCs w:val="22"/>
                <w:lang w:val="en-US"/>
              </w:rPr>
              <w:t>частицы</w:t>
            </w:r>
            <w:proofErr w:type="spellEnd"/>
            <w:r w:rsidRPr="00242A33">
              <w:rPr>
                <w:color w:val="000000" w:themeColor="text1"/>
                <w:sz w:val="22"/>
                <w:szCs w:val="22"/>
                <w:lang w:val="en-US"/>
              </w:rPr>
              <w:t xml:space="preserve"> PM 2,5</w:t>
            </w:r>
          </w:p>
        </w:tc>
        <w:tc>
          <w:tcPr>
            <w:tcW w:w="3245" w:type="dxa"/>
            <w:tcBorders>
              <w:top w:val="single" w:sz="4" w:space="0" w:color="auto"/>
              <w:left w:val="single" w:sz="4" w:space="0" w:color="auto"/>
              <w:bottom w:val="single" w:sz="4" w:space="0" w:color="auto"/>
              <w:right w:val="single" w:sz="4" w:space="0" w:color="auto"/>
            </w:tcBorders>
            <w:vAlign w:val="center"/>
            <w:hideMark/>
          </w:tcPr>
          <w:p w14:paraId="318442D9"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14:paraId="3A055E24" w14:textId="77777777" w:rsidR="006011C6" w:rsidRPr="00242A33" w:rsidRDefault="006011C6" w:rsidP="00B44112">
            <w:pPr>
              <w:jc w:val="both"/>
              <w:rPr>
                <w:color w:val="000000" w:themeColor="text1"/>
                <w:sz w:val="22"/>
                <w:szCs w:val="22"/>
                <w:vertAlign w:val="superscript"/>
              </w:rPr>
            </w:pPr>
            <w:r w:rsidRPr="00242A33">
              <w:rPr>
                <w:color w:val="000000" w:themeColor="text1"/>
                <w:sz w:val="22"/>
                <w:szCs w:val="22"/>
              </w:rPr>
              <w:t xml:space="preserve">Среднее значение за 24 часа: 25 µг/м </w:t>
            </w:r>
            <w:proofErr w:type="gramStart"/>
            <w:r w:rsidRPr="00242A33">
              <w:rPr>
                <w:color w:val="000000" w:themeColor="text1"/>
                <w:sz w:val="22"/>
                <w:szCs w:val="22"/>
                <w:vertAlign w:val="superscript"/>
              </w:rPr>
              <w:t xml:space="preserve">3 </w:t>
            </w:r>
            <w:r w:rsidRPr="00242A33">
              <w:rPr>
                <w:color w:val="000000" w:themeColor="text1"/>
                <w:sz w:val="22"/>
                <w:szCs w:val="22"/>
              </w:rPr>
              <w:t xml:space="preserve"> Среднегодовое</w:t>
            </w:r>
            <w:proofErr w:type="gramEnd"/>
            <w:r w:rsidRPr="00242A33">
              <w:rPr>
                <w:color w:val="000000" w:themeColor="text1"/>
                <w:sz w:val="22"/>
                <w:szCs w:val="22"/>
              </w:rPr>
              <w:t xml:space="preserve"> значение: 10 µг/м</w:t>
            </w:r>
            <w:r w:rsidRPr="00242A33">
              <w:rPr>
                <w:color w:val="000000" w:themeColor="text1"/>
                <w:sz w:val="22"/>
                <w:szCs w:val="22"/>
                <w:vertAlign w:val="superscript"/>
              </w:rPr>
              <w:t>3</w:t>
            </w:r>
          </w:p>
        </w:tc>
      </w:tr>
      <w:tr w:rsidR="006011C6" w:rsidRPr="00242A33" w14:paraId="740B4430" w14:textId="77777777" w:rsidTr="00CC263C">
        <w:trPr>
          <w:trHeight w:val="542"/>
        </w:trPr>
        <w:tc>
          <w:tcPr>
            <w:tcW w:w="3259" w:type="dxa"/>
            <w:tcBorders>
              <w:top w:val="single" w:sz="4" w:space="0" w:color="auto"/>
              <w:left w:val="single" w:sz="4" w:space="0" w:color="auto"/>
              <w:bottom w:val="single" w:sz="4" w:space="0" w:color="auto"/>
              <w:right w:val="single" w:sz="4" w:space="0" w:color="auto"/>
            </w:tcBorders>
            <w:vAlign w:val="center"/>
            <w:hideMark/>
          </w:tcPr>
          <w:p w14:paraId="4CE659F0" w14:textId="77777777" w:rsidR="006011C6" w:rsidRPr="00242A33" w:rsidRDefault="006011C6" w:rsidP="00B44112">
            <w:pPr>
              <w:jc w:val="both"/>
              <w:rPr>
                <w:color w:val="000000" w:themeColor="text1"/>
                <w:sz w:val="22"/>
                <w:szCs w:val="22"/>
                <w:lang w:val="en-US"/>
              </w:rPr>
            </w:pPr>
            <w:proofErr w:type="spellStart"/>
            <w:r w:rsidRPr="00242A33">
              <w:rPr>
                <w:color w:val="000000" w:themeColor="text1"/>
                <w:sz w:val="22"/>
                <w:szCs w:val="22"/>
                <w:lang w:val="en-US"/>
              </w:rPr>
              <w:t>Твердые</w:t>
            </w:r>
            <w:proofErr w:type="spellEnd"/>
            <w:r w:rsidRPr="00242A33">
              <w:rPr>
                <w:color w:val="000000" w:themeColor="text1"/>
                <w:sz w:val="22"/>
                <w:szCs w:val="22"/>
                <w:lang w:val="en-US"/>
              </w:rPr>
              <w:t xml:space="preserve"> </w:t>
            </w:r>
            <w:proofErr w:type="spellStart"/>
            <w:r w:rsidRPr="00242A33">
              <w:rPr>
                <w:color w:val="000000" w:themeColor="text1"/>
                <w:sz w:val="22"/>
                <w:szCs w:val="22"/>
                <w:lang w:val="en-US"/>
              </w:rPr>
              <w:t>частицы</w:t>
            </w:r>
            <w:proofErr w:type="spellEnd"/>
            <w:r w:rsidRPr="00242A33">
              <w:rPr>
                <w:color w:val="000000" w:themeColor="text1"/>
                <w:sz w:val="22"/>
                <w:szCs w:val="22"/>
                <w:lang w:val="en-US"/>
              </w:rPr>
              <w:t xml:space="preserve"> PM 10</w:t>
            </w:r>
          </w:p>
        </w:tc>
        <w:tc>
          <w:tcPr>
            <w:tcW w:w="3245" w:type="dxa"/>
            <w:tcBorders>
              <w:top w:val="single" w:sz="4" w:space="0" w:color="auto"/>
              <w:left w:val="single" w:sz="4" w:space="0" w:color="auto"/>
              <w:bottom w:val="single" w:sz="4" w:space="0" w:color="auto"/>
              <w:right w:val="single" w:sz="4" w:space="0" w:color="auto"/>
            </w:tcBorders>
            <w:vAlign w:val="center"/>
            <w:hideMark/>
          </w:tcPr>
          <w:p w14:paraId="3C1535E9" w14:textId="77777777" w:rsidR="006011C6" w:rsidRPr="00242A33" w:rsidRDefault="006011C6" w:rsidP="00B44112">
            <w:pPr>
              <w:jc w:val="both"/>
              <w:rPr>
                <w:color w:val="000000" w:themeColor="text1"/>
                <w:sz w:val="22"/>
                <w:szCs w:val="22"/>
                <w:lang w:val="en-US"/>
              </w:rPr>
            </w:pPr>
            <w:r w:rsidRPr="00242A33">
              <w:rPr>
                <w:color w:val="000000" w:themeColor="text1"/>
                <w:sz w:val="22"/>
                <w:szCs w:val="22"/>
                <w:lang w:val="en-U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14:paraId="14C210CD" w14:textId="77777777" w:rsidR="006011C6" w:rsidRPr="00242A33" w:rsidRDefault="006011C6" w:rsidP="00B44112">
            <w:pPr>
              <w:jc w:val="both"/>
              <w:rPr>
                <w:color w:val="000000" w:themeColor="text1"/>
                <w:sz w:val="22"/>
                <w:szCs w:val="22"/>
                <w:vertAlign w:val="superscript"/>
              </w:rPr>
            </w:pPr>
            <w:r w:rsidRPr="00242A33">
              <w:rPr>
                <w:color w:val="000000" w:themeColor="text1"/>
                <w:sz w:val="22"/>
                <w:szCs w:val="22"/>
              </w:rPr>
              <w:t>Среднее значение за 24 часа: 50 µг/м</w:t>
            </w:r>
            <w:proofErr w:type="gramStart"/>
            <w:r w:rsidRPr="00242A33">
              <w:rPr>
                <w:color w:val="000000" w:themeColor="text1"/>
                <w:sz w:val="22"/>
                <w:szCs w:val="22"/>
                <w:vertAlign w:val="superscript"/>
              </w:rPr>
              <w:t xml:space="preserve">3 </w:t>
            </w:r>
            <w:r w:rsidRPr="00242A33">
              <w:rPr>
                <w:color w:val="000000" w:themeColor="text1"/>
                <w:sz w:val="22"/>
                <w:szCs w:val="22"/>
              </w:rPr>
              <w:t xml:space="preserve"> Среднегодовое</w:t>
            </w:r>
            <w:proofErr w:type="gramEnd"/>
            <w:r w:rsidRPr="00242A33">
              <w:rPr>
                <w:color w:val="000000" w:themeColor="text1"/>
                <w:sz w:val="22"/>
                <w:szCs w:val="22"/>
              </w:rPr>
              <w:t xml:space="preserve"> значение: 20 µг/м</w:t>
            </w:r>
            <w:r w:rsidRPr="00242A33">
              <w:rPr>
                <w:color w:val="000000" w:themeColor="text1"/>
                <w:sz w:val="22"/>
                <w:szCs w:val="22"/>
                <w:vertAlign w:val="superscript"/>
              </w:rPr>
              <w:t>3</w:t>
            </w:r>
          </w:p>
        </w:tc>
      </w:tr>
    </w:tbl>
    <w:p w14:paraId="6F43DCB9" w14:textId="77777777" w:rsidR="006011C6" w:rsidRPr="00B7503C" w:rsidRDefault="006011C6" w:rsidP="00B44112">
      <w:pPr>
        <w:jc w:val="both"/>
        <w:rPr>
          <w:color w:val="000000" w:themeColor="text1"/>
          <w:sz w:val="28"/>
          <w:szCs w:val="28"/>
        </w:rPr>
      </w:pPr>
    </w:p>
    <w:p w14:paraId="197785A4"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lastRenderedPageBreak/>
        <w:t>Значения руководящих принципов ВОЗ по качеству воздуха могут рассматриваться как стандарт для качества воздуха в помещениях, когда не существует других руководящих принципов или национальных рекомендаций по значению качества воздуха в помещениях. В связи с воздействием на здоровье, подтвержденным при более низких концентрациях, чем существующие предельные значения, и канцерогенным эффектом, уровень ПАУ, частиц, бензола всегда должен быть как можно ниже.</w:t>
      </w:r>
    </w:p>
    <w:p w14:paraId="194EB5BA" w14:textId="77777777" w:rsidR="006011C6" w:rsidRPr="00B7503C" w:rsidRDefault="006011C6" w:rsidP="00B44112">
      <w:pPr>
        <w:ind w:firstLine="567"/>
        <w:jc w:val="both"/>
        <w:rPr>
          <w:color w:val="000000" w:themeColor="text1"/>
          <w:sz w:val="24"/>
          <w:szCs w:val="24"/>
        </w:rPr>
      </w:pPr>
      <w:proofErr w:type="gramStart"/>
      <w:r w:rsidRPr="00B7503C">
        <w:rPr>
          <w:color w:val="000000" w:themeColor="text1"/>
          <w:sz w:val="24"/>
          <w:szCs w:val="24"/>
        </w:rPr>
        <w:t>В случае специфического загрязнения в помещении,</w:t>
      </w:r>
      <w:proofErr w:type="gramEnd"/>
      <w:r w:rsidRPr="00B7503C">
        <w:rPr>
          <w:color w:val="000000" w:themeColor="text1"/>
          <w:sz w:val="24"/>
          <w:szCs w:val="24"/>
        </w:rPr>
        <w:t xml:space="preserve"> скорость вентиляции должна быть адаптирована для оптимизации разбавляющего эффекта вентиляции и могут быть рассмотрены дополнительные стратегии очистки воздуха.</w:t>
      </w:r>
    </w:p>
    <w:p w14:paraId="7B9E6F8B" w14:textId="77777777" w:rsidR="006011C6" w:rsidRPr="00B7503C" w:rsidRDefault="006011C6" w:rsidP="00B44112">
      <w:pPr>
        <w:rPr>
          <w:color w:val="000000" w:themeColor="text1"/>
          <w:sz w:val="28"/>
          <w:szCs w:val="28"/>
        </w:rPr>
        <w:sectPr w:rsidR="006011C6" w:rsidRPr="00B7503C" w:rsidSect="008D18BE">
          <w:pgSz w:w="11909" w:h="16834"/>
          <w:pgMar w:top="1418" w:right="1418" w:bottom="1418" w:left="1134" w:header="720" w:footer="720" w:gutter="0"/>
          <w:cols w:space="720"/>
        </w:sectPr>
      </w:pPr>
    </w:p>
    <w:p w14:paraId="082A1293" w14:textId="77777777" w:rsidR="006011C6" w:rsidRPr="00B7503C" w:rsidRDefault="006011C6" w:rsidP="00B44112">
      <w:pPr>
        <w:jc w:val="center"/>
        <w:rPr>
          <w:b/>
          <w:color w:val="000000" w:themeColor="text1"/>
          <w:sz w:val="24"/>
          <w:szCs w:val="24"/>
        </w:rPr>
      </w:pPr>
      <w:r w:rsidRPr="00B7503C">
        <w:rPr>
          <w:b/>
          <w:color w:val="000000" w:themeColor="text1"/>
          <w:sz w:val="24"/>
          <w:szCs w:val="24"/>
        </w:rPr>
        <w:lastRenderedPageBreak/>
        <w:t xml:space="preserve">Приложение </w:t>
      </w:r>
      <w:r w:rsidRPr="00B7503C">
        <w:rPr>
          <w:b/>
          <w:color w:val="000000" w:themeColor="text1"/>
          <w:sz w:val="24"/>
          <w:szCs w:val="24"/>
          <w:lang w:val="en-US"/>
        </w:rPr>
        <w:t>N</w:t>
      </w:r>
    </w:p>
    <w:p w14:paraId="5117343E"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rPr>
        <w:t>(информационное)</w:t>
      </w:r>
    </w:p>
    <w:p w14:paraId="023C1A20" w14:textId="77777777" w:rsidR="006011C6" w:rsidRPr="00B7503C" w:rsidRDefault="006011C6" w:rsidP="00B44112">
      <w:pPr>
        <w:jc w:val="center"/>
        <w:rPr>
          <w:b/>
          <w:color w:val="000000" w:themeColor="text1"/>
          <w:sz w:val="24"/>
          <w:szCs w:val="24"/>
        </w:rPr>
      </w:pPr>
    </w:p>
    <w:p w14:paraId="56C2EACE"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Графики пребывания людей для энергетических расчетов</w:t>
      </w:r>
    </w:p>
    <w:p w14:paraId="0EB6CEFC" w14:textId="77777777" w:rsidR="006011C6" w:rsidRPr="00B7503C" w:rsidRDefault="006011C6" w:rsidP="00B44112">
      <w:pPr>
        <w:jc w:val="both"/>
        <w:rPr>
          <w:color w:val="000000" w:themeColor="text1"/>
          <w:sz w:val="24"/>
          <w:szCs w:val="24"/>
        </w:rPr>
      </w:pPr>
    </w:p>
    <w:p w14:paraId="162F647A"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Если известны графики пребывания людей и внутренние нагрузки, их следует использовать для расчета энергоэффективности.</w:t>
      </w:r>
    </w:p>
    <w:p w14:paraId="332E6860"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Следующие графики пребывания людей по умолчанию (см. </w:t>
      </w:r>
      <w:hyperlink r:id="rId107" w:anchor="bookmark37" w:history="1">
        <w:r w:rsidRPr="00B7503C">
          <w:rPr>
            <w:color w:val="000000" w:themeColor="text1"/>
            <w:sz w:val="24"/>
            <w:szCs w:val="24"/>
          </w:rPr>
          <w:t xml:space="preserve">Приложение </w:t>
        </w:r>
        <w:r w:rsidRPr="00B7503C">
          <w:rPr>
            <w:color w:val="000000" w:themeColor="text1"/>
            <w:sz w:val="24"/>
            <w:szCs w:val="24"/>
            <w:lang w:val="en-US"/>
          </w:rPr>
          <w:t>C</w:t>
        </w:r>
      </w:hyperlink>
      <w:r w:rsidRPr="00B7503C">
        <w:rPr>
          <w:color w:val="000000" w:themeColor="text1"/>
          <w:sz w:val="24"/>
          <w:szCs w:val="24"/>
        </w:rPr>
        <w:t>) являются примерами, которые могут быть использованы в качестве исходных данных для расчетов энергопотребления в здании, когда производится стандартный расчет, а для проекта имеются конкретные значения.</w:t>
      </w:r>
    </w:p>
    <w:p w14:paraId="1666EC5D"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Критерии, используемые для комнатной температуры, вентиляции и влажности, основаны на категории зданий </w:t>
      </w:r>
      <w:r w:rsidRPr="00B7503C">
        <w:rPr>
          <w:color w:val="000000" w:themeColor="text1"/>
          <w:sz w:val="24"/>
          <w:szCs w:val="24"/>
          <w:lang w:val="en-US"/>
        </w:rPr>
        <w:t>IEQ</w:t>
      </w:r>
      <w:r w:rsidRPr="00B7503C">
        <w:rPr>
          <w:color w:val="000000" w:themeColor="text1"/>
          <w:sz w:val="24"/>
          <w:szCs w:val="24"/>
        </w:rPr>
        <w:t xml:space="preserve"> </w:t>
      </w:r>
      <w:r w:rsidRPr="00B7503C">
        <w:rPr>
          <w:color w:val="000000" w:themeColor="text1"/>
          <w:sz w:val="24"/>
          <w:szCs w:val="24"/>
          <w:lang w:val="en-US"/>
        </w:rPr>
        <w:t>LPB</w:t>
      </w:r>
      <w:r w:rsidRPr="00B7503C">
        <w:rPr>
          <w:color w:val="000000" w:themeColor="text1"/>
          <w:sz w:val="24"/>
          <w:szCs w:val="24"/>
        </w:rPr>
        <w:t>-1. Также для освещения указанные значения Люкс являются упрощенными. В реальном помещении требования к освещению варьируются от рабочего места к рабочему месту в зависимости от типа задач.</w:t>
      </w:r>
    </w:p>
    <w:p w14:paraId="05867C30" w14:textId="77777777" w:rsidR="006011C6" w:rsidRPr="00B7503C" w:rsidRDefault="006011C6" w:rsidP="00B44112">
      <w:pPr>
        <w:ind w:firstLine="567"/>
        <w:jc w:val="both"/>
        <w:rPr>
          <w:color w:val="000000" w:themeColor="text1"/>
          <w:sz w:val="24"/>
          <w:szCs w:val="24"/>
        </w:rPr>
      </w:pPr>
      <w:r w:rsidRPr="00B7503C">
        <w:rPr>
          <w:color w:val="000000" w:themeColor="text1"/>
          <w:sz w:val="24"/>
          <w:szCs w:val="24"/>
        </w:rPr>
        <w:t>Значения в таблицах не могут быть использованы в качестве самостоятельных критериев и исходных величин для проектирования и энергетических расчетов. Следует использовать данный документ в целом.</w:t>
      </w:r>
    </w:p>
    <w:p w14:paraId="1356ED18" w14:textId="6F842F51" w:rsidR="006011C6" w:rsidRPr="00B7503C" w:rsidRDefault="006011C6" w:rsidP="00B44112">
      <w:pPr>
        <w:ind w:firstLine="567"/>
        <w:jc w:val="both"/>
        <w:rPr>
          <w:color w:val="000000" w:themeColor="text1"/>
          <w:sz w:val="24"/>
          <w:szCs w:val="24"/>
        </w:rPr>
      </w:pPr>
      <w:r w:rsidRPr="00B7503C">
        <w:rPr>
          <w:color w:val="000000" w:themeColor="text1"/>
          <w:sz w:val="24"/>
          <w:szCs w:val="24"/>
        </w:rPr>
        <w:t xml:space="preserve">В приведенном ниже примере дается ссылка на пункты и таблицы </w:t>
      </w:r>
      <w:r w:rsidR="00BF290D">
        <w:rPr>
          <w:color w:val="000000" w:themeColor="text1"/>
          <w:sz w:val="24"/>
          <w:szCs w:val="24"/>
        </w:rPr>
        <w:t>настоящего</w:t>
      </w:r>
      <w:r w:rsidRPr="00B7503C">
        <w:rPr>
          <w:color w:val="000000" w:themeColor="text1"/>
          <w:sz w:val="24"/>
          <w:szCs w:val="24"/>
        </w:rPr>
        <w:t xml:space="preserve"> документа, откуда взяты значения.</w:t>
      </w:r>
    </w:p>
    <w:p w14:paraId="08D27947" w14:textId="77777777" w:rsidR="006011C6" w:rsidRPr="00B7503C" w:rsidRDefault="006011C6" w:rsidP="00B44112">
      <w:pPr>
        <w:jc w:val="both"/>
        <w:rPr>
          <w:color w:val="000000" w:themeColor="text1"/>
          <w:sz w:val="28"/>
          <w:szCs w:val="28"/>
        </w:rPr>
      </w:pPr>
    </w:p>
    <w:tbl>
      <w:tblPr>
        <w:tblW w:w="9388" w:type="dxa"/>
        <w:tblInd w:w="40" w:type="dxa"/>
        <w:tblLayout w:type="fixed"/>
        <w:tblCellMar>
          <w:left w:w="40" w:type="dxa"/>
          <w:right w:w="40" w:type="dxa"/>
        </w:tblCellMar>
        <w:tblLook w:val="04A0" w:firstRow="1" w:lastRow="0" w:firstColumn="1" w:lastColumn="0" w:noHBand="0" w:noVBand="1"/>
      </w:tblPr>
      <w:tblGrid>
        <w:gridCol w:w="926"/>
        <w:gridCol w:w="1435"/>
        <w:gridCol w:w="616"/>
        <w:gridCol w:w="754"/>
        <w:gridCol w:w="714"/>
        <w:gridCol w:w="331"/>
        <w:gridCol w:w="874"/>
        <w:gridCol w:w="729"/>
        <w:gridCol w:w="720"/>
        <w:gridCol w:w="9"/>
        <w:gridCol w:w="865"/>
        <w:gridCol w:w="674"/>
        <w:gridCol w:w="720"/>
        <w:gridCol w:w="21"/>
      </w:tblGrid>
      <w:tr w:rsidR="00B7503C" w:rsidRPr="00BF290D" w14:paraId="53AF7D80" w14:textId="77777777" w:rsidTr="00BF290D">
        <w:trPr>
          <w:trHeight w:val="466"/>
        </w:trPr>
        <w:tc>
          <w:tcPr>
            <w:tcW w:w="926" w:type="dxa"/>
            <w:tcBorders>
              <w:top w:val="single" w:sz="6" w:space="0" w:color="auto"/>
              <w:left w:val="single" w:sz="6" w:space="0" w:color="auto"/>
              <w:bottom w:val="single" w:sz="6" w:space="0" w:color="auto"/>
              <w:right w:val="single" w:sz="6" w:space="0" w:color="auto"/>
            </w:tcBorders>
          </w:tcPr>
          <w:p w14:paraId="0D835E2E" w14:textId="77777777" w:rsidR="006011C6" w:rsidRPr="00BF290D" w:rsidRDefault="006011C6"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vAlign w:val="center"/>
            <w:hideMark/>
          </w:tcPr>
          <w:p w14:paraId="03C0C5D5"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Параметр</w:t>
            </w:r>
            <w:proofErr w:type="spellEnd"/>
            <w:r w:rsidRPr="00BF290D">
              <w:rPr>
                <w:color w:val="000000" w:themeColor="text1"/>
                <w:sz w:val="22"/>
                <w:szCs w:val="22"/>
              </w:rPr>
              <w:t xml:space="preserve"> </w:t>
            </w:r>
            <w:proofErr w:type="spellStart"/>
            <w:r w:rsidRPr="00BF290D">
              <w:rPr>
                <w:color w:val="000000" w:themeColor="text1"/>
                <w:sz w:val="22"/>
                <w:szCs w:val="22"/>
                <w:lang w:val="en-US"/>
              </w:rPr>
              <w:t>офиса</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ландшафтный</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дизайн</w:t>
            </w:r>
            <w:proofErr w:type="spellEnd"/>
          </w:p>
        </w:tc>
        <w:tc>
          <w:tcPr>
            <w:tcW w:w="616" w:type="dxa"/>
            <w:tcBorders>
              <w:top w:val="single" w:sz="6" w:space="0" w:color="auto"/>
              <w:left w:val="single" w:sz="6" w:space="0" w:color="auto"/>
              <w:bottom w:val="single" w:sz="6" w:space="0" w:color="auto"/>
              <w:right w:val="single" w:sz="6" w:space="0" w:color="auto"/>
            </w:tcBorders>
            <w:hideMark/>
          </w:tcPr>
          <w:p w14:paraId="15723BEC"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Значение</w:t>
            </w:r>
            <w:proofErr w:type="spellEnd"/>
          </w:p>
        </w:tc>
        <w:tc>
          <w:tcPr>
            <w:tcW w:w="754" w:type="dxa"/>
            <w:tcBorders>
              <w:top w:val="single" w:sz="6" w:space="0" w:color="auto"/>
              <w:left w:val="single" w:sz="6" w:space="0" w:color="auto"/>
              <w:bottom w:val="single" w:sz="6" w:space="0" w:color="auto"/>
              <w:right w:val="single" w:sz="6" w:space="0" w:color="auto"/>
            </w:tcBorders>
            <w:hideMark/>
          </w:tcPr>
          <w:p w14:paraId="5A718168"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Единица</w:t>
            </w:r>
            <w:proofErr w:type="spellEnd"/>
          </w:p>
        </w:tc>
        <w:tc>
          <w:tcPr>
            <w:tcW w:w="714" w:type="dxa"/>
            <w:tcBorders>
              <w:top w:val="nil"/>
              <w:left w:val="single" w:sz="6" w:space="0" w:color="auto"/>
              <w:bottom w:val="nil"/>
              <w:right w:val="single" w:sz="6" w:space="0" w:color="auto"/>
            </w:tcBorders>
          </w:tcPr>
          <w:p w14:paraId="4F7E6738" w14:textId="77777777" w:rsidR="006011C6" w:rsidRPr="00BF290D" w:rsidRDefault="006011C6" w:rsidP="00B44112">
            <w:pPr>
              <w:jc w:val="both"/>
              <w:rPr>
                <w:color w:val="000000" w:themeColor="text1"/>
                <w:sz w:val="22"/>
                <w:szCs w:val="22"/>
              </w:rPr>
            </w:pPr>
          </w:p>
        </w:tc>
        <w:tc>
          <w:tcPr>
            <w:tcW w:w="331" w:type="dxa"/>
            <w:tcBorders>
              <w:top w:val="single" w:sz="6" w:space="0" w:color="auto"/>
              <w:left w:val="single" w:sz="6" w:space="0" w:color="auto"/>
              <w:bottom w:val="nil"/>
              <w:right w:val="single" w:sz="6" w:space="0" w:color="auto"/>
            </w:tcBorders>
          </w:tcPr>
          <w:p w14:paraId="3F4AB386" w14:textId="77777777" w:rsidR="006011C6" w:rsidRPr="00BF290D" w:rsidRDefault="006011C6" w:rsidP="00B44112">
            <w:pPr>
              <w:jc w:val="both"/>
              <w:rPr>
                <w:color w:val="000000" w:themeColor="text1"/>
                <w:sz w:val="22"/>
                <w:szCs w:val="22"/>
              </w:rPr>
            </w:pPr>
          </w:p>
        </w:tc>
        <w:tc>
          <w:tcPr>
            <w:tcW w:w="2332" w:type="dxa"/>
            <w:gridSpan w:val="4"/>
            <w:tcBorders>
              <w:top w:val="single" w:sz="6" w:space="0" w:color="auto"/>
              <w:left w:val="single" w:sz="6" w:space="0" w:color="auto"/>
              <w:bottom w:val="single" w:sz="6" w:space="0" w:color="auto"/>
              <w:right w:val="single" w:sz="6" w:space="0" w:color="auto"/>
            </w:tcBorders>
            <w:hideMark/>
          </w:tcPr>
          <w:p w14:paraId="2FD5EFE7"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Фактор</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разновременности</w:t>
            </w:r>
            <w:proofErr w:type="spellEnd"/>
          </w:p>
        </w:tc>
        <w:tc>
          <w:tcPr>
            <w:tcW w:w="2280" w:type="dxa"/>
            <w:gridSpan w:val="4"/>
            <w:tcBorders>
              <w:top w:val="single" w:sz="6" w:space="0" w:color="auto"/>
              <w:left w:val="single" w:sz="6" w:space="0" w:color="auto"/>
              <w:bottom w:val="single" w:sz="6" w:space="0" w:color="auto"/>
              <w:right w:val="single" w:sz="6" w:space="0" w:color="auto"/>
            </w:tcBorders>
            <w:hideMark/>
          </w:tcPr>
          <w:p w14:paraId="3D612AB0"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Расчет</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энергии</w:t>
            </w:r>
            <w:proofErr w:type="spellEnd"/>
          </w:p>
        </w:tc>
      </w:tr>
      <w:tr w:rsidR="00B7503C" w:rsidRPr="00BF290D" w14:paraId="6AD84BC7" w14:textId="77777777" w:rsidTr="00BF290D">
        <w:trPr>
          <w:trHeight w:val="278"/>
        </w:trPr>
        <w:tc>
          <w:tcPr>
            <w:tcW w:w="926" w:type="dxa"/>
            <w:tcBorders>
              <w:top w:val="single" w:sz="6" w:space="0" w:color="auto"/>
              <w:left w:val="single" w:sz="6" w:space="0" w:color="auto"/>
              <w:bottom w:val="nil"/>
              <w:right w:val="single" w:sz="6" w:space="0" w:color="auto"/>
            </w:tcBorders>
          </w:tcPr>
          <w:p w14:paraId="0E6E6FFE" w14:textId="77777777" w:rsidR="006011C6" w:rsidRPr="00BF290D" w:rsidRDefault="006011C6"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hideMark/>
          </w:tcPr>
          <w:p w14:paraId="3DCB2A9B" w14:textId="77777777" w:rsidR="006011C6" w:rsidRPr="00BF290D" w:rsidRDefault="006011C6" w:rsidP="00B44112">
            <w:pPr>
              <w:jc w:val="both"/>
              <w:rPr>
                <w:color w:val="000000" w:themeColor="text1"/>
                <w:sz w:val="22"/>
                <w:szCs w:val="22"/>
              </w:rPr>
            </w:pPr>
            <w:proofErr w:type="spellStart"/>
            <w:r w:rsidRPr="00BF290D">
              <w:rPr>
                <w:color w:val="000000" w:themeColor="text1"/>
                <w:sz w:val="22"/>
                <w:szCs w:val="22"/>
                <w:lang w:val="en-US"/>
              </w:rPr>
              <w:t>Час</w:t>
            </w:r>
            <w:proofErr w:type="spellEnd"/>
            <w:r w:rsidRPr="00BF290D">
              <w:rPr>
                <w:color w:val="000000" w:themeColor="text1"/>
                <w:sz w:val="22"/>
                <w:szCs w:val="22"/>
                <w:lang w:val="en-US"/>
              </w:rPr>
              <w:t xml:space="preserve"> в </w:t>
            </w:r>
            <w:proofErr w:type="spellStart"/>
            <w:r w:rsidRPr="00BF290D">
              <w:rPr>
                <w:color w:val="000000" w:themeColor="text1"/>
                <w:sz w:val="22"/>
                <w:szCs w:val="22"/>
                <w:lang w:val="en-US"/>
              </w:rPr>
              <w:t>день</w:t>
            </w:r>
            <w:proofErr w:type="spellEnd"/>
            <w:r w:rsidRPr="00BF290D">
              <w:rPr>
                <w:color w:val="000000" w:themeColor="text1"/>
                <w:sz w:val="22"/>
                <w:szCs w:val="22"/>
                <w:lang w:val="en-US"/>
              </w:rPr>
              <w:t xml:space="preserve">, </w:t>
            </w:r>
            <w:r w:rsidRPr="00BF290D">
              <w:rPr>
                <w:color w:val="000000" w:themeColor="text1"/>
                <w:sz w:val="22"/>
                <w:szCs w:val="22"/>
              </w:rPr>
              <w:t>НАЧАЛО</w:t>
            </w:r>
          </w:p>
        </w:tc>
        <w:tc>
          <w:tcPr>
            <w:tcW w:w="616" w:type="dxa"/>
            <w:tcBorders>
              <w:top w:val="single" w:sz="6" w:space="0" w:color="auto"/>
              <w:left w:val="single" w:sz="6" w:space="0" w:color="auto"/>
              <w:bottom w:val="single" w:sz="6" w:space="0" w:color="auto"/>
              <w:right w:val="single" w:sz="6" w:space="0" w:color="auto"/>
            </w:tcBorders>
            <w:hideMark/>
          </w:tcPr>
          <w:p w14:paraId="362E5327"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7</w:t>
            </w:r>
          </w:p>
        </w:tc>
        <w:tc>
          <w:tcPr>
            <w:tcW w:w="754" w:type="dxa"/>
            <w:tcBorders>
              <w:top w:val="single" w:sz="6" w:space="0" w:color="auto"/>
              <w:left w:val="single" w:sz="6" w:space="0" w:color="auto"/>
              <w:bottom w:val="single" w:sz="6" w:space="0" w:color="auto"/>
              <w:right w:val="single" w:sz="6" w:space="0" w:color="auto"/>
            </w:tcBorders>
            <w:hideMark/>
          </w:tcPr>
          <w:p w14:paraId="2A38C6A7"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часы</w:t>
            </w:r>
            <w:proofErr w:type="spellEnd"/>
          </w:p>
        </w:tc>
        <w:tc>
          <w:tcPr>
            <w:tcW w:w="714" w:type="dxa"/>
            <w:tcBorders>
              <w:top w:val="nil"/>
              <w:left w:val="single" w:sz="6" w:space="0" w:color="auto"/>
              <w:bottom w:val="nil"/>
              <w:right w:val="single" w:sz="6" w:space="0" w:color="auto"/>
            </w:tcBorders>
          </w:tcPr>
          <w:p w14:paraId="5F29B315" w14:textId="77777777" w:rsidR="006011C6" w:rsidRPr="00BF290D" w:rsidRDefault="006011C6" w:rsidP="00B44112">
            <w:pPr>
              <w:jc w:val="both"/>
              <w:rPr>
                <w:color w:val="000000" w:themeColor="text1"/>
                <w:sz w:val="22"/>
                <w:szCs w:val="22"/>
              </w:rPr>
            </w:pPr>
          </w:p>
        </w:tc>
        <w:tc>
          <w:tcPr>
            <w:tcW w:w="331" w:type="dxa"/>
            <w:tcBorders>
              <w:top w:val="nil"/>
              <w:left w:val="single" w:sz="6" w:space="0" w:color="auto"/>
              <w:bottom w:val="nil"/>
              <w:right w:val="single" w:sz="6" w:space="0" w:color="auto"/>
            </w:tcBorders>
          </w:tcPr>
          <w:p w14:paraId="5DC8123B" w14:textId="77777777" w:rsidR="006011C6" w:rsidRPr="00BF290D" w:rsidRDefault="006011C6" w:rsidP="00B44112">
            <w:pPr>
              <w:jc w:val="both"/>
              <w:rPr>
                <w:color w:val="000000" w:themeColor="text1"/>
                <w:sz w:val="22"/>
                <w:szCs w:val="22"/>
              </w:rPr>
            </w:pPr>
          </w:p>
        </w:tc>
        <w:tc>
          <w:tcPr>
            <w:tcW w:w="2332" w:type="dxa"/>
            <w:gridSpan w:val="4"/>
            <w:tcBorders>
              <w:top w:val="single" w:sz="6" w:space="0" w:color="auto"/>
              <w:left w:val="single" w:sz="6" w:space="0" w:color="auto"/>
              <w:bottom w:val="single" w:sz="6" w:space="0" w:color="auto"/>
              <w:right w:val="single" w:sz="6" w:space="0" w:color="auto"/>
            </w:tcBorders>
            <w:hideMark/>
          </w:tcPr>
          <w:p w14:paraId="5F7046F6"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Будни</w:t>
            </w:r>
            <w:proofErr w:type="spellEnd"/>
          </w:p>
        </w:tc>
        <w:tc>
          <w:tcPr>
            <w:tcW w:w="2280" w:type="dxa"/>
            <w:gridSpan w:val="4"/>
            <w:tcBorders>
              <w:top w:val="single" w:sz="6" w:space="0" w:color="auto"/>
              <w:left w:val="single" w:sz="6" w:space="0" w:color="auto"/>
              <w:bottom w:val="single" w:sz="6" w:space="0" w:color="auto"/>
              <w:right w:val="single" w:sz="6" w:space="0" w:color="auto"/>
            </w:tcBorders>
            <w:hideMark/>
          </w:tcPr>
          <w:p w14:paraId="715F29ED"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Выходные</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дни</w:t>
            </w:r>
            <w:proofErr w:type="spellEnd"/>
          </w:p>
        </w:tc>
      </w:tr>
      <w:tr w:rsidR="00BF290D" w:rsidRPr="00BF290D" w14:paraId="147E7A4B" w14:textId="77777777" w:rsidTr="00BF290D">
        <w:trPr>
          <w:gridAfter w:val="1"/>
          <w:wAfter w:w="21" w:type="dxa"/>
          <w:trHeight w:val="274"/>
        </w:trPr>
        <w:tc>
          <w:tcPr>
            <w:tcW w:w="926" w:type="dxa"/>
            <w:tcBorders>
              <w:top w:val="nil"/>
              <w:left w:val="single" w:sz="6" w:space="0" w:color="auto"/>
              <w:bottom w:val="nil"/>
              <w:right w:val="single" w:sz="6" w:space="0" w:color="auto"/>
            </w:tcBorders>
          </w:tcPr>
          <w:p w14:paraId="06DFF3AD" w14:textId="77777777" w:rsidR="00BF290D" w:rsidRPr="00BF290D" w:rsidRDefault="00BF290D"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hideMark/>
          </w:tcPr>
          <w:p w14:paraId="5893FA5B"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Час</w:t>
            </w:r>
            <w:proofErr w:type="spellEnd"/>
            <w:r w:rsidRPr="00BF290D">
              <w:rPr>
                <w:color w:val="000000" w:themeColor="text1"/>
                <w:sz w:val="22"/>
                <w:szCs w:val="22"/>
                <w:lang w:val="en-US"/>
              </w:rPr>
              <w:t xml:space="preserve"> в </w:t>
            </w:r>
            <w:proofErr w:type="spellStart"/>
            <w:r w:rsidRPr="00BF290D">
              <w:rPr>
                <w:color w:val="000000" w:themeColor="text1"/>
                <w:sz w:val="22"/>
                <w:szCs w:val="22"/>
                <w:lang w:val="en-US"/>
              </w:rPr>
              <w:t>день</w:t>
            </w:r>
            <w:proofErr w:type="spellEnd"/>
            <w:r w:rsidRPr="00BF290D">
              <w:rPr>
                <w:color w:val="000000" w:themeColor="text1"/>
                <w:sz w:val="22"/>
                <w:szCs w:val="22"/>
                <w:lang w:val="en-US"/>
              </w:rPr>
              <w:t>, КОНЕЦ</w:t>
            </w:r>
          </w:p>
        </w:tc>
        <w:tc>
          <w:tcPr>
            <w:tcW w:w="616" w:type="dxa"/>
            <w:tcBorders>
              <w:top w:val="single" w:sz="6" w:space="0" w:color="auto"/>
              <w:left w:val="single" w:sz="6" w:space="0" w:color="auto"/>
              <w:bottom w:val="single" w:sz="6" w:space="0" w:color="auto"/>
              <w:right w:val="single" w:sz="6" w:space="0" w:color="auto"/>
            </w:tcBorders>
            <w:hideMark/>
          </w:tcPr>
          <w:p w14:paraId="3FF84BFA" w14:textId="77777777" w:rsidR="00BF290D" w:rsidRPr="00BF290D" w:rsidRDefault="00BF290D" w:rsidP="00B44112">
            <w:pPr>
              <w:jc w:val="both"/>
              <w:rPr>
                <w:color w:val="000000" w:themeColor="text1"/>
                <w:sz w:val="22"/>
                <w:szCs w:val="22"/>
                <w:lang w:val="en-US"/>
              </w:rPr>
            </w:pPr>
            <w:r w:rsidRPr="00BF290D">
              <w:rPr>
                <w:color w:val="000000" w:themeColor="text1"/>
                <w:sz w:val="22"/>
                <w:szCs w:val="22"/>
                <w:lang w:val="en-US"/>
              </w:rPr>
              <w:t>18</w:t>
            </w:r>
          </w:p>
        </w:tc>
        <w:tc>
          <w:tcPr>
            <w:tcW w:w="754" w:type="dxa"/>
            <w:tcBorders>
              <w:top w:val="single" w:sz="6" w:space="0" w:color="auto"/>
              <w:left w:val="single" w:sz="6" w:space="0" w:color="auto"/>
              <w:bottom w:val="single" w:sz="6" w:space="0" w:color="auto"/>
              <w:right w:val="single" w:sz="6" w:space="0" w:color="auto"/>
            </w:tcBorders>
            <w:hideMark/>
          </w:tcPr>
          <w:p w14:paraId="33878445"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часы</w:t>
            </w:r>
            <w:proofErr w:type="spellEnd"/>
          </w:p>
        </w:tc>
        <w:tc>
          <w:tcPr>
            <w:tcW w:w="714" w:type="dxa"/>
            <w:tcBorders>
              <w:top w:val="nil"/>
              <w:left w:val="single" w:sz="6" w:space="0" w:color="auto"/>
              <w:bottom w:val="nil"/>
              <w:right w:val="single" w:sz="6" w:space="0" w:color="auto"/>
            </w:tcBorders>
          </w:tcPr>
          <w:p w14:paraId="70EA2BB9" w14:textId="77777777" w:rsidR="00BF290D" w:rsidRPr="00BF290D" w:rsidRDefault="00BF290D" w:rsidP="00B44112">
            <w:pPr>
              <w:jc w:val="both"/>
              <w:rPr>
                <w:color w:val="000000" w:themeColor="text1"/>
                <w:sz w:val="22"/>
                <w:szCs w:val="22"/>
              </w:rPr>
            </w:pPr>
          </w:p>
        </w:tc>
        <w:tc>
          <w:tcPr>
            <w:tcW w:w="331" w:type="dxa"/>
            <w:tcBorders>
              <w:top w:val="nil"/>
              <w:left w:val="single" w:sz="6" w:space="0" w:color="auto"/>
              <w:bottom w:val="nil"/>
              <w:right w:val="single" w:sz="6" w:space="0" w:color="auto"/>
            </w:tcBorders>
          </w:tcPr>
          <w:p w14:paraId="629C3E2F" w14:textId="77777777" w:rsidR="00BF290D" w:rsidRPr="00BF290D" w:rsidRDefault="00BF290D" w:rsidP="00B44112">
            <w:pPr>
              <w:jc w:val="both"/>
              <w:rPr>
                <w:color w:val="000000" w:themeColor="text1"/>
                <w:sz w:val="22"/>
                <w:szCs w:val="22"/>
              </w:rPr>
            </w:pPr>
          </w:p>
        </w:tc>
        <w:tc>
          <w:tcPr>
            <w:tcW w:w="874" w:type="dxa"/>
            <w:vMerge w:val="restart"/>
            <w:tcBorders>
              <w:top w:val="single" w:sz="6" w:space="0" w:color="auto"/>
              <w:left w:val="single" w:sz="6" w:space="0" w:color="auto"/>
              <w:right w:val="single" w:sz="6" w:space="0" w:color="auto"/>
            </w:tcBorders>
          </w:tcPr>
          <w:p w14:paraId="39B3654D" w14:textId="77777777" w:rsidR="00BF290D" w:rsidRPr="00BF290D" w:rsidRDefault="00BF290D" w:rsidP="00B44112">
            <w:pPr>
              <w:jc w:val="both"/>
              <w:rPr>
                <w:color w:val="000000" w:themeColor="text1"/>
                <w:sz w:val="22"/>
                <w:szCs w:val="22"/>
              </w:rPr>
            </w:pPr>
            <w:r w:rsidRPr="00BF290D">
              <w:rPr>
                <w:color w:val="000000" w:themeColor="text1"/>
                <w:sz w:val="22"/>
                <w:szCs w:val="22"/>
              </w:rPr>
              <w:t xml:space="preserve">Жильцы </w:t>
            </w:r>
          </w:p>
          <w:p w14:paraId="3241FEDC" w14:textId="77777777" w:rsidR="00BF290D" w:rsidRPr="00BF290D" w:rsidRDefault="00BF290D" w:rsidP="00B44112">
            <w:pPr>
              <w:jc w:val="both"/>
              <w:rPr>
                <w:color w:val="000000" w:themeColor="text1"/>
                <w:sz w:val="22"/>
                <w:szCs w:val="22"/>
                <w:lang w:val="en-US"/>
              </w:rPr>
            </w:pPr>
          </w:p>
          <w:p w14:paraId="1F0A7328" w14:textId="77777777" w:rsidR="00BF290D" w:rsidRPr="00BF290D" w:rsidRDefault="00BF290D" w:rsidP="00B44112">
            <w:pPr>
              <w:rPr>
                <w:color w:val="000000" w:themeColor="text1"/>
                <w:sz w:val="22"/>
                <w:szCs w:val="22"/>
              </w:rPr>
            </w:pPr>
          </w:p>
        </w:tc>
        <w:tc>
          <w:tcPr>
            <w:tcW w:w="729" w:type="dxa"/>
            <w:vMerge w:val="restart"/>
            <w:tcBorders>
              <w:top w:val="single" w:sz="6" w:space="0" w:color="auto"/>
              <w:left w:val="single" w:sz="6" w:space="0" w:color="auto"/>
              <w:right w:val="single" w:sz="6" w:space="0" w:color="auto"/>
            </w:tcBorders>
          </w:tcPr>
          <w:p w14:paraId="6EF09674" w14:textId="5FADACD6" w:rsidR="00BF290D" w:rsidRPr="00BF290D" w:rsidRDefault="00BF290D" w:rsidP="00B44112">
            <w:pPr>
              <w:jc w:val="both"/>
              <w:rPr>
                <w:color w:val="000000" w:themeColor="text1"/>
                <w:sz w:val="22"/>
                <w:szCs w:val="22"/>
              </w:rPr>
            </w:pPr>
            <w:proofErr w:type="spellStart"/>
            <w:r w:rsidRPr="00BF290D">
              <w:rPr>
                <w:color w:val="000000" w:themeColor="text1"/>
                <w:sz w:val="22"/>
                <w:szCs w:val="22"/>
                <w:lang w:val="en-US"/>
              </w:rPr>
              <w:t>Приборы</w:t>
            </w:r>
            <w:proofErr w:type="spellEnd"/>
          </w:p>
        </w:tc>
        <w:tc>
          <w:tcPr>
            <w:tcW w:w="720" w:type="dxa"/>
            <w:vMerge w:val="restart"/>
            <w:tcBorders>
              <w:top w:val="single" w:sz="6" w:space="0" w:color="auto"/>
              <w:left w:val="single" w:sz="6" w:space="0" w:color="auto"/>
              <w:right w:val="single" w:sz="6" w:space="0" w:color="auto"/>
            </w:tcBorders>
          </w:tcPr>
          <w:p w14:paraId="1EC8C093" w14:textId="038339DA" w:rsidR="00BF290D" w:rsidRPr="00BF290D" w:rsidRDefault="00BF290D" w:rsidP="00B44112">
            <w:pPr>
              <w:jc w:val="both"/>
              <w:rPr>
                <w:color w:val="000000" w:themeColor="text1"/>
                <w:sz w:val="22"/>
                <w:szCs w:val="22"/>
              </w:rPr>
            </w:pPr>
            <w:proofErr w:type="spellStart"/>
            <w:r w:rsidRPr="00BF290D">
              <w:rPr>
                <w:color w:val="000000" w:themeColor="text1"/>
                <w:sz w:val="22"/>
                <w:szCs w:val="22"/>
                <w:lang w:val="en-US"/>
              </w:rPr>
              <w:t>Освещение</w:t>
            </w:r>
            <w:proofErr w:type="spellEnd"/>
          </w:p>
        </w:tc>
        <w:tc>
          <w:tcPr>
            <w:tcW w:w="874" w:type="dxa"/>
            <w:gridSpan w:val="2"/>
            <w:vMerge w:val="restart"/>
            <w:tcBorders>
              <w:top w:val="single" w:sz="6" w:space="0" w:color="auto"/>
              <w:left w:val="single" w:sz="6" w:space="0" w:color="auto"/>
              <w:right w:val="single" w:sz="6" w:space="0" w:color="auto"/>
            </w:tcBorders>
          </w:tcPr>
          <w:p w14:paraId="5C9E3FB7"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Жильцы</w:t>
            </w:r>
            <w:proofErr w:type="spellEnd"/>
            <w:r w:rsidRPr="00BF290D">
              <w:rPr>
                <w:color w:val="000000" w:themeColor="text1"/>
                <w:sz w:val="22"/>
                <w:szCs w:val="22"/>
                <w:lang w:val="en-US"/>
              </w:rPr>
              <w:t xml:space="preserve"> </w:t>
            </w:r>
          </w:p>
          <w:p w14:paraId="1690988D" w14:textId="77777777" w:rsidR="00BF290D" w:rsidRPr="00BF290D" w:rsidRDefault="00BF290D" w:rsidP="00B44112">
            <w:pPr>
              <w:rPr>
                <w:color w:val="000000" w:themeColor="text1"/>
                <w:sz w:val="22"/>
                <w:szCs w:val="22"/>
              </w:rPr>
            </w:pPr>
          </w:p>
        </w:tc>
        <w:tc>
          <w:tcPr>
            <w:tcW w:w="674" w:type="dxa"/>
            <w:vMerge w:val="restart"/>
            <w:tcBorders>
              <w:top w:val="single" w:sz="6" w:space="0" w:color="auto"/>
              <w:left w:val="single" w:sz="6" w:space="0" w:color="auto"/>
              <w:right w:val="single" w:sz="6" w:space="0" w:color="auto"/>
            </w:tcBorders>
          </w:tcPr>
          <w:p w14:paraId="44392832" w14:textId="41C48635" w:rsidR="00BF290D" w:rsidRPr="00BF290D" w:rsidRDefault="00BF290D" w:rsidP="00B44112">
            <w:pPr>
              <w:jc w:val="both"/>
              <w:rPr>
                <w:color w:val="000000" w:themeColor="text1"/>
                <w:sz w:val="22"/>
                <w:szCs w:val="22"/>
              </w:rPr>
            </w:pPr>
            <w:proofErr w:type="spellStart"/>
            <w:r w:rsidRPr="00BF290D">
              <w:rPr>
                <w:color w:val="000000" w:themeColor="text1"/>
                <w:sz w:val="22"/>
                <w:szCs w:val="22"/>
                <w:lang w:val="en-US"/>
              </w:rPr>
              <w:t>Приборы</w:t>
            </w:r>
            <w:proofErr w:type="spellEnd"/>
          </w:p>
        </w:tc>
        <w:tc>
          <w:tcPr>
            <w:tcW w:w="720" w:type="dxa"/>
            <w:vMerge w:val="restart"/>
            <w:tcBorders>
              <w:top w:val="single" w:sz="6" w:space="0" w:color="auto"/>
              <w:left w:val="single" w:sz="6" w:space="0" w:color="auto"/>
              <w:right w:val="single" w:sz="6" w:space="0" w:color="auto"/>
            </w:tcBorders>
          </w:tcPr>
          <w:p w14:paraId="5FC7F13C" w14:textId="5F426634" w:rsidR="00BF290D" w:rsidRPr="00BF290D" w:rsidRDefault="00BF290D" w:rsidP="00B44112">
            <w:pPr>
              <w:jc w:val="both"/>
              <w:rPr>
                <w:color w:val="000000" w:themeColor="text1"/>
                <w:sz w:val="22"/>
                <w:szCs w:val="22"/>
              </w:rPr>
            </w:pPr>
            <w:proofErr w:type="spellStart"/>
            <w:r w:rsidRPr="00BF290D">
              <w:rPr>
                <w:color w:val="000000" w:themeColor="text1"/>
                <w:sz w:val="22"/>
                <w:szCs w:val="22"/>
                <w:lang w:val="en-US"/>
              </w:rPr>
              <w:t>Освещение</w:t>
            </w:r>
            <w:proofErr w:type="spellEnd"/>
          </w:p>
        </w:tc>
      </w:tr>
      <w:tr w:rsidR="00BF290D" w:rsidRPr="00BF290D" w14:paraId="4D4BCD56" w14:textId="77777777" w:rsidTr="00BF290D">
        <w:trPr>
          <w:gridAfter w:val="1"/>
          <w:wAfter w:w="21" w:type="dxa"/>
          <w:trHeight w:val="456"/>
        </w:trPr>
        <w:tc>
          <w:tcPr>
            <w:tcW w:w="926" w:type="dxa"/>
            <w:vMerge w:val="restart"/>
            <w:tcBorders>
              <w:top w:val="nil"/>
              <w:left w:val="single" w:sz="6" w:space="0" w:color="auto"/>
              <w:bottom w:val="nil"/>
              <w:right w:val="single" w:sz="6" w:space="0" w:color="auto"/>
            </w:tcBorders>
            <w:hideMark/>
          </w:tcPr>
          <w:p w14:paraId="53264D83"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Время</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работы</w:t>
            </w:r>
            <w:proofErr w:type="spellEnd"/>
          </w:p>
        </w:tc>
        <w:tc>
          <w:tcPr>
            <w:tcW w:w="1435" w:type="dxa"/>
            <w:tcBorders>
              <w:top w:val="single" w:sz="6" w:space="0" w:color="auto"/>
              <w:left w:val="single" w:sz="6" w:space="0" w:color="auto"/>
              <w:bottom w:val="single" w:sz="6" w:space="0" w:color="auto"/>
              <w:right w:val="single" w:sz="6" w:space="0" w:color="auto"/>
            </w:tcBorders>
            <w:vAlign w:val="bottom"/>
            <w:hideMark/>
          </w:tcPr>
          <w:p w14:paraId="7F787241"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Перерывы</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внутри</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диапазона</w:t>
            </w:r>
            <w:proofErr w:type="spellEnd"/>
          </w:p>
        </w:tc>
        <w:tc>
          <w:tcPr>
            <w:tcW w:w="616" w:type="dxa"/>
            <w:tcBorders>
              <w:top w:val="single" w:sz="6" w:space="0" w:color="auto"/>
              <w:left w:val="single" w:sz="6" w:space="0" w:color="auto"/>
              <w:bottom w:val="single" w:sz="6" w:space="0" w:color="auto"/>
              <w:right w:val="single" w:sz="6" w:space="0" w:color="auto"/>
            </w:tcBorders>
            <w:vAlign w:val="bottom"/>
            <w:hideMark/>
          </w:tcPr>
          <w:p w14:paraId="4AC41562" w14:textId="77777777" w:rsidR="00BF290D" w:rsidRPr="00BF290D" w:rsidRDefault="00BF290D" w:rsidP="00B44112">
            <w:pPr>
              <w:jc w:val="both"/>
              <w:rPr>
                <w:color w:val="000000" w:themeColor="text1"/>
                <w:sz w:val="22"/>
                <w:szCs w:val="22"/>
                <w:lang w:val="en-US"/>
              </w:rPr>
            </w:pPr>
            <w:r w:rsidRPr="00BF290D">
              <w:rPr>
                <w:color w:val="000000" w:themeColor="text1"/>
                <w:sz w:val="22"/>
                <w:szCs w:val="22"/>
                <w:lang w:val="en-US"/>
              </w:rPr>
              <w:t>0</w:t>
            </w:r>
          </w:p>
        </w:tc>
        <w:tc>
          <w:tcPr>
            <w:tcW w:w="754" w:type="dxa"/>
            <w:tcBorders>
              <w:top w:val="single" w:sz="6" w:space="0" w:color="auto"/>
              <w:left w:val="single" w:sz="6" w:space="0" w:color="auto"/>
              <w:bottom w:val="single" w:sz="6" w:space="0" w:color="auto"/>
              <w:right w:val="single" w:sz="6" w:space="0" w:color="auto"/>
            </w:tcBorders>
            <w:vAlign w:val="bottom"/>
            <w:hideMark/>
          </w:tcPr>
          <w:p w14:paraId="5F752E7C"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часы</w:t>
            </w:r>
            <w:proofErr w:type="spellEnd"/>
          </w:p>
        </w:tc>
        <w:tc>
          <w:tcPr>
            <w:tcW w:w="714" w:type="dxa"/>
            <w:tcBorders>
              <w:top w:val="nil"/>
              <w:left w:val="single" w:sz="6" w:space="0" w:color="auto"/>
              <w:bottom w:val="nil"/>
              <w:right w:val="single" w:sz="6" w:space="0" w:color="auto"/>
            </w:tcBorders>
          </w:tcPr>
          <w:p w14:paraId="2D853BBE" w14:textId="77777777" w:rsidR="00BF290D" w:rsidRPr="00BF290D" w:rsidRDefault="00BF290D" w:rsidP="00B44112">
            <w:pPr>
              <w:jc w:val="both"/>
              <w:rPr>
                <w:color w:val="000000" w:themeColor="text1"/>
                <w:sz w:val="22"/>
                <w:szCs w:val="22"/>
              </w:rPr>
            </w:pPr>
          </w:p>
        </w:tc>
        <w:tc>
          <w:tcPr>
            <w:tcW w:w="331" w:type="dxa"/>
            <w:tcBorders>
              <w:top w:val="nil"/>
              <w:left w:val="single" w:sz="6" w:space="0" w:color="auto"/>
              <w:bottom w:val="nil"/>
              <w:right w:val="single" w:sz="6" w:space="0" w:color="auto"/>
            </w:tcBorders>
          </w:tcPr>
          <w:p w14:paraId="6B51A2B1" w14:textId="77777777" w:rsidR="00BF290D" w:rsidRPr="00BF290D" w:rsidRDefault="00BF290D" w:rsidP="00B44112">
            <w:pPr>
              <w:jc w:val="both"/>
              <w:rPr>
                <w:color w:val="000000" w:themeColor="text1"/>
                <w:sz w:val="22"/>
                <w:szCs w:val="22"/>
              </w:rPr>
            </w:pPr>
          </w:p>
        </w:tc>
        <w:tc>
          <w:tcPr>
            <w:tcW w:w="874" w:type="dxa"/>
            <w:vMerge/>
            <w:tcBorders>
              <w:left w:val="single" w:sz="6" w:space="0" w:color="auto"/>
              <w:right w:val="single" w:sz="6" w:space="0" w:color="auto"/>
            </w:tcBorders>
          </w:tcPr>
          <w:p w14:paraId="35DB42C2" w14:textId="77777777" w:rsidR="00BF290D" w:rsidRPr="00BF290D" w:rsidRDefault="00BF290D" w:rsidP="00B44112">
            <w:pPr>
              <w:rPr>
                <w:color w:val="000000" w:themeColor="text1"/>
                <w:sz w:val="22"/>
                <w:szCs w:val="22"/>
              </w:rPr>
            </w:pPr>
          </w:p>
        </w:tc>
        <w:tc>
          <w:tcPr>
            <w:tcW w:w="729" w:type="dxa"/>
            <w:vMerge/>
            <w:tcBorders>
              <w:left w:val="single" w:sz="6" w:space="0" w:color="auto"/>
              <w:right w:val="single" w:sz="6" w:space="0" w:color="auto"/>
            </w:tcBorders>
            <w:vAlign w:val="center"/>
            <w:hideMark/>
          </w:tcPr>
          <w:p w14:paraId="379CDA07" w14:textId="0C9588CC" w:rsidR="00BF290D" w:rsidRPr="00BF290D" w:rsidRDefault="00BF290D" w:rsidP="00B44112">
            <w:pPr>
              <w:jc w:val="both"/>
              <w:rPr>
                <w:color w:val="000000" w:themeColor="text1"/>
                <w:sz w:val="22"/>
                <w:szCs w:val="22"/>
                <w:lang w:val="en-US"/>
              </w:rPr>
            </w:pPr>
          </w:p>
        </w:tc>
        <w:tc>
          <w:tcPr>
            <w:tcW w:w="720" w:type="dxa"/>
            <w:vMerge/>
            <w:tcBorders>
              <w:left w:val="single" w:sz="6" w:space="0" w:color="auto"/>
              <w:right w:val="single" w:sz="6" w:space="0" w:color="auto"/>
            </w:tcBorders>
            <w:vAlign w:val="center"/>
            <w:hideMark/>
          </w:tcPr>
          <w:p w14:paraId="1765184F" w14:textId="5BC72FD7" w:rsidR="00BF290D" w:rsidRPr="00BF290D" w:rsidRDefault="00BF290D" w:rsidP="00B44112">
            <w:pPr>
              <w:jc w:val="both"/>
              <w:rPr>
                <w:color w:val="000000" w:themeColor="text1"/>
                <w:sz w:val="22"/>
                <w:szCs w:val="22"/>
                <w:lang w:val="en-US"/>
              </w:rPr>
            </w:pPr>
          </w:p>
        </w:tc>
        <w:tc>
          <w:tcPr>
            <w:tcW w:w="874" w:type="dxa"/>
            <w:gridSpan w:val="2"/>
            <w:vMerge/>
            <w:tcBorders>
              <w:left w:val="single" w:sz="6" w:space="0" w:color="auto"/>
              <w:right w:val="single" w:sz="6" w:space="0" w:color="auto"/>
            </w:tcBorders>
          </w:tcPr>
          <w:p w14:paraId="1C625968" w14:textId="77777777" w:rsidR="00BF290D" w:rsidRPr="00BF290D" w:rsidRDefault="00BF290D" w:rsidP="00B44112">
            <w:pPr>
              <w:rPr>
                <w:color w:val="000000" w:themeColor="text1"/>
                <w:sz w:val="22"/>
                <w:szCs w:val="22"/>
              </w:rPr>
            </w:pPr>
          </w:p>
        </w:tc>
        <w:tc>
          <w:tcPr>
            <w:tcW w:w="674" w:type="dxa"/>
            <w:vMerge/>
            <w:tcBorders>
              <w:left w:val="single" w:sz="6" w:space="0" w:color="auto"/>
              <w:right w:val="single" w:sz="6" w:space="0" w:color="auto"/>
            </w:tcBorders>
            <w:vAlign w:val="center"/>
            <w:hideMark/>
          </w:tcPr>
          <w:p w14:paraId="040CA1EF" w14:textId="48BACFD9" w:rsidR="00BF290D" w:rsidRPr="00BF290D" w:rsidRDefault="00BF290D" w:rsidP="00B44112">
            <w:pPr>
              <w:jc w:val="both"/>
              <w:rPr>
                <w:color w:val="000000" w:themeColor="text1"/>
                <w:sz w:val="22"/>
                <w:szCs w:val="22"/>
                <w:lang w:val="en-US"/>
              </w:rPr>
            </w:pPr>
          </w:p>
        </w:tc>
        <w:tc>
          <w:tcPr>
            <w:tcW w:w="720" w:type="dxa"/>
            <w:vMerge/>
            <w:tcBorders>
              <w:left w:val="single" w:sz="6" w:space="0" w:color="auto"/>
              <w:right w:val="single" w:sz="6" w:space="0" w:color="auto"/>
            </w:tcBorders>
            <w:vAlign w:val="center"/>
            <w:hideMark/>
          </w:tcPr>
          <w:p w14:paraId="73ACF54F" w14:textId="62A140DE" w:rsidR="00BF290D" w:rsidRPr="00BF290D" w:rsidRDefault="00BF290D" w:rsidP="00B44112">
            <w:pPr>
              <w:jc w:val="both"/>
              <w:rPr>
                <w:color w:val="000000" w:themeColor="text1"/>
                <w:sz w:val="22"/>
                <w:szCs w:val="22"/>
                <w:lang w:val="en-US"/>
              </w:rPr>
            </w:pPr>
          </w:p>
        </w:tc>
      </w:tr>
      <w:tr w:rsidR="00BF290D" w:rsidRPr="00BF290D" w14:paraId="0BC32151" w14:textId="77777777" w:rsidTr="00BF290D">
        <w:trPr>
          <w:gridAfter w:val="1"/>
          <w:wAfter w:w="21" w:type="dxa"/>
          <w:trHeight w:val="230"/>
        </w:trPr>
        <w:tc>
          <w:tcPr>
            <w:tcW w:w="926" w:type="dxa"/>
            <w:vMerge/>
            <w:tcBorders>
              <w:top w:val="nil"/>
              <w:left w:val="single" w:sz="6" w:space="0" w:color="auto"/>
              <w:bottom w:val="nil"/>
              <w:right w:val="single" w:sz="6" w:space="0" w:color="auto"/>
            </w:tcBorders>
            <w:vAlign w:val="center"/>
            <w:hideMark/>
          </w:tcPr>
          <w:p w14:paraId="70113CF9" w14:textId="77777777" w:rsidR="00BF290D" w:rsidRPr="00BF290D" w:rsidRDefault="00BF290D" w:rsidP="00B44112">
            <w:pPr>
              <w:rPr>
                <w:color w:val="000000" w:themeColor="text1"/>
                <w:sz w:val="22"/>
                <w:szCs w:val="22"/>
                <w:lang w:val="en-US"/>
              </w:rPr>
            </w:pPr>
          </w:p>
        </w:tc>
        <w:tc>
          <w:tcPr>
            <w:tcW w:w="1435" w:type="dxa"/>
            <w:tcBorders>
              <w:top w:val="single" w:sz="6" w:space="0" w:color="auto"/>
              <w:left w:val="single" w:sz="6" w:space="0" w:color="auto"/>
              <w:bottom w:val="single" w:sz="6" w:space="0" w:color="auto"/>
              <w:right w:val="single" w:sz="6" w:space="0" w:color="auto"/>
            </w:tcBorders>
          </w:tcPr>
          <w:p w14:paraId="6C3E9273"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дни</w:t>
            </w:r>
            <w:proofErr w:type="spellEnd"/>
            <w:r w:rsidRPr="00BF290D">
              <w:rPr>
                <w:color w:val="000000" w:themeColor="text1"/>
                <w:sz w:val="22"/>
                <w:szCs w:val="22"/>
                <w:lang w:val="en-US"/>
              </w:rPr>
              <w:t>/</w:t>
            </w:r>
            <w:proofErr w:type="spellStart"/>
            <w:r w:rsidRPr="00BF290D">
              <w:rPr>
                <w:color w:val="000000" w:themeColor="text1"/>
                <w:sz w:val="22"/>
                <w:szCs w:val="22"/>
                <w:lang w:val="en-US"/>
              </w:rPr>
              <w:t>неделя</w:t>
            </w:r>
            <w:proofErr w:type="spellEnd"/>
          </w:p>
        </w:tc>
        <w:tc>
          <w:tcPr>
            <w:tcW w:w="616" w:type="dxa"/>
            <w:tcBorders>
              <w:top w:val="single" w:sz="6" w:space="0" w:color="auto"/>
              <w:left w:val="single" w:sz="6" w:space="0" w:color="auto"/>
              <w:bottom w:val="single" w:sz="6" w:space="0" w:color="auto"/>
              <w:right w:val="single" w:sz="6" w:space="0" w:color="auto"/>
            </w:tcBorders>
            <w:hideMark/>
          </w:tcPr>
          <w:p w14:paraId="37854468" w14:textId="77777777" w:rsidR="00BF290D" w:rsidRPr="00BF290D" w:rsidRDefault="00BF290D" w:rsidP="00B44112">
            <w:pPr>
              <w:jc w:val="both"/>
              <w:rPr>
                <w:color w:val="000000" w:themeColor="text1"/>
                <w:sz w:val="22"/>
                <w:szCs w:val="22"/>
                <w:lang w:val="en-US"/>
              </w:rPr>
            </w:pPr>
            <w:r w:rsidRPr="00BF290D">
              <w:rPr>
                <w:color w:val="000000" w:themeColor="text1"/>
                <w:sz w:val="22"/>
                <w:szCs w:val="22"/>
                <w:lang w:val="en-US"/>
              </w:rPr>
              <w:t>5</w:t>
            </w:r>
          </w:p>
        </w:tc>
        <w:tc>
          <w:tcPr>
            <w:tcW w:w="754" w:type="dxa"/>
            <w:tcBorders>
              <w:top w:val="single" w:sz="6" w:space="0" w:color="auto"/>
              <w:left w:val="single" w:sz="6" w:space="0" w:color="auto"/>
              <w:bottom w:val="single" w:sz="6" w:space="0" w:color="auto"/>
              <w:right w:val="single" w:sz="6" w:space="0" w:color="auto"/>
            </w:tcBorders>
            <w:hideMark/>
          </w:tcPr>
          <w:p w14:paraId="0E9E22B9"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дней</w:t>
            </w:r>
            <w:proofErr w:type="spellEnd"/>
          </w:p>
        </w:tc>
        <w:tc>
          <w:tcPr>
            <w:tcW w:w="714" w:type="dxa"/>
            <w:tcBorders>
              <w:top w:val="nil"/>
              <w:left w:val="single" w:sz="6" w:space="0" w:color="auto"/>
              <w:bottom w:val="nil"/>
              <w:right w:val="single" w:sz="6" w:space="0" w:color="auto"/>
            </w:tcBorders>
          </w:tcPr>
          <w:p w14:paraId="63A6DDFC" w14:textId="77777777" w:rsidR="00BF290D" w:rsidRPr="00BF290D" w:rsidRDefault="00BF290D" w:rsidP="00B44112">
            <w:pPr>
              <w:jc w:val="both"/>
              <w:rPr>
                <w:color w:val="000000" w:themeColor="text1"/>
                <w:sz w:val="22"/>
                <w:szCs w:val="22"/>
              </w:rPr>
            </w:pPr>
          </w:p>
        </w:tc>
        <w:tc>
          <w:tcPr>
            <w:tcW w:w="331" w:type="dxa"/>
            <w:tcBorders>
              <w:top w:val="nil"/>
              <w:left w:val="single" w:sz="6" w:space="0" w:color="auto"/>
              <w:bottom w:val="nil"/>
              <w:right w:val="single" w:sz="6" w:space="0" w:color="auto"/>
            </w:tcBorders>
          </w:tcPr>
          <w:p w14:paraId="139EF107" w14:textId="77777777" w:rsidR="00BF290D" w:rsidRPr="00BF290D" w:rsidRDefault="00BF290D" w:rsidP="00B44112">
            <w:pPr>
              <w:jc w:val="both"/>
              <w:rPr>
                <w:color w:val="000000" w:themeColor="text1"/>
                <w:sz w:val="22"/>
                <w:szCs w:val="22"/>
              </w:rPr>
            </w:pPr>
          </w:p>
        </w:tc>
        <w:tc>
          <w:tcPr>
            <w:tcW w:w="874" w:type="dxa"/>
            <w:vMerge/>
            <w:tcBorders>
              <w:left w:val="single" w:sz="6" w:space="0" w:color="auto"/>
              <w:right w:val="single" w:sz="6" w:space="0" w:color="auto"/>
            </w:tcBorders>
          </w:tcPr>
          <w:p w14:paraId="38329054" w14:textId="77777777" w:rsidR="00BF290D" w:rsidRPr="00BF290D" w:rsidRDefault="00BF290D" w:rsidP="00B44112">
            <w:pPr>
              <w:rPr>
                <w:color w:val="000000" w:themeColor="text1"/>
                <w:sz w:val="22"/>
                <w:szCs w:val="22"/>
                <w:lang w:val="en-US"/>
              </w:rPr>
            </w:pPr>
          </w:p>
        </w:tc>
        <w:tc>
          <w:tcPr>
            <w:tcW w:w="729" w:type="dxa"/>
            <w:vMerge/>
            <w:tcBorders>
              <w:left w:val="single" w:sz="6" w:space="0" w:color="auto"/>
              <w:right w:val="single" w:sz="6" w:space="0" w:color="auto"/>
            </w:tcBorders>
            <w:vAlign w:val="center"/>
            <w:hideMark/>
          </w:tcPr>
          <w:p w14:paraId="06D7B0EC" w14:textId="77777777" w:rsidR="00BF290D" w:rsidRPr="00BF290D" w:rsidRDefault="00BF290D" w:rsidP="00B44112">
            <w:pPr>
              <w:rPr>
                <w:color w:val="000000" w:themeColor="text1"/>
                <w:sz w:val="22"/>
                <w:szCs w:val="22"/>
                <w:lang w:val="en-US"/>
              </w:rPr>
            </w:pPr>
          </w:p>
        </w:tc>
        <w:tc>
          <w:tcPr>
            <w:tcW w:w="720" w:type="dxa"/>
            <w:vMerge/>
            <w:tcBorders>
              <w:left w:val="single" w:sz="6" w:space="0" w:color="auto"/>
              <w:right w:val="single" w:sz="6" w:space="0" w:color="auto"/>
            </w:tcBorders>
            <w:vAlign w:val="center"/>
            <w:hideMark/>
          </w:tcPr>
          <w:p w14:paraId="1BAB0F60" w14:textId="77777777" w:rsidR="00BF290D" w:rsidRPr="00BF290D" w:rsidRDefault="00BF290D" w:rsidP="00B44112">
            <w:pPr>
              <w:rPr>
                <w:color w:val="000000" w:themeColor="text1"/>
                <w:sz w:val="22"/>
                <w:szCs w:val="22"/>
                <w:lang w:val="en-US"/>
              </w:rPr>
            </w:pPr>
          </w:p>
        </w:tc>
        <w:tc>
          <w:tcPr>
            <w:tcW w:w="874" w:type="dxa"/>
            <w:gridSpan w:val="2"/>
            <w:vMerge/>
            <w:tcBorders>
              <w:left w:val="single" w:sz="6" w:space="0" w:color="auto"/>
              <w:right w:val="single" w:sz="6" w:space="0" w:color="auto"/>
            </w:tcBorders>
          </w:tcPr>
          <w:p w14:paraId="2E438B9C" w14:textId="77777777" w:rsidR="00BF290D" w:rsidRPr="00BF290D" w:rsidRDefault="00BF290D" w:rsidP="00B44112">
            <w:pPr>
              <w:rPr>
                <w:color w:val="000000" w:themeColor="text1"/>
                <w:sz w:val="22"/>
                <w:szCs w:val="22"/>
                <w:lang w:val="en-US"/>
              </w:rPr>
            </w:pPr>
          </w:p>
        </w:tc>
        <w:tc>
          <w:tcPr>
            <w:tcW w:w="674" w:type="dxa"/>
            <w:vMerge/>
            <w:tcBorders>
              <w:left w:val="single" w:sz="6" w:space="0" w:color="auto"/>
              <w:right w:val="single" w:sz="6" w:space="0" w:color="auto"/>
            </w:tcBorders>
            <w:vAlign w:val="center"/>
            <w:hideMark/>
          </w:tcPr>
          <w:p w14:paraId="704FA7FA" w14:textId="77777777" w:rsidR="00BF290D" w:rsidRPr="00BF290D" w:rsidRDefault="00BF290D" w:rsidP="00B44112">
            <w:pPr>
              <w:rPr>
                <w:color w:val="000000" w:themeColor="text1"/>
                <w:sz w:val="22"/>
                <w:szCs w:val="22"/>
                <w:lang w:val="en-US"/>
              </w:rPr>
            </w:pPr>
          </w:p>
        </w:tc>
        <w:tc>
          <w:tcPr>
            <w:tcW w:w="720" w:type="dxa"/>
            <w:vMerge/>
            <w:tcBorders>
              <w:left w:val="single" w:sz="6" w:space="0" w:color="auto"/>
              <w:right w:val="single" w:sz="6" w:space="0" w:color="auto"/>
            </w:tcBorders>
            <w:vAlign w:val="center"/>
            <w:hideMark/>
          </w:tcPr>
          <w:p w14:paraId="3AEC0686" w14:textId="77777777" w:rsidR="00BF290D" w:rsidRPr="00BF290D" w:rsidRDefault="00BF290D" w:rsidP="00B44112">
            <w:pPr>
              <w:rPr>
                <w:color w:val="000000" w:themeColor="text1"/>
                <w:sz w:val="22"/>
                <w:szCs w:val="22"/>
                <w:lang w:val="en-US"/>
              </w:rPr>
            </w:pPr>
          </w:p>
        </w:tc>
      </w:tr>
      <w:tr w:rsidR="00BF290D" w:rsidRPr="00BF290D" w14:paraId="15D5DA0E" w14:textId="77777777" w:rsidTr="00BF290D">
        <w:trPr>
          <w:gridAfter w:val="1"/>
          <w:wAfter w:w="21" w:type="dxa"/>
          <w:trHeight w:val="278"/>
        </w:trPr>
        <w:tc>
          <w:tcPr>
            <w:tcW w:w="926" w:type="dxa"/>
            <w:tcBorders>
              <w:top w:val="nil"/>
              <w:left w:val="single" w:sz="6" w:space="0" w:color="auto"/>
              <w:bottom w:val="nil"/>
              <w:right w:val="single" w:sz="6" w:space="0" w:color="auto"/>
            </w:tcBorders>
          </w:tcPr>
          <w:p w14:paraId="57E1E3B6" w14:textId="77777777" w:rsidR="00BF290D" w:rsidRPr="00BF290D" w:rsidRDefault="00BF290D"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hideMark/>
          </w:tcPr>
          <w:p w14:paraId="0FE99B4E"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часы</w:t>
            </w:r>
            <w:proofErr w:type="spellEnd"/>
            <w:r w:rsidRPr="00BF290D">
              <w:rPr>
                <w:color w:val="000000" w:themeColor="text1"/>
                <w:sz w:val="22"/>
                <w:szCs w:val="22"/>
                <w:lang w:val="en-US"/>
              </w:rPr>
              <w:t>/</w:t>
            </w:r>
            <w:proofErr w:type="spellStart"/>
            <w:r w:rsidRPr="00BF290D">
              <w:rPr>
                <w:color w:val="000000" w:themeColor="text1"/>
                <w:sz w:val="22"/>
                <w:szCs w:val="22"/>
                <w:lang w:val="en-US"/>
              </w:rPr>
              <w:t>день</w:t>
            </w:r>
            <w:proofErr w:type="spellEnd"/>
          </w:p>
        </w:tc>
        <w:tc>
          <w:tcPr>
            <w:tcW w:w="616" w:type="dxa"/>
            <w:tcBorders>
              <w:top w:val="single" w:sz="6" w:space="0" w:color="auto"/>
              <w:left w:val="single" w:sz="6" w:space="0" w:color="auto"/>
              <w:bottom w:val="single" w:sz="6" w:space="0" w:color="auto"/>
              <w:right w:val="single" w:sz="6" w:space="0" w:color="auto"/>
            </w:tcBorders>
            <w:hideMark/>
          </w:tcPr>
          <w:p w14:paraId="0FF7BF2E" w14:textId="77777777" w:rsidR="00BF290D" w:rsidRPr="00BF290D" w:rsidRDefault="00BF290D" w:rsidP="00B44112">
            <w:pPr>
              <w:jc w:val="both"/>
              <w:rPr>
                <w:color w:val="000000" w:themeColor="text1"/>
                <w:sz w:val="22"/>
                <w:szCs w:val="22"/>
                <w:lang w:val="en-US"/>
              </w:rPr>
            </w:pPr>
            <w:r w:rsidRPr="00BF290D">
              <w:rPr>
                <w:color w:val="000000" w:themeColor="text1"/>
                <w:sz w:val="22"/>
                <w:szCs w:val="22"/>
                <w:lang w:val="en-US"/>
              </w:rPr>
              <w:t>11</w:t>
            </w:r>
          </w:p>
        </w:tc>
        <w:tc>
          <w:tcPr>
            <w:tcW w:w="754" w:type="dxa"/>
            <w:tcBorders>
              <w:top w:val="single" w:sz="6" w:space="0" w:color="auto"/>
              <w:left w:val="single" w:sz="6" w:space="0" w:color="auto"/>
              <w:bottom w:val="single" w:sz="6" w:space="0" w:color="auto"/>
              <w:right w:val="single" w:sz="6" w:space="0" w:color="auto"/>
            </w:tcBorders>
            <w:hideMark/>
          </w:tcPr>
          <w:p w14:paraId="2E6DF1E6"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часы</w:t>
            </w:r>
            <w:proofErr w:type="spellEnd"/>
          </w:p>
        </w:tc>
        <w:tc>
          <w:tcPr>
            <w:tcW w:w="714" w:type="dxa"/>
            <w:tcBorders>
              <w:top w:val="nil"/>
              <w:left w:val="single" w:sz="6" w:space="0" w:color="auto"/>
              <w:bottom w:val="nil"/>
              <w:right w:val="single" w:sz="6" w:space="0" w:color="auto"/>
            </w:tcBorders>
          </w:tcPr>
          <w:p w14:paraId="4AE5C225" w14:textId="77777777" w:rsidR="00BF290D" w:rsidRPr="00BF290D" w:rsidRDefault="00BF290D" w:rsidP="00B44112">
            <w:pPr>
              <w:jc w:val="both"/>
              <w:rPr>
                <w:color w:val="000000" w:themeColor="text1"/>
                <w:sz w:val="22"/>
                <w:szCs w:val="22"/>
              </w:rPr>
            </w:pPr>
          </w:p>
        </w:tc>
        <w:tc>
          <w:tcPr>
            <w:tcW w:w="331" w:type="dxa"/>
            <w:tcBorders>
              <w:top w:val="nil"/>
              <w:left w:val="single" w:sz="6" w:space="0" w:color="auto"/>
              <w:bottom w:val="nil"/>
              <w:right w:val="single" w:sz="6" w:space="0" w:color="auto"/>
            </w:tcBorders>
          </w:tcPr>
          <w:p w14:paraId="6B55EB1E" w14:textId="77777777" w:rsidR="00BF290D" w:rsidRPr="00BF290D" w:rsidRDefault="00BF290D" w:rsidP="00B44112">
            <w:pPr>
              <w:jc w:val="both"/>
              <w:rPr>
                <w:color w:val="000000" w:themeColor="text1"/>
                <w:sz w:val="22"/>
                <w:szCs w:val="22"/>
              </w:rPr>
            </w:pPr>
          </w:p>
        </w:tc>
        <w:tc>
          <w:tcPr>
            <w:tcW w:w="874" w:type="dxa"/>
            <w:vMerge/>
            <w:tcBorders>
              <w:left w:val="single" w:sz="6" w:space="0" w:color="auto"/>
              <w:bottom w:val="nil"/>
              <w:right w:val="single" w:sz="6" w:space="0" w:color="auto"/>
            </w:tcBorders>
          </w:tcPr>
          <w:p w14:paraId="5A29CA65" w14:textId="77777777" w:rsidR="00BF290D" w:rsidRPr="00BF290D" w:rsidRDefault="00BF290D" w:rsidP="00B44112">
            <w:pPr>
              <w:jc w:val="both"/>
              <w:rPr>
                <w:color w:val="000000" w:themeColor="text1"/>
                <w:sz w:val="22"/>
                <w:szCs w:val="22"/>
              </w:rPr>
            </w:pPr>
          </w:p>
        </w:tc>
        <w:tc>
          <w:tcPr>
            <w:tcW w:w="729" w:type="dxa"/>
            <w:vMerge/>
            <w:tcBorders>
              <w:left w:val="single" w:sz="6" w:space="0" w:color="auto"/>
              <w:right w:val="single" w:sz="6" w:space="0" w:color="auto"/>
            </w:tcBorders>
          </w:tcPr>
          <w:p w14:paraId="10465F22" w14:textId="77777777" w:rsidR="00BF290D" w:rsidRPr="00BF290D" w:rsidRDefault="00BF290D" w:rsidP="00B44112">
            <w:pPr>
              <w:jc w:val="both"/>
              <w:rPr>
                <w:color w:val="000000" w:themeColor="text1"/>
                <w:sz w:val="22"/>
                <w:szCs w:val="22"/>
              </w:rPr>
            </w:pPr>
          </w:p>
        </w:tc>
        <w:tc>
          <w:tcPr>
            <w:tcW w:w="720" w:type="dxa"/>
            <w:vMerge/>
            <w:tcBorders>
              <w:left w:val="single" w:sz="6" w:space="0" w:color="auto"/>
              <w:right w:val="single" w:sz="6" w:space="0" w:color="auto"/>
            </w:tcBorders>
          </w:tcPr>
          <w:p w14:paraId="76BC580A" w14:textId="77777777" w:rsidR="00BF290D" w:rsidRPr="00BF290D" w:rsidRDefault="00BF290D" w:rsidP="00B44112">
            <w:pPr>
              <w:jc w:val="both"/>
              <w:rPr>
                <w:color w:val="000000" w:themeColor="text1"/>
                <w:sz w:val="22"/>
                <w:szCs w:val="22"/>
              </w:rPr>
            </w:pPr>
          </w:p>
        </w:tc>
        <w:tc>
          <w:tcPr>
            <w:tcW w:w="874" w:type="dxa"/>
            <w:gridSpan w:val="2"/>
            <w:vMerge/>
            <w:tcBorders>
              <w:left w:val="single" w:sz="6" w:space="0" w:color="auto"/>
              <w:right w:val="single" w:sz="6" w:space="0" w:color="auto"/>
            </w:tcBorders>
          </w:tcPr>
          <w:p w14:paraId="328A7CC8" w14:textId="77777777" w:rsidR="00BF290D" w:rsidRPr="00BF290D" w:rsidRDefault="00BF290D" w:rsidP="00B44112">
            <w:pPr>
              <w:jc w:val="both"/>
              <w:rPr>
                <w:color w:val="000000" w:themeColor="text1"/>
                <w:sz w:val="22"/>
                <w:szCs w:val="22"/>
              </w:rPr>
            </w:pPr>
          </w:p>
        </w:tc>
        <w:tc>
          <w:tcPr>
            <w:tcW w:w="674" w:type="dxa"/>
            <w:vMerge/>
            <w:tcBorders>
              <w:left w:val="single" w:sz="6" w:space="0" w:color="auto"/>
              <w:right w:val="single" w:sz="6" w:space="0" w:color="auto"/>
            </w:tcBorders>
          </w:tcPr>
          <w:p w14:paraId="05E1D5F5" w14:textId="77777777" w:rsidR="00BF290D" w:rsidRPr="00BF290D" w:rsidRDefault="00BF290D" w:rsidP="00B44112">
            <w:pPr>
              <w:jc w:val="both"/>
              <w:rPr>
                <w:color w:val="000000" w:themeColor="text1"/>
                <w:sz w:val="22"/>
                <w:szCs w:val="22"/>
              </w:rPr>
            </w:pPr>
          </w:p>
        </w:tc>
        <w:tc>
          <w:tcPr>
            <w:tcW w:w="720" w:type="dxa"/>
            <w:vMerge/>
            <w:tcBorders>
              <w:left w:val="single" w:sz="6" w:space="0" w:color="auto"/>
              <w:right w:val="single" w:sz="6" w:space="0" w:color="auto"/>
            </w:tcBorders>
          </w:tcPr>
          <w:p w14:paraId="43D9CE8D" w14:textId="77777777" w:rsidR="00BF290D" w:rsidRPr="00BF290D" w:rsidRDefault="00BF290D" w:rsidP="00B44112">
            <w:pPr>
              <w:jc w:val="both"/>
              <w:rPr>
                <w:color w:val="000000" w:themeColor="text1"/>
                <w:sz w:val="22"/>
                <w:szCs w:val="22"/>
              </w:rPr>
            </w:pPr>
          </w:p>
        </w:tc>
      </w:tr>
      <w:tr w:rsidR="00BF290D" w:rsidRPr="00BF290D" w14:paraId="6EF52F34" w14:textId="77777777" w:rsidTr="00BF290D">
        <w:trPr>
          <w:gridAfter w:val="1"/>
          <w:wAfter w:w="21" w:type="dxa"/>
          <w:trHeight w:val="45"/>
        </w:trPr>
        <w:tc>
          <w:tcPr>
            <w:tcW w:w="926" w:type="dxa"/>
            <w:tcBorders>
              <w:top w:val="nil"/>
              <w:left w:val="single" w:sz="6" w:space="0" w:color="auto"/>
              <w:bottom w:val="single" w:sz="6" w:space="0" w:color="auto"/>
              <w:right w:val="single" w:sz="6" w:space="0" w:color="auto"/>
            </w:tcBorders>
          </w:tcPr>
          <w:p w14:paraId="481B14F7" w14:textId="77777777" w:rsidR="00BF290D" w:rsidRPr="00BF290D" w:rsidRDefault="00BF290D"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hideMark/>
          </w:tcPr>
          <w:p w14:paraId="52002551"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часы</w:t>
            </w:r>
            <w:proofErr w:type="spellEnd"/>
            <w:r w:rsidRPr="00BF290D">
              <w:rPr>
                <w:color w:val="000000" w:themeColor="text1"/>
                <w:sz w:val="22"/>
                <w:szCs w:val="22"/>
                <w:lang w:val="en-US"/>
              </w:rPr>
              <w:t>/</w:t>
            </w:r>
            <w:proofErr w:type="spellStart"/>
            <w:r w:rsidRPr="00BF290D">
              <w:rPr>
                <w:color w:val="000000" w:themeColor="text1"/>
                <w:sz w:val="22"/>
                <w:szCs w:val="22"/>
                <w:lang w:val="en-US"/>
              </w:rPr>
              <w:t>год</w:t>
            </w:r>
            <w:proofErr w:type="spellEnd"/>
          </w:p>
        </w:tc>
        <w:tc>
          <w:tcPr>
            <w:tcW w:w="616" w:type="dxa"/>
            <w:tcBorders>
              <w:top w:val="single" w:sz="6" w:space="0" w:color="auto"/>
              <w:left w:val="single" w:sz="6" w:space="0" w:color="auto"/>
              <w:bottom w:val="single" w:sz="6" w:space="0" w:color="auto"/>
              <w:right w:val="single" w:sz="6" w:space="0" w:color="auto"/>
            </w:tcBorders>
            <w:hideMark/>
          </w:tcPr>
          <w:p w14:paraId="6AA4693E" w14:textId="1D769ED7" w:rsidR="00BF290D" w:rsidRPr="00BF290D" w:rsidRDefault="00BF290D" w:rsidP="00B44112">
            <w:pPr>
              <w:jc w:val="both"/>
              <w:rPr>
                <w:color w:val="000000" w:themeColor="text1"/>
                <w:sz w:val="22"/>
                <w:szCs w:val="22"/>
                <w:lang w:val="en-US"/>
              </w:rPr>
            </w:pPr>
            <w:r w:rsidRPr="00BF290D">
              <w:rPr>
                <w:color w:val="000000" w:themeColor="text1"/>
                <w:sz w:val="22"/>
                <w:szCs w:val="22"/>
                <w:lang w:val="en-US"/>
              </w:rPr>
              <w:t>2868</w:t>
            </w:r>
          </w:p>
        </w:tc>
        <w:tc>
          <w:tcPr>
            <w:tcW w:w="754" w:type="dxa"/>
            <w:tcBorders>
              <w:top w:val="single" w:sz="6" w:space="0" w:color="auto"/>
              <w:left w:val="single" w:sz="6" w:space="0" w:color="auto"/>
              <w:bottom w:val="single" w:sz="6" w:space="0" w:color="auto"/>
              <w:right w:val="single" w:sz="6" w:space="0" w:color="auto"/>
            </w:tcBorders>
            <w:hideMark/>
          </w:tcPr>
          <w:p w14:paraId="4066610A" w14:textId="77777777" w:rsidR="00BF290D" w:rsidRPr="00BF290D" w:rsidRDefault="00BF290D" w:rsidP="00B44112">
            <w:pPr>
              <w:jc w:val="both"/>
              <w:rPr>
                <w:color w:val="000000" w:themeColor="text1"/>
                <w:sz w:val="22"/>
                <w:szCs w:val="22"/>
                <w:lang w:val="en-US"/>
              </w:rPr>
            </w:pPr>
            <w:proofErr w:type="spellStart"/>
            <w:r w:rsidRPr="00BF290D">
              <w:rPr>
                <w:color w:val="000000" w:themeColor="text1"/>
                <w:sz w:val="22"/>
                <w:szCs w:val="22"/>
                <w:lang w:val="en-US"/>
              </w:rPr>
              <w:t>часы</w:t>
            </w:r>
            <w:proofErr w:type="spellEnd"/>
          </w:p>
        </w:tc>
        <w:tc>
          <w:tcPr>
            <w:tcW w:w="714" w:type="dxa"/>
            <w:tcBorders>
              <w:top w:val="nil"/>
              <w:left w:val="single" w:sz="6" w:space="0" w:color="auto"/>
              <w:bottom w:val="nil"/>
              <w:right w:val="single" w:sz="6" w:space="0" w:color="auto"/>
            </w:tcBorders>
          </w:tcPr>
          <w:p w14:paraId="32A59D97" w14:textId="77777777" w:rsidR="00BF290D" w:rsidRPr="00BF290D" w:rsidRDefault="00BF290D" w:rsidP="00B44112">
            <w:pPr>
              <w:jc w:val="both"/>
              <w:rPr>
                <w:color w:val="000000" w:themeColor="text1"/>
                <w:sz w:val="22"/>
                <w:szCs w:val="22"/>
              </w:rPr>
            </w:pPr>
          </w:p>
        </w:tc>
        <w:tc>
          <w:tcPr>
            <w:tcW w:w="331" w:type="dxa"/>
            <w:tcBorders>
              <w:top w:val="nil"/>
              <w:left w:val="single" w:sz="6" w:space="0" w:color="auto"/>
              <w:bottom w:val="single" w:sz="6" w:space="0" w:color="auto"/>
              <w:right w:val="single" w:sz="6" w:space="0" w:color="auto"/>
            </w:tcBorders>
            <w:hideMark/>
          </w:tcPr>
          <w:p w14:paraId="169B8559" w14:textId="77777777" w:rsidR="00BF290D" w:rsidRPr="00BF290D" w:rsidRDefault="00BF290D" w:rsidP="00B44112">
            <w:pPr>
              <w:jc w:val="both"/>
              <w:rPr>
                <w:color w:val="000000" w:themeColor="text1"/>
                <w:sz w:val="22"/>
                <w:szCs w:val="22"/>
              </w:rPr>
            </w:pPr>
            <w:r w:rsidRPr="00BF290D">
              <w:rPr>
                <w:color w:val="000000" w:themeColor="text1"/>
                <w:sz w:val="22"/>
                <w:szCs w:val="22"/>
              </w:rPr>
              <w:t>ч</w:t>
            </w:r>
          </w:p>
        </w:tc>
        <w:tc>
          <w:tcPr>
            <w:tcW w:w="874" w:type="dxa"/>
            <w:tcBorders>
              <w:top w:val="nil"/>
              <w:left w:val="single" w:sz="6" w:space="0" w:color="auto"/>
              <w:bottom w:val="single" w:sz="6" w:space="0" w:color="auto"/>
              <w:right w:val="single" w:sz="6" w:space="0" w:color="auto"/>
            </w:tcBorders>
          </w:tcPr>
          <w:p w14:paraId="6757527D" w14:textId="77777777" w:rsidR="00BF290D" w:rsidRPr="00BF290D" w:rsidRDefault="00BF290D" w:rsidP="00B44112">
            <w:pPr>
              <w:jc w:val="both"/>
              <w:rPr>
                <w:color w:val="000000" w:themeColor="text1"/>
                <w:sz w:val="22"/>
                <w:szCs w:val="22"/>
              </w:rPr>
            </w:pPr>
          </w:p>
        </w:tc>
        <w:tc>
          <w:tcPr>
            <w:tcW w:w="729" w:type="dxa"/>
            <w:vMerge/>
            <w:tcBorders>
              <w:left w:val="single" w:sz="6" w:space="0" w:color="auto"/>
              <w:bottom w:val="single" w:sz="6" w:space="0" w:color="auto"/>
              <w:right w:val="single" w:sz="6" w:space="0" w:color="auto"/>
            </w:tcBorders>
          </w:tcPr>
          <w:p w14:paraId="1C04773B" w14:textId="77777777" w:rsidR="00BF290D" w:rsidRPr="00BF290D" w:rsidRDefault="00BF290D" w:rsidP="00B44112">
            <w:pPr>
              <w:jc w:val="both"/>
              <w:rPr>
                <w:color w:val="000000" w:themeColor="text1"/>
                <w:sz w:val="22"/>
                <w:szCs w:val="22"/>
              </w:rPr>
            </w:pPr>
          </w:p>
        </w:tc>
        <w:tc>
          <w:tcPr>
            <w:tcW w:w="720" w:type="dxa"/>
            <w:vMerge/>
            <w:tcBorders>
              <w:left w:val="single" w:sz="6" w:space="0" w:color="auto"/>
              <w:bottom w:val="single" w:sz="6" w:space="0" w:color="auto"/>
              <w:right w:val="single" w:sz="6" w:space="0" w:color="auto"/>
            </w:tcBorders>
          </w:tcPr>
          <w:p w14:paraId="725EC289" w14:textId="77777777" w:rsidR="00BF290D" w:rsidRPr="00BF290D" w:rsidRDefault="00BF290D" w:rsidP="00B44112">
            <w:pPr>
              <w:jc w:val="both"/>
              <w:rPr>
                <w:color w:val="000000" w:themeColor="text1"/>
                <w:sz w:val="22"/>
                <w:szCs w:val="22"/>
              </w:rPr>
            </w:pPr>
          </w:p>
        </w:tc>
        <w:tc>
          <w:tcPr>
            <w:tcW w:w="874" w:type="dxa"/>
            <w:gridSpan w:val="2"/>
            <w:vMerge/>
            <w:tcBorders>
              <w:left w:val="single" w:sz="6" w:space="0" w:color="auto"/>
              <w:bottom w:val="single" w:sz="6" w:space="0" w:color="auto"/>
              <w:right w:val="single" w:sz="6" w:space="0" w:color="auto"/>
            </w:tcBorders>
          </w:tcPr>
          <w:p w14:paraId="3859F323" w14:textId="77777777" w:rsidR="00BF290D" w:rsidRPr="00BF290D" w:rsidRDefault="00BF290D" w:rsidP="00B44112">
            <w:pPr>
              <w:jc w:val="both"/>
              <w:rPr>
                <w:color w:val="000000" w:themeColor="text1"/>
                <w:sz w:val="22"/>
                <w:szCs w:val="22"/>
              </w:rPr>
            </w:pPr>
          </w:p>
        </w:tc>
        <w:tc>
          <w:tcPr>
            <w:tcW w:w="674" w:type="dxa"/>
            <w:vMerge/>
            <w:tcBorders>
              <w:left w:val="single" w:sz="6" w:space="0" w:color="auto"/>
              <w:bottom w:val="single" w:sz="6" w:space="0" w:color="auto"/>
              <w:right w:val="single" w:sz="6" w:space="0" w:color="auto"/>
            </w:tcBorders>
          </w:tcPr>
          <w:p w14:paraId="6DD158CF" w14:textId="77777777" w:rsidR="00BF290D" w:rsidRPr="00BF290D" w:rsidRDefault="00BF290D" w:rsidP="00B44112">
            <w:pPr>
              <w:jc w:val="both"/>
              <w:rPr>
                <w:color w:val="000000" w:themeColor="text1"/>
                <w:sz w:val="22"/>
                <w:szCs w:val="22"/>
              </w:rPr>
            </w:pPr>
          </w:p>
        </w:tc>
        <w:tc>
          <w:tcPr>
            <w:tcW w:w="720" w:type="dxa"/>
            <w:vMerge/>
            <w:tcBorders>
              <w:left w:val="single" w:sz="6" w:space="0" w:color="auto"/>
              <w:bottom w:val="single" w:sz="6" w:space="0" w:color="auto"/>
              <w:right w:val="single" w:sz="6" w:space="0" w:color="auto"/>
            </w:tcBorders>
          </w:tcPr>
          <w:p w14:paraId="1348E7E6" w14:textId="77777777" w:rsidR="00BF290D" w:rsidRPr="00BF290D" w:rsidRDefault="00BF290D" w:rsidP="00B44112">
            <w:pPr>
              <w:jc w:val="both"/>
              <w:rPr>
                <w:color w:val="000000" w:themeColor="text1"/>
                <w:sz w:val="22"/>
                <w:szCs w:val="22"/>
              </w:rPr>
            </w:pPr>
          </w:p>
        </w:tc>
      </w:tr>
      <w:tr w:rsidR="00B7503C" w:rsidRPr="00BF290D" w14:paraId="01E53C4C" w14:textId="77777777" w:rsidTr="00BF290D">
        <w:trPr>
          <w:gridAfter w:val="1"/>
          <w:wAfter w:w="21" w:type="dxa"/>
          <w:trHeight w:val="274"/>
        </w:trPr>
        <w:tc>
          <w:tcPr>
            <w:tcW w:w="926" w:type="dxa"/>
            <w:tcBorders>
              <w:top w:val="single" w:sz="6" w:space="0" w:color="auto"/>
              <w:left w:val="single" w:sz="6" w:space="0" w:color="auto"/>
              <w:bottom w:val="nil"/>
              <w:right w:val="single" w:sz="6" w:space="0" w:color="auto"/>
            </w:tcBorders>
          </w:tcPr>
          <w:p w14:paraId="4F20D720" w14:textId="77777777" w:rsidR="006011C6" w:rsidRPr="00BF290D" w:rsidRDefault="006011C6"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hideMark/>
          </w:tcPr>
          <w:p w14:paraId="39E9BC92"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Жильцы</w:t>
            </w:r>
            <w:proofErr w:type="spellEnd"/>
          </w:p>
        </w:tc>
        <w:tc>
          <w:tcPr>
            <w:tcW w:w="616" w:type="dxa"/>
            <w:tcBorders>
              <w:top w:val="single" w:sz="6" w:space="0" w:color="auto"/>
              <w:left w:val="single" w:sz="6" w:space="0" w:color="auto"/>
              <w:bottom w:val="single" w:sz="6" w:space="0" w:color="auto"/>
              <w:right w:val="single" w:sz="6" w:space="0" w:color="auto"/>
            </w:tcBorders>
            <w:hideMark/>
          </w:tcPr>
          <w:p w14:paraId="56F3EDA0"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17</w:t>
            </w:r>
          </w:p>
        </w:tc>
        <w:tc>
          <w:tcPr>
            <w:tcW w:w="754" w:type="dxa"/>
            <w:tcBorders>
              <w:top w:val="single" w:sz="6" w:space="0" w:color="auto"/>
              <w:left w:val="single" w:sz="6" w:space="0" w:color="auto"/>
              <w:bottom w:val="single" w:sz="6" w:space="0" w:color="auto"/>
              <w:right w:val="single" w:sz="6" w:space="0" w:color="auto"/>
            </w:tcBorders>
            <w:hideMark/>
          </w:tcPr>
          <w:p w14:paraId="66F002FE"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rPr>
              <w:t>м</w:t>
            </w:r>
            <w:r w:rsidRPr="00BF290D">
              <w:rPr>
                <w:color w:val="000000" w:themeColor="text1"/>
                <w:sz w:val="22"/>
                <w:szCs w:val="22"/>
                <w:lang w:val="en-US"/>
              </w:rPr>
              <w:t xml:space="preserve"> /</w:t>
            </w:r>
            <w:r w:rsidRPr="00BF290D">
              <w:rPr>
                <w:color w:val="000000" w:themeColor="text1"/>
                <w:sz w:val="22"/>
                <w:szCs w:val="22"/>
              </w:rPr>
              <w:t>с</w:t>
            </w:r>
            <w:r w:rsidRPr="00BF290D">
              <w:rPr>
                <w:color w:val="000000" w:themeColor="text1"/>
                <w:sz w:val="22"/>
                <w:szCs w:val="22"/>
                <w:vertAlign w:val="superscript"/>
                <w:lang w:val="en-US"/>
              </w:rPr>
              <w:t>2</w:t>
            </w:r>
          </w:p>
        </w:tc>
        <w:tc>
          <w:tcPr>
            <w:tcW w:w="714" w:type="dxa"/>
            <w:tcBorders>
              <w:top w:val="nil"/>
              <w:left w:val="single" w:sz="6" w:space="0" w:color="auto"/>
              <w:bottom w:val="nil"/>
              <w:right w:val="single" w:sz="6" w:space="0" w:color="auto"/>
            </w:tcBorders>
            <w:hideMark/>
          </w:tcPr>
          <w:p w14:paraId="20AFAB62"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предполагается</w:t>
            </w:r>
            <w:proofErr w:type="spellEnd"/>
          </w:p>
        </w:tc>
        <w:tc>
          <w:tcPr>
            <w:tcW w:w="331" w:type="dxa"/>
            <w:tcBorders>
              <w:top w:val="single" w:sz="6" w:space="0" w:color="auto"/>
              <w:left w:val="single" w:sz="6" w:space="0" w:color="auto"/>
              <w:bottom w:val="single" w:sz="6" w:space="0" w:color="auto"/>
              <w:right w:val="single" w:sz="6" w:space="0" w:color="auto"/>
            </w:tcBorders>
            <w:hideMark/>
          </w:tcPr>
          <w:p w14:paraId="0E4E91AA"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1</w:t>
            </w:r>
          </w:p>
        </w:tc>
        <w:tc>
          <w:tcPr>
            <w:tcW w:w="874" w:type="dxa"/>
            <w:tcBorders>
              <w:top w:val="single" w:sz="6" w:space="0" w:color="auto"/>
              <w:left w:val="single" w:sz="6" w:space="0" w:color="auto"/>
              <w:bottom w:val="single" w:sz="6" w:space="0" w:color="auto"/>
              <w:right w:val="single" w:sz="6" w:space="0" w:color="auto"/>
            </w:tcBorders>
            <w:hideMark/>
          </w:tcPr>
          <w:p w14:paraId="7736F009"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9" w:type="dxa"/>
            <w:tcBorders>
              <w:top w:val="single" w:sz="6" w:space="0" w:color="auto"/>
              <w:left w:val="single" w:sz="6" w:space="0" w:color="auto"/>
              <w:bottom w:val="single" w:sz="6" w:space="0" w:color="auto"/>
              <w:right w:val="single" w:sz="6" w:space="0" w:color="auto"/>
            </w:tcBorders>
            <w:hideMark/>
          </w:tcPr>
          <w:p w14:paraId="11A37BD7"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47D2903E"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874" w:type="dxa"/>
            <w:gridSpan w:val="2"/>
            <w:tcBorders>
              <w:top w:val="single" w:sz="6" w:space="0" w:color="auto"/>
              <w:left w:val="single" w:sz="6" w:space="0" w:color="auto"/>
              <w:bottom w:val="single" w:sz="6" w:space="0" w:color="auto"/>
              <w:right w:val="single" w:sz="6" w:space="0" w:color="auto"/>
            </w:tcBorders>
            <w:hideMark/>
          </w:tcPr>
          <w:p w14:paraId="73F469A5"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674" w:type="dxa"/>
            <w:tcBorders>
              <w:top w:val="single" w:sz="6" w:space="0" w:color="auto"/>
              <w:left w:val="single" w:sz="6" w:space="0" w:color="auto"/>
              <w:bottom w:val="single" w:sz="6" w:space="0" w:color="auto"/>
              <w:right w:val="single" w:sz="6" w:space="0" w:color="auto"/>
            </w:tcBorders>
            <w:hideMark/>
          </w:tcPr>
          <w:p w14:paraId="0285D7F4"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63BA6C9A"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r>
      <w:tr w:rsidR="00B7503C" w:rsidRPr="00BF290D" w14:paraId="6F34B256" w14:textId="77777777" w:rsidTr="00BF290D">
        <w:trPr>
          <w:gridAfter w:val="1"/>
          <w:wAfter w:w="21" w:type="dxa"/>
          <w:trHeight w:val="278"/>
        </w:trPr>
        <w:tc>
          <w:tcPr>
            <w:tcW w:w="926" w:type="dxa"/>
            <w:tcBorders>
              <w:top w:val="nil"/>
              <w:left w:val="single" w:sz="6" w:space="0" w:color="auto"/>
              <w:bottom w:val="nil"/>
              <w:right w:val="single" w:sz="6" w:space="0" w:color="auto"/>
            </w:tcBorders>
          </w:tcPr>
          <w:p w14:paraId="5246ECC0" w14:textId="77777777" w:rsidR="006011C6" w:rsidRPr="00BF290D" w:rsidRDefault="006011C6"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hideMark/>
          </w:tcPr>
          <w:p w14:paraId="05F563FD"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Жильцы</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всего</w:t>
            </w:r>
            <w:proofErr w:type="spellEnd"/>
            <w:r w:rsidRPr="00BF290D">
              <w:rPr>
                <w:color w:val="000000" w:themeColor="text1"/>
                <w:sz w:val="22"/>
                <w:szCs w:val="22"/>
                <w:lang w:val="en-US"/>
              </w:rPr>
              <w:t>)</w:t>
            </w:r>
          </w:p>
        </w:tc>
        <w:tc>
          <w:tcPr>
            <w:tcW w:w="616" w:type="dxa"/>
            <w:tcBorders>
              <w:top w:val="single" w:sz="6" w:space="0" w:color="auto"/>
              <w:left w:val="single" w:sz="6" w:space="0" w:color="auto"/>
              <w:bottom w:val="single" w:sz="6" w:space="0" w:color="auto"/>
              <w:right w:val="single" w:sz="6" w:space="0" w:color="auto"/>
            </w:tcBorders>
            <w:hideMark/>
          </w:tcPr>
          <w:p w14:paraId="32098A0C"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7,0</w:t>
            </w:r>
          </w:p>
        </w:tc>
        <w:tc>
          <w:tcPr>
            <w:tcW w:w="754" w:type="dxa"/>
            <w:tcBorders>
              <w:top w:val="single" w:sz="6" w:space="0" w:color="auto"/>
              <w:left w:val="single" w:sz="6" w:space="0" w:color="auto"/>
              <w:bottom w:val="single" w:sz="6" w:space="0" w:color="auto"/>
              <w:right w:val="single" w:sz="6" w:space="0" w:color="auto"/>
            </w:tcBorders>
            <w:hideMark/>
          </w:tcPr>
          <w:p w14:paraId="3301BD7C" w14:textId="77777777" w:rsidR="006011C6" w:rsidRPr="00BF290D" w:rsidRDefault="006011C6" w:rsidP="00B44112">
            <w:pPr>
              <w:jc w:val="both"/>
              <w:rPr>
                <w:color w:val="000000" w:themeColor="text1"/>
                <w:sz w:val="22"/>
                <w:szCs w:val="22"/>
                <w:vertAlign w:val="superscript"/>
                <w:lang w:val="en-US"/>
              </w:rPr>
            </w:pPr>
            <w:proofErr w:type="spellStart"/>
            <w:r w:rsidRPr="00BF290D">
              <w:rPr>
                <w:color w:val="000000" w:themeColor="text1"/>
                <w:sz w:val="22"/>
                <w:szCs w:val="22"/>
                <w:lang w:val="en-US"/>
              </w:rPr>
              <w:t>Вт</w:t>
            </w:r>
            <w:proofErr w:type="spellEnd"/>
            <w:r w:rsidRPr="00BF290D">
              <w:rPr>
                <w:color w:val="000000" w:themeColor="text1"/>
                <w:sz w:val="22"/>
                <w:szCs w:val="22"/>
                <w:lang w:val="en-US"/>
              </w:rPr>
              <w:t>/м</w:t>
            </w:r>
            <w:r w:rsidRPr="00BF290D">
              <w:rPr>
                <w:color w:val="000000" w:themeColor="text1"/>
                <w:sz w:val="22"/>
                <w:szCs w:val="22"/>
                <w:vertAlign w:val="superscript"/>
                <w:lang w:val="en-US"/>
              </w:rPr>
              <w:t>2</w:t>
            </w:r>
          </w:p>
        </w:tc>
        <w:tc>
          <w:tcPr>
            <w:tcW w:w="714" w:type="dxa"/>
            <w:tcBorders>
              <w:top w:val="nil"/>
              <w:left w:val="single" w:sz="6" w:space="0" w:color="auto"/>
              <w:bottom w:val="nil"/>
              <w:right w:val="single" w:sz="6" w:space="0" w:color="auto"/>
            </w:tcBorders>
            <w:hideMark/>
          </w:tcPr>
          <w:p w14:paraId="64CF10B1"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рассчитано</w:t>
            </w:r>
            <w:proofErr w:type="spellEnd"/>
          </w:p>
        </w:tc>
        <w:tc>
          <w:tcPr>
            <w:tcW w:w="331" w:type="dxa"/>
            <w:tcBorders>
              <w:top w:val="single" w:sz="6" w:space="0" w:color="auto"/>
              <w:left w:val="single" w:sz="6" w:space="0" w:color="auto"/>
              <w:bottom w:val="single" w:sz="6" w:space="0" w:color="auto"/>
              <w:right w:val="single" w:sz="6" w:space="0" w:color="auto"/>
            </w:tcBorders>
            <w:hideMark/>
          </w:tcPr>
          <w:p w14:paraId="76C03D8D"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2</w:t>
            </w:r>
          </w:p>
        </w:tc>
        <w:tc>
          <w:tcPr>
            <w:tcW w:w="874" w:type="dxa"/>
            <w:tcBorders>
              <w:top w:val="single" w:sz="6" w:space="0" w:color="auto"/>
              <w:left w:val="single" w:sz="6" w:space="0" w:color="auto"/>
              <w:bottom w:val="single" w:sz="6" w:space="0" w:color="auto"/>
              <w:right w:val="single" w:sz="6" w:space="0" w:color="auto"/>
            </w:tcBorders>
            <w:hideMark/>
          </w:tcPr>
          <w:p w14:paraId="48062F9A"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9" w:type="dxa"/>
            <w:tcBorders>
              <w:top w:val="single" w:sz="6" w:space="0" w:color="auto"/>
              <w:left w:val="single" w:sz="6" w:space="0" w:color="auto"/>
              <w:bottom w:val="single" w:sz="6" w:space="0" w:color="auto"/>
              <w:right w:val="single" w:sz="6" w:space="0" w:color="auto"/>
            </w:tcBorders>
            <w:hideMark/>
          </w:tcPr>
          <w:p w14:paraId="305CF7A5"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79954077"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874" w:type="dxa"/>
            <w:gridSpan w:val="2"/>
            <w:tcBorders>
              <w:top w:val="single" w:sz="6" w:space="0" w:color="auto"/>
              <w:left w:val="single" w:sz="6" w:space="0" w:color="auto"/>
              <w:bottom w:val="single" w:sz="6" w:space="0" w:color="auto"/>
              <w:right w:val="single" w:sz="6" w:space="0" w:color="auto"/>
            </w:tcBorders>
            <w:hideMark/>
          </w:tcPr>
          <w:p w14:paraId="6DD71907"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674" w:type="dxa"/>
            <w:tcBorders>
              <w:top w:val="single" w:sz="6" w:space="0" w:color="auto"/>
              <w:left w:val="single" w:sz="6" w:space="0" w:color="auto"/>
              <w:bottom w:val="single" w:sz="6" w:space="0" w:color="auto"/>
              <w:right w:val="single" w:sz="6" w:space="0" w:color="auto"/>
            </w:tcBorders>
            <w:hideMark/>
          </w:tcPr>
          <w:p w14:paraId="6FE80EDC"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348F0EBA"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r>
      <w:tr w:rsidR="00B7503C" w:rsidRPr="00BF290D" w14:paraId="03210194" w14:textId="77777777" w:rsidTr="00BF290D">
        <w:trPr>
          <w:gridAfter w:val="1"/>
          <w:wAfter w:w="21" w:type="dxa"/>
          <w:trHeight w:val="278"/>
        </w:trPr>
        <w:tc>
          <w:tcPr>
            <w:tcW w:w="926" w:type="dxa"/>
            <w:tcBorders>
              <w:top w:val="nil"/>
              <w:left w:val="single" w:sz="6" w:space="0" w:color="auto"/>
              <w:bottom w:val="nil"/>
              <w:right w:val="single" w:sz="6" w:space="0" w:color="auto"/>
            </w:tcBorders>
          </w:tcPr>
          <w:p w14:paraId="53AA72FE" w14:textId="77777777" w:rsidR="006011C6" w:rsidRPr="00BF290D" w:rsidRDefault="006011C6"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hideMark/>
          </w:tcPr>
          <w:p w14:paraId="4D0A6DE3"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Жильцы</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сухие</w:t>
            </w:r>
            <w:proofErr w:type="spellEnd"/>
            <w:r w:rsidRPr="00BF290D">
              <w:rPr>
                <w:color w:val="000000" w:themeColor="text1"/>
                <w:sz w:val="22"/>
                <w:szCs w:val="22"/>
                <w:lang w:val="en-US"/>
              </w:rPr>
              <w:t>)</w:t>
            </w:r>
          </w:p>
        </w:tc>
        <w:tc>
          <w:tcPr>
            <w:tcW w:w="616" w:type="dxa"/>
            <w:tcBorders>
              <w:top w:val="single" w:sz="6" w:space="0" w:color="auto"/>
              <w:left w:val="single" w:sz="6" w:space="0" w:color="auto"/>
              <w:bottom w:val="single" w:sz="6" w:space="0" w:color="auto"/>
              <w:right w:val="single" w:sz="6" w:space="0" w:color="auto"/>
            </w:tcBorders>
            <w:hideMark/>
          </w:tcPr>
          <w:p w14:paraId="242681B9"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4,7</w:t>
            </w:r>
          </w:p>
        </w:tc>
        <w:tc>
          <w:tcPr>
            <w:tcW w:w="754" w:type="dxa"/>
            <w:tcBorders>
              <w:top w:val="single" w:sz="6" w:space="0" w:color="auto"/>
              <w:left w:val="single" w:sz="6" w:space="0" w:color="auto"/>
              <w:bottom w:val="single" w:sz="6" w:space="0" w:color="auto"/>
              <w:right w:val="single" w:sz="6" w:space="0" w:color="auto"/>
            </w:tcBorders>
            <w:hideMark/>
          </w:tcPr>
          <w:p w14:paraId="744B4B07"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Вт</w:t>
            </w:r>
            <w:proofErr w:type="spellEnd"/>
            <w:r w:rsidRPr="00BF290D">
              <w:rPr>
                <w:color w:val="000000" w:themeColor="text1"/>
                <w:sz w:val="22"/>
                <w:szCs w:val="22"/>
                <w:lang w:val="en-US"/>
              </w:rPr>
              <w:t>/м</w:t>
            </w:r>
            <w:r w:rsidRPr="00BF290D">
              <w:rPr>
                <w:color w:val="000000" w:themeColor="text1"/>
                <w:sz w:val="22"/>
                <w:szCs w:val="22"/>
                <w:vertAlign w:val="superscript"/>
                <w:lang w:val="en-US"/>
              </w:rPr>
              <w:t>2</w:t>
            </w:r>
          </w:p>
        </w:tc>
        <w:tc>
          <w:tcPr>
            <w:tcW w:w="714" w:type="dxa"/>
            <w:tcBorders>
              <w:top w:val="nil"/>
              <w:left w:val="single" w:sz="6" w:space="0" w:color="auto"/>
              <w:bottom w:val="nil"/>
              <w:right w:val="single" w:sz="6" w:space="0" w:color="auto"/>
            </w:tcBorders>
            <w:hideMark/>
          </w:tcPr>
          <w:p w14:paraId="078A4DEC"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рассчитано</w:t>
            </w:r>
            <w:proofErr w:type="spellEnd"/>
          </w:p>
        </w:tc>
        <w:tc>
          <w:tcPr>
            <w:tcW w:w="331" w:type="dxa"/>
            <w:tcBorders>
              <w:top w:val="single" w:sz="6" w:space="0" w:color="auto"/>
              <w:left w:val="single" w:sz="6" w:space="0" w:color="auto"/>
              <w:bottom w:val="single" w:sz="6" w:space="0" w:color="auto"/>
              <w:right w:val="single" w:sz="6" w:space="0" w:color="auto"/>
            </w:tcBorders>
            <w:hideMark/>
          </w:tcPr>
          <w:p w14:paraId="5FDC0C4E"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3</w:t>
            </w:r>
          </w:p>
        </w:tc>
        <w:tc>
          <w:tcPr>
            <w:tcW w:w="874" w:type="dxa"/>
            <w:tcBorders>
              <w:top w:val="single" w:sz="6" w:space="0" w:color="auto"/>
              <w:left w:val="single" w:sz="6" w:space="0" w:color="auto"/>
              <w:bottom w:val="single" w:sz="6" w:space="0" w:color="auto"/>
              <w:right w:val="single" w:sz="6" w:space="0" w:color="auto"/>
            </w:tcBorders>
            <w:hideMark/>
          </w:tcPr>
          <w:p w14:paraId="17D107AC"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9" w:type="dxa"/>
            <w:tcBorders>
              <w:top w:val="single" w:sz="6" w:space="0" w:color="auto"/>
              <w:left w:val="single" w:sz="6" w:space="0" w:color="auto"/>
              <w:bottom w:val="single" w:sz="6" w:space="0" w:color="auto"/>
              <w:right w:val="single" w:sz="6" w:space="0" w:color="auto"/>
            </w:tcBorders>
            <w:hideMark/>
          </w:tcPr>
          <w:p w14:paraId="49200436"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6C4E6454"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874" w:type="dxa"/>
            <w:gridSpan w:val="2"/>
            <w:tcBorders>
              <w:top w:val="single" w:sz="6" w:space="0" w:color="auto"/>
              <w:left w:val="single" w:sz="6" w:space="0" w:color="auto"/>
              <w:bottom w:val="single" w:sz="6" w:space="0" w:color="auto"/>
              <w:right w:val="single" w:sz="6" w:space="0" w:color="auto"/>
            </w:tcBorders>
            <w:hideMark/>
          </w:tcPr>
          <w:p w14:paraId="166BED1E"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674" w:type="dxa"/>
            <w:tcBorders>
              <w:top w:val="single" w:sz="6" w:space="0" w:color="auto"/>
              <w:left w:val="single" w:sz="6" w:space="0" w:color="auto"/>
              <w:bottom w:val="single" w:sz="6" w:space="0" w:color="auto"/>
              <w:right w:val="single" w:sz="6" w:space="0" w:color="auto"/>
            </w:tcBorders>
            <w:hideMark/>
          </w:tcPr>
          <w:p w14:paraId="45746274"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1CF1CBB8"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r>
      <w:tr w:rsidR="00B7503C" w:rsidRPr="00BF290D" w14:paraId="43E6784D" w14:textId="77777777" w:rsidTr="00BF290D">
        <w:trPr>
          <w:gridAfter w:val="1"/>
          <w:wAfter w:w="21" w:type="dxa"/>
          <w:trHeight w:val="274"/>
        </w:trPr>
        <w:tc>
          <w:tcPr>
            <w:tcW w:w="926" w:type="dxa"/>
            <w:tcBorders>
              <w:top w:val="nil"/>
              <w:left w:val="single" w:sz="6" w:space="0" w:color="auto"/>
              <w:bottom w:val="nil"/>
              <w:right w:val="single" w:sz="6" w:space="0" w:color="auto"/>
            </w:tcBorders>
            <w:hideMark/>
          </w:tcPr>
          <w:p w14:paraId="244632EE"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rPr>
              <w:t>Внутреннее тепловыделение</w:t>
            </w:r>
          </w:p>
        </w:tc>
        <w:tc>
          <w:tcPr>
            <w:tcW w:w="1435" w:type="dxa"/>
            <w:tcBorders>
              <w:top w:val="single" w:sz="6" w:space="0" w:color="auto"/>
              <w:left w:val="single" w:sz="6" w:space="0" w:color="auto"/>
              <w:bottom w:val="single" w:sz="6" w:space="0" w:color="auto"/>
              <w:right w:val="single" w:sz="6" w:space="0" w:color="auto"/>
            </w:tcBorders>
            <w:hideMark/>
          </w:tcPr>
          <w:p w14:paraId="341C95BA"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Приборы</w:t>
            </w:r>
            <w:proofErr w:type="spellEnd"/>
          </w:p>
        </w:tc>
        <w:tc>
          <w:tcPr>
            <w:tcW w:w="616" w:type="dxa"/>
            <w:tcBorders>
              <w:top w:val="single" w:sz="6" w:space="0" w:color="auto"/>
              <w:left w:val="single" w:sz="6" w:space="0" w:color="auto"/>
              <w:bottom w:val="single" w:sz="6" w:space="0" w:color="auto"/>
              <w:right w:val="single" w:sz="6" w:space="0" w:color="auto"/>
            </w:tcBorders>
            <w:hideMark/>
          </w:tcPr>
          <w:p w14:paraId="47A8D311"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12</w:t>
            </w:r>
          </w:p>
        </w:tc>
        <w:tc>
          <w:tcPr>
            <w:tcW w:w="754" w:type="dxa"/>
            <w:tcBorders>
              <w:top w:val="single" w:sz="6" w:space="0" w:color="auto"/>
              <w:left w:val="single" w:sz="6" w:space="0" w:color="auto"/>
              <w:bottom w:val="single" w:sz="6" w:space="0" w:color="auto"/>
              <w:right w:val="single" w:sz="6" w:space="0" w:color="auto"/>
            </w:tcBorders>
            <w:hideMark/>
          </w:tcPr>
          <w:p w14:paraId="32B60C7E" w14:textId="77777777" w:rsidR="006011C6" w:rsidRPr="00BF290D" w:rsidRDefault="006011C6" w:rsidP="00B44112">
            <w:pPr>
              <w:jc w:val="both"/>
              <w:rPr>
                <w:color w:val="000000" w:themeColor="text1"/>
                <w:sz w:val="22"/>
                <w:szCs w:val="22"/>
                <w:vertAlign w:val="superscript"/>
                <w:lang w:val="en-US"/>
              </w:rPr>
            </w:pPr>
            <w:proofErr w:type="spellStart"/>
            <w:r w:rsidRPr="00BF290D">
              <w:rPr>
                <w:color w:val="000000" w:themeColor="text1"/>
                <w:sz w:val="22"/>
                <w:szCs w:val="22"/>
                <w:lang w:val="en-US"/>
              </w:rPr>
              <w:t>Вт</w:t>
            </w:r>
            <w:proofErr w:type="spellEnd"/>
            <w:r w:rsidRPr="00BF290D">
              <w:rPr>
                <w:color w:val="000000" w:themeColor="text1"/>
                <w:sz w:val="22"/>
                <w:szCs w:val="22"/>
                <w:lang w:val="en-US"/>
              </w:rPr>
              <w:t>/м</w:t>
            </w:r>
            <w:r w:rsidRPr="00BF290D">
              <w:rPr>
                <w:color w:val="000000" w:themeColor="text1"/>
                <w:sz w:val="22"/>
                <w:szCs w:val="22"/>
                <w:vertAlign w:val="superscript"/>
                <w:lang w:val="en-US"/>
              </w:rPr>
              <w:t>2</w:t>
            </w:r>
          </w:p>
        </w:tc>
        <w:tc>
          <w:tcPr>
            <w:tcW w:w="714" w:type="dxa"/>
            <w:tcBorders>
              <w:top w:val="nil"/>
              <w:left w:val="single" w:sz="6" w:space="0" w:color="auto"/>
              <w:bottom w:val="nil"/>
              <w:right w:val="single" w:sz="6" w:space="0" w:color="auto"/>
            </w:tcBorders>
            <w:hideMark/>
          </w:tcPr>
          <w:p w14:paraId="0D0A0509"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предполагается</w:t>
            </w:r>
            <w:proofErr w:type="spellEnd"/>
          </w:p>
        </w:tc>
        <w:tc>
          <w:tcPr>
            <w:tcW w:w="331" w:type="dxa"/>
            <w:tcBorders>
              <w:top w:val="single" w:sz="6" w:space="0" w:color="auto"/>
              <w:left w:val="single" w:sz="6" w:space="0" w:color="auto"/>
              <w:bottom w:val="single" w:sz="6" w:space="0" w:color="auto"/>
              <w:right w:val="single" w:sz="6" w:space="0" w:color="auto"/>
            </w:tcBorders>
            <w:hideMark/>
          </w:tcPr>
          <w:p w14:paraId="546FD3C7"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4</w:t>
            </w:r>
          </w:p>
        </w:tc>
        <w:tc>
          <w:tcPr>
            <w:tcW w:w="874" w:type="dxa"/>
            <w:tcBorders>
              <w:top w:val="single" w:sz="6" w:space="0" w:color="auto"/>
              <w:left w:val="single" w:sz="6" w:space="0" w:color="auto"/>
              <w:bottom w:val="single" w:sz="6" w:space="0" w:color="auto"/>
              <w:right w:val="single" w:sz="6" w:space="0" w:color="auto"/>
            </w:tcBorders>
            <w:hideMark/>
          </w:tcPr>
          <w:p w14:paraId="611C6B42"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9" w:type="dxa"/>
            <w:tcBorders>
              <w:top w:val="single" w:sz="6" w:space="0" w:color="auto"/>
              <w:left w:val="single" w:sz="6" w:space="0" w:color="auto"/>
              <w:bottom w:val="single" w:sz="6" w:space="0" w:color="auto"/>
              <w:right w:val="single" w:sz="6" w:space="0" w:color="auto"/>
            </w:tcBorders>
            <w:hideMark/>
          </w:tcPr>
          <w:p w14:paraId="1A4BA762"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63611D5C"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874" w:type="dxa"/>
            <w:gridSpan w:val="2"/>
            <w:tcBorders>
              <w:top w:val="single" w:sz="6" w:space="0" w:color="auto"/>
              <w:left w:val="single" w:sz="6" w:space="0" w:color="auto"/>
              <w:bottom w:val="single" w:sz="6" w:space="0" w:color="auto"/>
              <w:right w:val="single" w:sz="6" w:space="0" w:color="auto"/>
            </w:tcBorders>
            <w:hideMark/>
          </w:tcPr>
          <w:p w14:paraId="1FB04C8F"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674" w:type="dxa"/>
            <w:tcBorders>
              <w:top w:val="single" w:sz="6" w:space="0" w:color="auto"/>
              <w:left w:val="single" w:sz="6" w:space="0" w:color="auto"/>
              <w:bottom w:val="single" w:sz="6" w:space="0" w:color="auto"/>
              <w:right w:val="single" w:sz="6" w:space="0" w:color="auto"/>
            </w:tcBorders>
            <w:hideMark/>
          </w:tcPr>
          <w:p w14:paraId="4975C046"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455E0B5B"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r>
      <w:tr w:rsidR="00B7503C" w:rsidRPr="00BF290D" w14:paraId="3F866DFB" w14:textId="77777777" w:rsidTr="00BF290D">
        <w:trPr>
          <w:gridAfter w:val="1"/>
          <w:wAfter w:w="21" w:type="dxa"/>
          <w:trHeight w:val="278"/>
        </w:trPr>
        <w:tc>
          <w:tcPr>
            <w:tcW w:w="926" w:type="dxa"/>
            <w:tcBorders>
              <w:top w:val="nil"/>
              <w:left w:val="single" w:sz="6" w:space="0" w:color="auto"/>
              <w:bottom w:val="nil"/>
              <w:right w:val="single" w:sz="6" w:space="0" w:color="auto"/>
            </w:tcBorders>
          </w:tcPr>
          <w:p w14:paraId="7BA1FE6E" w14:textId="77777777" w:rsidR="006011C6" w:rsidRPr="00BF290D" w:rsidRDefault="006011C6" w:rsidP="00B44112">
            <w:pPr>
              <w:jc w:val="both"/>
              <w:rPr>
                <w:color w:val="000000" w:themeColor="text1"/>
                <w:sz w:val="22"/>
                <w:szCs w:val="22"/>
                <w:lang w:val="en-US"/>
              </w:rPr>
            </w:pPr>
          </w:p>
        </w:tc>
        <w:tc>
          <w:tcPr>
            <w:tcW w:w="1435" w:type="dxa"/>
            <w:tcBorders>
              <w:top w:val="single" w:sz="6" w:space="0" w:color="auto"/>
              <w:left w:val="single" w:sz="6" w:space="0" w:color="auto"/>
              <w:bottom w:val="single" w:sz="6" w:space="0" w:color="auto"/>
              <w:right w:val="single" w:sz="6" w:space="0" w:color="auto"/>
            </w:tcBorders>
            <w:hideMark/>
          </w:tcPr>
          <w:p w14:paraId="10AAC7B6"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Освещение</w:t>
            </w:r>
            <w:proofErr w:type="spellEnd"/>
          </w:p>
        </w:tc>
        <w:tc>
          <w:tcPr>
            <w:tcW w:w="616" w:type="dxa"/>
            <w:tcBorders>
              <w:top w:val="single" w:sz="6" w:space="0" w:color="auto"/>
              <w:left w:val="single" w:sz="6" w:space="0" w:color="auto"/>
              <w:bottom w:val="single" w:sz="6" w:space="0" w:color="auto"/>
              <w:right w:val="single" w:sz="6" w:space="0" w:color="auto"/>
            </w:tcBorders>
          </w:tcPr>
          <w:p w14:paraId="02BC4D70" w14:textId="77777777" w:rsidR="006011C6" w:rsidRPr="00BF290D" w:rsidRDefault="006011C6" w:rsidP="00B44112">
            <w:pPr>
              <w:jc w:val="both"/>
              <w:rPr>
                <w:color w:val="000000" w:themeColor="text1"/>
                <w:sz w:val="22"/>
                <w:szCs w:val="22"/>
              </w:rPr>
            </w:pPr>
          </w:p>
        </w:tc>
        <w:tc>
          <w:tcPr>
            <w:tcW w:w="754" w:type="dxa"/>
            <w:tcBorders>
              <w:top w:val="single" w:sz="6" w:space="0" w:color="auto"/>
              <w:left w:val="single" w:sz="6" w:space="0" w:color="auto"/>
              <w:bottom w:val="single" w:sz="6" w:space="0" w:color="auto"/>
              <w:right w:val="single" w:sz="6" w:space="0" w:color="auto"/>
            </w:tcBorders>
          </w:tcPr>
          <w:p w14:paraId="0CF37DA2" w14:textId="77777777" w:rsidR="006011C6" w:rsidRPr="00BF290D" w:rsidRDefault="006011C6" w:rsidP="00B44112">
            <w:pPr>
              <w:jc w:val="both"/>
              <w:rPr>
                <w:color w:val="000000" w:themeColor="text1"/>
                <w:sz w:val="22"/>
                <w:szCs w:val="22"/>
              </w:rPr>
            </w:pPr>
          </w:p>
        </w:tc>
        <w:tc>
          <w:tcPr>
            <w:tcW w:w="714" w:type="dxa"/>
            <w:tcBorders>
              <w:top w:val="nil"/>
              <w:left w:val="single" w:sz="6" w:space="0" w:color="auto"/>
              <w:bottom w:val="nil"/>
              <w:right w:val="single" w:sz="6" w:space="0" w:color="auto"/>
            </w:tcBorders>
          </w:tcPr>
          <w:p w14:paraId="74276F51" w14:textId="77777777" w:rsidR="006011C6" w:rsidRPr="00BF290D" w:rsidRDefault="006011C6" w:rsidP="00B44112">
            <w:pPr>
              <w:jc w:val="both"/>
              <w:rPr>
                <w:color w:val="000000" w:themeColor="text1"/>
                <w:sz w:val="22"/>
                <w:szCs w:val="22"/>
              </w:rPr>
            </w:pPr>
          </w:p>
        </w:tc>
        <w:tc>
          <w:tcPr>
            <w:tcW w:w="331" w:type="dxa"/>
            <w:tcBorders>
              <w:top w:val="single" w:sz="6" w:space="0" w:color="auto"/>
              <w:left w:val="single" w:sz="6" w:space="0" w:color="auto"/>
              <w:bottom w:val="single" w:sz="6" w:space="0" w:color="auto"/>
              <w:right w:val="single" w:sz="6" w:space="0" w:color="auto"/>
            </w:tcBorders>
            <w:hideMark/>
          </w:tcPr>
          <w:p w14:paraId="27E6617E"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5</w:t>
            </w:r>
          </w:p>
        </w:tc>
        <w:tc>
          <w:tcPr>
            <w:tcW w:w="874" w:type="dxa"/>
            <w:tcBorders>
              <w:top w:val="single" w:sz="6" w:space="0" w:color="auto"/>
              <w:left w:val="single" w:sz="6" w:space="0" w:color="auto"/>
              <w:bottom w:val="single" w:sz="6" w:space="0" w:color="auto"/>
              <w:right w:val="single" w:sz="6" w:space="0" w:color="auto"/>
            </w:tcBorders>
            <w:hideMark/>
          </w:tcPr>
          <w:p w14:paraId="4C36D8B1"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9" w:type="dxa"/>
            <w:tcBorders>
              <w:top w:val="single" w:sz="6" w:space="0" w:color="auto"/>
              <w:left w:val="single" w:sz="6" w:space="0" w:color="auto"/>
              <w:bottom w:val="single" w:sz="6" w:space="0" w:color="auto"/>
              <w:right w:val="single" w:sz="6" w:space="0" w:color="auto"/>
            </w:tcBorders>
            <w:hideMark/>
          </w:tcPr>
          <w:p w14:paraId="6F23E7CC"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4F8073B8"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874" w:type="dxa"/>
            <w:gridSpan w:val="2"/>
            <w:tcBorders>
              <w:top w:val="single" w:sz="6" w:space="0" w:color="auto"/>
              <w:left w:val="single" w:sz="6" w:space="0" w:color="auto"/>
              <w:bottom w:val="single" w:sz="6" w:space="0" w:color="auto"/>
              <w:right w:val="single" w:sz="6" w:space="0" w:color="auto"/>
            </w:tcBorders>
            <w:hideMark/>
          </w:tcPr>
          <w:p w14:paraId="0DE4485E"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674" w:type="dxa"/>
            <w:tcBorders>
              <w:top w:val="single" w:sz="6" w:space="0" w:color="auto"/>
              <w:left w:val="single" w:sz="6" w:space="0" w:color="auto"/>
              <w:bottom w:val="single" w:sz="6" w:space="0" w:color="auto"/>
              <w:right w:val="single" w:sz="6" w:space="0" w:color="auto"/>
            </w:tcBorders>
            <w:hideMark/>
          </w:tcPr>
          <w:p w14:paraId="09B8EE8E"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hideMark/>
          </w:tcPr>
          <w:p w14:paraId="16A47E1A"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r>
      <w:tr w:rsidR="00B7503C" w:rsidRPr="00BF290D" w14:paraId="5FF4E76A" w14:textId="77777777" w:rsidTr="00BF290D">
        <w:trPr>
          <w:gridAfter w:val="1"/>
          <w:wAfter w:w="21" w:type="dxa"/>
          <w:trHeight w:val="451"/>
        </w:trPr>
        <w:tc>
          <w:tcPr>
            <w:tcW w:w="926" w:type="dxa"/>
            <w:tcBorders>
              <w:top w:val="nil"/>
              <w:left w:val="single" w:sz="6" w:space="0" w:color="auto"/>
              <w:bottom w:val="nil"/>
              <w:right w:val="single" w:sz="6" w:space="0" w:color="auto"/>
            </w:tcBorders>
          </w:tcPr>
          <w:p w14:paraId="23361B6A" w14:textId="77777777" w:rsidR="006011C6" w:rsidRPr="00BF290D" w:rsidRDefault="006011C6"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vAlign w:val="bottom"/>
            <w:hideMark/>
          </w:tcPr>
          <w:p w14:paraId="6DC67431"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Производство</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влаги</w:t>
            </w:r>
            <w:proofErr w:type="spellEnd"/>
          </w:p>
        </w:tc>
        <w:tc>
          <w:tcPr>
            <w:tcW w:w="616" w:type="dxa"/>
            <w:tcBorders>
              <w:top w:val="single" w:sz="6" w:space="0" w:color="auto"/>
              <w:left w:val="single" w:sz="6" w:space="0" w:color="auto"/>
              <w:bottom w:val="single" w:sz="6" w:space="0" w:color="auto"/>
              <w:right w:val="single" w:sz="6" w:space="0" w:color="auto"/>
            </w:tcBorders>
            <w:vAlign w:val="bottom"/>
            <w:hideMark/>
          </w:tcPr>
          <w:p w14:paraId="71646EF6"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3,53</w:t>
            </w:r>
          </w:p>
        </w:tc>
        <w:tc>
          <w:tcPr>
            <w:tcW w:w="754" w:type="dxa"/>
            <w:tcBorders>
              <w:top w:val="single" w:sz="6" w:space="0" w:color="auto"/>
              <w:left w:val="single" w:sz="6" w:space="0" w:color="auto"/>
              <w:bottom w:val="single" w:sz="6" w:space="0" w:color="auto"/>
              <w:right w:val="single" w:sz="6" w:space="0" w:color="auto"/>
            </w:tcBorders>
            <w:vAlign w:val="bottom"/>
            <w:hideMark/>
          </w:tcPr>
          <w:p w14:paraId="3501DA9D"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rPr>
              <w:t>г</w:t>
            </w:r>
            <w:proofErr w:type="gramStart"/>
            <w:r w:rsidRPr="00BF290D">
              <w:rPr>
                <w:color w:val="000000" w:themeColor="text1"/>
                <w:sz w:val="22"/>
                <w:szCs w:val="22"/>
                <w:lang w:val="en-US"/>
              </w:rPr>
              <w:t>/(</w:t>
            </w:r>
            <w:proofErr w:type="gramEnd"/>
            <w:r w:rsidRPr="00BF290D">
              <w:rPr>
                <w:color w:val="000000" w:themeColor="text1"/>
                <w:sz w:val="22"/>
                <w:szCs w:val="22"/>
              </w:rPr>
              <w:t>м</w:t>
            </w:r>
            <w:r w:rsidRPr="00BF290D">
              <w:rPr>
                <w:color w:val="000000" w:themeColor="text1"/>
                <w:sz w:val="22"/>
                <w:szCs w:val="22"/>
                <w:vertAlign w:val="superscript"/>
                <w:lang w:val="en-US"/>
              </w:rPr>
              <w:t>2</w:t>
            </w:r>
            <w:r w:rsidRPr="00BF290D">
              <w:rPr>
                <w:color w:val="000000" w:themeColor="text1"/>
                <w:sz w:val="22"/>
                <w:szCs w:val="22"/>
                <w:lang w:val="en-US"/>
              </w:rPr>
              <w:t xml:space="preserve">, </w:t>
            </w:r>
            <w:r w:rsidRPr="00BF290D">
              <w:rPr>
                <w:color w:val="000000" w:themeColor="text1"/>
                <w:sz w:val="22"/>
                <w:szCs w:val="22"/>
              </w:rPr>
              <w:t>ч</w:t>
            </w:r>
            <w:r w:rsidRPr="00BF290D">
              <w:rPr>
                <w:color w:val="000000" w:themeColor="text1"/>
                <w:sz w:val="22"/>
                <w:szCs w:val="22"/>
                <w:lang w:val="en-US"/>
              </w:rPr>
              <w:t>)</w:t>
            </w:r>
          </w:p>
        </w:tc>
        <w:tc>
          <w:tcPr>
            <w:tcW w:w="714" w:type="dxa"/>
            <w:tcBorders>
              <w:top w:val="nil"/>
              <w:left w:val="single" w:sz="6" w:space="0" w:color="auto"/>
              <w:bottom w:val="nil"/>
              <w:right w:val="single" w:sz="6" w:space="0" w:color="auto"/>
            </w:tcBorders>
            <w:vAlign w:val="bottom"/>
            <w:hideMark/>
          </w:tcPr>
          <w:p w14:paraId="232C8DA2"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рассчитано</w:t>
            </w:r>
            <w:proofErr w:type="spellEnd"/>
          </w:p>
        </w:tc>
        <w:tc>
          <w:tcPr>
            <w:tcW w:w="331" w:type="dxa"/>
            <w:tcBorders>
              <w:top w:val="single" w:sz="6" w:space="0" w:color="auto"/>
              <w:left w:val="single" w:sz="6" w:space="0" w:color="auto"/>
              <w:bottom w:val="single" w:sz="6" w:space="0" w:color="auto"/>
              <w:right w:val="single" w:sz="6" w:space="0" w:color="auto"/>
            </w:tcBorders>
            <w:vAlign w:val="bottom"/>
            <w:hideMark/>
          </w:tcPr>
          <w:p w14:paraId="7F423619"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6</w:t>
            </w:r>
          </w:p>
        </w:tc>
        <w:tc>
          <w:tcPr>
            <w:tcW w:w="874" w:type="dxa"/>
            <w:tcBorders>
              <w:top w:val="single" w:sz="6" w:space="0" w:color="auto"/>
              <w:left w:val="single" w:sz="6" w:space="0" w:color="auto"/>
              <w:bottom w:val="single" w:sz="6" w:space="0" w:color="auto"/>
              <w:right w:val="single" w:sz="6" w:space="0" w:color="auto"/>
            </w:tcBorders>
            <w:vAlign w:val="bottom"/>
            <w:hideMark/>
          </w:tcPr>
          <w:p w14:paraId="2A224A67"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9" w:type="dxa"/>
            <w:tcBorders>
              <w:top w:val="single" w:sz="6" w:space="0" w:color="auto"/>
              <w:left w:val="single" w:sz="6" w:space="0" w:color="auto"/>
              <w:bottom w:val="single" w:sz="6" w:space="0" w:color="auto"/>
              <w:right w:val="single" w:sz="6" w:space="0" w:color="auto"/>
            </w:tcBorders>
            <w:vAlign w:val="bottom"/>
            <w:hideMark/>
          </w:tcPr>
          <w:p w14:paraId="008D2BDC"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vAlign w:val="bottom"/>
            <w:hideMark/>
          </w:tcPr>
          <w:p w14:paraId="42D8539D"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874" w:type="dxa"/>
            <w:gridSpan w:val="2"/>
            <w:tcBorders>
              <w:top w:val="single" w:sz="6" w:space="0" w:color="auto"/>
              <w:left w:val="single" w:sz="6" w:space="0" w:color="auto"/>
              <w:bottom w:val="single" w:sz="6" w:space="0" w:color="auto"/>
              <w:right w:val="single" w:sz="6" w:space="0" w:color="auto"/>
            </w:tcBorders>
            <w:vAlign w:val="bottom"/>
            <w:hideMark/>
          </w:tcPr>
          <w:p w14:paraId="000C8CD3"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674" w:type="dxa"/>
            <w:tcBorders>
              <w:top w:val="single" w:sz="6" w:space="0" w:color="auto"/>
              <w:left w:val="single" w:sz="6" w:space="0" w:color="auto"/>
              <w:bottom w:val="single" w:sz="6" w:space="0" w:color="auto"/>
              <w:right w:val="single" w:sz="6" w:space="0" w:color="auto"/>
            </w:tcBorders>
            <w:vAlign w:val="bottom"/>
            <w:hideMark/>
          </w:tcPr>
          <w:p w14:paraId="7C8330F9"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vAlign w:val="bottom"/>
            <w:hideMark/>
          </w:tcPr>
          <w:p w14:paraId="4FFAB4BF"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r>
      <w:tr w:rsidR="006011C6" w:rsidRPr="00BF290D" w14:paraId="2314CD31" w14:textId="77777777" w:rsidTr="00BF290D">
        <w:trPr>
          <w:gridAfter w:val="1"/>
          <w:wAfter w:w="21" w:type="dxa"/>
          <w:trHeight w:val="466"/>
        </w:trPr>
        <w:tc>
          <w:tcPr>
            <w:tcW w:w="926" w:type="dxa"/>
            <w:tcBorders>
              <w:top w:val="nil"/>
              <w:left w:val="single" w:sz="6" w:space="0" w:color="auto"/>
              <w:bottom w:val="nil"/>
              <w:right w:val="single" w:sz="6" w:space="0" w:color="auto"/>
            </w:tcBorders>
          </w:tcPr>
          <w:p w14:paraId="515EBA27" w14:textId="77777777" w:rsidR="006011C6" w:rsidRPr="00BF290D" w:rsidRDefault="006011C6" w:rsidP="00B44112">
            <w:pPr>
              <w:jc w:val="both"/>
              <w:rPr>
                <w:color w:val="000000" w:themeColor="text1"/>
                <w:sz w:val="22"/>
                <w:szCs w:val="22"/>
              </w:rPr>
            </w:pPr>
          </w:p>
        </w:tc>
        <w:tc>
          <w:tcPr>
            <w:tcW w:w="1435" w:type="dxa"/>
            <w:tcBorders>
              <w:top w:val="single" w:sz="6" w:space="0" w:color="auto"/>
              <w:left w:val="single" w:sz="6" w:space="0" w:color="auto"/>
              <w:bottom w:val="single" w:sz="6" w:space="0" w:color="auto"/>
              <w:right w:val="single" w:sz="6" w:space="0" w:color="auto"/>
            </w:tcBorders>
            <w:vAlign w:val="bottom"/>
            <w:hideMark/>
          </w:tcPr>
          <w:p w14:paraId="3A18528B"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Производство</w:t>
            </w:r>
            <w:proofErr w:type="spellEnd"/>
            <w:r w:rsidRPr="00BF290D">
              <w:rPr>
                <w:color w:val="000000" w:themeColor="text1"/>
                <w:sz w:val="22"/>
                <w:szCs w:val="22"/>
                <w:lang w:val="en-US"/>
              </w:rPr>
              <w:t xml:space="preserve"> CO</w:t>
            </w:r>
            <w:r w:rsidRPr="00BF290D">
              <w:rPr>
                <w:color w:val="000000" w:themeColor="text1"/>
                <w:sz w:val="22"/>
                <w:szCs w:val="22"/>
                <w:vertAlign w:val="subscript"/>
                <w:lang w:val="en-US"/>
              </w:rPr>
              <w:t>2</w:t>
            </w:r>
          </w:p>
        </w:tc>
        <w:tc>
          <w:tcPr>
            <w:tcW w:w="616" w:type="dxa"/>
            <w:tcBorders>
              <w:top w:val="single" w:sz="6" w:space="0" w:color="auto"/>
              <w:left w:val="single" w:sz="6" w:space="0" w:color="auto"/>
              <w:bottom w:val="single" w:sz="6" w:space="0" w:color="auto"/>
              <w:right w:val="single" w:sz="6" w:space="0" w:color="auto"/>
            </w:tcBorders>
            <w:vAlign w:val="bottom"/>
            <w:hideMark/>
          </w:tcPr>
          <w:p w14:paraId="5223794F"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1,10</w:t>
            </w:r>
          </w:p>
        </w:tc>
        <w:tc>
          <w:tcPr>
            <w:tcW w:w="754" w:type="dxa"/>
            <w:tcBorders>
              <w:top w:val="single" w:sz="6" w:space="0" w:color="auto"/>
              <w:left w:val="single" w:sz="6" w:space="0" w:color="auto"/>
              <w:bottom w:val="single" w:sz="6" w:space="0" w:color="auto"/>
              <w:right w:val="single" w:sz="6" w:space="0" w:color="auto"/>
            </w:tcBorders>
            <w:vAlign w:val="bottom"/>
            <w:hideMark/>
          </w:tcPr>
          <w:p w14:paraId="35F1AB3C"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rPr>
              <w:t>л</w:t>
            </w:r>
            <w:proofErr w:type="gramStart"/>
            <w:r w:rsidRPr="00BF290D">
              <w:rPr>
                <w:color w:val="000000" w:themeColor="text1"/>
                <w:sz w:val="22"/>
                <w:szCs w:val="22"/>
                <w:lang w:val="en-US"/>
              </w:rPr>
              <w:t>/(</w:t>
            </w:r>
            <w:proofErr w:type="gramEnd"/>
            <w:r w:rsidRPr="00BF290D">
              <w:rPr>
                <w:color w:val="000000" w:themeColor="text1"/>
                <w:sz w:val="22"/>
                <w:szCs w:val="22"/>
              </w:rPr>
              <w:t>м</w:t>
            </w:r>
            <w:r w:rsidRPr="00BF290D">
              <w:rPr>
                <w:color w:val="000000" w:themeColor="text1"/>
                <w:sz w:val="22"/>
                <w:szCs w:val="22"/>
                <w:vertAlign w:val="superscript"/>
                <w:lang w:val="en-US"/>
              </w:rPr>
              <w:t>2</w:t>
            </w:r>
            <w:r w:rsidRPr="00BF290D">
              <w:rPr>
                <w:color w:val="000000" w:themeColor="text1"/>
                <w:sz w:val="22"/>
                <w:szCs w:val="22"/>
                <w:lang w:val="en-US"/>
              </w:rPr>
              <w:t xml:space="preserve"> , </w:t>
            </w:r>
            <w:r w:rsidRPr="00BF290D">
              <w:rPr>
                <w:color w:val="000000" w:themeColor="text1"/>
                <w:sz w:val="22"/>
                <w:szCs w:val="22"/>
              </w:rPr>
              <w:t>ч</w:t>
            </w:r>
            <w:r w:rsidRPr="00BF290D">
              <w:rPr>
                <w:color w:val="000000" w:themeColor="text1"/>
                <w:sz w:val="22"/>
                <w:szCs w:val="22"/>
                <w:lang w:val="en-US"/>
              </w:rPr>
              <w:t>)</w:t>
            </w:r>
          </w:p>
        </w:tc>
        <w:tc>
          <w:tcPr>
            <w:tcW w:w="714" w:type="dxa"/>
            <w:tcBorders>
              <w:top w:val="nil"/>
              <w:left w:val="single" w:sz="6" w:space="0" w:color="auto"/>
              <w:bottom w:val="nil"/>
              <w:right w:val="single" w:sz="6" w:space="0" w:color="auto"/>
            </w:tcBorders>
            <w:vAlign w:val="bottom"/>
            <w:hideMark/>
          </w:tcPr>
          <w:p w14:paraId="1342E6FB"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рассчитано</w:t>
            </w:r>
            <w:proofErr w:type="spellEnd"/>
          </w:p>
        </w:tc>
        <w:tc>
          <w:tcPr>
            <w:tcW w:w="331" w:type="dxa"/>
            <w:tcBorders>
              <w:top w:val="single" w:sz="6" w:space="0" w:color="auto"/>
              <w:left w:val="single" w:sz="6" w:space="0" w:color="auto"/>
              <w:bottom w:val="single" w:sz="6" w:space="0" w:color="auto"/>
              <w:right w:val="single" w:sz="6" w:space="0" w:color="auto"/>
            </w:tcBorders>
            <w:vAlign w:val="bottom"/>
            <w:hideMark/>
          </w:tcPr>
          <w:p w14:paraId="08A3D7EB" w14:textId="77777777" w:rsidR="006011C6" w:rsidRPr="00BF290D" w:rsidRDefault="006011C6" w:rsidP="00B44112">
            <w:pPr>
              <w:jc w:val="both"/>
              <w:rPr>
                <w:color w:val="000000" w:themeColor="text1"/>
                <w:sz w:val="22"/>
                <w:szCs w:val="22"/>
                <w:lang w:val="en-US"/>
              </w:rPr>
            </w:pPr>
            <w:r w:rsidRPr="00BF290D">
              <w:rPr>
                <w:color w:val="000000" w:themeColor="text1"/>
                <w:sz w:val="22"/>
                <w:szCs w:val="22"/>
                <w:lang w:val="en-US"/>
              </w:rPr>
              <w:t>7</w:t>
            </w:r>
          </w:p>
        </w:tc>
        <w:tc>
          <w:tcPr>
            <w:tcW w:w="874" w:type="dxa"/>
            <w:tcBorders>
              <w:top w:val="single" w:sz="6" w:space="0" w:color="auto"/>
              <w:left w:val="single" w:sz="6" w:space="0" w:color="auto"/>
              <w:bottom w:val="single" w:sz="6" w:space="0" w:color="auto"/>
              <w:right w:val="single" w:sz="6" w:space="0" w:color="auto"/>
            </w:tcBorders>
            <w:vAlign w:val="bottom"/>
            <w:hideMark/>
          </w:tcPr>
          <w:p w14:paraId="109F16B5"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9" w:type="dxa"/>
            <w:tcBorders>
              <w:top w:val="single" w:sz="6" w:space="0" w:color="auto"/>
              <w:left w:val="single" w:sz="6" w:space="0" w:color="auto"/>
              <w:bottom w:val="single" w:sz="6" w:space="0" w:color="auto"/>
              <w:right w:val="single" w:sz="6" w:space="0" w:color="auto"/>
            </w:tcBorders>
            <w:vAlign w:val="bottom"/>
            <w:hideMark/>
          </w:tcPr>
          <w:p w14:paraId="4236EA68"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vAlign w:val="bottom"/>
            <w:hideMark/>
          </w:tcPr>
          <w:p w14:paraId="4FCB6AA7"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874" w:type="dxa"/>
            <w:gridSpan w:val="2"/>
            <w:tcBorders>
              <w:top w:val="single" w:sz="6" w:space="0" w:color="auto"/>
              <w:left w:val="single" w:sz="6" w:space="0" w:color="auto"/>
              <w:bottom w:val="single" w:sz="6" w:space="0" w:color="auto"/>
              <w:right w:val="single" w:sz="6" w:space="0" w:color="auto"/>
            </w:tcBorders>
            <w:vAlign w:val="bottom"/>
            <w:hideMark/>
          </w:tcPr>
          <w:p w14:paraId="49C75E76"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674" w:type="dxa"/>
            <w:tcBorders>
              <w:top w:val="single" w:sz="6" w:space="0" w:color="auto"/>
              <w:left w:val="single" w:sz="6" w:space="0" w:color="auto"/>
              <w:bottom w:val="single" w:sz="6" w:space="0" w:color="auto"/>
              <w:right w:val="single" w:sz="6" w:space="0" w:color="auto"/>
            </w:tcBorders>
            <w:vAlign w:val="bottom"/>
            <w:hideMark/>
          </w:tcPr>
          <w:p w14:paraId="007FADE3"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c>
          <w:tcPr>
            <w:tcW w:w="720" w:type="dxa"/>
            <w:tcBorders>
              <w:top w:val="single" w:sz="6" w:space="0" w:color="auto"/>
              <w:left w:val="single" w:sz="6" w:space="0" w:color="auto"/>
              <w:bottom w:val="single" w:sz="6" w:space="0" w:color="auto"/>
              <w:right w:val="single" w:sz="6" w:space="0" w:color="auto"/>
            </w:tcBorders>
            <w:vAlign w:val="bottom"/>
            <w:hideMark/>
          </w:tcPr>
          <w:p w14:paraId="3D3E88D9" w14:textId="77777777" w:rsidR="006011C6" w:rsidRPr="00BF290D" w:rsidRDefault="006011C6" w:rsidP="00B44112">
            <w:pPr>
              <w:jc w:val="center"/>
              <w:rPr>
                <w:color w:val="000000" w:themeColor="text1"/>
                <w:sz w:val="22"/>
                <w:szCs w:val="22"/>
                <w:lang w:val="en-US"/>
              </w:rPr>
            </w:pPr>
            <w:r w:rsidRPr="00BF290D">
              <w:rPr>
                <w:color w:val="000000" w:themeColor="text1"/>
                <w:sz w:val="22"/>
                <w:szCs w:val="22"/>
                <w:lang w:val="en-US"/>
              </w:rPr>
              <w:t>0</w:t>
            </w:r>
          </w:p>
        </w:tc>
      </w:tr>
    </w:tbl>
    <w:p w14:paraId="7010A65E" w14:textId="77777777" w:rsidR="006011C6" w:rsidRPr="00B7503C" w:rsidRDefault="006011C6" w:rsidP="00B44112">
      <w:pPr>
        <w:rPr>
          <w:color w:val="000000" w:themeColor="text1"/>
          <w:sz w:val="28"/>
          <w:szCs w:val="28"/>
          <w:lang w:val="en-US"/>
        </w:rPr>
        <w:sectPr w:rsidR="006011C6" w:rsidRPr="00B7503C" w:rsidSect="008D18BE">
          <w:pgSz w:w="11909" w:h="16834"/>
          <w:pgMar w:top="1418" w:right="1418" w:bottom="1418" w:left="1134" w:header="720" w:footer="720" w:gutter="0"/>
          <w:cols w:space="720"/>
        </w:sectPr>
      </w:pPr>
    </w:p>
    <w:tbl>
      <w:tblPr>
        <w:tblW w:w="8819" w:type="dxa"/>
        <w:tblInd w:w="40" w:type="dxa"/>
        <w:tblLayout w:type="fixed"/>
        <w:tblCellMar>
          <w:left w:w="40" w:type="dxa"/>
          <w:right w:w="40" w:type="dxa"/>
        </w:tblCellMar>
        <w:tblLook w:val="04A0" w:firstRow="1" w:lastRow="0" w:firstColumn="1" w:lastColumn="0" w:noHBand="0" w:noVBand="1"/>
      </w:tblPr>
      <w:tblGrid>
        <w:gridCol w:w="993"/>
        <w:gridCol w:w="1440"/>
        <w:gridCol w:w="566"/>
        <w:gridCol w:w="545"/>
        <w:gridCol w:w="992"/>
        <w:gridCol w:w="336"/>
        <w:gridCol w:w="657"/>
        <w:gridCol w:w="708"/>
        <w:gridCol w:w="567"/>
        <w:gridCol w:w="567"/>
        <w:gridCol w:w="709"/>
        <w:gridCol w:w="739"/>
      </w:tblGrid>
      <w:tr w:rsidR="00BF290D" w:rsidRPr="00B7503C" w14:paraId="79777CE6" w14:textId="77777777" w:rsidTr="00BF290D">
        <w:trPr>
          <w:trHeight w:val="461"/>
        </w:trPr>
        <w:tc>
          <w:tcPr>
            <w:tcW w:w="993" w:type="dxa"/>
            <w:tcBorders>
              <w:top w:val="nil"/>
              <w:left w:val="single" w:sz="6" w:space="0" w:color="auto"/>
              <w:bottom w:val="nil"/>
              <w:right w:val="single" w:sz="6" w:space="0" w:color="auto"/>
            </w:tcBorders>
          </w:tcPr>
          <w:p w14:paraId="49CB4E9F"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179407F3" w14:textId="77777777" w:rsidR="006011C6" w:rsidRPr="00BF290D" w:rsidRDefault="006011C6" w:rsidP="00B44112">
            <w:pPr>
              <w:jc w:val="both"/>
              <w:rPr>
                <w:color w:val="000000" w:themeColor="text1"/>
                <w:sz w:val="22"/>
                <w:szCs w:val="22"/>
              </w:rPr>
            </w:pPr>
            <w:r w:rsidRPr="00BF290D">
              <w:rPr>
                <w:color w:val="000000" w:themeColor="text1"/>
                <w:sz w:val="22"/>
                <w:szCs w:val="22"/>
              </w:rPr>
              <w:t xml:space="preserve">Мин </w:t>
            </w:r>
            <w:proofErr w:type="gramStart"/>
            <w:r w:rsidRPr="00BF290D">
              <w:rPr>
                <w:color w:val="000000" w:themeColor="text1"/>
                <w:sz w:val="22"/>
                <w:szCs w:val="22"/>
                <w:lang w:val="en-US"/>
              </w:rPr>
              <w:t>T</w:t>
            </w:r>
            <w:r w:rsidRPr="00BF290D">
              <w:rPr>
                <w:color w:val="000000" w:themeColor="text1"/>
                <w:sz w:val="22"/>
                <w:szCs w:val="22"/>
              </w:rPr>
              <w:t>,</w:t>
            </w:r>
            <w:proofErr w:type="spellStart"/>
            <w:r w:rsidRPr="00BF290D">
              <w:rPr>
                <w:color w:val="000000" w:themeColor="text1"/>
                <w:sz w:val="22"/>
                <w:szCs w:val="22"/>
              </w:rPr>
              <w:t>функ</w:t>
            </w:r>
            <w:proofErr w:type="spellEnd"/>
            <w:proofErr w:type="gramEnd"/>
            <w:r w:rsidRPr="00BF290D">
              <w:rPr>
                <w:color w:val="000000" w:themeColor="text1"/>
                <w:sz w:val="22"/>
                <w:szCs w:val="22"/>
              </w:rPr>
              <w:t>. в часы без пребывания людей</w:t>
            </w:r>
          </w:p>
        </w:tc>
        <w:tc>
          <w:tcPr>
            <w:tcW w:w="566" w:type="dxa"/>
            <w:tcBorders>
              <w:top w:val="single" w:sz="6" w:space="0" w:color="auto"/>
              <w:left w:val="single" w:sz="6" w:space="0" w:color="auto"/>
              <w:bottom w:val="single" w:sz="6" w:space="0" w:color="auto"/>
              <w:right w:val="single" w:sz="6" w:space="0" w:color="auto"/>
            </w:tcBorders>
            <w:vAlign w:val="bottom"/>
            <w:hideMark/>
          </w:tcPr>
          <w:p w14:paraId="2501B51E"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16</w:t>
            </w:r>
          </w:p>
        </w:tc>
        <w:tc>
          <w:tcPr>
            <w:tcW w:w="545" w:type="dxa"/>
            <w:tcBorders>
              <w:top w:val="single" w:sz="6" w:space="0" w:color="auto"/>
              <w:left w:val="single" w:sz="6" w:space="0" w:color="auto"/>
              <w:bottom w:val="single" w:sz="6" w:space="0" w:color="auto"/>
              <w:right w:val="single" w:sz="6" w:space="0" w:color="auto"/>
            </w:tcBorders>
            <w:vAlign w:val="bottom"/>
            <w:hideMark/>
          </w:tcPr>
          <w:p w14:paraId="4D8E1072"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°C</w:t>
            </w:r>
          </w:p>
        </w:tc>
        <w:tc>
          <w:tcPr>
            <w:tcW w:w="992" w:type="dxa"/>
            <w:tcBorders>
              <w:top w:val="nil"/>
              <w:left w:val="single" w:sz="6" w:space="0" w:color="auto"/>
              <w:bottom w:val="nil"/>
              <w:right w:val="single" w:sz="6" w:space="0" w:color="auto"/>
            </w:tcBorders>
            <w:vAlign w:val="bottom"/>
            <w:hideMark/>
          </w:tcPr>
          <w:p w14:paraId="5E19C95E" w14:textId="77777777" w:rsidR="006011C6" w:rsidRPr="00BF290D" w:rsidRDefault="006011C6" w:rsidP="00B44112">
            <w:pPr>
              <w:rPr>
                <w:bCs/>
                <w:color w:val="000000" w:themeColor="text1"/>
                <w:sz w:val="22"/>
                <w:szCs w:val="22"/>
                <w:lang w:val="en-US"/>
              </w:rPr>
            </w:pPr>
            <w:proofErr w:type="spellStart"/>
            <w:r w:rsidRPr="00BF290D">
              <w:rPr>
                <w:bCs/>
                <w:color w:val="000000" w:themeColor="text1"/>
                <w:sz w:val="22"/>
                <w:szCs w:val="22"/>
                <w:lang w:val="en-US"/>
              </w:rPr>
              <w:t>предполагается</w:t>
            </w:r>
            <w:proofErr w:type="spellEnd"/>
          </w:p>
        </w:tc>
        <w:tc>
          <w:tcPr>
            <w:tcW w:w="336" w:type="dxa"/>
            <w:tcBorders>
              <w:top w:val="single" w:sz="6" w:space="0" w:color="auto"/>
              <w:left w:val="single" w:sz="6" w:space="0" w:color="auto"/>
              <w:bottom w:val="single" w:sz="6" w:space="0" w:color="auto"/>
              <w:right w:val="single" w:sz="6" w:space="0" w:color="auto"/>
            </w:tcBorders>
            <w:vAlign w:val="bottom"/>
            <w:hideMark/>
          </w:tcPr>
          <w:p w14:paraId="1E4F00D4"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8</w:t>
            </w:r>
          </w:p>
        </w:tc>
        <w:tc>
          <w:tcPr>
            <w:tcW w:w="657" w:type="dxa"/>
            <w:tcBorders>
              <w:top w:val="single" w:sz="6" w:space="0" w:color="auto"/>
              <w:left w:val="single" w:sz="6" w:space="0" w:color="auto"/>
              <w:bottom w:val="single" w:sz="6" w:space="0" w:color="auto"/>
              <w:right w:val="single" w:sz="6" w:space="0" w:color="auto"/>
            </w:tcBorders>
            <w:vAlign w:val="bottom"/>
            <w:hideMark/>
          </w:tcPr>
          <w:p w14:paraId="57DF8B2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0,2</w:t>
            </w:r>
          </w:p>
        </w:tc>
        <w:tc>
          <w:tcPr>
            <w:tcW w:w="708" w:type="dxa"/>
            <w:tcBorders>
              <w:top w:val="single" w:sz="6" w:space="0" w:color="auto"/>
              <w:left w:val="single" w:sz="6" w:space="0" w:color="auto"/>
              <w:bottom w:val="single" w:sz="6" w:space="0" w:color="auto"/>
              <w:right w:val="single" w:sz="6" w:space="0" w:color="auto"/>
            </w:tcBorders>
            <w:vAlign w:val="bottom"/>
            <w:hideMark/>
          </w:tcPr>
          <w:p w14:paraId="35EA0B3E"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14:paraId="6EBE2C93"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0,2</w:t>
            </w:r>
          </w:p>
        </w:tc>
        <w:tc>
          <w:tcPr>
            <w:tcW w:w="567" w:type="dxa"/>
            <w:tcBorders>
              <w:top w:val="single" w:sz="6" w:space="0" w:color="auto"/>
              <w:left w:val="single" w:sz="6" w:space="0" w:color="auto"/>
              <w:bottom w:val="single" w:sz="6" w:space="0" w:color="auto"/>
              <w:right w:val="single" w:sz="6" w:space="0" w:color="auto"/>
            </w:tcBorders>
            <w:vAlign w:val="bottom"/>
            <w:hideMark/>
          </w:tcPr>
          <w:p w14:paraId="10C1088E"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5871DA85"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22D8FD3B"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38B7E6FA" w14:textId="77777777" w:rsidTr="00BF290D">
        <w:trPr>
          <w:trHeight w:val="456"/>
        </w:trPr>
        <w:tc>
          <w:tcPr>
            <w:tcW w:w="993" w:type="dxa"/>
            <w:tcBorders>
              <w:top w:val="nil"/>
              <w:left w:val="single" w:sz="6" w:space="0" w:color="auto"/>
              <w:bottom w:val="nil"/>
              <w:right w:val="single" w:sz="6" w:space="0" w:color="auto"/>
            </w:tcBorders>
          </w:tcPr>
          <w:p w14:paraId="77FF73CB"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1E0A36D9" w14:textId="77777777" w:rsidR="006011C6" w:rsidRPr="00BF290D" w:rsidRDefault="006011C6" w:rsidP="00B44112">
            <w:pPr>
              <w:jc w:val="both"/>
              <w:rPr>
                <w:color w:val="000000" w:themeColor="text1"/>
                <w:sz w:val="22"/>
                <w:szCs w:val="22"/>
              </w:rPr>
            </w:pPr>
            <w:r w:rsidRPr="00BF290D">
              <w:rPr>
                <w:color w:val="000000" w:themeColor="text1"/>
                <w:sz w:val="22"/>
                <w:szCs w:val="22"/>
              </w:rPr>
              <w:t xml:space="preserve">Макс </w:t>
            </w:r>
            <w:r w:rsidRPr="00BF290D">
              <w:rPr>
                <w:color w:val="000000" w:themeColor="text1"/>
                <w:sz w:val="22"/>
                <w:szCs w:val="22"/>
                <w:lang w:val="en-US"/>
              </w:rPr>
              <w:t>T</w:t>
            </w:r>
            <w:r w:rsidRPr="00BF290D">
              <w:rPr>
                <w:color w:val="000000" w:themeColor="text1"/>
                <w:sz w:val="22"/>
                <w:szCs w:val="22"/>
              </w:rPr>
              <w:t xml:space="preserve">, </w:t>
            </w:r>
            <w:proofErr w:type="spellStart"/>
            <w:r w:rsidRPr="00BF290D">
              <w:rPr>
                <w:color w:val="000000" w:themeColor="text1"/>
                <w:sz w:val="22"/>
                <w:szCs w:val="22"/>
              </w:rPr>
              <w:t>функ</w:t>
            </w:r>
            <w:proofErr w:type="spellEnd"/>
            <w:r w:rsidRPr="00BF290D">
              <w:rPr>
                <w:color w:val="000000" w:themeColor="text1"/>
                <w:sz w:val="22"/>
                <w:szCs w:val="22"/>
              </w:rPr>
              <w:t>. в часы без пребывания людей</w:t>
            </w:r>
          </w:p>
        </w:tc>
        <w:tc>
          <w:tcPr>
            <w:tcW w:w="566" w:type="dxa"/>
            <w:tcBorders>
              <w:top w:val="single" w:sz="6" w:space="0" w:color="auto"/>
              <w:left w:val="single" w:sz="6" w:space="0" w:color="auto"/>
              <w:bottom w:val="single" w:sz="6" w:space="0" w:color="auto"/>
              <w:right w:val="single" w:sz="6" w:space="0" w:color="auto"/>
            </w:tcBorders>
            <w:vAlign w:val="bottom"/>
            <w:hideMark/>
          </w:tcPr>
          <w:p w14:paraId="08E6DF4E"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32</w:t>
            </w:r>
          </w:p>
        </w:tc>
        <w:tc>
          <w:tcPr>
            <w:tcW w:w="545" w:type="dxa"/>
            <w:tcBorders>
              <w:top w:val="single" w:sz="6" w:space="0" w:color="auto"/>
              <w:left w:val="single" w:sz="6" w:space="0" w:color="auto"/>
              <w:bottom w:val="single" w:sz="6" w:space="0" w:color="auto"/>
              <w:right w:val="single" w:sz="6" w:space="0" w:color="auto"/>
            </w:tcBorders>
            <w:vAlign w:val="bottom"/>
            <w:hideMark/>
          </w:tcPr>
          <w:p w14:paraId="1C1156DB"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°C</w:t>
            </w:r>
          </w:p>
        </w:tc>
        <w:tc>
          <w:tcPr>
            <w:tcW w:w="992" w:type="dxa"/>
            <w:tcBorders>
              <w:top w:val="nil"/>
              <w:left w:val="single" w:sz="6" w:space="0" w:color="auto"/>
              <w:bottom w:val="nil"/>
              <w:right w:val="single" w:sz="6" w:space="0" w:color="auto"/>
            </w:tcBorders>
            <w:vAlign w:val="bottom"/>
            <w:hideMark/>
          </w:tcPr>
          <w:p w14:paraId="603DC6C7" w14:textId="77777777" w:rsidR="006011C6" w:rsidRPr="00BF290D" w:rsidRDefault="006011C6" w:rsidP="00B44112">
            <w:pPr>
              <w:rPr>
                <w:bCs/>
                <w:color w:val="000000" w:themeColor="text1"/>
                <w:sz w:val="22"/>
                <w:szCs w:val="22"/>
                <w:lang w:val="en-US"/>
              </w:rPr>
            </w:pPr>
            <w:proofErr w:type="spellStart"/>
            <w:r w:rsidRPr="00BF290D">
              <w:rPr>
                <w:bCs/>
                <w:color w:val="000000" w:themeColor="text1"/>
                <w:sz w:val="22"/>
                <w:szCs w:val="22"/>
                <w:lang w:val="en-US"/>
              </w:rPr>
              <w:t>предполагается</w:t>
            </w:r>
            <w:proofErr w:type="spellEnd"/>
          </w:p>
        </w:tc>
        <w:tc>
          <w:tcPr>
            <w:tcW w:w="336" w:type="dxa"/>
            <w:tcBorders>
              <w:top w:val="single" w:sz="6" w:space="0" w:color="auto"/>
              <w:left w:val="single" w:sz="6" w:space="0" w:color="auto"/>
              <w:bottom w:val="single" w:sz="6" w:space="0" w:color="auto"/>
              <w:right w:val="single" w:sz="6" w:space="0" w:color="auto"/>
            </w:tcBorders>
            <w:vAlign w:val="bottom"/>
            <w:hideMark/>
          </w:tcPr>
          <w:p w14:paraId="3CFFBB7A"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9</w:t>
            </w:r>
          </w:p>
        </w:tc>
        <w:tc>
          <w:tcPr>
            <w:tcW w:w="657" w:type="dxa"/>
            <w:tcBorders>
              <w:top w:val="single" w:sz="6" w:space="0" w:color="auto"/>
              <w:left w:val="single" w:sz="6" w:space="0" w:color="auto"/>
              <w:bottom w:val="single" w:sz="6" w:space="0" w:color="auto"/>
              <w:right w:val="single" w:sz="6" w:space="0" w:color="auto"/>
            </w:tcBorders>
            <w:vAlign w:val="bottom"/>
            <w:hideMark/>
          </w:tcPr>
          <w:p w14:paraId="39C8027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708" w:type="dxa"/>
            <w:tcBorders>
              <w:top w:val="single" w:sz="6" w:space="0" w:color="auto"/>
              <w:left w:val="single" w:sz="6" w:space="0" w:color="auto"/>
              <w:bottom w:val="single" w:sz="6" w:space="0" w:color="auto"/>
              <w:right w:val="single" w:sz="6" w:space="0" w:color="auto"/>
            </w:tcBorders>
            <w:vAlign w:val="bottom"/>
            <w:hideMark/>
          </w:tcPr>
          <w:p w14:paraId="4913BCEA"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567" w:type="dxa"/>
            <w:tcBorders>
              <w:top w:val="single" w:sz="6" w:space="0" w:color="auto"/>
              <w:left w:val="single" w:sz="6" w:space="0" w:color="auto"/>
              <w:bottom w:val="single" w:sz="6" w:space="0" w:color="auto"/>
              <w:right w:val="single" w:sz="6" w:space="0" w:color="auto"/>
            </w:tcBorders>
            <w:vAlign w:val="bottom"/>
            <w:hideMark/>
          </w:tcPr>
          <w:p w14:paraId="15433880"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567" w:type="dxa"/>
            <w:tcBorders>
              <w:top w:val="single" w:sz="6" w:space="0" w:color="auto"/>
              <w:left w:val="single" w:sz="6" w:space="0" w:color="auto"/>
              <w:bottom w:val="single" w:sz="6" w:space="0" w:color="auto"/>
              <w:right w:val="single" w:sz="6" w:space="0" w:color="auto"/>
            </w:tcBorders>
            <w:vAlign w:val="bottom"/>
            <w:hideMark/>
          </w:tcPr>
          <w:p w14:paraId="4EDB31A8"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4A0CEBD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6CC0BA4C"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3E7AAADE" w14:textId="77777777" w:rsidTr="00BF290D">
        <w:trPr>
          <w:trHeight w:val="451"/>
        </w:trPr>
        <w:tc>
          <w:tcPr>
            <w:tcW w:w="993" w:type="dxa"/>
            <w:tcBorders>
              <w:top w:val="nil"/>
              <w:left w:val="single" w:sz="6" w:space="0" w:color="auto"/>
              <w:bottom w:val="nil"/>
              <w:right w:val="single" w:sz="6" w:space="0" w:color="auto"/>
            </w:tcBorders>
          </w:tcPr>
          <w:p w14:paraId="0224D7EB"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5A7C16B4" w14:textId="77777777" w:rsidR="006011C6" w:rsidRPr="00BF290D" w:rsidRDefault="006011C6" w:rsidP="00B44112">
            <w:pPr>
              <w:jc w:val="both"/>
              <w:rPr>
                <w:color w:val="000000" w:themeColor="text1"/>
                <w:sz w:val="22"/>
                <w:szCs w:val="22"/>
              </w:rPr>
            </w:pPr>
            <w:r w:rsidRPr="00BF290D">
              <w:rPr>
                <w:color w:val="000000" w:themeColor="text1"/>
                <w:sz w:val="22"/>
                <w:szCs w:val="22"/>
              </w:rPr>
              <w:t xml:space="preserve">Мин </w:t>
            </w:r>
            <w:proofErr w:type="gramStart"/>
            <w:r w:rsidRPr="00BF290D">
              <w:rPr>
                <w:color w:val="000000" w:themeColor="text1"/>
                <w:sz w:val="22"/>
                <w:szCs w:val="22"/>
                <w:lang w:val="en-US"/>
              </w:rPr>
              <w:t>T</w:t>
            </w:r>
            <w:r w:rsidRPr="00BF290D">
              <w:rPr>
                <w:color w:val="000000" w:themeColor="text1"/>
                <w:sz w:val="22"/>
                <w:szCs w:val="22"/>
              </w:rPr>
              <w:t>,</w:t>
            </w:r>
            <w:proofErr w:type="spellStart"/>
            <w:r w:rsidRPr="00BF290D">
              <w:rPr>
                <w:color w:val="000000" w:themeColor="text1"/>
                <w:sz w:val="22"/>
                <w:szCs w:val="22"/>
              </w:rPr>
              <w:t>функ</w:t>
            </w:r>
            <w:proofErr w:type="spellEnd"/>
            <w:proofErr w:type="gramEnd"/>
            <w:r w:rsidRPr="00BF290D">
              <w:rPr>
                <w:color w:val="000000" w:themeColor="text1"/>
                <w:sz w:val="22"/>
                <w:szCs w:val="22"/>
              </w:rPr>
              <w:t>, отопление/зима</w:t>
            </w:r>
          </w:p>
        </w:tc>
        <w:tc>
          <w:tcPr>
            <w:tcW w:w="566" w:type="dxa"/>
            <w:tcBorders>
              <w:top w:val="single" w:sz="6" w:space="0" w:color="auto"/>
              <w:left w:val="single" w:sz="6" w:space="0" w:color="auto"/>
              <w:bottom w:val="single" w:sz="6" w:space="0" w:color="auto"/>
              <w:right w:val="single" w:sz="6" w:space="0" w:color="auto"/>
            </w:tcBorders>
            <w:vAlign w:val="bottom"/>
            <w:hideMark/>
          </w:tcPr>
          <w:p w14:paraId="657FEA68"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20</w:t>
            </w:r>
          </w:p>
        </w:tc>
        <w:tc>
          <w:tcPr>
            <w:tcW w:w="545" w:type="dxa"/>
            <w:tcBorders>
              <w:top w:val="single" w:sz="6" w:space="0" w:color="auto"/>
              <w:left w:val="single" w:sz="6" w:space="0" w:color="auto"/>
              <w:bottom w:val="single" w:sz="6" w:space="0" w:color="auto"/>
              <w:right w:val="single" w:sz="6" w:space="0" w:color="auto"/>
            </w:tcBorders>
            <w:vAlign w:val="bottom"/>
            <w:hideMark/>
          </w:tcPr>
          <w:p w14:paraId="775081A7"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°C</w:t>
            </w:r>
          </w:p>
        </w:tc>
        <w:tc>
          <w:tcPr>
            <w:tcW w:w="992" w:type="dxa"/>
            <w:tcBorders>
              <w:top w:val="nil"/>
              <w:left w:val="single" w:sz="6" w:space="0" w:color="auto"/>
              <w:bottom w:val="nil"/>
              <w:right w:val="single" w:sz="6" w:space="0" w:color="auto"/>
            </w:tcBorders>
            <w:vAlign w:val="bottom"/>
            <w:hideMark/>
          </w:tcPr>
          <w:p w14:paraId="668AD6C1"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7.2-B1.5</w:t>
            </w:r>
          </w:p>
        </w:tc>
        <w:tc>
          <w:tcPr>
            <w:tcW w:w="336" w:type="dxa"/>
            <w:tcBorders>
              <w:top w:val="single" w:sz="6" w:space="0" w:color="auto"/>
              <w:left w:val="single" w:sz="6" w:space="0" w:color="auto"/>
              <w:bottom w:val="single" w:sz="6" w:space="0" w:color="auto"/>
              <w:right w:val="single" w:sz="6" w:space="0" w:color="auto"/>
            </w:tcBorders>
            <w:vAlign w:val="bottom"/>
            <w:hideMark/>
          </w:tcPr>
          <w:p w14:paraId="775DAA50"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10</w:t>
            </w:r>
          </w:p>
        </w:tc>
        <w:tc>
          <w:tcPr>
            <w:tcW w:w="657" w:type="dxa"/>
            <w:tcBorders>
              <w:top w:val="single" w:sz="6" w:space="0" w:color="auto"/>
              <w:left w:val="single" w:sz="6" w:space="0" w:color="auto"/>
              <w:bottom w:val="single" w:sz="6" w:space="0" w:color="auto"/>
              <w:right w:val="single" w:sz="6" w:space="0" w:color="auto"/>
            </w:tcBorders>
            <w:vAlign w:val="bottom"/>
            <w:hideMark/>
          </w:tcPr>
          <w:p w14:paraId="5F5BB71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708" w:type="dxa"/>
            <w:tcBorders>
              <w:top w:val="single" w:sz="6" w:space="0" w:color="auto"/>
              <w:left w:val="single" w:sz="6" w:space="0" w:color="auto"/>
              <w:bottom w:val="single" w:sz="6" w:space="0" w:color="auto"/>
              <w:right w:val="single" w:sz="6" w:space="0" w:color="auto"/>
            </w:tcBorders>
            <w:vAlign w:val="bottom"/>
            <w:hideMark/>
          </w:tcPr>
          <w:p w14:paraId="5C8C139F"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567" w:type="dxa"/>
            <w:tcBorders>
              <w:top w:val="single" w:sz="6" w:space="0" w:color="auto"/>
              <w:left w:val="single" w:sz="6" w:space="0" w:color="auto"/>
              <w:bottom w:val="single" w:sz="6" w:space="0" w:color="auto"/>
              <w:right w:val="single" w:sz="6" w:space="0" w:color="auto"/>
            </w:tcBorders>
            <w:vAlign w:val="bottom"/>
            <w:hideMark/>
          </w:tcPr>
          <w:p w14:paraId="04D996ED"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567" w:type="dxa"/>
            <w:tcBorders>
              <w:top w:val="single" w:sz="6" w:space="0" w:color="auto"/>
              <w:left w:val="single" w:sz="6" w:space="0" w:color="auto"/>
              <w:bottom w:val="single" w:sz="6" w:space="0" w:color="auto"/>
              <w:right w:val="single" w:sz="6" w:space="0" w:color="auto"/>
            </w:tcBorders>
            <w:vAlign w:val="bottom"/>
            <w:hideMark/>
          </w:tcPr>
          <w:p w14:paraId="2A7FC59C"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02CCBE67"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03B128E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2F3E59CB" w14:textId="77777777" w:rsidTr="00BF290D">
        <w:trPr>
          <w:trHeight w:val="451"/>
        </w:trPr>
        <w:tc>
          <w:tcPr>
            <w:tcW w:w="993" w:type="dxa"/>
            <w:tcBorders>
              <w:top w:val="nil"/>
              <w:left w:val="single" w:sz="6" w:space="0" w:color="auto"/>
              <w:bottom w:val="nil"/>
              <w:right w:val="single" w:sz="6" w:space="0" w:color="auto"/>
            </w:tcBorders>
          </w:tcPr>
          <w:p w14:paraId="02F9D0AC"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44C70C5C" w14:textId="77777777" w:rsidR="006011C6" w:rsidRPr="00BF290D" w:rsidRDefault="006011C6" w:rsidP="00B44112">
            <w:pPr>
              <w:jc w:val="both"/>
              <w:rPr>
                <w:color w:val="000000" w:themeColor="text1"/>
                <w:sz w:val="22"/>
                <w:szCs w:val="22"/>
              </w:rPr>
            </w:pPr>
            <w:r w:rsidRPr="00BF290D">
              <w:rPr>
                <w:color w:val="000000" w:themeColor="text1"/>
                <w:sz w:val="22"/>
                <w:szCs w:val="22"/>
              </w:rPr>
              <w:t xml:space="preserve">Макс </w:t>
            </w:r>
            <w:r w:rsidRPr="00BF290D">
              <w:rPr>
                <w:color w:val="000000" w:themeColor="text1"/>
                <w:sz w:val="22"/>
                <w:szCs w:val="22"/>
                <w:lang w:val="en-US"/>
              </w:rPr>
              <w:t>T</w:t>
            </w:r>
            <w:r w:rsidRPr="00BF290D">
              <w:rPr>
                <w:color w:val="000000" w:themeColor="text1"/>
                <w:sz w:val="22"/>
                <w:szCs w:val="22"/>
              </w:rPr>
              <w:t xml:space="preserve">, </w:t>
            </w:r>
            <w:proofErr w:type="spellStart"/>
            <w:r w:rsidRPr="00BF290D">
              <w:rPr>
                <w:color w:val="000000" w:themeColor="text1"/>
                <w:sz w:val="22"/>
                <w:szCs w:val="22"/>
              </w:rPr>
              <w:t>функ</w:t>
            </w:r>
            <w:proofErr w:type="spellEnd"/>
            <w:r w:rsidRPr="00BF290D">
              <w:rPr>
                <w:color w:val="000000" w:themeColor="text1"/>
                <w:sz w:val="22"/>
                <w:szCs w:val="22"/>
              </w:rPr>
              <w:t xml:space="preserve">. </w:t>
            </w:r>
            <w:proofErr w:type="gramStart"/>
            <w:r w:rsidRPr="00BF290D">
              <w:rPr>
                <w:color w:val="000000" w:themeColor="text1"/>
                <w:sz w:val="22"/>
                <w:szCs w:val="22"/>
              </w:rPr>
              <w:t>в часы без пребывания людей,</w:t>
            </w:r>
            <w:proofErr w:type="gramEnd"/>
            <w:r w:rsidRPr="00BF290D">
              <w:rPr>
                <w:color w:val="000000" w:themeColor="text1"/>
                <w:sz w:val="22"/>
                <w:szCs w:val="22"/>
              </w:rPr>
              <w:t xml:space="preserve"> охлаждение/лето</w:t>
            </w:r>
          </w:p>
        </w:tc>
        <w:tc>
          <w:tcPr>
            <w:tcW w:w="566" w:type="dxa"/>
            <w:tcBorders>
              <w:top w:val="single" w:sz="6" w:space="0" w:color="auto"/>
              <w:left w:val="single" w:sz="6" w:space="0" w:color="auto"/>
              <w:bottom w:val="single" w:sz="6" w:space="0" w:color="auto"/>
              <w:right w:val="single" w:sz="6" w:space="0" w:color="auto"/>
            </w:tcBorders>
            <w:vAlign w:val="bottom"/>
            <w:hideMark/>
          </w:tcPr>
          <w:p w14:paraId="2331EFE8"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26</w:t>
            </w:r>
          </w:p>
        </w:tc>
        <w:tc>
          <w:tcPr>
            <w:tcW w:w="545" w:type="dxa"/>
            <w:tcBorders>
              <w:top w:val="single" w:sz="6" w:space="0" w:color="auto"/>
              <w:left w:val="single" w:sz="6" w:space="0" w:color="auto"/>
              <w:bottom w:val="single" w:sz="6" w:space="0" w:color="auto"/>
              <w:right w:val="single" w:sz="6" w:space="0" w:color="auto"/>
            </w:tcBorders>
            <w:vAlign w:val="bottom"/>
            <w:hideMark/>
          </w:tcPr>
          <w:p w14:paraId="4DCD5087"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°C</w:t>
            </w:r>
          </w:p>
        </w:tc>
        <w:tc>
          <w:tcPr>
            <w:tcW w:w="992" w:type="dxa"/>
            <w:tcBorders>
              <w:top w:val="nil"/>
              <w:left w:val="single" w:sz="6" w:space="0" w:color="auto"/>
              <w:bottom w:val="nil"/>
              <w:right w:val="single" w:sz="6" w:space="0" w:color="auto"/>
            </w:tcBorders>
            <w:vAlign w:val="bottom"/>
            <w:hideMark/>
          </w:tcPr>
          <w:p w14:paraId="58971C30"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7.2-B1.5</w:t>
            </w:r>
          </w:p>
        </w:tc>
        <w:tc>
          <w:tcPr>
            <w:tcW w:w="336" w:type="dxa"/>
            <w:tcBorders>
              <w:top w:val="single" w:sz="6" w:space="0" w:color="auto"/>
              <w:left w:val="single" w:sz="6" w:space="0" w:color="auto"/>
              <w:bottom w:val="single" w:sz="6" w:space="0" w:color="auto"/>
              <w:right w:val="single" w:sz="6" w:space="0" w:color="auto"/>
            </w:tcBorders>
            <w:vAlign w:val="bottom"/>
            <w:hideMark/>
          </w:tcPr>
          <w:p w14:paraId="382152C7"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11</w:t>
            </w:r>
          </w:p>
        </w:tc>
        <w:tc>
          <w:tcPr>
            <w:tcW w:w="657" w:type="dxa"/>
            <w:tcBorders>
              <w:top w:val="single" w:sz="6" w:space="0" w:color="auto"/>
              <w:left w:val="single" w:sz="6" w:space="0" w:color="auto"/>
              <w:bottom w:val="single" w:sz="6" w:space="0" w:color="auto"/>
              <w:right w:val="single" w:sz="6" w:space="0" w:color="auto"/>
            </w:tcBorders>
            <w:vAlign w:val="bottom"/>
            <w:hideMark/>
          </w:tcPr>
          <w:p w14:paraId="71716100"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708" w:type="dxa"/>
            <w:tcBorders>
              <w:top w:val="single" w:sz="6" w:space="0" w:color="auto"/>
              <w:left w:val="single" w:sz="6" w:space="0" w:color="auto"/>
              <w:bottom w:val="single" w:sz="6" w:space="0" w:color="auto"/>
              <w:right w:val="single" w:sz="6" w:space="0" w:color="auto"/>
            </w:tcBorders>
            <w:vAlign w:val="bottom"/>
            <w:hideMark/>
          </w:tcPr>
          <w:p w14:paraId="25A32C7F"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567" w:type="dxa"/>
            <w:tcBorders>
              <w:top w:val="single" w:sz="6" w:space="0" w:color="auto"/>
              <w:left w:val="single" w:sz="6" w:space="0" w:color="auto"/>
              <w:bottom w:val="single" w:sz="6" w:space="0" w:color="auto"/>
              <w:right w:val="single" w:sz="6" w:space="0" w:color="auto"/>
            </w:tcBorders>
            <w:vAlign w:val="bottom"/>
            <w:hideMark/>
          </w:tcPr>
          <w:p w14:paraId="7FEEC26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567" w:type="dxa"/>
            <w:tcBorders>
              <w:top w:val="single" w:sz="6" w:space="0" w:color="auto"/>
              <w:left w:val="single" w:sz="6" w:space="0" w:color="auto"/>
              <w:bottom w:val="single" w:sz="6" w:space="0" w:color="auto"/>
              <w:right w:val="single" w:sz="6" w:space="0" w:color="auto"/>
            </w:tcBorders>
            <w:vAlign w:val="bottom"/>
            <w:hideMark/>
          </w:tcPr>
          <w:p w14:paraId="05A4C117"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1C90308D"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62A3569B"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54374189" w14:textId="77777777" w:rsidTr="00BF290D">
        <w:trPr>
          <w:trHeight w:val="451"/>
        </w:trPr>
        <w:tc>
          <w:tcPr>
            <w:tcW w:w="993" w:type="dxa"/>
            <w:tcBorders>
              <w:top w:val="nil"/>
              <w:left w:val="single" w:sz="6" w:space="0" w:color="auto"/>
              <w:bottom w:val="nil"/>
              <w:right w:val="single" w:sz="6" w:space="0" w:color="auto"/>
            </w:tcBorders>
          </w:tcPr>
          <w:p w14:paraId="0607804A"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68D14B8E" w14:textId="77777777" w:rsidR="006011C6" w:rsidRPr="00BF290D" w:rsidRDefault="006011C6" w:rsidP="00B44112">
            <w:pPr>
              <w:jc w:val="both"/>
              <w:rPr>
                <w:color w:val="000000" w:themeColor="text1"/>
                <w:sz w:val="22"/>
                <w:szCs w:val="22"/>
              </w:rPr>
            </w:pPr>
            <w:r w:rsidRPr="00BF290D">
              <w:rPr>
                <w:color w:val="000000" w:themeColor="text1"/>
                <w:sz w:val="22"/>
                <w:szCs w:val="22"/>
              </w:rPr>
              <w:t>Скорость вентиляции (мин.)</w:t>
            </w:r>
          </w:p>
        </w:tc>
        <w:tc>
          <w:tcPr>
            <w:tcW w:w="566" w:type="dxa"/>
            <w:tcBorders>
              <w:top w:val="single" w:sz="6" w:space="0" w:color="auto"/>
              <w:left w:val="single" w:sz="6" w:space="0" w:color="auto"/>
              <w:bottom w:val="single" w:sz="6" w:space="0" w:color="auto"/>
              <w:right w:val="single" w:sz="6" w:space="0" w:color="auto"/>
            </w:tcBorders>
            <w:vAlign w:val="bottom"/>
            <w:hideMark/>
          </w:tcPr>
          <w:p w14:paraId="404C7B06"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0,8</w:t>
            </w:r>
          </w:p>
        </w:tc>
        <w:tc>
          <w:tcPr>
            <w:tcW w:w="545" w:type="dxa"/>
            <w:tcBorders>
              <w:top w:val="single" w:sz="6" w:space="0" w:color="auto"/>
              <w:left w:val="single" w:sz="6" w:space="0" w:color="auto"/>
              <w:bottom w:val="single" w:sz="6" w:space="0" w:color="auto"/>
              <w:right w:val="single" w:sz="6" w:space="0" w:color="auto"/>
            </w:tcBorders>
            <w:vAlign w:val="bottom"/>
            <w:hideMark/>
          </w:tcPr>
          <w:p w14:paraId="5118795C" w14:textId="77777777" w:rsidR="006011C6" w:rsidRPr="00BF290D" w:rsidRDefault="006011C6" w:rsidP="00B44112">
            <w:pPr>
              <w:rPr>
                <w:color w:val="000000" w:themeColor="text1"/>
                <w:sz w:val="22"/>
                <w:szCs w:val="22"/>
                <w:lang w:val="en-US"/>
              </w:rPr>
            </w:pPr>
            <w:r w:rsidRPr="00BF290D">
              <w:rPr>
                <w:bCs/>
                <w:color w:val="000000" w:themeColor="text1"/>
                <w:sz w:val="22"/>
                <w:szCs w:val="22"/>
                <w:lang w:val="en-US"/>
              </w:rPr>
              <w:t>л</w:t>
            </w:r>
            <w:proofErr w:type="gramStart"/>
            <w:r w:rsidRPr="00BF290D">
              <w:rPr>
                <w:bCs/>
                <w:color w:val="000000" w:themeColor="text1"/>
                <w:sz w:val="22"/>
                <w:szCs w:val="22"/>
                <w:lang w:val="en-US"/>
              </w:rPr>
              <w:t>/(</w:t>
            </w:r>
            <w:proofErr w:type="gramEnd"/>
            <w:r w:rsidRPr="00BF290D">
              <w:rPr>
                <w:bCs/>
                <w:color w:val="000000" w:themeColor="text1"/>
                <w:sz w:val="22"/>
                <w:szCs w:val="22"/>
                <w:lang w:val="en-US"/>
              </w:rPr>
              <w:t xml:space="preserve">с </w:t>
            </w:r>
            <w:r w:rsidRPr="00BF290D">
              <w:rPr>
                <w:color w:val="000000" w:themeColor="text1"/>
                <w:sz w:val="22"/>
                <w:szCs w:val="22"/>
                <w:lang w:val="en-US"/>
              </w:rPr>
              <w:t>м</w:t>
            </w:r>
            <w:r w:rsidRPr="00BF290D">
              <w:rPr>
                <w:color w:val="000000" w:themeColor="text1"/>
                <w:sz w:val="22"/>
                <w:szCs w:val="22"/>
                <w:vertAlign w:val="superscript"/>
                <w:lang w:val="en-US"/>
              </w:rPr>
              <w:t>2</w:t>
            </w:r>
            <w:r w:rsidRPr="00BF290D">
              <w:rPr>
                <w:color w:val="000000" w:themeColor="text1"/>
                <w:sz w:val="22"/>
                <w:szCs w:val="22"/>
                <w:lang w:val="en-US"/>
              </w:rPr>
              <w:t>)</w:t>
            </w:r>
          </w:p>
        </w:tc>
        <w:tc>
          <w:tcPr>
            <w:tcW w:w="992" w:type="dxa"/>
            <w:tcBorders>
              <w:top w:val="nil"/>
              <w:left w:val="single" w:sz="6" w:space="0" w:color="auto"/>
              <w:bottom w:val="nil"/>
              <w:right w:val="single" w:sz="6" w:space="0" w:color="auto"/>
            </w:tcBorders>
            <w:vAlign w:val="bottom"/>
            <w:hideMark/>
          </w:tcPr>
          <w:p w14:paraId="32F492A4"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6.3.2.2,</w:t>
            </w:r>
          </w:p>
        </w:tc>
        <w:tc>
          <w:tcPr>
            <w:tcW w:w="336" w:type="dxa"/>
            <w:tcBorders>
              <w:top w:val="single" w:sz="6" w:space="0" w:color="auto"/>
              <w:left w:val="single" w:sz="6" w:space="0" w:color="auto"/>
              <w:bottom w:val="single" w:sz="6" w:space="0" w:color="auto"/>
              <w:right w:val="single" w:sz="6" w:space="0" w:color="auto"/>
            </w:tcBorders>
            <w:vAlign w:val="bottom"/>
            <w:hideMark/>
          </w:tcPr>
          <w:p w14:paraId="6BAA7DB5"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12</w:t>
            </w:r>
          </w:p>
        </w:tc>
        <w:tc>
          <w:tcPr>
            <w:tcW w:w="657" w:type="dxa"/>
            <w:tcBorders>
              <w:top w:val="single" w:sz="6" w:space="0" w:color="auto"/>
              <w:left w:val="single" w:sz="6" w:space="0" w:color="auto"/>
              <w:bottom w:val="single" w:sz="6" w:space="0" w:color="auto"/>
              <w:right w:val="single" w:sz="6" w:space="0" w:color="auto"/>
            </w:tcBorders>
            <w:vAlign w:val="bottom"/>
            <w:hideMark/>
          </w:tcPr>
          <w:p w14:paraId="06A58AAF"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708" w:type="dxa"/>
            <w:tcBorders>
              <w:top w:val="single" w:sz="6" w:space="0" w:color="auto"/>
              <w:left w:val="single" w:sz="6" w:space="0" w:color="auto"/>
              <w:bottom w:val="single" w:sz="6" w:space="0" w:color="auto"/>
              <w:right w:val="single" w:sz="6" w:space="0" w:color="auto"/>
            </w:tcBorders>
            <w:vAlign w:val="bottom"/>
            <w:hideMark/>
          </w:tcPr>
          <w:p w14:paraId="17C60DDB"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567" w:type="dxa"/>
            <w:tcBorders>
              <w:top w:val="single" w:sz="6" w:space="0" w:color="auto"/>
              <w:left w:val="single" w:sz="6" w:space="0" w:color="auto"/>
              <w:bottom w:val="single" w:sz="6" w:space="0" w:color="auto"/>
              <w:right w:val="single" w:sz="6" w:space="0" w:color="auto"/>
            </w:tcBorders>
            <w:vAlign w:val="bottom"/>
            <w:hideMark/>
          </w:tcPr>
          <w:p w14:paraId="240E3977"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567" w:type="dxa"/>
            <w:tcBorders>
              <w:top w:val="single" w:sz="6" w:space="0" w:color="auto"/>
              <w:left w:val="single" w:sz="6" w:space="0" w:color="auto"/>
              <w:bottom w:val="single" w:sz="6" w:space="0" w:color="auto"/>
              <w:right w:val="single" w:sz="6" w:space="0" w:color="auto"/>
            </w:tcBorders>
            <w:vAlign w:val="bottom"/>
            <w:hideMark/>
          </w:tcPr>
          <w:p w14:paraId="50BF58D4"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57BFAB9C"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6F275D68"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24616532" w14:textId="77777777" w:rsidTr="00BF290D">
        <w:trPr>
          <w:trHeight w:val="629"/>
        </w:trPr>
        <w:tc>
          <w:tcPr>
            <w:tcW w:w="993" w:type="dxa"/>
            <w:tcBorders>
              <w:top w:val="nil"/>
              <w:left w:val="single" w:sz="6" w:space="0" w:color="auto"/>
              <w:bottom w:val="nil"/>
              <w:right w:val="single" w:sz="6" w:space="0" w:color="auto"/>
            </w:tcBorders>
            <w:hideMark/>
          </w:tcPr>
          <w:p w14:paraId="66DA0E31" w14:textId="77777777" w:rsidR="006011C6" w:rsidRPr="00BF290D" w:rsidRDefault="006011C6" w:rsidP="00B44112">
            <w:pPr>
              <w:rPr>
                <w:color w:val="000000" w:themeColor="text1"/>
                <w:sz w:val="22"/>
                <w:szCs w:val="22"/>
                <w:lang w:val="en-US"/>
              </w:rPr>
            </w:pPr>
            <w:proofErr w:type="spellStart"/>
            <w:r w:rsidRPr="00BF290D">
              <w:rPr>
                <w:color w:val="000000" w:themeColor="text1"/>
                <w:sz w:val="22"/>
                <w:szCs w:val="22"/>
                <w:lang w:val="en-US"/>
              </w:rPr>
              <w:t>Заданные</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значения</w:t>
            </w:r>
            <w:proofErr w:type="spellEnd"/>
          </w:p>
        </w:tc>
        <w:tc>
          <w:tcPr>
            <w:tcW w:w="1440" w:type="dxa"/>
            <w:tcBorders>
              <w:top w:val="single" w:sz="6" w:space="0" w:color="auto"/>
              <w:left w:val="single" w:sz="6" w:space="0" w:color="auto"/>
              <w:bottom w:val="single" w:sz="6" w:space="0" w:color="auto"/>
              <w:right w:val="single" w:sz="6" w:space="0" w:color="auto"/>
            </w:tcBorders>
            <w:hideMark/>
          </w:tcPr>
          <w:p w14:paraId="565F5D71" w14:textId="77777777" w:rsidR="006011C6" w:rsidRPr="00BF290D" w:rsidRDefault="006011C6" w:rsidP="00B44112">
            <w:pPr>
              <w:jc w:val="both"/>
              <w:rPr>
                <w:color w:val="000000" w:themeColor="text1"/>
                <w:sz w:val="22"/>
                <w:szCs w:val="22"/>
              </w:rPr>
            </w:pPr>
            <w:r w:rsidRPr="00BF290D">
              <w:rPr>
                <w:color w:val="000000" w:themeColor="text1"/>
                <w:sz w:val="22"/>
                <w:szCs w:val="22"/>
              </w:rPr>
              <w:t xml:space="preserve">Максимальная концентрация </w:t>
            </w:r>
            <w:r w:rsidRPr="00BF290D">
              <w:rPr>
                <w:color w:val="000000" w:themeColor="text1"/>
                <w:sz w:val="22"/>
                <w:szCs w:val="22"/>
                <w:lang w:val="en-US"/>
              </w:rPr>
              <w:t>CO</w:t>
            </w:r>
            <w:r w:rsidRPr="00BF290D">
              <w:rPr>
                <w:color w:val="000000" w:themeColor="text1"/>
                <w:sz w:val="22"/>
                <w:szCs w:val="22"/>
              </w:rPr>
              <w:t>2 (выше наружной)</w:t>
            </w:r>
          </w:p>
        </w:tc>
        <w:tc>
          <w:tcPr>
            <w:tcW w:w="566" w:type="dxa"/>
            <w:tcBorders>
              <w:top w:val="single" w:sz="6" w:space="0" w:color="auto"/>
              <w:left w:val="single" w:sz="6" w:space="0" w:color="auto"/>
              <w:bottom w:val="single" w:sz="6" w:space="0" w:color="auto"/>
              <w:right w:val="single" w:sz="6" w:space="0" w:color="auto"/>
            </w:tcBorders>
            <w:vAlign w:val="bottom"/>
            <w:hideMark/>
          </w:tcPr>
          <w:p w14:paraId="2390AA9E"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450</w:t>
            </w:r>
          </w:p>
        </w:tc>
        <w:tc>
          <w:tcPr>
            <w:tcW w:w="545" w:type="dxa"/>
            <w:tcBorders>
              <w:top w:val="single" w:sz="6" w:space="0" w:color="auto"/>
              <w:left w:val="single" w:sz="6" w:space="0" w:color="auto"/>
              <w:bottom w:val="single" w:sz="6" w:space="0" w:color="auto"/>
              <w:right w:val="single" w:sz="6" w:space="0" w:color="auto"/>
            </w:tcBorders>
            <w:vAlign w:val="bottom"/>
            <w:hideMark/>
          </w:tcPr>
          <w:p w14:paraId="7FEE3ED2" w14:textId="77777777" w:rsidR="006011C6" w:rsidRPr="00BF290D" w:rsidRDefault="006011C6" w:rsidP="00B44112">
            <w:pPr>
              <w:rPr>
                <w:bCs/>
                <w:color w:val="000000" w:themeColor="text1"/>
                <w:sz w:val="22"/>
                <w:szCs w:val="22"/>
              </w:rPr>
            </w:pPr>
            <w:r w:rsidRPr="00BF290D">
              <w:rPr>
                <w:bCs/>
                <w:color w:val="000000" w:themeColor="text1"/>
                <w:sz w:val="22"/>
                <w:szCs w:val="22"/>
              </w:rPr>
              <w:t>ч/млн</w:t>
            </w:r>
          </w:p>
        </w:tc>
        <w:tc>
          <w:tcPr>
            <w:tcW w:w="992" w:type="dxa"/>
            <w:tcBorders>
              <w:top w:val="nil"/>
              <w:left w:val="single" w:sz="6" w:space="0" w:color="auto"/>
              <w:bottom w:val="nil"/>
              <w:right w:val="single" w:sz="6" w:space="0" w:color="auto"/>
            </w:tcBorders>
            <w:vAlign w:val="bottom"/>
            <w:hideMark/>
          </w:tcPr>
          <w:p w14:paraId="71ECECCE"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6.3.2.3</w:t>
            </w:r>
          </w:p>
        </w:tc>
        <w:tc>
          <w:tcPr>
            <w:tcW w:w="336" w:type="dxa"/>
            <w:tcBorders>
              <w:top w:val="single" w:sz="6" w:space="0" w:color="auto"/>
              <w:left w:val="single" w:sz="6" w:space="0" w:color="auto"/>
              <w:bottom w:val="single" w:sz="6" w:space="0" w:color="auto"/>
              <w:right w:val="single" w:sz="6" w:space="0" w:color="auto"/>
            </w:tcBorders>
            <w:vAlign w:val="bottom"/>
            <w:hideMark/>
          </w:tcPr>
          <w:p w14:paraId="2945980B"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13</w:t>
            </w:r>
          </w:p>
        </w:tc>
        <w:tc>
          <w:tcPr>
            <w:tcW w:w="657" w:type="dxa"/>
            <w:tcBorders>
              <w:top w:val="single" w:sz="6" w:space="0" w:color="auto"/>
              <w:left w:val="single" w:sz="6" w:space="0" w:color="auto"/>
              <w:bottom w:val="single" w:sz="6" w:space="0" w:color="auto"/>
              <w:right w:val="single" w:sz="6" w:space="0" w:color="auto"/>
            </w:tcBorders>
            <w:vAlign w:val="bottom"/>
            <w:hideMark/>
          </w:tcPr>
          <w:p w14:paraId="6DE6A58D"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0,4</w:t>
            </w:r>
          </w:p>
        </w:tc>
        <w:tc>
          <w:tcPr>
            <w:tcW w:w="708" w:type="dxa"/>
            <w:tcBorders>
              <w:top w:val="single" w:sz="6" w:space="0" w:color="auto"/>
              <w:left w:val="single" w:sz="6" w:space="0" w:color="auto"/>
              <w:bottom w:val="single" w:sz="6" w:space="0" w:color="auto"/>
              <w:right w:val="single" w:sz="6" w:space="0" w:color="auto"/>
            </w:tcBorders>
            <w:vAlign w:val="bottom"/>
            <w:hideMark/>
          </w:tcPr>
          <w:p w14:paraId="4469FDF8"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14:paraId="3140F4BA"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0,4</w:t>
            </w:r>
          </w:p>
        </w:tc>
        <w:tc>
          <w:tcPr>
            <w:tcW w:w="567" w:type="dxa"/>
            <w:tcBorders>
              <w:top w:val="single" w:sz="6" w:space="0" w:color="auto"/>
              <w:left w:val="single" w:sz="6" w:space="0" w:color="auto"/>
              <w:bottom w:val="single" w:sz="6" w:space="0" w:color="auto"/>
              <w:right w:val="single" w:sz="6" w:space="0" w:color="auto"/>
            </w:tcBorders>
            <w:vAlign w:val="bottom"/>
            <w:hideMark/>
          </w:tcPr>
          <w:p w14:paraId="23F9510C"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2EA70C28"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598A295B"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5F2DAA91" w14:textId="77777777" w:rsidTr="00BF290D">
        <w:trPr>
          <w:trHeight w:val="456"/>
        </w:trPr>
        <w:tc>
          <w:tcPr>
            <w:tcW w:w="993" w:type="dxa"/>
            <w:tcBorders>
              <w:top w:val="nil"/>
              <w:left w:val="single" w:sz="6" w:space="0" w:color="auto"/>
              <w:bottom w:val="nil"/>
              <w:right w:val="single" w:sz="6" w:space="0" w:color="auto"/>
            </w:tcBorders>
          </w:tcPr>
          <w:p w14:paraId="47740089"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48456BA6"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Мин</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относительная</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влажность</w:t>
            </w:r>
            <w:proofErr w:type="spellEnd"/>
          </w:p>
        </w:tc>
        <w:tc>
          <w:tcPr>
            <w:tcW w:w="566" w:type="dxa"/>
            <w:tcBorders>
              <w:top w:val="single" w:sz="6" w:space="0" w:color="auto"/>
              <w:left w:val="single" w:sz="6" w:space="0" w:color="auto"/>
              <w:bottom w:val="single" w:sz="6" w:space="0" w:color="auto"/>
              <w:right w:val="single" w:sz="6" w:space="0" w:color="auto"/>
            </w:tcBorders>
            <w:vAlign w:val="bottom"/>
            <w:hideMark/>
          </w:tcPr>
          <w:p w14:paraId="2A3F9E04"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25</w:t>
            </w:r>
          </w:p>
        </w:tc>
        <w:tc>
          <w:tcPr>
            <w:tcW w:w="545" w:type="dxa"/>
            <w:tcBorders>
              <w:top w:val="single" w:sz="6" w:space="0" w:color="auto"/>
              <w:left w:val="single" w:sz="6" w:space="0" w:color="auto"/>
              <w:bottom w:val="single" w:sz="6" w:space="0" w:color="auto"/>
              <w:right w:val="single" w:sz="6" w:space="0" w:color="auto"/>
            </w:tcBorders>
            <w:vAlign w:val="bottom"/>
            <w:hideMark/>
          </w:tcPr>
          <w:p w14:paraId="659DC9B5"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w:t>
            </w:r>
          </w:p>
        </w:tc>
        <w:tc>
          <w:tcPr>
            <w:tcW w:w="992" w:type="dxa"/>
            <w:tcBorders>
              <w:top w:val="nil"/>
              <w:left w:val="single" w:sz="6" w:space="0" w:color="auto"/>
              <w:bottom w:val="nil"/>
              <w:right w:val="single" w:sz="6" w:space="0" w:color="auto"/>
            </w:tcBorders>
            <w:vAlign w:val="bottom"/>
            <w:hideMark/>
          </w:tcPr>
          <w:p w14:paraId="714FFED1"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7.4- B2.11</w:t>
            </w:r>
          </w:p>
        </w:tc>
        <w:tc>
          <w:tcPr>
            <w:tcW w:w="336" w:type="dxa"/>
            <w:tcBorders>
              <w:top w:val="single" w:sz="6" w:space="0" w:color="auto"/>
              <w:left w:val="single" w:sz="6" w:space="0" w:color="auto"/>
              <w:bottom w:val="single" w:sz="6" w:space="0" w:color="auto"/>
              <w:right w:val="single" w:sz="6" w:space="0" w:color="auto"/>
            </w:tcBorders>
            <w:vAlign w:val="bottom"/>
            <w:hideMark/>
          </w:tcPr>
          <w:p w14:paraId="24EF7E81"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14</w:t>
            </w:r>
          </w:p>
        </w:tc>
        <w:tc>
          <w:tcPr>
            <w:tcW w:w="657" w:type="dxa"/>
            <w:tcBorders>
              <w:top w:val="single" w:sz="6" w:space="0" w:color="auto"/>
              <w:left w:val="single" w:sz="6" w:space="0" w:color="auto"/>
              <w:bottom w:val="single" w:sz="6" w:space="0" w:color="auto"/>
              <w:right w:val="single" w:sz="6" w:space="0" w:color="auto"/>
            </w:tcBorders>
            <w:vAlign w:val="bottom"/>
            <w:hideMark/>
          </w:tcPr>
          <w:p w14:paraId="12D4E7F8"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708" w:type="dxa"/>
            <w:tcBorders>
              <w:top w:val="single" w:sz="6" w:space="0" w:color="auto"/>
              <w:left w:val="single" w:sz="6" w:space="0" w:color="auto"/>
              <w:bottom w:val="single" w:sz="6" w:space="0" w:color="auto"/>
              <w:right w:val="single" w:sz="6" w:space="0" w:color="auto"/>
            </w:tcBorders>
            <w:vAlign w:val="bottom"/>
            <w:hideMark/>
          </w:tcPr>
          <w:p w14:paraId="0CD3C50D"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567" w:type="dxa"/>
            <w:tcBorders>
              <w:top w:val="single" w:sz="6" w:space="0" w:color="auto"/>
              <w:left w:val="single" w:sz="6" w:space="0" w:color="auto"/>
              <w:bottom w:val="single" w:sz="6" w:space="0" w:color="auto"/>
              <w:right w:val="single" w:sz="6" w:space="0" w:color="auto"/>
            </w:tcBorders>
            <w:vAlign w:val="bottom"/>
            <w:hideMark/>
          </w:tcPr>
          <w:p w14:paraId="333B40CA"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567" w:type="dxa"/>
            <w:tcBorders>
              <w:top w:val="single" w:sz="6" w:space="0" w:color="auto"/>
              <w:left w:val="single" w:sz="6" w:space="0" w:color="auto"/>
              <w:bottom w:val="single" w:sz="6" w:space="0" w:color="auto"/>
              <w:right w:val="single" w:sz="6" w:space="0" w:color="auto"/>
            </w:tcBorders>
            <w:vAlign w:val="bottom"/>
            <w:hideMark/>
          </w:tcPr>
          <w:p w14:paraId="033160A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18557CED"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22A6418E"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364AA76A" w14:textId="77777777" w:rsidTr="00BF290D">
        <w:trPr>
          <w:trHeight w:val="451"/>
        </w:trPr>
        <w:tc>
          <w:tcPr>
            <w:tcW w:w="993" w:type="dxa"/>
            <w:tcBorders>
              <w:top w:val="nil"/>
              <w:left w:val="single" w:sz="6" w:space="0" w:color="auto"/>
              <w:bottom w:val="nil"/>
              <w:right w:val="single" w:sz="6" w:space="0" w:color="auto"/>
            </w:tcBorders>
          </w:tcPr>
          <w:p w14:paraId="75F56F8A"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63C4EC6E" w14:textId="77777777" w:rsidR="006011C6" w:rsidRPr="00BF290D" w:rsidRDefault="006011C6" w:rsidP="00B44112">
            <w:pPr>
              <w:jc w:val="both"/>
              <w:rPr>
                <w:color w:val="000000" w:themeColor="text1"/>
                <w:sz w:val="22"/>
                <w:szCs w:val="22"/>
                <w:lang w:val="en-US"/>
              </w:rPr>
            </w:pPr>
            <w:proofErr w:type="spellStart"/>
            <w:r w:rsidRPr="00BF290D">
              <w:rPr>
                <w:color w:val="000000" w:themeColor="text1"/>
                <w:sz w:val="22"/>
                <w:szCs w:val="22"/>
                <w:lang w:val="en-US"/>
              </w:rPr>
              <w:t>Макс</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относительная</w:t>
            </w:r>
            <w:proofErr w:type="spellEnd"/>
            <w:r w:rsidRPr="00BF290D">
              <w:rPr>
                <w:color w:val="000000" w:themeColor="text1"/>
                <w:sz w:val="22"/>
                <w:szCs w:val="22"/>
                <w:lang w:val="en-US"/>
              </w:rPr>
              <w:t xml:space="preserve"> </w:t>
            </w:r>
            <w:proofErr w:type="spellStart"/>
            <w:r w:rsidRPr="00BF290D">
              <w:rPr>
                <w:color w:val="000000" w:themeColor="text1"/>
                <w:sz w:val="22"/>
                <w:szCs w:val="22"/>
                <w:lang w:val="en-US"/>
              </w:rPr>
              <w:t>влажность</w:t>
            </w:r>
            <w:proofErr w:type="spellEnd"/>
          </w:p>
        </w:tc>
        <w:tc>
          <w:tcPr>
            <w:tcW w:w="566" w:type="dxa"/>
            <w:tcBorders>
              <w:top w:val="single" w:sz="6" w:space="0" w:color="auto"/>
              <w:left w:val="single" w:sz="6" w:space="0" w:color="auto"/>
              <w:bottom w:val="single" w:sz="6" w:space="0" w:color="auto"/>
              <w:right w:val="single" w:sz="6" w:space="0" w:color="auto"/>
            </w:tcBorders>
            <w:vAlign w:val="bottom"/>
            <w:hideMark/>
          </w:tcPr>
          <w:p w14:paraId="14AF1600"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60</w:t>
            </w:r>
          </w:p>
        </w:tc>
        <w:tc>
          <w:tcPr>
            <w:tcW w:w="545" w:type="dxa"/>
            <w:tcBorders>
              <w:top w:val="single" w:sz="6" w:space="0" w:color="auto"/>
              <w:left w:val="single" w:sz="6" w:space="0" w:color="auto"/>
              <w:bottom w:val="single" w:sz="6" w:space="0" w:color="auto"/>
              <w:right w:val="single" w:sz="6" w:space="0" w:color="auto"/>
            </w:tcBorders>
            <w:vAlign w:val="bottom"/>
            <w:hideMark/>
          </w:tcPr>
          <w:p w14:paraId="1BEBAFE8"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w:t>
            </w:r>
          </w:p>
        </w:tc>
        <w:tc>
          <w:tcPr>
            <w:tcW w:w="992" w:type="dxa"/>
            <w:tcBorders>
              <w:top w:val="nil"/>
              <w:left w:val="single" w:sz="6" w:space="0" w:color="auto"/>
              <w:bottom w:val="nil"/>
              <w:right w:val="single" w:sz="6" w:space="0" w:color="auto"/>
            </w:tcBorders>
            <w:vAlign w:val="bottom"/>
            <w:hideMark/>
          </w:tcPr>
          <w:p w14:paraId="3BC809B5"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7.4- B2.11</w:t>
            </w:r>
          </w:p>
        </w:tc>
        <w:tc>
          <w:tcPr>
            <w:tcW w:w="336" w:type="dxa"/>
            <w:tcBorders>
              <w:top w:val="single" w:sz="6" w:space="0" w:color="auto"/>
              <w:left w:val="single" w:sz="6" w:space="0" w:color="auto"/>
              <w:bottom w:val="single" w:sz="6" w:space="0" w:color="auto"/>
              <w:right w:val="single" w:sz="6" w:space="0" w:color="auto"/>
            </w:tcBorders>
            <w:vAlign w:val="bottom"/>
            <w:hideMark/>
          </w:tcPr>
          <w:p w14:paraId="042947F7"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15</w:t>
            </w:r>
          </w:p>
        </w:tc>
        <w:tc>
          <w:tcPr>
            <w:tcW w:w="657" w:type="dxa"/>
            <w:tcBorders>
              <w:top w:val="single" w:sz="6" w:space="0" w:color="auto"/>
              <w:left w:val="single" w:sz="6" w:space="0" w:color="auto"/>
              <w:bottom w:val="single" w:sz="6" w:space="0" w:color="auto"/>
              <w:right w:val="single" w:sz="6" w:space="0" w:color="auto"/>
            </w:tcBorders>
            <w:vAlign w:val="bottom"/>
            <w:hideMark/>
          </w:tcPr>
          <w:p w14:paraId="3EBA6EBA"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708" w:type="dxa"/>
            <w:tcBorders>
              <w:top w:val="single" w:sz="6" w:space="0" w:color="auto"/>
              <w:left w:val="single" w:sz="6" w:space="0" w:color="auto"/>
              <w:bottom w:val="single" w:sz="6" w:space="0" w:color="auto"/>
              <w:right w:val="single" w:sz="6" w:space="0" w:color="auto"/>
            </w:tcBorders>
            <w:vAlign w:val="bottom"/>
            <w:hideMark/>
          </w:tcPr>
          <w:p w14:paraId="11369E8E"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567" w:type="dxa"/>
            <w:tcBorders>
              <w:top w:val="single" w:sz="6" w:space="0" w:color="auto"/>
              <w:left w:val="single" w:sz="6" w:space="0" w:color="auto"/>
              <w:bottom w:val="single" w:sz="6" w:space="0" w:color="auto"/>
              <w:right w:val="single" w:sz="6" w:space="0" w:color="auto"/>
            </w:tcBorders>
            <w:vAlign w:val="bottom"/>
            <w:hideMark/>
          </w:tcPr>
          <w:p w14:paraId="776D5DE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567" w:type="dxa"/>
            <w:tcBorders>
              <w:top w:val="single" w:sz="6" w:space="0" w:color="auto"/>
              <w:left w:val="single" w:sz="6" w:space="0" w:color="auto"/>
              <w:bottom w:val="single" w:sz="6" w:space="0" w:color="auto"/>
              <w:right w:val="single" w:sz="6" w:space="0" w:color="auto"/>
            </w:tcBorders>
            <w:vAlign w:val="bottom"/>
            <w:hideMark/>
          </w:tcPr>
          <w:p w14:paraId="39B8B9EB"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7EC1330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54CF7865"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7BB84446" w14:textId="77777777" w:rsidTr="00BF290D">
        <w:trPr>
          <w:trHeight w:val="629"/>
        </w:trPr>
        <w:tc>
          <w:tcPr>
            <w:tcW w:w="993" w:type="dxa"/>
            <w:tcBorders>
              <w:top w:val="nil"/>
              <w:left w:val="single" w:sz="6" w:space="0" w:color="auto"/>
              <w:bottom w:val="nil"/>
              <w:right w:val="single" w:sz="6" w:space="0" w:color="auto"/>
            </w:tcBorders>
          </w:tcPr>
          <w:p w14:paraId="6905567C"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0CD3D01B" w14:textId="77777777" w:rsidR="006011C6" w:rsidRPr="00BF290D" w:rsidRDefault="006011C6" w:rsidP="00B44112">
            <w:pPr>
              <w:jc w:val="both"/>
              <w:rPr>
                <w:color w:val="000000" w:themeColor="text1"/>
                <w:sz w:val="22"/>
                <w:szCs w:val="22"/>
              </w:rPr>
            </w:pPr>
            <w:r w:rsidRPr="00BF290D">
              <w:rPr>
                <w:color w:val="000000" w:themeColor="text1"/>
                <w:sz w:val="22"/>
                <w:szCs w:val="22"/>
              </w:rPr>
              <w:t>Освещение, освещенность в рабочих зонах</w:t>
            </w:r>
          </w:p>
        </w:tc>
        <w:tc>
          <w:tcPr>
            <w:tcW w:w="566" w:type="dxa"/>
            <w:tcBorders>
              <w:top w:val="single" w:sz="6" w:space="0" w:color="auto"/>
              <w:left w:val="single" w:sz="6" w:space="0" w:color="auto"/>
              <w:bottom w:val="single" w:sz="6" w:space="0" w:color="auto"/>
              <w:right w:val="single" w:sz="6" w:space="0" w:color="auto"/>
            </w:tcBorders>
            <w:vAlign w:val="bottom"/>
            <w:hideMark/>
          </w:tcPr>
          <w:p w14:paraId="34E3555B"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500</w:t>
            </w:r>
          </w:p>
        </w:tc>
        <w:tc>
          <w:tcPr>
            <w:tcW w:w="545" w:type="dxa"/>
            <w:tcBorders>
              <w:top w:val="single" w:sz="6" w:space="0" w:color="auto"/>
              <w:left w:val="single" w:sz="6" w:space="0" w:color="auto"/>
              <w:bottom w:val="single" w:sz="6" w:space="0" w:color="auto"/>
              <w:right w:val="single" w:sz="6" w:space="0" w:color="auto"/>
            </w:tcBorders>
            <w:vAlign w:val="bottom"/>
            <w:hideMark/>
          </w:tcPr>
          <w:p w14:paraId="104E4AB8" w14:textId="77777777" w:rsidR="006011C6" w:rsidRPr="00BF290D" w:rsidRDefault="006011C6" w:rsidP="00B44112">
            <w:pPr>
              <w:rPr>
                <w:bCs/>
                <w:color w:val="000000" w:themeColor="text1"/>
                <w:sz w:val="22"/>
                <w:szCs w:val="22"/>
              </w:rPr>
            </w:pPr>
            <w:r w:rsidRPr="00BF290D">
              <w:rPr>
                <w:bCs/>
                <w:color w:val="000000" w:themeColor="text1"/>
                <w:sz w:val="22"/>
                <w:szCs w:val="22"/>
              </w:rPr>
              <w:t>люкс</w:t>
            </w:r>
          </w:p>
        </w:tc>
        <w:tc>
          <w:tcPr>
            <w:tcW w:w="992" w:type="dxa"/>
            <w:tcBorders>
              <w:top w:val="nil"/>
              <w:left w:val="single" w:sz="6" w:space="0" w:color="auto"/>
              <w:bottom w:val="nil"/>
              <w:right w:val="single" w:sz="6" w:space="0" w:color="auto"/>
            </w:tcBorders>
            <w:vAlign w:val="bottom"/>
            <w:hideMark/>
          </w:tcPr>
          <w:p w14:paraId="26953356" w14:textId="77777777" w:rsidR="006011C6" w:rsidRPr="00BF290D" w:rsidRDefault="006011C6" w:rsidP="00B44112">
            <w:pPr>
              <w:rPr>
                <w:bCs/>
                <w:color w:val="000000" w:themeColor="text1"/>
                <w:sz w:val="22"/>
                <w:szCs w:val="22"/>
                <w:lang w:val="en-US"/>
              </w:rPr>
            </w:pPr>
            <w:r w:rsidRPr="00BF290D">
              <w:rPr>
                <w:bCs/>
                <w:color w:val="000000" w:themeColor="text1"/>
                <w:sz w:val="22"/>
                <w:szCs w:val="22"/>
                <w:lang w:val="en-US"/>
              </w:rPr>
              <w:t>7.5-B4.1</w:t>
            </w:r>
          </w:p>
        </w:tc>
        <w:tc>
          <w:tcPr>
            <w:tcW w:w="336" w:type="dxa"/>
            <w:tcBorders>
              <w:top w:val="single" w:sz="6" w:space="0" w:color="auto"/>
              <w:left w:val="single" w:sz="6" w:space="0" w:color="auto"/>
              <w:bottom w:val="single" w:sz="6" w:space="0" w:color="auto"/>
              <w:right w:val="single" w:sz="6" w:space="0" w:color="auto"/>
            </w:tcBorders>
            <w:vAlign w:val="bottom"/>
            <w:hideMark/>
          </w:tcPr>
          <w:p w14:paraId="44DF3073"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16</w:t>
            </w:r>
          </w:p>
        </w:tc>
        <w:tc>
          <w:tcPr>
            <w:tcW w:w="657" w:type="dxa"/>
            <w:tcBorders>
              <w:top w:val="single" w:sz="6" w:space="0" w:color="auto"/>
              <w:left w:val="single" w:sz="6" w:space="0" w:color="auto"/>
              <w:bottom w:val="single" w:sz="6" w:space="0" w:color="auto"/>
              <w:right w:val="single" w:sz="6" w:space="0" w:color="auto"/>
            </w:tcBorders>
            <w:vAlign w:val="bottom"/>
            <w:hideMark/>
          </w:tcPr>
          <w:p w14:paraId="41528D2F"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708" w:type="dxa"/>
            <w:tcBorders>
              <w:top w:val="single" w:sz="6" w:space="0" w:color="auto"/>
              <w:left w:val="single" w:sz="6" w:space="0" w:color="auto"/>
              <w:bottom w:val="single" w:sz="6" w:space="0" w:color="auto"/>
              <w:right w:val="single" w:sz="6" w:space="0" w:color="auto"/>
            </w:tcBorders>
            <w:vAlign w:val="bottom"/>
            <w:hideMark/>
          </w:tcPr>
          <w:p w14:paraId="16FF2303"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567" w:type="dxa"/>
            <w:tcBorders>
              <w:top w:val="single" w:sz="6" w:space="0" w:color="auto"/>
              <w:left w:val="single" w:sz="6" w:space="0" w:color="auto"/>
              <w:bottom w:val="single" w:sz="6" w:space="0" w:color="auto"/>
              <w:right w:val="single" w:sz="6" w:space="0" w:color="auto"/>
            </w:tcBorders>
            <w:vAlign w:val="bottom"/>
            <w:hideMark/>
          </w:tcPr>
          <w:p w14:paraId="54EEE2E2"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0,7</w:t>
            </w:r>
          </w:p>
        </w:tc>
        <w:tc>
          <w:tcPr>
            <w:tcW w:w="567" w:type="dxa"/>
            <w:tcBorders>
              <w:top w:val="single" w:sz="6" w:space="0" w:color="auto"/>
              <w:left w:val="single" w:sz="6" w:space="0" w:color="auto"/>
              <w:bottom w:val="single" w:sz="6" w:space="0" w:color="auto"/>
              <w:right w:val="single" w:sz="6" w:space="0" w:color="auto"/>
            </w:tcBorders>
            <w:vAlign w:val="bottom"/>
            <w:hideMark/>
          </w:tcPr>
          <w:p w14:paraId="6B82EC2A"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18AAEEF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709E15D3"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408631DE" w14:textId="77777777" w:rsidTr="00BF290D">
        <w:trPr>
          <w:trHeight w:val="451"/>
        </w:trPr>
        <w:tc>
          <w:tcPr>
            <w:tcW w:w="993" w:type="dxa"/>
            <w:tcBorders>
              <w:top w:val="nil"/>
              <w:left w:val="single" w:sz="6" w:space="0" w:color="auto"/>
              <w:bottom w:val="single" w:sz="6" w:space="0" w:color="auto"/>
              <w:right w:val="single" w:sz="6" w:space="0" w:color="auto"/>
            </w:tcBorders>
          </w:tcPr>
          <w:p w14:paraId="67201EBF"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56488630" w14:textId="77777777" w:rsidR="006011C6" w:rsidRPr="00BF290D" w:rsidRDefault="006011C6" w:rsidP="00B44112">
            <w:pPr>
              <w:jc w:val="both"/>
              <w:rPr>
                <w:color w:val="000000" w:themeColor="text1"/>
                <w:sz w:val="22"/>
                <w:szCs w:val="22"/>
              </w:rPr>
            </w:pPr>
            <w:r w:rsidRPr="00BF290D">
              <w:rPr>
                <w:color w:val="000000" w:themeColor="text1"/>
                <w:sz w:val="22"/>
                <w:szCs w:val="22"/>
              </w:rPr>
              <w:t>Использование горячей воды в быту</w:t>
            </w:r>
          </w:p>
        </w:tc>
        <w:tc>
          <w:tcPr>
            <w:tcW w:w="566" w:type="dxa"/>
            <w:tcBorders>
              <w:top w:val="single" w:sz="6" w:space="0" w:color="auto"/>
              <w:left w:val="single" w:sz="6" w:space="0" w:color="auto"/>
              <w:bottom w:val="single" w:sz="6" w:space="0" w:color="auto"/>
              <w:right w:val="single" w:sz="6" w:space="0" w:color="auto"/>
            </w:tcBorders>
          </w:tcPr>
          <w:p w14:paraId="3750C27E" w14:textId="77777777" w:rsidR="006011C6" w:rsidRPr="00BF290D" w:rsidRDefault="006011C6" w:rsidP="00B44112">
            <w:pPr>
              <w:rPr>
                <w:color w:val="000000" w:themeColor="text1"/>
                <w:sz w:val="22"/>
                <w:szCs w:val="22"/>
              </w:rPr>
            </w:pPr>
          </w:p>
        </w:tc>
        <w:tc>
          <w:tcPr>
            <w:tcW w:w="545" w:type="dxa"/>
            <w:tcBorders>
              <w:top w:val="single" w:sz="6" w:space="0" w:color="auto"/>
              <w:left w:val="single" w:sz="6" w:space="0" w:color="auto"/>
              <w:bottom w:val="single" w:sz="6" w:space="0" w:color="auto"/>
              <w:right w:val="single" w:sz="6" w:space="0" w:color="auto"/>
            </w:tcBorders>
          </w:tcPr>
          <w:p w14:paraId="30423A8F" w14:textId="77777777" w:rsidR="006011C6" w:rsidRPr="00BF290D" w:rsidRDefault="006011C6" w:rsidP="00B44112">
            <w:pPr>
              <w:rPr>
                <w:color w:val="000000" w:themeColor="text1"/>
                <w:sz w:val="22"/>
                <w:szCs w:val="22"/>
              </w:rPr>
            </w:pPr>
          </w:p>
        </w:tc>
        <w:tc>
          <w:tcPr>
            <w:tcW w:w="992" w:type="dxa"/>
            <w:tcBorders>
              <w:top w:val="nil"/>
              <w:left w:val="single" w:sz="6" w:space="0" w:color="auto"/>
              <w:bottom w:val="nil"/>
              <w:right w:val="single" w:sz="6" w:space="0" w:color="auto"/>
            </w:tcBorders>
          </w:tcPr>
          <w:p w14:paraId="77CD512B" w14:textId="77777777" w:rsidR="006011C6" w:rsidRPr="00BF290D" w:rsidRDefault="006011C6" w:rsidP="00B44112">
            <w:pPr>
              <w:rPr>
                <w:color w:val="000000" w:themeColor="text1"/>
                <w:sz w:val="22"/>
                <w:szCs w:val="22"/>
              </w:rPr>
            </w:pPr>
          </w:p>
        </w:tc>
        <w:tc>
          <w:tcPr>
            <w:tcW w:w="336" w:type="dxa"/>
            <w:tcBorders>
              <w:top w:val="single" w:sz="6" w:space="0" w:color="auto"/>
              <w:left w:val="single" w:sz="6" w:space="0" w:color="auto"/>
              <w:bottom w:val="single" w:sz="6" w:space="0" w:color="auto"/>
              <w:right w:val="single" w:sz="6" w:space="0" w:color="auto"/>
            </w:tcBorders>
            <w:vAlign w:val="bottom"/>
            <w:hideMark/>
          </w:tcPr>
          <w:p w14:paraId="1AAFDAEE"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17</w:t>
            </w:r>
          </w:p>
        </w:tc>
        <w:tc>
          <w:tcPr>
            <w:tcW w:w="657" w:type="dxa"/>
            <w:tcBorders>
              <w:top w:val="single" w:sz="6" w:space="0" w:color="auto"/>
              <w:left w:val="single" w:sz="6" w:space="0" w:color="auto"/>
              <w:bottom w:val="single" w:sz="6" w:space="0" w:color="auto"/>
              <w:right w:val="single" w:sz="6" w:space="0" w:color="auto"/>
            </w:tcBorders>
            <w:vAlign w:val="bottom"/>
            <w:hideMark/>
          </w:tcPr>
          <w:p w14:paraId="676E9D1F"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708" w:type="dxa"/>
            <w:tcBorders>
              <w:top w:val="single" w:sz="6" w:space="0" w:color="auto"/>
              <w:left w:val="single" w:sz="6" w:space="0" w:color="auto"/>
              <w:bottom w:val="single" w:sz="6" w:space="0" w:color="auto"/>
              <w:right w:val="single" w:sz="6" w:space="0" w:color="auto"/>
            </w:tcBorders>
            <w:vAlign w:val="bottom"/>
            <w:hideMark/>
          </w:tcPr>
          <w:p w14:paraId="198EA51A"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567" w:type="dxa"/>
            <w:tcBorders>
              <w:top w:val="single" w:sz="6" w:space="0" w:color="auto"/>
              <w:left w:val="single" w:sz="6" w:space="0" w:color="auto"/>
              <w:bottom w:val="single" w:sz="6" w:space="0" w:color="auto"/>
              <w:right w:val="single" w:sz="6" w:space="0" w:color="auto"/>
            </w:tcBorders>
            <w:vAlign w:val="bottom"/>
            <w:hideMark/>
          </w:tcPr>
          <w:p w14:paraId="10608D12"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0,6</w:t>
            </w:r>
          </w:p>
        </w:tc>
        <w:tc>
          <w:tcPr>
            <w:tcW w:w="567" w:type="dxa"/>
            <w:tcBorders>
              <w:top w:val="single" w:sz="6" w:space="0" w:color="auto"/>
              <w:left w:val="single" w:sz="6" w:space="0" w:color="auto"/>
              <w:bottom w:val="single" w:sz="6" w:space="0" w:color="auto"/>
              <w:right w:val="single" w:sz="6" w:space="0" w:color="auto"/>
            </w:tcBorders>
            <w:vAlign w:val="bottom"/>
            <w:hideMark/>
          </w:tcPr>
          <w:p w14:paraId="6310AEF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12157295"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vAlign w:val="bottom"/>
            <w:hideMark/>
          </w:tcPr>
          <w:p w14:paraId="5BD975B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7E52169F" w14:textId="77777777" w:rsidTr="00BF290D">
        <w:trPr>
          <w:trHeight w:val="278"/>
        </w:trPr>
        <w:tc>
          <w:tcPr>
            <w:tcW w:w="993" w:type="dxa"/>
            <w:tcBorders>
              <w:top w:val="single" w:sz="6" w:space="0" w:color="auto"/>
              <w:left w:val="single" w:sz="6" w:space="0" w:color="auto"/>
              <w:bottom w:val="nil"/>
              <w:right w:val="single" w:sz="6" w:space="0" w:color="auto"/>
            </w:tcBorders>
          </w:tcPr>
          <w:p w14:paraId="7733EE8E"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E53C6C8" w14:textId="77777777" w:rsidR="006011C6" w:rsidRPr="00BF290D" w:rsidRDefault="006011C6" w:rsidP="00B44112">
            <w:pPr>
              <w:rPr>
                <w:color w:val="000000" w:themeColor="text1"/>
                <w:sz w:val="22"/>
                <w:szCs w:val="22"/>
              </w:rPr>
            </w:pPr>
          </w:p>
        </w:tc>
        <w:tc>
          <w:tcPr>
            <w:tcW w:w="566" w:type="dxa"/>
            <w:tcBorders>
              <w:top w:val="single" w:sz="6" w:space="0" w:color="auto"/>
              <w:left w:val="single" w:sz="6" w:space="0" w:color="auto"/>
              <w:bottom w:val="single" w:sz="6" w:space="0" w:color="auto"/>
              <w:right w:val="single" w:sz="6" w:space="0" w:color="auto"/>
            </w:tcBorders>
          </w:tcPr>
          <w:p w14:paraId="0EFDB09D" w14:textId="77777777" w:rsidR="006011C6" w:rsidRPr="00BF290D" w:rsidRDefault="006011C6" w:rsidP="00B44112">
            <w:pPr>
              <w:rPr>
                <w:color w:val="000000" w:themeColor="text1"/>
                <w:sz w:val="22"/>
                <w:szCs w:val="22"/>
              </w:rPr>
            </w:pPr>
          </w:p>
        </w:tc>
        <w:tc>
          <w:tcPr>
            <w:tcW w:w="545" w:type="dxa"/>
            <w:tcBorders>
              <w:top w:val="single" w:sz="6" w:space="0" w:color="auto"/>
              <w:left w:val="single" w:sz="6" w:space="0" w:color="auto"/>
              <w:bottom w:val="single" w:sz="6" w:space="0" w:color="auto"/>
              <w:right w:val="single" w:sz="6" w:space="0" w:color="auto"/>
            </w:tcBorders>
          </w:tcPr>
          <w:p w14:paraId="356D353A" w14:textId="77777777" w:rsidR="006011C6" w:rsidRPr="00BF290D" w:rsidRDefault="006011C6" w:rsidP="00B44112">
            <w:pPr>
              <w:rPr>
                <w:color w:val="000000" w:themeColor="text1"/>
                <w:sz w:val="22"/>
                <w:szCs w:val="22"/>
              </w:rPr>
            </w:pPr>
          </w:p>
        </w:tc>
        <w:tc>
          <w:tcPr>
            <w:tcW w:w="992" w:type="dxa"/>
            <w:tcBorders>
              <w:top w:val="nil"/>
              <w:left w:val="single" w:sz="6" w:space="0" w:color="auto"/>
              <w:bottom w:val="nil"/>
              <w:right w:val="single" w:sz="6" w:space="0" w:color="auto"/>
            </w:tcBorders>
          </w:tcPr>
          <w:p w14:paraId="399FC2C5" w14:textId="77777777" w:rsidR="006011C6" w:rsidRPr="00BF290D" w:rsidRDefault="006011C6" w:rsidP="00B44112">
            <w:pPr>
              <w:rPr>
                <w:color w:val="000000" w:themeColor="text1"/>
                <w:sz w:val="22"/>
                <w:szCs w:val="22"/>
              </w:rPr>
            </w:pPr>
          </w:p>
        </w:tc>
        <w:tc>
          <w:tcPr>
            <w:tcW w:w="336" w:type="dxa"/>
            <w:tcBorders>
              <w:top w:val="single" w:sz="6" w:space="0" w:color="auto"/>
              <w:left w:val="single" w:sz="6" w:space="0" w:color="auto"/>
              <w:bottom w:val="single" w:sz="6" w:space="0" w:color="auto"/>
              <w:right w:val="single" w:sz="6" w:space="0" w:color="auto"/>
            </w:tcBorders>
            <w:hideMark/>
          </w:tcPr>
          <w:p w14:paraId="40FFCB18"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18</w:t>
            </w:r>
          </w:p>
        </w:tc>
        <w:tc>
          <w:tcPr>
            <w:tcW w:w="657" w:type="dxa"/>
            <w:tcBorders>
              <w:top w:val="single" w:sz="6" w:space="0" w:color="auto"/>
              <w:left w:val="single" w:sz="6" w:space="0" w:color="auto"/>
              <w:bottom w:val="single" w:sz="6" w:space="0" w:color="auto"/>
              <w:right w:val="single" w:sz="6" w:space="0" w:color="auto"/>
            </w:tcBorders>
            <w:hideMark/>
          </w:tcPr>
          <w:p w14:paraId="301F3528"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0,2</w:t>
            </w:r>
          </w:p>
        </w:tc>
        <w:tc>
          <w:tcPr>
            <w:tcW w:w="708" w:type="dxa"/>
            <w:tcBorders>
              <w:top w:val="single" w:sz="6" w:space="0" w:color="auto"/>
              <w:left w:val="single" w:sz="6" w:space="0" w:color="auto"/>
              <w:bottom w:val="single" w:sz="6" w:space="0" w:color="auto"/>
              <w:right w:val="single" w:sz="6" w:space="0" w:color="auto"/>
            </w:tcBorders>
            <w:hideMark/>
          </w:tcPr>
          <w:p w14:paraId="3847066A"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0,2</w:t>
            </w:r>
          </w:p>
        </w:tc>
        <w:tc>
          <w:tcPr>
            <w:tcW w:w="567" w:type="dxa"/>
            <w:tcBorders>
              <w:top w:val="single" w:sz="6" w:space="0" w:color="auto"/>
              <w:left w:val="single" w:sz="6" w:space="0" w:color="auto"/>
              <w:bottom w:val="single" w:sz="6" w:space="0" w:color="auto"/>
              <w:right w:val="single" w:sz="6" w:space="0" w:color="auto"/>
            </w:tcBorders>
            <w:hideMark/>
          </w:tcPr>
          <w:p w14:paraId="17CDE3E8"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0,2</w:t>
            </w:r>
          </w:p>
        </w:tc>
        <w:tc>
          <w:tcPr>
            <w:tcW w:w="567" w:type="dxa"/>
            <w:tcBorders>
              <w:top w:val="single" w:sz="6" w:space="0" w:color="auto"/>
              <w:left w:val="single" w:sz="6" w:space="0" w:color="auto"/>
              <w:bottom w:val="single" w:sz="6" w:space="0" w:color="auto"/>
              <w:right w:val="single" w:sz="6" w:space="0" w:color="auto"/>
            </w:tcBorders>
            <w:hideMark/>
          </w:tcPr>
          <w:p w14:paraId="50ACF520"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1644AF2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hideMark/>
          </w:tcPr>
          <w:p w14:paraId="640065E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3150FAF3" w14:textId="77777777" w:rsidTr="00BF290D">
        <w:trPr>
          <w:trHeight w:val="278"/>
        </w:trPr>
        <w:tc>
          <w:tcPr>
            <w:tcW w:w="993" w:type="dxa"/>
            <w:tcBorders>
              <w:top w:val="nil"/>
              <w:left w:val="single" w:sz="6" w:space="0" w:color="auto"/>
              <w:bottom w:val="nil"/>
              <w:right w:val="single" w:sz="6" w:space="0" w:color="auto"/>
            </w:tcBorders>
          </w:tcPr>
          <w:p w14:paraId="2E3ACB72"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tcPr>
          <w:p w14:paraId="209BADA8" w14:textId="77777777" w:rsidR="006011C6" w:rsidRPr="00BF290D" w:rsidRDefault="006011C6" w:rsidP="00B44112">
            <w:pPr>
              <w:rPr>
                <w:color w:val="000000" w:themeColor="text1"/>
                <w:sz w:val="22"/>
                <w:szCs w:val="22"/>
              </w:rPr>
            </w:pPr>
          </w:p>
        </w:tc>
        <w:tc>
          <w:tcPr>
            <w:tcW w:w="566" w:type="dxa"/>
            <w:tcBorders>
              <w:top w:val="single" w:sz="6" w:space="0" w:color="auto"/>
              <w:left w:val="single" w:sz="6" w:space="0" w:color="auto"/>
              <w:bottom w:val="single" w:sz="6" w:space="0" w:color="auto"/>
              <w:right w:val="single" w:sz="6" w:space="0" w:color="auto"/>
            </w:tcBorders>
          </w:tcPr>
          <w:p w14:paraId="0F61C653" w14:textId="77777777" w:rsidR="006011C6" w:rsidRPr="00BF290D" w:rsidRDefault="006011C6" w:rsidP="00B44112">
            <w:pPr>
              <w:rPr>
                <w:color w:val="000000" w:themeColor="text1"/>
                <w:sz w:val="22"/>
                <w:szCs w:val="22"/>
              </w:rPr>
            </w:pPr>
          </w:p>
        </w:tc>
        <w:tc>
          <w:tcPr>
            <w:tcW w:w="545" w:type="dxa"/>
            <w:tcBorders>
              <w:top w:val="single" w:sz="6" w:space="0" w:color="auto"/>
              <w:left w:val="single" w:sz="6" w:space="0" w:color="auto"/>
              <w:bottom w:val="single" w:sz="6" w:space="0" w:color="auto"/>
              <w:right w:val="single" w:sz="6" w:space="0" w:color="auto"/>
            </w:tcBorders>
          </w:tcPr>
          <w:p w14:paraId="35020BC9" w14:textId="77777777" w:rsidR="006011C6" w:rsidRPr="00BF290D" w:rsidRDefault="006011C6" w:rsidP="00B44112">
            <w:pPr>
              <w:rPr>
                <w:color w:val="000000" w:themeColor="text1"/>
                <w:sz w:val="22"/>
                <w:szCs w:val="22"/>
              </w:rPr>
            </w:pPr>
          </w:p>
        </w:tc>
        <w:tc>
          <w:tcPr>
            <w:tcW w:w="992" w:type="dxa"/>
            <w:tcBorders>
              <w:top w:val="nil"/>
              <w:left w:val="single" w:sz="6" w:space="0" w:color="auto"/>
              <w:bottom w:val="nil"/>
              <w:right w:val="single" w:sz="6" w:space="0" w:color="auto"/>
            </w:tcBorders>
          </w:tcPr>
          <w:p w14:paraId="2A8AE940" w14:textId="77777777" w:rsidR="006011C6" w:rsidRPr="00BF290D" w:rsidRDefault="006011C6" w:rsidP="00B44112">
            <w:pPr>
              <w:rPr>
                <w:color w:val="000000" w:themeColor="text1"/>
                <w:sz w:val="22"/>
                <w:szCs w:val="22"/>
              </w:rPr>
            </w:pPr>
          </w:p>
        </w:tc>
        <w:tc>
          <w:tcPr>
            <w:tcW w:w="336" w:type="dxa"/>
            <w:tcBorders>
              <w:top w:val="single" w:sz="6" w:space="0" w:color="auto"/>
              <w:left w:val="single" w:sz="6" w:space="0" w:color="auto"/>
              <w:bottom w:val="single" w:sz="6" w:space="0" w:color="auto"/>
              <w:right w:val="single" w:sz="6" w:space="0" w:color="auto"/>
            </w:tcBorders>
            <w:hideMark/>
          </w:tcPr>
          <w:p w14:paraId="2E22FDD0"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19</w:t>
            </w:r>
          </w:p>
        </w:tc>
        <w:tc>
          <w:tcPr>
            <w:tcW w:w="657" w:type="dxa"/>
            <w:tcBorders>
              <w:top w:val="single" w:sz="6" w:space="0" w:color="auto"/>
              <w:left w:val="single" w:sz="6" w:space="0" w:color="auto"/>
              <w:bottom w:val="single" w:sz="6" w:space="0" w:color="auto"/>
              <w:right w:val="single" w:sz="6" w:space="0" w:color="auto"/>
            </w:tcBorders>
            <w:hideMark/>
          </w:tcPr>
          <w:p w14:paraId="0F6FEBEF"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8" w:type="dxa"/>
            <w:tcBorders>
              <w:top w:val="single" w:sz="6" w:space="0" w:color="auto"/>
              <w:left w:val="single" w:sz="6" w:space="0" w:color="auto"/>
              <w:bottom w:val="single" w:sz="6" w:space="0" w:color="auto"/>
              <w:right w:val="single" w:sz="6" w:space="0" w:color="auto"/>
            </w:tcBorders>
            <w:hideMark/>
          </w:tcPr>
          <w:p w14:paraId="53BADB5B"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427E205A"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7BAC04EB"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11459E9D"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hideMark/>
          </w:tcPr>
          <w:p w14:paraId="36E2AE9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72B7E575" w14:textId="77777777" w:rsidTr="00BF290D">
        <w:trPr>
          <w:trHeight w:val="274"/>
        </w:trPr>
        <w:tc>
          <w:tcPr>
            <w:tcW w:w="993" w:type="dxa"/>
            <w:tcBorders>
              <w:top w:val="nil"/>
              <w:left w:val="single" w:sz="6" w:space="0" w:color="auto"/>
              <w:bottom w:val="nil"/>
              <w:right w:val="single" w:sz="6" w:space="0" w:color="auto"/>
            </w:tcBorders>
          </w:tcPr>
          <w:p w14:paraId="0AB80E2D"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tcPr>
          <w:p w14:paraId="52049C47" w14:textId="77777777" w:rsidR="006011C6" w:rsidRPr="00BF290D" w:rsidRDefault="006011C6" w:rsidP="00B44112">
            <w:pPr>
              <w:rPr>
                <w:color w:val="000000" w:themeColor="text1"/>
                <w:sz w:val="22"/>
                <w:szCs w:val="22"/>
              </w:rPr>
            </w:pPr>
          </w:p>
        </w:tc>
        <w:tc>
          <w:tcPr>
            <w:tcW w:w="566" w:type="dxa"/>
            <w:tcBorders>
              <w:top w:val="single" w:sz="6" w:space="0" w:color="auto"/>
              <w:left w:val="single" w:sz="6" w:space="0" w:color="auto"/>
              <w:bottom w:val="single" w:sz="6" w:space="0" w:color="auto"/>
              <w:right w:val="single" w:sz="6" w:space="0" w:color="auto"/>
            </w:tcBorders>
          </w:tcPr>
          <w:p w14:paraId="15EC3805" w14:textId="77777777" w:rsidR="006011C6" w:rsidRPr="00BF290D" w:rsidRDefault="006011C6" w:rsidP="00B44112">
            <w:pPr>
              <w:rPr>
                <w:color w:val="000000" w:themeColor="text1"/>
                <w:sz w:val="22"/>
                <w:szCs w:val="22"/>
              </w:rPr>
            </w:pPr>
          </w:p>
        </w:tc>
        <w:tc>
          <w:tcPr>
            <w:tcW w:w="545" w:type="dxa"/>
            <w:tcBorders>
              <w:top w:val="single" w:sz="6" w:space="0" w:color="auto"/>
              <w:left w:val="single" w:sz="6" w:space="0" w:color="auto"/>
              <w:bottom w:val="single" w:sz="6" w:space="0" w:color="auto"/>
              <w:right w:val="single" w:sz="6" w:space="0" w:color="auto"/>
            </w:tcBorders>
          </w:tcPr>
          <w:p w14:paraId="222DE4B2" w14:textId="77777777" w:rsidR="006011C6" w:rsidRPr="00BF290D" w:rsidRDefault="006011C6" w:rsidP="00B44112">
            <w:pPr>
              <w:rPr>
                <w:color w:val="000000" w:themeColor="text1"/>
                <w:sz w:val="22"/>
                <w:szCs w:val="22"/>
              </w:rPr>
            </w:pPr>
          </w:p>
        </w:tc>
        <w:tc>
          <w:tcPr>
            <w:tcW w:w="992" w:type="dxa"/>
            <w:tcBorders>
              <w:top w:val="nil"/>
              <w:left w:val="single" w:sz="6" w:space="0" w:color="auto"/>
              <w:bottom w:val="nil"/>
              <w:right w:val="single" w:sz="6" w:space="0" w:color="auto"/>
            </w:tcBorders>
          </w:tcPr>
          <w:p w14:paraId="55AB4213" w14:textId="77777777" w:rsidR="006011C6" w:rsidRPr="00BF290D" w:rsidRDefault="006011C6" w:rsidP="00B44112">
            <w:pPr>
              <w:rPr>
                <w:color w:val="000000" w:themeColor="text1"/>
                <w:sz w:val="22"/>
                <w:szCs w:val="22"/>
              </w:rPr>
            </w:pPr>
          </w:p>
        </w:tc>
        <w:tc>
          <w:tcPr>
            <w:tcW w:w="336" w:type="dxa"/>
            <w:tcBorders>
              <w:top w:val="single" w:sz="6" w:space="0" w:color="auto"/>
              <w:left w:val="single" w:sz="6" w:space="0" w:color="auto"/>
              <w:bottom w:val="single" w:sz="6" w:space="0" w:color="auto"/>
              <w:right w:val="single" w:sz="6" w:space="0" w:color="auto"/>
            </w:tcBorders>
            <w:hideMark/>
          </w:tcPr>
          <w:p w14:paraId="2612C2B2"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20</w:t>
            </w:r>
          </w:p>
        </w:tc>
        <w:tc>
          <w:tcPr>
            <w:tcW w:w="657" w:type="dxa"/>
            <w:tcBorders>
              <w:top w:val="single" w:sz="6" w:space="0" w:color="auto"/>
              <w:left w:val="single" w:sz="6" w:space="0" w:color="auto"/>
              <w:bottom w:val="single" w:sz="6" w:space="0" w:color="auto"/>
              <w:right w:val="single" w:sz="6" w:space="0" w:color="auto"/>
            </w:tcBorders>
            <w:hideMark/>
          </w:tcPr>
          <w:p w14:paraId="38C400CE"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8" w:type="dxa"/>
            <w:tcBorders>
              <w:top w:val="single" w:sz="6" w:space="0" w:color="auto"/>
              <w:left w:val="single" w:sz="6" w:space="0" w:color="auto"/>
              <w:bottom w:val="single" w:sz="6" w:space="0" w:color="auto"/>
              <w:right w:val="single" w:sz="6" w:space="0" w:color="auto"/>
            </w:tcBorders>
            <w:hideMark/>
          </w:tcPr>
          <w:p w14:paraId="525FA604"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3A70D6B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15EA46EF"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57AFFC7D"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hideMark/>
          </w:tcPr>
          <w:p w14:paraId="1576340F"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14634117" w14:textId="77777777" w:rsidTr="00BF290D">
        <w:trPr>
          <w:trHeight w:val="278"/>
        </w:trPr>
        <w:tc>
          <w:tcPr>
            <w:tcW w:w="993" w:type="dxa"/>
            <w:tcBorders>
              <w:top w:val="nil"/>
              <w:left w:val="single" w:sz="6" w:space="0" w:color="auto"/>
              <w:bottom w:val="nil"/>
              <w:right w:val="single" w:sz="6" w:space="0" w:color="auto"/>
            </w:tcBorders>
            <w:hideMark/>
          </w:tcPr>
          <w:p w14:paraId="13EABAAF" w14:textId="77777777" w:rsidR="006011C6" w:rsidRPr="00BF290D" w:rsidRDefault="006011C6" w:rsidP="00B44112">
            <w:pPr>
              <w:rPr>
                <w:color w:val="000000" w:themeColor="text1"/>
                <w:sz w:val="22"/>
                <w:szCs w:val="22"/>
                <w:lang w:val="en-US"/>
              </w:rPr>
            </w:pPr>
            <w:proofErr w:type="spellStart"/>
            <w:r w:rsidRPr="00BF290D">
              <w:rPr>
                <w:color w:val="000000" w:themeColor="text1"/>
                <w:sz w:val="22"/>
                <w:szCs w:val="22"/>
                <w:lang w:val="en-US"/>
              </w:rPr>
              <w:t>Другое</w:t>
            </w:r>
            <w:proofErr w:type="spellEnd"/>
          </w:p>
        </w:tc>
        <w:tc>
          <w:tcPr>
            <w:tcW w:w="1440" w:type="dxa"/>
            <w:tcBorders>
              <w:top w:val="single" w:sz="6" w:space="0" w:color="auto"/>
              <w:left w:val="single" w:sz="6" w:space="0" w:color="auto"/>
              <w:bottom w:val="single" w:sz="6" w:space="0" w:color="auto"/>
              <w:right w:val="single" w:sz="6" w:space="0" w:color="auto"/>
            </w:tcBorders>
          </w:tcPr>
          <w:p w14:paraId="2F0884BF" w14:textId="77777777" w:rsidR="006011C6" w:rsidRPr="00BF290D" w:rsidRDefault="006011C6" w:rsidP="00B44112">
            <w:pPr>
              <w:rPr>
                <w:color w:val="000000" w:themeColor="text1"/>
                <w:sz w:val="22"/>
                <w:szCs w:val="22"/>
              </w:rPr>
            </w:pPr>
          </w:p>
        </w:tc>
        <w:tc>
          <w:tcPr>
            <w:tcW w:w="566" w:type="dxa"/>
            <w:tcBorders>
              <w:top w:val="single" w:sz="6" w:space="0" w:color="auto"/>
              <w:left w:val="single" w:sz="6" w:space="0" w:color="auto"/>
              <w:bottom w:val="single" w:sz="6" w:space="0" w:color="auto"/>
              <w:right w:val="single" w:sz="6" w:space="0" w:color="auto"/>
            </w:tcBorders>
          </w:tcPr>
          <w:p w14:paraId="74D95D90" w14:textId="77777777" w:rsidR="006011C6" w:rsidRPr="00BF290D" w:rsidRDefault="006011C6" w:rsidP="00B44112">
            <w:pPr>
              <w:rPr>
                <w:color w:val="000000" w:themeColor="text1"/>
                <w:sz w:val="22"/>
                <w:szCs w:val="22"/>
              </w:rPr>
            </w:pPr>
          </w:p>
        </w:tc>
        <w:tc>
          <w:tcPr>
            <w:tcW w:w="545" w:type="dxa"/>
            <w:tcBorders>
              <w:top w:val="single" w:sz="6" w:space="0" w:color="auto"/>
              <w:left w:val="single" w:sz="6" w:space="0" w:color="auto"/>
              <w:bottom w:val="single" w:sz="6" w:space="0" w:color="auto"/>
              <w:right w:val="single" w:sz="6" w:space="0" w:color="auto"/>
            </w:tcBorders>
          </w:tcPr>
          <w:p w14:paraId="51E756C5" w14:textId="77777777" w:rsidR="006011C6" w:rsidRPr="00BF290D" w:rsidRDefault="006011C6" w:rsidP="00B44112">
            <w:pPr>
              <w:rPr>
                <w:color w:val="000000" w:themeColor="text1"/>
                <w:sz w:val="22"/>
                <w:szCs w:val="22"/>
              </w:rPr>
            </w:pPr>
          </w:p>
        </w:tc>
        <w:tc>
          <w:tcPr>
            <w:tcW w:w="992" w:type="dxa"/>
            <w:tcBorders>
              <w:top w:val="nil"/>
              <w:left w:val="single" w:sz="6" w:space="0" w:color="auto"/>
              <w:bottom w:val="nil"/>
              <w:right w:val="single" w:sz="6" w:space="0" w:color="auto"/>
            </w:tcBorders>
          </w:tcPr>
          <w:p w14:paraId="32F8AE57" w14:textId="77777777" w:rsidR="006011C6" w:rsidRPr="00BF290D" w:rsidRDefault="006011C6" w:rsidP="00B44112">
            <w:pPr>
              <w:rPr>
                <w:color w:val="000000" w:themeColor="text1"/>
                <w:sz w:val="22"/>
                <w:szCs w:val="22"/>
              </w:rPr>
            </w:pPr>
          </w:p>
        </w:tc>
        <w:tc>
          <w:tcPr>
            <w:tcW w:w="336" w:type="dxa"/>
            <w:tcBorders>
              <w:top w:val="single" w:sz="6" w:space="0" w:color="auto"/>
              <w:left w:val="single" w:sz="6" w:space="0" w:color="auto"/>
              <w:bottom w:val="single" w:sz="6" w:space="0" w:color="auto"/>
              <w:right w:val="single" w:sz="6" w:space="0" w:color="auto"/>
            </w:tcBorders>
            <w:hideMark/>
          </w:tcPr>
          <w:p w14:paraId="0945133B"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21</w:t>
            </w:r>
          </w:p>
        </w:tc>
        <w:tc>
          <w:tcPr>
            <w:tcW w:w="657" w:type="dxa"/>
            <w:tcBorders>
              <w:top w:val="single" w:sz="6" w:space="0" w:color="auto"/>
              <w:left w:val="single" w:sz="6" w:space="0" w:color="auto"/>
              <w:bottom w:val="single" w:sz="6" w:space="0" w:color="auto"/>
              <w:right w:val="single" w:sz="6" w:space="0" w:color="auto"/>
            </w:tcBorders>
            <w:hideMark/>
          </w:tcPr>
          <w:p w14:paraId="39FF66D2"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8" w:type="dxa"/>
            <w:tcBorders>
              <w:top w:val="single" w:sz="6" w:space="0" w:color="auto"/>
              <w:left w:val="single" w:sz="6" w:space="0" w:color="auto"/>
              <w:bottom w:val="single" w:sz="6" w:space="0" w:color="auto"/>
              <w:right w:val="single" w:sz="6" w:space="0" w:color="auto"/>
            </w:tcBorders>
            <w:hideMark/>
          </w:tcPr>
          <w:p w14:paraId="16185C7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3F9FC9FF"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70151F24"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75588A4E"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hideMark/>
          </w:tcPr>
          <w:p w14:paraId="60BED7A2"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116F7D8C" w14:textId="77777777" w:rsidTr="00BF290D">
        <w:trPr>
          <w:trHeight w:val="278"/>
        </w:trPr>
        <w:tc>
          <w:tcPr>
            <w:tcW w:w="993" w:type="dxa"/>
            <w:tcBorders>
              <w:top w:val="nil"/>
              <w:left w:val="single" w:sz="6" w:space="0" w:color="auto"/>
              <w:bottom w:val="nil"/>
              <w:right w:val="single" w:sz="6" w:space="0" w:color="auto"/>
            </w:tcBorders>
          </w:tcPr>
          <w:p w14:paraId="3EC4BDA9"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CACDFFA" w14:textId="77777777" w:rsidR="006011C6" w:rsidRPr="00BF290D" w:rsidRDefault="006011C6" w:rsidP="00B44112">
            <w:pPr>
              <w:rPr>
                <w:color w:val="000000" w:themeColor="text1"/>
                <w:sz w:val="22"/>
                <w:szCs w:val="22"/>
              </w:rPr>
            </w:pPr>
          </w:p>
        </w:tc>
        <w:tc>
          <w:tcPr>
            <w:tcW w:w="566" w:type="dxa"/>
            <w:tcBorders>
              <w:top w:val="single" w:sz="6" w:space="0" w:color="auto"/>
              <w:left w:val="single" w:sz="6" w:space="0" w:color="auto"/>
              <w:bottom w:val="single" w:sz="6" w:space="0" w:color="auto"/>
              <w:right w:val="single" w:sz="6" w:space="0" w:color="auto"/>
            </w:tcBorders>
          </w:tcPr>
          <w:p w14:paraId="2F193CA8" w14:textId="77777777" w:rsidR="006011C6" w:rsidRPr="00BF290D" w:rsidRDefault="006011C6" w:rsidP="00B44112">
            <w:pPr>
              <w:rPr>
                <w:color w:val="000000" w:themeColor="text1"/>
                <w:sz w:val="22"/>
                <w:szCs w:val="22"/>
              </w:rPr>
            </w:pPr>
          </w:p>
        </w:tc>
        <w:tc>
          <w:tcPr>
            <w:tcW w:w="545" w:type="dxa"/>
            <w:tcBorders>
              <w:top w:val="single" w:sz="6" w:space="0" w:color="auto"/>
              <w:left w:val="single" w:sz="6" w:space="0" w:color="auto"/>
              <w:bottom w:val="single" w:sz="6" w:space="0" w:color="auto"/>
              <w:right w:val="single" w:sz="6" w:space="0" w:color="auto"/>
            </w:tcBorders>
          </w:tcPr>
          <w:p w14:paraId="7638D3C4" w14:textId="77777777" w:rsidR="006011C6" w:rsidRPr="00BF290D" w:rsidRDefault="006011C6" w:rsidP="00B44112">
            <w:pPr>
              <w:rPr>
                <w:color w:val="000000" w:themeColor="text1"/>
                <w:sz w:val="22"/>
                <w:szCs w:val="22"/>
              </w:rPr>
            </w:pPr>
          </w:p>
        </w:tc>
        <w:tc>
          <w:tcPr>
            <w:tcW w:w="992" w:type="dxa"/>
            <w:tcBorders>
              <w:top w:val="nil"/>
              <w:left w:val="single" w:sz="6" w:space="0" w:color="auto"/>
              <w:bottom w:val="nil"/>
              <w:right w:val="single" w:sz="6" w:space="0" w:color="auto"/>
            </w:tcBorders>
          </w:tcPr>
          <w:p w14:paraId="7D210521" w14:textId="77777777" w:rsidR="006011C6" w:rsidRPr="00BF290D" w:rsidRDefault="006011C6" w:rsidP="00B44112">
            <w:pPr>
              <w:rPr>
                <w:color w:val="000000" w:themeColor="text1"/>
                <w:sz w:val="22"/>
                <w:szCs w:val="22"/>
              </w:rPr>
            </w:pPr>
          </w:p>
        </w:tc>
        <w:tc>
          <w:tcPr>
            <w:tcW w:w="336" w:type="dxa"/>
            <w:tcBorders>
              <w:top w:val="single" w:sz="6" w:space="0" w:color="auto"/>
              <w:left w:val="single" w:sz="6" w:space="0" w:color="auto"/>
              <w:bottom w:val="single" w:sz="6" w:space="0" w:color="auto"/>
              <w:right w:val="single" w:sz="6" w:space="0" w:color="auto"/>
            </w:tcBorders>
            <w:hideMark/>
          </w:tcPr>
          <w:p w14:paraId="76CEB7CC"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22</w:t>
            </w:r>
          </w:p>
        </w:tc>
        <w:tc>
          <w:tcPr>
            <w:tcW w:w="657" w:type="dxa"/>
            <w:tcBorders>
              <w:top w:val="single" w:sz="6" w:space="0" w:color="auto"/>
              <w:left w:val="single" w:sz="6" w:space="0" w:color="auto"/>
              <w:bottom w:val="single" w:sz="6" w:space="0" w:color="auto"/>
              <w:right w:val="single" w:sz="6" w:space="0" w:color="auto"/>
            </w:tcBorders>
            <w:hideMark/>
          </w:tcPr>
          <w:p w14:paraId="736E1434"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8" w:type="dxa"/>
            <w:tcBorders>
              <w:top w:val="single" w:sz="6" w:space="0" w:color="auto"/>
              <w:left w:val="single" w:sz="6" w:space="0" w:color="auto"/>
              <w:bottom w:val="single" w:sz="6" w:space="0" w:color="auto"/>
              <w:right w:val="single" w:sz="6" w:space="0" w:color="auto"/>
            </w:tcBorders>
            <w:hideMark/>
          </w:tcPr>
          <w:p w14:paraId="6109FBE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5711FE92"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68601A94"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49E87D0D"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hideMark/>
          </w:tcPr>
          <w:p w14:paraId="77123B07"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49BD07A0" w14:textId="77777777" w:rsidTr="00BF290D">
        <w:trPr>
          <w:trHeight w:val="274"/>
        </w:trPr>
        <w:tc>
          <w:tcPr>
            <w:tcW w:w="993" w:type="dxa"/>
            <w:tcBorders>
              <w:top w:val="nil"/>
              <w:left w:val="single" w:sz="6" w:space="0" w:color="auto"/>
              <w:bottom w:val="nil"/>
              <w:right w:val="single" w:sz="6" w:space="0" w:color="auto"/>
            </w:tcBorders>
          </w:tcPr>
          <w:p w14:paraId="7D301D07"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tcPr>
          <w:p w14:paraId="39D68616" w14:textId="77777777" w:rsidR="006011C6" w:rsidRPr="00BF290D" w:rsidRDefault="006011C6" w:rsidP="00B44112">
            <w:pPr>
              <w:rPr>
                <w:color w:val="000000" w:themeColor="text1"/>
                <w:sz w:val="22"/>
                <w:szCs w:val="22"/>
              </w:rPr>
            </w:pPr>
          </w:p>
        </w:tc>
        <w:tc>
          <w:tcPr>
            <w:tcW w:w="566" w:type="dxa"/>
            <w:tcBorders>
              <w:top w:val="single" w:sz="6" w:space="0" w:color="auto"/>
              <w:left w:val="single" w:sz="6" w:space="0" w:color="auto"/>
              <w:bottom w:val="single" w:sz="6" w:space="0" w:color="auto"/>
              <w:right w:val="single" w:sz="6" w:space="0" w:color="auto"/>
            </w:tcBorders>
          </w:tcPr>
          <w:p w14:paraId="75E2CD3C" w14:textId="77777777" w:rsidR="006011C6" w:rsidRPr="00BF290D" w:rsidRDefault="006011C6" w:rsidP="00B44112">
            <w:pPr>
              <w:rPr>
                <w:color w:val="000000" w:themeColor="text1"/>
                <w:sz w:val="22"/>
                <w:szCs w:val="22"/>
              </w:rPr>
            </w:pPr>
          </w:p>
        </w:tc>
        <w:tc>
          <w:tcPr>
            <w:tcW w:w="545" w:type="dxa"/>
            <w:tcBorders>
              <w:top w:val="single" w:sz="6" w:space="0" w:color="auto"/>
              <w:left w:val="single" w:sz="6" w:space="0" w:color="auto"/>
              <w:bottom w:val="single" w:sz="6" w:space="0" w:color="auto"/>
              <w:right w:val="single" w:sz="6" w:space="0" w:color="auto"/>
            </w:tcBorders>
          </w:tcPr>
          <w:p w14:paraId="18E86F6F" w14:textId="77777777" w:rsidR="006011C6" w:rsidRPr="00BF290D" w:rsidRDefault="006011C6" w:rsidP="00B44112">
            <w:pPr>
              <w:rPr>
                <w:color w:val="000000" w:themeColor="text1"/>
                <w:sz w:val="22"/>
                <w:szCs w:val="22"/>
              </w:rPr>
            </w:pPr>
          </w:p>
        </w:tc>
        <w:tc>
          <w:tcPr>
            <w:tcW w:w="992" w:type="dxa"/>
            <w:tcBorders>
              <w:top w:val="nil"/>
              <w:left w:val="single" w:sz="6" w:space="0" w:color="auto"/>
              <w:bottom w:val="nil"/>
              <w:right w:val="single" w:sz="6" w:space="0" w:color="auto"/>
            </w:tcBorders>
          </w:tcPr>
          <w:p w14:paraId="2807B9E3" w14:textId="77777777" w:rsidR="006011C6" w:rsidRPr="00BF290D" w:rsidRDefault="006011C6" w:rsidP="00B44112">
            <w:pPr>
              <w:rPr>
                <w:color w:val="000000" w:themeColor="text1"/>
                <w:sz w:val="22"/>
                <w:szCs w:val="22"/>
              </w:rPr>
            </w:pPr>
          </w:p>
        </w:tc>
        <w:tc>
          <w:tcPr>
            <w:tcW w:w="336" w:type="dxa"/>
            <w:tcBorders>
              <w:top w:val="single" w:sz="6" w:space="0" w:color="auto"/>
              <w:left w:val="single" w:sz="6" w:space="0" w:color="auto"/>
              <w:bottom w:val="single" w:sz="6" w:space="0" w:color="auto"/>
              <w:right w:val="single" w:sz="6" w:space="0" w:color="auto"/>
            </w:tcBorders>
            <w:hideMark/>
          </w:tcPr>
          <w:p w14:paraId="4B72F4A8"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23</w:t>
            </w:r>
          </w:p>
        </w:tc>
        <w:tc>
          <w:tcPr>
            <w:tcW w:w="657" w:type="dxa"/>
            <w:tcBorders>
              <w:top w:val="single" w:sz="6" w:space="0" w:color="auto"/>
              <w:left w:val="single" w:sz="6" w:space="0" w:color="auto"/>
              <w:bottom w:val="single" w:sz="6" w:space="0" w:color="auto"/>
              <w:right w:val="single" w:sz="6" w:space="0" w:color="auto"/>
            </w:tcBorders>
            <w:hideMark/>
          </w:tcPr>
          <w:p w14:paraId="1420BDE8"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8" w:type="dxa"/>
            <w:tcBorders>
              <w:top w:val="single" w:sz="6" w:space="0" w:color="auto"/>
              <w:left w:val="single" w:sz="6" w:space="0" w:color="auto"/>
              <w:bottom w:val="single" w:sz="6" w:space="0" w:color="auto"/>
              <w:right w:val="single" w:sz="6" w:space="0" w:color="auto"/>
            </w:tcBorders>
            <w:hideMark/>
          </w:tcPr>
          <w:p w14:paraId="47221DD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02DF6932"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4FD35D75"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7AB5377B"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hideMark/>
          </w:tcPr>
          <w:p w14:paraId="151E62B2"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r w:rsidR="00BF290D" w:rsidRPr="00B7503C" w14:paraId="0B658577" w14:textId="77777777" w:rsidTr="00BF290D">
        <w:trPr>
          <w:trHeight w:val="293"/>
        </w:trPr>
        <w:tc>
          <w:tcPr>
            <w:tcW w:w="993" w:type="dxa"/>
            <w:tcBorders>
              <w:top w:val="nil"/>
              <w:left w:val="single" w:sz="6" w:space="0" w:color="auto"/>
              <w:bottom w:val="single" w:sz="6" w:space="0" w:color="auto"/>
              <w:right w:val="single" w:sz="6" w:space="0" w:color="auto"/>
            </w:tcBorders>
          </w:tcPr>
          <w:p w14:paraId="73DA7178" w14:textId="77777777" w:rsidR="006011C6" w:rsidRPr="00BF290D" w:rsidRDefault="006011C6" w:rsidP="00B44112">
            <w:pPr>
              <w:rPr>
                <w:color w:val="000000" w:themeColor="text1"/>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E3FFB76" w14:textId="77777777" w:rsidR="006011C6" w:rsidRPr="00BF290D" w:rsidRDefault="006011C6" w:rsidP="00B44112">
            <w:pPr>
              <w:rPr>
                <w:color w:val="000000" w:themeColor="text1"/>
                <w:sz w:val="22"/>
                <w:szCs w:val="22"/>
              </w:rPr>
            </w:pPr>
          </w:p>
        </w:tc>
        <w:tc>
          <w:tcPr>
            <w:tcW w:w="566" w:type="dxa"/>
            <w:tcBorders>
              <w:top w:val="single" w:sz="6" w:space="0" w:color="auto"/>
              <w:left w:val="single" w:sz="6" w:space="0" w:color="auto"/>
              <w:bottom w:val="single" w:sz="6" w:space="0" w:color="auto"/>
              <w:right w:val="single" w:sz="6" w:space="0" w:color="auto"/>
            </w:tcBorders>
          </w:tcPr>
          <w:p w14:paraId="179EA2E1" w14:textId="77777777" w:rsidR="006011C6" w:rsidRPr="00BF290D" w:rsidRDefault="006011C6" w:rsidP="00B44112">
            <w:pPr>
              <w:rPr>
                <w:color w:val="000000" w:themeColor="text1"/>
                <w:sz w:val="22"/>
                <w:szCs w:val="22"/>
              </w:rPr>
            </w:pPr>
          </w:p>
        </w:tc>
        <w:tc>
          <w:tcPr>
            <w:tcW w:w="545" w:type="dxa"/>
            <w:tcBorders>
              <w:top w:val="single" w:sz="6" w:space="0" w:color="auto"/>
              <w:left w:val="single" w:sz="6" w:space="0" w:color="auto"/>
              <w:bottom w:val="single" w:sz="6" w:space="0" w:color="auto"/>
              <w:right w:val="single" w:sz="6" w:space="0" w:color="auto"/>
            </w:tcBorders>
          </w:tcPr>
          <w:p w14:paraId="3BDB5061" w14:textId="77777777" w:rsidR="006011C6" w:rsidRPr="00BF290D" w:rsidRDefault="006011C6" w:rsidP="00B44112">
            <w:pPr>
              <w:rPr>
                <w:color w:val="000000" w:themeColor="text1"/>
                <w:sz w:val="22"/>
                <w:szCs w:val="22"/>
              </w:rPr>
            </w:pPr>
          </w:p>
        </w:tc>
        <w:tc>
          <w:tcPr>
            <w:tcW w:w="992" w:type="dxa"/>
            <w:tcBorders>
              <w:top w:val="nil"/>
              <w:left w:val="single" w:sz="6" w:space="0" w:color="auto"/>
              <w:bottom w:val="nil"/>
              <w:right w:val="single" w:sz="6" w:space="0" w:color="auto"/>
            </w:tcBorders>
          </w:tcPr>
          <w:p w14:paraId="67A76D61" w14:textId="77777777" w:rsidR="006011C6" w:rsidRPr="00BF290D" w:rsidRDefault="006011C6" w:rsidP="00B44112">
            <w:pPr>
              <w:rPr>
                <w:color w:val="000000" w:themeColor="text1"/>
                <w:sz w:val="22"/>
                <w:szCs w:val="22"/>
              </w:rPr>
            </w:pPr>
          </w:p>
        </w:tc>
        <w:tc>
          <w:tcPr>
            <w:tcW w:w="336" w:type="dxa"/>
            <w:tcBorders>
              <w:top w:val="single" w:sz="6" w:space="0" w:color="auto"/>
              <w:left w:val="single" w:sz="6" w:space="0" w:color="auto"/>
              <w:bottom w:val="single" w:sz="6" w:space="0" w:color="auto"/>
              <w:right w:val="single" w:sz="6" w:space="0" w:color="auto"/>
            </w:tcBorders>
            <w:hideMark/>
          </w:tcPr>
          <w:p w14:paraId="1D1C21C5" w14:textId="77777777" w:rsidR="006011C6" w:rsidRPr="00BF290D" w:rsidRDefault="006011C6" w:rsidP="00B44112">
            <w:pPr>
              <w:rPr>
                <w:color w:val="000000" w:themeColor="text1"/>
                <w:sz w:val="22"/>
                <w:szCs w:val="22"/>
                <w:lang w:val="en-US"/>
              </w:rPr>
            </w:pPr>
            <w:r w:rsidRPr="00BF290D">
              <w:rPr>
                <w:color w:val="000000" w:themeColor="text1"/>
                <w:sz w:val="22"/>
                <w:szCs w:val="22"/>
                <w:lang w:val="en-US"/>
              </w:rPr>
              <w:t>24</w:t>
            </w:r>
          </w:p>
        </w:tc>
        <w:tc>
          <w:tcPr>
            <w:tcW w:w="657" w:type="dxa"/>
            <w:tcBorders>
              <w:top w:val="single" w:sz="6" w:space="0" w:color="auto"/>
              <w:left w:val="single" w:sz="6" w:space="0" w:color="auto"/>
              <w:bottom w:val="single" w:sz="6" w:space="0" w:color="auto"/>
              <w:right w:val="single" w:sz="6" w:space="0" w:color="auto"/>
            </w:tcBorders>
            <w:hideMark/>
          </w:tcPr>
          <w:p w14:paraId="5B483BE3"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8" w:type="dxa"/>
            <w:tcBorders>
              <w:top w:val="single" w:sz="6" w:space="0" w:color="auto"/>
              <w:left w:val="single" w:sz="6" w:space="0" w:color="auto"/>
              <w:bottom w:val="single" w:sz="6" w:space="0" w:color="auto"/>
              <w:right w:val="single" w:sz="6" w:space="0" w:color="auto"/>
            </w:tcBorders>
            <w:hideMark/>
          </w:tcPr>
          <w:p w14:paraId="7D2E4B94"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74165DFB"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567" w:type="dxa"/>
            <w:tcBorders>
              <w:top w:val="single" w:sz="6" w:space="0" w:color="auto"/>
              <w:left w:val="single" w:sz="6" w:space="0" w:color="auto"/>
              <w:bottom w:val="single" w:sz="6" w:space="0" w:color="auto"/>
              <w:right w:val="single" w:sz="6" w:space="0" w:color="auto"/>
            </w:tcBorders>
            <w:hideMark/>
          </w:tcPr>
          <w:p w14:paraId="192051B5"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07EB5969"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c>
          <w:tcPr>
            <w:tcW w:w="739" w:type="dxa"/>
            <w:tcBorders>
              <w:top w:val="single" w:sz="6" w:space="0" w:color="auto"/>
              <w:left w:val="single" w:sz="6" w:space="0" w:color="auto"/>
              <w:bottom w:val="single" w:sz="6" w:space="0" w:color="auto"/>
              <w:right w:val="single" w:sz="6" w:space="0" w:color="auto"/>
            </w:tcBorders>
            <w:hideMark/>
          </w:tcPr>
          <w:p w14:paraId="6AD1BDA6" w14:textId="77777777" w:rsidR="006011C6" w:rsidRPr="00BF290D" w:rsidRDefault="006011C6" w:rsidP="00B44112">
            <w:pPr>
              <w:jc w:val="center"/>
              <w:rPr>
                <w:bCs/>
                <w:color w:val="000000" w:themeColor="text1"/>
                <w:sz w:val="22"/>
                <w:szCs w:val="22"/>
                <w:lang w:val="en-US"/>
              </w:rPr>
            </w:pPr>
            <w:r w:rsidRPr="00BF290D">
              <w:rPr>
                <w:bCs/>
                <w:color w:val="000000" w:themeColor="text1"/>
                <w:sz w:val="22"/>
                <w:szCs w:val="22"/>
                <w:lang w:val="en-US"/>
              </w:rPr>
              <w:t>0</w:t>
            </w:r>
          </w:p>
        </w:tc>
      </w:tr>
    </w:tbl>
    <w:p w14:paraId="50BDD8F5" w14:textId="77777777" w:rsidR="006011C6" w:rsidRPr="00B7503C" w:rsidRDefault="006011C6" w:rsidP="00B44112">
      <w:pPr>
        <w:jc w:val="both"/>
        <w:rPr>
          <w:color w:val="000000" w:themeColor="text1"/>
          <w:sz w:val="28"/>
          <w:szCs w:val="28"/>
          <w:lang w:val="en-US"/>
        </w:rPr>
      </w:pPr>
    </w:p>
    <w:p w14:paraId="1E3907B9" w14:textId="77777777" w:rsidR="006011C6" w:rsidRPr="00B7503C" w:rsidRDefault="006011C6" w:rsidP="00B44112">
      <w:pPr>
        <w:jc w:val="both"/>
        <w:rPr>
          <w:color w:val="000000" w:themeColor="text1"/>
          <w:sz w:val="28"/>
          <w:szCs w:val="28"/>
          <w:lang w:val="en-US"/>
        </w:rPr>
      </w:pPr>
    </w:p>
    <w:p w14:paraId="0CE9FA15" w14:textId="77777777" w:rsidR="006011C6" w:rsidRPr="00B7503C" w:rsidRDefault="006011C6" w:rsidP="00B44112">
      <w:pPr>
        <w:rPr>
          <w:color w:val="000000" w:themeColor="text1"/>
          <w:sz w:val="28"/>
          <w:szCs w:val="28"/>
          <w:lang w:val="en-US"/>
        </w:rPr>
        <w:sectPr w:rsidR="006011C6" w:rsidRPr="00B7503C" w:rsidSect="008D18BE">
          <w:pgSz w:w="11909" w:h="16834"/>
          <w:pgMar w:top="1418" w:right="1418" w:bottom="1418" w:left="1134" w:header="720" w:footer="720" w:gutter="0"/>
          <w:cols w:space="720"/>
        </w:sectPr>
      </w:pPr>
    </w:p>
    <w:p w14:paraId="072BC21D" w14:textId="77777777" w:rsidR="006011C6" w:rsidRPr="00B7503C" w:rsidRDefault="006011C6" w:rsidP="00B44112">
      <w:pPr>
        <w:jc w:val="center"/>
        <w:rPr>
          <w:b/>
          <w:color w:val="000000" w:themeColor="text1"/>
          <w:sz w:val="24"/>
          <w:szCs w:val="24"/>
        </w:rPr>
      </w:pPr>
      <w:proofErr w:type="spellStart"/>
      <w:r w:rsidRPr="00B7503C">
        <w:rPr>
          <w:b/>
          <w:color w:val="000000" w:themeColor="text1"/>
          <w:sz w:val="24"/>
          <w:szCs w:val="24"/>
          <w:lang w:val="en-US"/>
        </w:rPr>
        <w:lastRenderedPageBreak/>
        <w:t>Приложение</w:t>
      </w:r>
      <w:proofErr w:type="spellEnd"/>
      <w:r w:rsidRPr="00B7503C">
        <w:rPr>
          <w:b/>
          <w:color w:val="000000" w:themeColor="text1"/>
          <w:sz w:val="24"/>
          <w:szCs w:val="24"/>
          <w:lang w:val="en-US"/>
        </w:rPr>
        <w:t xml:space="preserve"> O</w:t>
      </w:r>
    </w:p>
    <w:p w14:paraId="34C274C7" w14:textId="77777777" w:rsidR="006011C6" w:rsidRPr="00B7503C" w:rsidRDefault="006011C6" w:rsidP="00B44112">
      <w:pPr>
        <w:jc w:val="center"/>
        <w:rPr>
          <w:i/>
          <w:iCs/>
          <w:color w:val="000000" w:themeColor="text1"/>
          <w:sz w:val="24"/>
          <w:szCs w:val="24"/>
        </w:rPr>
      </w:pPr>
      <w:r w:rsidRPr="00B7503C">
        <w:rPr>
          <w:i/>
          <w:iCs/>
          <w:color w:val="000000" w:themeColor="text1"/>
          <w:sz w:val="24"/>
          <w:szCs w:val="24"/>
          <w:lang w:val="en-US"/>
        </w:rPr>
        <w:t>(</w:t>
      </w:r>
      <w:r w:rsidRPr="00B7503C">
        <w:rPr>
          <w:i/>
          <w:iCs/>
          <w:color w:val="000000" w:themeColor="text1"/>
          <w:sz w:val="24"/>
          <w:szCs w:val="24"/>
        </w:rPr>
        <w:t>информационное</w:t>
      </w:r>
      <w:r w:rsidRPr="00B7503C">
        <w:rPr>
          <w:i/>
          <w:iCs/>
          <w:color w:val="000000" w:themeColor="text1"/>
          <w:sz w:val="24"/>
          <w:szCs w:val="24"/>
          <w:lang w:val="en-US"/>
        </w:rPr>
        <w:t>)</w:t>
      </w:r>
    </w:p>
    <w:p w14:paraId="2306D082" w14:textId="77777777" w:rsidR="006011C6" w:rsidRPr="00B7503C" w:rsidRDefault="006011C6" w:rsidP="00B44112">
      <w:pPr>
        <w:jc w:val="center"/>
        <w:rPr>
          <w:color w:val="000000" w:themeColor="text1"/>
          <w:sz w:val="24"/>
          <w:szCs w:val="24"/>
          <w:lang w:val="en-US"/>
        </w:rPr>
      </w:pPr>
    </w:p>
    <w:p w14:paraId="5779D960" w14:textId="77777777" w:rsidR="006011C6" w:rsidRPr="00B7503C" w:rsidRDefault="006011C6" w:rsidP="00B44112">
      <w:pPr>
        <w:jc w:val="center"/>
        <w:rPr>
          <w:b/>
          <w:color w:val="000000" w:themeColor="text1"/>
          <w:sz w:val="24"/>
          <w:szCs w:val="24"/>
        </w:rPr>
      </w:pPr>
      <w:r w:rsidRPr="00B7503C">
        <w:rPr>
          <w:b/>
          <w:color w:val="000000" w:themeColor="text1"/>
          <w:sz w:val="24"/>
          <w:szCs w:val="24"/>
        </w:rPr>
        <w:t>Графики пребывания людей для энергетических расчетов</w:t>
      </w:r>
    </w:p>
    <w:p w14:paraId="78952305" w14:textId="77777777" w:rsidR="006011C6" w:rsidRPr="00E421D8" w:rsidRDefault="006011C6" w:rsidP="00B44112">
      <w:pPr>
        <w:jc w:val="both"/>
        <w:rPr>
          <w:color w:val="000000" w:themeColor="text1"/>
          <w:sz w:val="16"/>
          <w:szCs w:val="16"/>
        </w:rPr>
      </w:pPr>
    </w:p>
    <w:p w14:paraId="0C6D6D48" w14:textId="77777777" w:rsidR="006011C6" w:rsidRPr="00E421D8" w:rsidRDefault="006011C6" w:rsidP="00B44112">
      <w:pPr>
        <w:jc w:val="both"/>
        <w:rPr>
          <w:color w:val="000000" w:themeColor="text1"/>
          <w:lang w:val="en-US"/>
        </w:rPr>
      </w:pPr>
      <w:proofErr w:type="spellStart"/>
      <w:r w:rsidRPr="00E421D8">
        <w:rPr>
          <w:color w:val="000000" w:themeColor="text1"/>
          <w:lang w:val="en-US"/>
        </w:rPr>
        <w:t>Школьный</w:t>
      </w:r>
      <w:proofErr w:type="spellEnd"/>
      <w:r w:rsidRPr="00E421D8">
        <w:rPr>
          <w:color w:val="000000" w:themeColor="text1"/>
          <w:lang w:val="en-US"/>
        </w:rPr>
        <w:t xml:space="preserve"> </w:t>
      </w:r>
      <w:proofErr w:type="spellStart"/>
      <w:r w:rsidRPr="00E421D8">
        <w:rPr>
          <w:color w:val="000000" w:themeColor="text1"/>
          <w:lang w:val="en-US"/>
        </w:rPr>
        <w:t>класс</w:t>
      </w:r>
      <w:proofErr w:type="spellEnd"/>
      <w:r w:rsidRPr="00E421D8">
        <w:rPr>
          <w:color w:val="000000" w:themeColor="text1"/>
          <w:lang w:val="en-US"/>
        </w:rPr>
        <w:t xml:space="preserve"> </w:t>
      </w:r>
    </w:p>
    <w:p w14:paraId="5D061D60" w14:textId="77777777" w:rsidR="006011C6" w:rsidRPr="00E421D8" w:rsidRDefault="006011C6" w:rsidP="00B44112">
      <w:pPr>
        <w:jc w:val="both"/>
        <w:rPr>
          <w:color w:val="000000" w:themeColor="text1"/>
          <w:lang w:val="en-US"/>
        </w:rPr>
      </w:pPr>
      <w:proofErr w:type="spellStart"/>
      <w:r w:rsidRPr="00E421D8">
        <w:rPr>
          <w:color w:val="000000" w:themeColor="text1"/>
          <w:lang w:val="en-US"/>
        </w:rPr>
        <w:t>Параметры</w:t>
      </w:r>
      <w:proofErr w:type="spellEnd"/>
      <w:r w:rsidRPr="00E421D8">
        <w:rPr>
          <w:color w:val="000000" w:themeColor="text1"/>
          <w:lang w:val="en-US"/>
        </w:rPr>
        <w:t xml:space="preserve"> и </w:t>
      </w:r>
      <w:proofErr w:type="spellStart"/>
      <w:r w:rsidRPr="00E421D8">
        <w:rPr>
          <w:color w:val="000000" w:themeColor="text1"/>
          <w:lang w:val="en-US"/>
        </w:rPr>
        <w:t>уставки</w:t>
      </w:r>
      <w:proofErr w:type="spellEnd"/>
    </w:p>
    <w:tbl>
      <w:tblPr>
        <w:tblW w:w="9420" w:type="dxa"/>
        <w:tblInd w:w="40" w:type="dxa"/>
        <w:tblLayout w:type="fixed"/>
        <w:tblCellMar>
          <w:left w:w="40" w:type="dxa"/>
          <w:right w:w="40" w:type="dxa"/>
        </w:tblCellMar>
        <w:tblLook w:val="04A0" w:firstRow="1" w:lastRow="0" w:firstColumn="1" w:lastColumn="0" w:noHBand="0" w:noVBand="1"/>
      </w:tblPr>
      <w:tblGrid>
        <w:gridCol w:w="902"/>
        <w:gridCol w:w="1882"/>
        <w:gridCol w:w="542"/>
        <w:gridCol w:w="715"/>
        <w:gridCol w:w="408"/>
        <w:gridCol w:w="365"/>
        <w:gridCol w:w="856"/>
        <w:gridCol w:w="709"/>
        <w:gridCol w:w="709"/>
        <w:gridCol w:w="850"/>
        <w:gridCol w:w="709"/>
        <w:gridCol w:w="709"/>
        <w:gridCol w:w="64"/>
      </w:tblGrid>
      <w:tr w:rsidR="00E421D8" w:rsidRPr="00B7503C" w14:paraId="1EF559FC" w14:textId="77777777" w:rsidTr="00E421D8">
        <w:trPr>
          <w:gridAfter w:val="1"/>
          <w:wAfter w:w="64" w:type="dxa"/>
          <w:trHeight w:val="288"/>
        </w:trPr>
        <w:tc>
          <w:tcPr>
            <w:tcW w:w="902" w:type="dxa"/>
            <w:tcBorders>
              <w:top w:val="single" w:sz="6" w:space="0" w:color="auto"/>
              <w:left w:val="single" w:sz="6" w:space="0" w:color="auto"/>
              <w:bottom w:val="single" w:sz="6" w:space="0" w:color="auto"/>
              <w:right w:val="single" w:sz="6" w:space="0" w:color="auto"/>
            </w:tcBorders>
          </w:tcPr>
          <w:p w14:paraId="4EA1CAE2"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2FF1263B" w14:textId="77777777" w:rsidR="006011C6" w:rsidRPr="00B7503C" w:rsidRDefault="006011C6" w:rsidP="00B44112">
            <w:pPr>
              <w:rPr>
                <w:color w:val="000000" w:themeColor="text1"/>
                <w:szCs w:val="16"/>
                <w:lang w:val="en-US"/>
              </w:rPr>
            </w:pPr>
            <w:proofErr w:type="spellStart"/>
            <w:r w:rsidRPr="00B7503C">
              <w:rPr>
                <w:color w:val="000000" w:themeColor="text1"/>
                <w:szCs w:val="16"/>
                <w:lang w:val="en-US"/>
              </w:rPr>
              <w:t>Параметр</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51546F03" w14:textId="77777777" w:rsidR="006011C6" w:rsidRPr="00B7503C" w:rsidRDefault="006011C6" w:rsidP="00B44112">
            <w:pPr>
              <w:rPr>
                <w:color w:val="000000" w:themeColor="text1"/>
                <w:szCs w:val="16"/>
                <w:lang w:val="en-US"/>
              </w:rPr>
            </w:pPr>
            <w:proofErr w:type="spellStart"/>
            <w:r w:rsidRPr="00B7503C">
              <w:rPr>
                <w:color w:val="000000" w:themeColor="text1"/>
                <w:szCs w:val="16"/>
                <w:lang w:val="en-US"/>
              </w:rPr>
              <w:t>Значение</w:t>
            </w:r>
            <w:proofErr w:type="spellEnd"/>
          </w:p>
        </w:tc>
        <w:tc>
          <w:tcPr>
            <w:tcW w:w="715" w:type="dxa"/>
            <w:tcBorders>
              <w:top w:val="single" w:sz="6" w:space="0" w:color="auto"/>
              <w:left w:val="single" w:sz="6" w:space="0" w:color="auto"/>
              <w:bottom w:val="single" w:sz="6" w:space="0" w:color="auto"/>
              <w:right w:val="single" w:sz="6" w:space="0" w:color="auto"/>
            </w:tcBorders>
            <w:hideMark/>
          </w:tcPr>
          <w:p w14:paraId="2F33AE2B" w14:textId="77777777" w:rsidR="006011C6" w:rsidRPr="00B7503C" w:rsidRDefault="006011C6" w:rsidP="00B44112">
            <w:pPr>
              <w:rPr>
                <w:color w:val="000000" w:themeColor="text1"/>
                <w:szCs w:val="16"/>
                <w:lang w:val="en-US"/>
              </w:rPr>
            </w:pPr>
            <w:proofErr w:type="spellStart"/>
            <w:r w:rsidRPr="00B7503C">
              <w:rPr>
                <w:color w:val="000000" w:themeColor="text1"/>
                <w:szCs w:val="16"/>
                <w:lang w:val="en-US"/>
              </w:rPr>
              <w:t>Единица</w:t>
            </w:r>
            <w:proofErr w:type="spellEnd"/>
          </w:p>
        </w:tc>
        <w:tc>
          <w:tcPr>
            <w:tcW w:w="408" w:type="dxa"/>
            <w:tcBorders>
              <w:top w:val="nil"/>
              <w:left w:val="single" w:sz="6" w:space="0" w:color="auto"/>
              <w:bottom w:val="nil"/>
              <w:right w:val="single" w:sz="6" w:space="0" w:color="auto"/>
            </w:tcBorders>
          </w:tcPr>
          <w:p w14:paraId="6CAD668F"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nil"/>
              <w:right w:val="single" w:sz="6" w:space="0" w:color="auto"/>
            </w:tcBorders>
          </w:tcPr>
          <w:p w14:paraId="53446BF7" w14:textId="77777777" w:rsidR="006011C6" w:rsidRPr="00B7503C" w:rsidRDefault="006011C6" w:rsidP="00B44112">
            <w:pPr>
              <w:rPr>
                <w:color w:val="000000" w:themeColor="text1"/>
                <w:szCs w:val="24"/>
              </w:rPr>
            </w:pPr>
          </w:p>
        </w:tc>
        <w:tc>
          <w:tcPr>
            <w:tcW w:w="4542" w:type="dxa"/>
            <w:gridSpan w:val="6"/>
            <w:tcBorders>
              <w:top w:val="single" w:sz="6" w:space="0" w:color="auto"/>
              <w:left w:val="single" w:sz="6" w:space="0" w:color="auto"/>
              <w:bottom w:val="single" w:sz="6" w:space="0" w:color="auto"/>
              <w:right w:val="single" w:sz="6" w:space="0" w:color="auto"/>
            </w:tcBorders>
            <w:hideMark/>
          </w:tcPr>
          <w:p w14:paraId="02EED1DA" w14:textId="77777777" w:rsidR="006011C6" w:rsidRPr="00B7503C" w:rsidRDefault="006011C6" w:rsidP="00B44112">
            <w:pPr>
              <w:rPr>
                <w:color w:val="000000" w:themeColor="text1"/>
                <w:szCs w:val="16"/>
                <w:lang w:val="en-US"/>
              </w:rPr>
            </w:pPr>
            <w:proofErr w:type="spellStart"/>
            <w:r w:rsidRPr="00B7503C">
              <w:rPr>
                <w:color w:val="000000" w:themeColor="text1"/>
                <w:szCs w:val="16"/>
                <w:lang w:val="en-US"/>
              </w:rPr>
              <w:t>Расчет</w:t>
            </w:r>
            <w:proofErr w:type="spellEnd"/>
            <w:r w:rsidRPr="00B7503C">
              <w:rPr>
                <w:color w:val="000000" w:themeColor="text1"/>
                <w:szCs w:val="16"/>
                <w:lang w:val="en-US"/>
              </w:rPr>
              <w:t xml:space="preserve"> </w:t>
            </w:r>
            <w:proofErr w:type="spellStart"/>
            <w:r w:rsidRPr="00B7503C">
              <w:rPr>
                <w:color w:val="000000" w:themeColor="text1"/>
                <w:szCs w:val="16"/>
                <w:lang w:val="en-US"/>
              </w:rPr>
              <w:t>энергии</w:t>
            </w:r>
            <w:proofErr w:type="spellEnd"/>
          </w:p>
        </w:tc>
      </w:tr>
      <w:tr w:rsidR="00E421D8" w:rsidRPr="00B7503C" w14:paraId="09A12D3B" w14:textId="77777777" w:rsidTr="00E421D8">
        <w:trPr>
          <w:gridAfter w:val="1"/>
          <w:wAfter w:w="64" w:type="dxa"/>
          <w:trHeight w:val="278"/>
        </w:trPr>
        <w:tc>
          <w:tcPr>
            <w:tcW w:w="902" w:type="dxa"/>
            <w:tcBorders>
              <w:top w:val="single" w:sz="6" w:space="0" w:color="auto"/>
              <w:left w:val="single" w:sz="6" w:space="0" w:color="auto"/>
              <w:bottom w:val="nil"/>
              <w:right w:val="single" w:sz="6" w:space="0" w:color="auto"/>
            </w:tcBorders>
          </w:tcPr>
          <w:p w14:paraId="4589DE75"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55280B0A" w14:textId="77777777" w:rsidR="006011C6" w:rsidRPr="00B7503C" w:rsidRDefault="006011C6" w:rsidP="00B44112">
            <w:pPr>
              <w:rPr>
                <w:bCs/>
                <w:color w:val="000000" w:themeColor="text1"/>
                <w:szCs w:val="18"/>
              </w:rPr>
            </w:pPr>
            <w:proofErr w:type="spellStart"/>
            <w:r w:rsidRPr="00B7503C">
              <w:rPr>
                <w:bCs/>
                <w:color w:val="000000" w:themeColor="text1"/>
                <w:szCs w:val="18"/>
                <w:lang w:val="en-US"/>
              </w:rPr>
              <w:t>Час</w:t>
            </w:r>
            <w:proofErr w:type="spellEnd"/>
            <w:r w:rsidRPr="00B7503C">
              <w:rPr>
                <w:bCs/>
                <w:color w:val="000000" w:themeColor="text1"/>
                <w:szCs w:val="18"/>
                <w:lang w:val="en-US"/>
              </w:rPr>
              <w:t xml:space="preserve"> в </w:t>
            </w:r>
            <w:proofErr w:type="spellStart"/>
            <w:r w:rsidRPr="00B7503C">
              <w:rPr>
                <w:bCs/>
                <w:color w:val="000000" w:themeColor="text1"/>
                <w:szCs w:val="18"/>
                <w:lang w:val="en-US"/>
              </w:rPr>
              <w:t>день</w:t>
            </w:r>
            <w:proofErr w:type="spellEnd"/>
            <w:r w:rsidRPr="00B7503C">
              <w:rPr>
                <w:bCs/>
                <w:color w:val="000000" w:themeColor="text1"/>
                <w:szCs w:val="18"/>
                <w:lang w:val="en-US"/>
              </w:rPr>
              <w:t xml:space="preserve">, </w:t>
            </w:r>
            <w:r w:rsidRPr="00B7503C">
              <w:rPr>
                <w:bCs/>
                <w:color w:val="000000" w:themeColor="text1"/>
                <w:szCs w:val="18"/>
              </w:rPr>
              <w:t>НАЧАЛО</w:t>
            </w:r>
          </w:p>
        </w:tc>
        <w:tc>
          <w:tcPr>
            <w:tcW w:w="542" w:type="dxa"/>
            <w:tcBorders>
              <w:top w:val="single" w:sz="6" w:space="0" w:color="auto"/>
              <w:left w:val="single" w:sz="6" w:space="0" w:color="auto"/>
              <w:bottom w:val="single" w:sz="6" w:space="0" w:color="auto"/>
              <w:right w:val="single" w:sz="6" w:space="0" w:color="auto"/>
            </w:tcBorders>
            <w:hideMark/>
          </w:tcPr>
          <w:p w14:paraId="7C3C64FB" w14:textId="77777777" w:rsidR="006011C6" w:rsidRPr="00B7503C" w:rsidRDefault="006011C6" w:rsidP="00B44112">
            <w:pPr>
              <w:rPr>
                <w:bCs/>
                <w:color w:val="000000" w:themeColor="text1"/>
                <w:szCs w:val="18"/>
                <w:lang w:val="en-US"/>
              </w:rPr>
            </w:pPr>
            <w:r w:rsidRPr="00B7503C">
              <w:rPr>
                <w:bCs/>
                <w:color w:val="000000" w:themeColor="text1"/>
                <w:szCs w:val="18"/>
                <w:lang w:val="en-US"/>
              </w:rPr>
              <w:t>8</w:t>
            </w:r>
          </w:p>
        </w:tc>
        <w:tc>
          <w:tcPr>
            <w:tcW w:w="715" w:type="dxa"/>
            <w:tcBorders>
              <w:top w:val="single" w:sz="6" w:space="0" w:color="auto"/>
              <w:left w:val="single" w:sz="6" w:space="0" w:color="auto"/>
              <w:bottom w:val="single" w:sz="6" w:space="0" w:color="auto"/>
              <w:right w:val="single" w:sz="6" w:space="0" w:color="auto"/>
            </w:tcBorders>
            <w:hideMark/>
          </w:tcPr>
          <w:p w14:paraId="33FAF608"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часы</w:t>
            </w:r>
            <w:proofErr w:type="spellEnd"/>
          </w:p>
        </w:tc>
        <w:tc>
          <w:tcPr>
            <w:tcW w:w="408" w:type="dxa"/>
            <w:tcBorders>
              <w:top w:val="nil"/>
              <w:left w:val="single" w:sz="6" w:space="0" w:color="auto"/>
              <w:bottom w:val="nil"/>
              <w:right w:val="single" w:sz="6" w:space="0" w:color="auto"/>
            </w:tcBorders>
          </w:tcPr>
          <w:p w14:paraId="3DBD6CB2" w14:textId="77777777" w:rsidR="006011C6" w:rsidRPr="00B7503C" w:rsidRDefault="006011C6" w:rsidP="00B44112">
            <w:pPr>
              <w:rPr>
                <w:color w:val="000000" w:themeColor="text1"/>
                <w:szCs w:val="24"/>
              </w:rPr>
            </w:pPr>
          </w:p>
        </w:tc>
        <w:tc>
          <w:tcPr>
            <w:tcW w:w="365" w:type="dxa"/>
            <w:tcBorders>
              <w:top w:val="nil"/>
              <w:left w:val="single" w:sz="6" w:space="0" w:color="auto"/>
              <w:bottom w:val="nil"/>
              <w:right w:val="single" w:sz="6" w:space="0" w:color="auto"/>
            </w:tcBorders>
          </w:tcPr>
          <w:p w14:paraId="26FFAFB3" w14:textId="77777777" w:rsidR="006011C6" w:rsidRPr="00B7503C" w:rsidRDefault="006011C6" w:rsidP="00B44112">
            <w:pPr>
              <w:rPr>
                <w:color w:val="000000" w:themeColor="text1"/>
                <w:szCs w:val="24"/>
              </w:rPr>
            </w:pPr>
          </w:p>
        </w:tc>
        <w:tc>
          <w:tcPr>
            <w:tcW w:w="2274" w:type="dxa"/>
            <w:gridSpan w:val="3"/>
            <w:tcBorders>
              <w:top w:val="single" w:sz="6" w:space="0" w:color="auto"/>
              <w:left w:val="single" w:sz="6" w:space="0" w:color="auto"/>
              <w:bottom w:val="single" w:sz="6" w:space="0" w:color="auto"/>
              <w:right w:val="single" w:sz="6" w:space="0" w:color="auto"/>
            </w:tcBorders>
            <w:hideMark/>
          </w:tcPr>
          <w:p w14:paraId="3A0420FF"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Будни</w:t>
            </w:r>
            <w:proofErr w:type="spellEnd"/>
          </w:p>
        </w:tc>
        <w:tc>
          <w:tcPr>
            <w:tcW w:w="2268" w:type="dxa"/>
            <w:gridSpan w:val="3"/>
            <w:tcBorders>
              <w:top w:val="single" w:sz="6" w:space="0" w:color="auto"/>
              <w:left w:val="single" w:sz="6" w:space="0" w:color="auto"/>
              <w:bottom w:val="single" w:sz="6" w:space="0" w:color="auto"/>
              <w:right w:val="single" w:sz="6" w:space="0" w:color="auto"/>
            </w:tcBorders>
            <w:hideMark/>
          </w:tcPr>
          <w:p w14:paraId="4B72AE9A"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Выходные</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дни</w:t>
            </w:r>
            <w:proofErr w:type="spellEnd"/>
          </w:p>
        </w:tc>
      </w:tr>
      <w:tr w:rsidR="00E421D8" w:rsidRPr="00B7503C" w14:paraId="36F16990" w14:textId="77777777" w:rsidTr="00E421D8">
        <w:trPr>
          <w:trHeight w:val="278"/>
        </w:trPr>
        <w:tc>
          <w:tcPr>
            <w:tcW w:w="902" w:type="dxa"/>
            <w:tcBorders>
              <w:top w:val="nil"/>
              <w:left w:val="single" w:sz="6" w:space="0" w:color="auto"/>
              <w:bottom w:val="nil"/>
              <w:right w:val="single" w:sz="6" w:space="0" w:color="auto"/>
            </w:tcBorders>
          </w:tcPr>
          <w:p w14:paraId="0750D766"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436428EA"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Час</w:t>
            </w:r>
            <w:proofErr w:type="spellEnd"/>
            <w:r w:rsidRPr="00B7503C">
              <w:rPr>
                <w:bCs/>
                <w:color w:val="000000" w:themeColor="text1"/>
                <w:szCs w:val="18"/>
                <w:lang w:val="en-US"/>
              </w:rPr>
              <w:t xml:space="preserve"> в </w:t>
            </w:r>
            <w:proofErr w:type="spellStart"/>
            <w:r w:rsidRPr="00B7503C">
              <w:rPr>
                <w:bCs/>
                <w:color w:val="000000" w:themeColor="text1"/>
                <w:szCs w:val="18"/>
                <w:lang w:val="en-US"/>
              </w:rPr>
              <w:t>день</w:t>
            </w:r>
            <w:proofErr w:type="spellEnd"/>
            <w:r w:rsidRPr="00B7503C">
              <w:rPr>
                <w:bCs/>
                <w:color w:val="000000" w:themeColor="text1"/>
                <w:szCs w:val="18"/>
                <w:lang w:val="en-US"/>
              </w:rPr>
              <w:t>, КОНЕЦ</w:t>
            </w:r>
          </w:p>
        </w:tc>
        <w:tc>
          <w:tcPr>
            <w:tcW w:w="542" w:type="dxa"/>
            <w:tcBorders>
              <w:top w:val="single" w:sz="6" w:space="0" w:color="auto"/>
              <w:left w:val="single" w:sz="6" w:space="0" w:color="auto"/>
              <w:bottom w:val="single" w:sz="6" w:space="0" w:color="auto"/>
              <w:right w:val="single" w:sz="6" w:space="0" w:color="auto"/>
            </w:tcBorders>
            <w:hideMark/>
          </w:tcPr>
          <w:p w14:paraId="74827012" w14:textId="77777777" w:rsidR="006011C6" w:rsidRPr="00B7503C" w:rsidRDefault="006011C6" w:rsidP="00B44112">
            <w:pPr>
              <w:rPr>
                <w:bCs/>
                <w:color w:val="000000" w:themeColor="text1"/>
                <w:szCs w:val="18"/>
                <w:lang w:val="en-US"/>
              </w:rPr>
            </w:pPr>
            <w:r w:rsidRPr="00B7503C">
              <w:rPr>
                <w:bCs/>
                <w:color w:val="000000" w:themeColor="text1"/>
                <w:szCs w:val="18"/>
                <w:lang w:val="en-US"/>
              </w:rPr>
              <w:t>17</w:t>
            </w:r>
          </w:p>
        </w:tc>
        <w:tc>
          <w:tcPr>
            <w:tcW w:w="715" w:type="dxa"/>
            <w:tcBorders>
              <w:top w:val="single" w:sz="6" w:space="0" w:color="auto"/>
              <w:left w:val="single" w:sz="6" w:space="0" w:color="auto"/>
              <w:bottom w:val="single" w:sz="6" w:space="0" w:color="auto"/>
              <w:right w:val="single" w:sz="6" w:space="0" w:color="auto"/>
            </w:tcBorders>
            <w:hideMark/>
          </w:tcPr>
          <w:p w14:paraId="4B12654A"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часы</w:t>
            </w:r>
            <w:proofErr w:type="spellEnd"/>
          </w:p>
        </w:tc>
        <w:tc>
          <w:tcPr>
            <w:tcW w:w="408" w:type="dxa"/>
            <w:tcBorders>
              <w:top w:val="nil"/>
              <w:left w:val="single" w:sz="6" w:space="0" w:color="auto"/>
              <w:bottom w:val="nil"/>
              <w:right w:val="single" w:sz="6" w:space="0" w:color="auto"/>
            </w:tcBorders>
          </w:tcPr>
          <w:p w14:paraId="1BC4A060" w14:textId="77777777" w:rsidR="006011C6" w:rsidRPr="00B7503C" w:rsidRDefault="006011C6" w:rsidP="00B44112">
            <w:pPr>
              <w:rPr>
                <w:color w:val="000000" w:themeColor="text1"/>
                <w:szCs w:val="24"/>
              </w:rPr>
            </w:pPr>
          </w:p>
        </w:tc>
        <w:tc>
          <w:tcPr>
            <w:tcW w:w="365" w:type="dxa"/>
            <w:tcBorders>
              <w:top w:val="nil"/>
              <w:left w:val="single" w:sz="6" w:space="0" w:color="auto"/>
              <w:bottom w:val="nil"/>
              <w:right w:val="single" w:sz="6" w:space="0" w:color="auto"/>
            </w:tcBorders>
          </w:tcPr>
          <w:p w14:paraId="61494A34" w14:textId="77777777" w:rsidR="006011C6" w:rsidRPr="00B7503C" w:rsidRDefault="006011C6" w:rsidP="00B44112">
            <w:pPr>
              <w:rPr>
                <w:color w:val="000000" w:themeColor="text1"/>
                <w:szCs w:val="24"/>
              </w:rPr>
            </w:pPr>
          </w:p>
        </w:tc>
        <w:tc>
          <w:tcPr>
            <w:tcW w:w="856" w:type="dxa"/>
            <w:tcBorders>
              <w:top w:val="single" w:sz="6" w:space="0" w:color="auto"/>
              <w:left w:val="single" w:sz="6" w:space="0" w:color="auto"/>
              <w:bottom w:val="nil"/>
              <w:right w:val="single" w:sz="6" w:space="0" w:color="auto"/>
            </w:tcBorders>
          </w:tcPr>
          <w:p w14:paraId="53B0AA18" w14:textId="77777777" w:rsidR="006011C6" w:rsidRPr="00B7503C" w:rsidRDefault="006011C6" w:rsidP="00B44112">
            <w:pPr>
              <w:rPr>
                <w:color w:val="000000" w:themeColor="text1"/>
                <w:szCs w:val="24"/>
              </w:rPr>
            </w:pPr>
          </w:p>
        </w:tc>
        <w:tc>
          <w:tcPr>
            <w:tcW w:w="709" w:type="dxa"/>
            <w:tcBorders>
              <w:top w:val="single" w:sz="6" w:space="0" w:color="auto"/>
              <w:left w:val="single" w:sz="6" w:space="0" w:color="auto"/>
              <w:bottom w:val="nil"/>
              <w:right w:val="single" w:sz="6" w:space="0" w:color="auto"/>
            </w:tcBorders>
          </w:tcPr>
          <w:p w14:paraId="3B7A4890" w14:textId="77777777" w:rsidR="006011C6" w:rsidRPr="00B7503C" w:rsidRDefault="006011C6" w:rsidP="00B44112">
            <w:pPr>
              <w:rPr>
                <w:color w:val="000000" w:themeColor="text1"/>
                <w:szCs w:val="24"/>
              </w:rPr>
            </w:pPr>
          </w:p>
        </w:tc>
        <w:tc>
          <w:tcPr>
            <w:tcW w:w="709" w:type="dxa"/>
            <w:tcBorders>
              <w:top w:val="single" w:sz="6" w:space="0" w:color="auto"/>
              <w:left w:val="single" w:sz="6" w:space="0" w:color="auto"/>
              <w:bottom w:val="nil"/>
              <w:right w:val="single" w:sz="6" w:space="0" w:color="auto"/>
            </w:tcBorders>
          </w:tcPr>
          <w:p w14:paraId="5D3EA117" w14:textId="77777777" w:rsidR="006011C6" w:rsidRPr="00B7503C" w:rsidRDefault="006011C6" w:rsidP="00B44112">
            <w:pPr>
              <w:rPr>
                <w:color w:val="000000" w:themeColor="text1"/>
                <w:szCs w:val="24"/>
              </w:rPr>
            </w:pPr>
          </w:p>
        </w:tc>
        <w:tc>
          <w:tcPr>
            <w:tcW w:w="850" w:type="dxa"/>
            <w:tcBorders>
              <w:top w:val="single" w:sz="6" w:space="0" w:color="auto"/>
              <w:left w:val="single" w:sz="6" w:space="0" w:color="auto"/>
              <w:bottom w:val="nil"/>
              <w:right w:val="single" w:sz="6" w:space="0" w:color="auto"/>
            </w:tcBorders>
          </w:tcPr>
          <w:p w14:paraId="46B6D4F5" w14:textId="77777777" w:rsidR="006011C6" w:rsidRPr="00B7503C" w:rsidRDefault="006011C6" w:rsidP="00B44112">
            <w:pPr>
              <w:rPr>
                <w:color w:val="000000" w:themeColor="text1"/>
                <w:szCs w:val="24"/>
              </w:rPr>
            </w:pPr>
          </w:p>
        </w:tc>
        <w:tc>
          <w:tcPr>
            <w:tcW w:w="709" w:type="dxa"/>
            <w:tcBorders>
              <w:top w:val="single" w:sz="6" w:space="0" w:color="auto"/>
              <w:left w:val="single" w:sz="6" w:space="0" w:color="auto"/>
              <w:bottom w:val="nil"/>
              <w:right w:val="single" w:sz="6" w:space="0" w:color="auto"/>
            </w:tcBorders>
          </w:tcPr>
          <w:p w14:paraId="6F14A087" w14:textId="77777777" w:rsidR="006011C6" w:rsidRPr="00B7503C" w:rsidRDefault="006011C6" w:rsidP="00B44112">
            <w:pPr>
              <w:rPr>
                <w:color w:val="000000" w:themeColor="text1"/>
                <w:szCs w:val="24"/>
              </w:rPr>
            </w:pPr>
          </w:p>
        </w:tc>
        <w:tc>
          <w:tcPr>
            <w:tcW w:w="773" w:type="dxa"/>
            <w:gridSpan w:val="2"/>
            <w:tcBorders>
              <w:top w:val="single" w:sz="6" w:space="0" w:color="auto"/>
              <w:left w:val="single" w:sz="6" w:space="0" w:color="auto"/>
              <w:bottom w:val="nil"/>
              <w:right w:val="single" w:sz="6" w:space="0" w:color="auto"/>
            </w:tcBorders>
          </w:tcPr>
          <w:p w14:paraId="055F5FF8" w14:textId="77777777" w:rsidR="006011C6" w:rsidRPr="00B7503C" w:rsidRDefault="006011C6" w:rsidP="00B44112">
            <w:pPr>
              <w:rPr>
                <w:color w:val="000000" w:themeColor="text1"/>
                <w:szCs w:val="24"/>
              </w:rPr>
            </w:pPr>
          </w:p>
        </w:tc>
      </w:tr>
      <w:tr w:rsidR="00E421D8" w:rsidRPr="00B7503C" w14:paraId="620106B7" w14:textId="77777777" w:rsidTr="00E421D8">
        <w:trPr>
          <w:trHeight w:val="274"/>
        </w:trPr>
        <w:tc>
          <w:tcPr>
            <w:tcW w:w="902" w:type="dxa"/>
            <w:tcBorders>
              <w:top w:val="nil"/>
              <w:left w:val="single" w:sz="6" w:space="0" w:color="auto"/>
              <w:bottom w:val="nil"/>
              <w:right w:val="single" w:sz="6" w:space="0" w:color="auto"/>
            </w:tcBorders>
            <w:hideMark/>
          </w:tcPr>
          <w:p w14:paraId="666B8331" w14:textId="77777777" w:rsidR="006011C6" w:rsidRPr="00B7503C" w:rsidRDefault="006011C6" w:rsidP="00B44112">
            <w:pPr>
              <w:rPr>
                <w:color w:val="000000" w:themeColor="text1"/>
                <w:szCs w:val="16"/>
                <w:lang w:val="en-US"/>
              </w:rPr>
            </w:pPr>
          </w:p>
        </w:tc>
        <w:tc>
          <w:tcPr>
            <w:tcW w:w="1882" w:type="dxa"/>
            <w:tcBorders>
              <w:top w:val="single" w:sz="6" w:space="0" w:color="auto"/>
              <w:left w:val="single" w:sz="6" w:space="0" w:color="auto"/>
              <w:bottom w:val="single" w:sz="6" w:space="0" w:color="auto"/>
              <w:right w:val="single" w:sz="6" w:space="0" w:color="auto"/>
            </w:tcBorders>
            <w:hideMark/>
          </w:tcPr>
          <w:p w14:paraId="4594CC63"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Перерывы</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внутри</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диапазона</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871C6C8" w14:textId="77777777" w:rsidR="006011C6" w:rsidRPr="00B7503C" w:rsidRDefault="006011C6" w:rsidP="00B44112">
            <w:pPr>
              <w:rPr>
                <w:bCs/>
                <w:color w:val="000000" w:themeColor="text1"/>
                <w:szCs w:val="18"/>
                <w:lang w:val="en-US"/>
              </w:rPr>
            </w:pPr>
            <w:r w:rsidRPr="00B7503C">
              <w:rPr>
                <w:bCs/>
                <w:color w:val="000000" w:themeColor="text1"/>
                <w:szCs w:val="18"/>
                <w:lang w:val="en-US"/>
              </w:rPr>
              <w:t>0</w:t>
            </w:r>
          </w:p>
        </w:tc>
        <w:tc>
          <w:tcPr>
            <w:tcW w:w="715" w:type="dxa"/>
            <w:tcBorders>
              <w:top w:val="single" w:sz="6" w:space="0" w:color="auto"/>
              <w:left w:val="single" w:sz="6" w:space="0" w:color="auto"/>
              <w:bottom w:val="single" w:sz="6" w:space="0" w:color="auto"/>
              <w:right w:val="single" w:sz="6" w:space="0" w:color="auto"/>
            </w:tcBorders>
            <w:hideMark/>
          </w:tcPr>
          <w:p w14:paraId="3FE3D82C"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часы</w:t>
            </w:r>
            <w:proofErr w:type="spellEnd"/>
          </w:p>
        </w:tc>
        <w:tc>
          <w:tcPr>
            <w:tcW w:w="408" w:type="dxa"/>
            <w:tcBorders>
              <w:top w:val="nil"/>
              <w:left w:val="single" w:sz="6" w:space="0" w:color="auto"/>
              <w:bottom w:val="nil"/>
              <w:right w:val="single" w:sz="6" w:space="0" w:color="auto"/>
            </w:tcBorders>
          </w:tcPr>
          <w:p w14:paraId="22E8F105" w14:textId="77777777" w:rsidR="006011C6" w:rsidRPr="00B7503C" w:rsidRDefault="006011C6" w:rsidP="00B44112">
            <w:pPr>
              <w:rPr>
                <w:color w:val="000000" w:themeColor="text1"/>
                <w:szCs w:val="24"/>
              </w:rPr>
            </w:pPr>
          </w:p>
        </w:tc>
        <w:tc>
          <w:tcPr>
            <w:tcW w:w="365" w:type="dxa"/>
            <w:tcBorders>
              <w:top w:val="nil"/>
              <w:left w:val="single" w:sz="6" w:space="0" w:color="auto"/>
              <w:bottom w:val="nil"/>
              <w:right w:val="single" w:sz="6" w:space="0" w:color="auto"/>
            </w:tcBorders>
          </w:tcPr>
          <w:p w14:paraId="5D7308E8" w14:textId="77777777" w:rsidR="006011C6" w:rsidRPr="00B7503C" w:rsidRDefault="006011C6" w:rsidP="00B44112">
            <w:pPr>
              <w:rPr>
                <w:color w:val="000000" w:themeColor="text1"/>
                <w:szCs w:val="24"/>
              </w:rPr>
            </w:pPr>
          </w:p>
        </w:tc>
        <w:tc>
          <w:tcPr>
            <w:tcW w:w="856" w:type="dxa"/>
            <w:tcBorders>
              <w:top w:val="nil"/>
              <w:left w:val="single" w:sz="6" w:space="0" w:color="auto"/>
              <w:bottom w:val="nil"/>
              <w:right w:val="single" w:sz="6" w:space="0" w:color="auto"/>
            </w:tcBorders>
          </w:tcPr>
          <w:p w14:paraId="2129A00C" w14:textId="77777777" w:rsidR="006011C6" w:rsidRPr="00B7503C" w:rsidRDefault="006011C6" w:rsidP="00B44112">
            <w:pPr>
              <w:rPr>
                <w:color w:val="000000" w:themeColor="text1"/>
                <w:szCs w:val="24"/>
              </w:rPr>
            </w:pPr>
          </w:p>
        </w:tc>
        <w:tc>
          <w:tcPr>
            <w:tcW w:w="709" w:type="dxa"/>
            <w:tcBorders>
              <w:top w:val="nil"/>
              <w:left w:val="single" w:sz="6" w:space="0" w:color="auto"/>
              <w:bottom w:val="nil"/>
              <w:right w:val="single" w:sz="6" w:space="0" w:color="auto"/>
            </w:tcBorders>
          </w:tcPr>
          <w:p w14:paraId="54EDB830" w14:textId="77777777" w:rsidR="006011C6" w:rsidRPr="00B7503C" w:rsidRDefault="006011C6" w:rsidP="00B44112">
            <w:pPr>
              <w:rPr>
                <w:color w:val="000000" w:themeColor="text1"/>
                <w:szCs w:val="24"/>
              </w:rPr>
            </w:pPr>
          </w:p>
        </w:tc>
        <w:tc>
          <w:tcPr>
            <w:tcW w:w="709" w:type="dxa"/>
            <w:tcBorders>
              <w:top w:val="nil"/>
              <w:left w:val="single" w:sz="6" w:space="0" w:color="auto"/>
              <w:bottom w:val="nil"/>
              <w:right w:val="single" w:sz="6" w:space="0" w:color="auto"/>
            </w:tcBorders>
          </w:tcPr>
          <w:p w14:paraId="3EBFDC62" w14:textId="77777777" w:rsidR="006011C6" w:rsidRPr="00B7503C" w:rsidRDefault="006011C6" w:rsidP="00B44112">
            <w:pPr>
              <w:rPr>
                <w:color w:val="000000" w:themeColor="text1"/>
                <w:szCs w:val="24"/>
              </w:rPr>
            </w:pPr>
          </w:p>
        </w:tc>
        <w:tc>
          <w:tcPr>
            <w:tcW w:w="850" w:type="dxa"/>
            <w:tcBorders>
              <w:top w:val="nil"/>
              <w:left w:val="single" w:sz="6" w:space="0" w:color="auto"/>
              <w:bottom w:val="nil"/>
              <w:right w:val="single" w:sz="6" w:space="0" w:color="auto"/>
            </w:tcBorders>
          </w:tcPr>
          <w:p w14:paraId="6176785C" w14:textId="77777777" w:rsidR="006011C6" w:rsidRPr="00B7503C" w:rsidRDefault="006011C6" w:rsidP="00B44112">
            <w:pPr>
              <w:rPr>
                <w:color w:val="000000" w:themeColor="text1"/>
                <w:szCs w:val="24"/>
              </w:rPr>
            </w:pPr>
          </w:p>
        </w:tc>
        <w:tc>
          <w:tcPr>
            <w:tcW w:w="709" w:type="dxa"/>
            <w:tcBorders>
              <w:top w:val="nil"/>
              <w:left w:val="single" w:sz="6" w:space="0" w:color="auto"/>
              <w:bottom w:val="nil"/>
              <w:right w:val="single" w:sz="6" w:space="0" w:color="auto"/>
            </w:tcBorders>
          </w:tcPr>
          <w:p w14:paraId="18F45CAE" w14:textId="77777777" w:rsidR="006011C6" w:rsidRPr="00B7503C" w:rsidRDefault="006011C6" w:rsidP="00B44112">
            <w:pPr>
              <w:rPr>
                <w:color w:val="000000" w:themeColor="text1"/>
                <w:szCs w:val="24"/>
              </w:rPr>
            </w:pPr>
          </w:p>
        </w:tc>
        <w:tc>
          <w:tcPr>
            <w:tcW w:w="773" w:type="dxa"/>
            <w:gridSpan w:val="2"/>
            <w:tcBorders>
              <w:top w:val="nil"/>
              <w:left w:val="single" w:sz="6" w:space="0" w:color="auto"/>
              <w:bottom w:val="nil"/>
              <w:right w:val="single" w:sz="6" w:space="0" w:color="auto"/>
            </w:tcBorders>
          </w:tcPr>
          <w:p w14:paraId="71945154" w14:textId="77777777" w:rsidR="006011C6" w:rsidRPr="00B7503C" w:rsidRDefault="006011C6" w:rsidP="00B44112">
            <w:pPr>
              <w:rPr>
                <w:color w:val="000000" w:themeColor="text1"/>
                <w:szCs w:val="24"/>
              </w:rPr>
            </w:pPr>
          </w:p>
        </w:tc>
      </w:tr>
      <w:tr w:rsidR="00E421D8" w:rsidRPr="00B7503C" w14:paraId="41DE6A58" w14:textId="77777777" w:rsidTr="00E421D8">
        <w:trPr>
          <w:trHeight w:val="278"/>
        </w:trPr>
        <w:tc>
          <w:tcPr>
            <w:tcW w:w="902" w:type="dxa"/>
            <w:tcBorders>
              <w:top w:val="nil"/>
              <w:left w:val="single" w:sz="6" w:space="0" w:color="auto"/>
              <w:bottom w:val="nil"/>
              <w:right w:val="single" w:sz="6" w:space="0" w:color="auto"/>
            </w:tcBorders>
            <w:hideMark/>
          </w:tcPr>
          <w:p w14:paraId="5C6B766B" w14:textId="77777777" w:rsidR="006011C6" w:rsidRPr="00B7503C" w:rsidRDefault="006011C6" w:rsidP="00B44112">
            <w:pPr>
              <w:rPr>
                <w:color w:val="000000" w:themeColor="text1"/>
                <w:szCs w:val="16"/>
              </w:rPr>
            </w:pPr>
            <w:proofErr w:type="spellStart"/>
            <w:r w:rsidRPr="00B7503C">
              <w:rPr>
                <w:color w:val="000000" w:themeColor="text1"/>
                <w:szCs w:val="16"/>
                <w:lang w:val="en-US"/>
              </w:rPr>
              <w:t>Время</w:t>
            </w:r>
            <w:proofErr w:type="spellEnd"/>
            <w:r w:rsidRPr="00B7503C">
              <w:rPr>
                <w:color w:val="000000" w:themeColor="text1"/>
                <w:szCs w:val="16"/>
              </w:rPr>
              <w:t xml:space="preserve"> работы</w:t>
            </w:r>
          </w:p>
        </w:tc>
        <w:tc>
          <w:tcPr>
            <w:tcW w:w="1882" w:type="dxa"/>
            <w:tcBorders>
              <w:top w:val="single" w:sz="6" w:space="0" w:color="auto"/>
              <w:left w:val="single" w:sz="6" w:space="0" w:color="auto"/>
              <w:bottom w:val="single" w:sz="6" w:space="0" w:color="auto"/>
              <w:right w:val="single" w:sz="6" w:space="0" w:color="auto"/>
            </w:tcBorders>
            <w:hideMark/>
          </w:tcPr>
          <w:p w14:paraId="21AABBD8"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дни</w:t>
            </w:r>
            <w:proofErr w:type="spellEnd"/>
            <w:r w:rsidRPr="00B7503C">
              <w:rPr>
                <w:bCs/>
                <w:color w:val="000000" w:themeColor="text1"/>
                <w:szCs w:val="18"/>
                <w:lang w:val="en-US"/>
              </w:rPr>
              <w:t>/</w:t>
            </w:r>
            <w:proofErr w:type="spellStart"/>
            <w:r w:rsidRPr="00B7503C">
              <w:rPr>
                <w:bCs/>
                <w:color w:val="000000" w:themeColor="text1"/>
                <w:szCs w:val="18"/>
                <w:lang w:val="en-US"/>
              </w:rPr>
              <w:t>неделя</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2DF50032" w14:textId="77777777" w:rsidR="006011C6" w:rsidRPr="00B7503C" w:rsidRDefault="006011C6" w:rsidP="00B44112">
            <w:pPr>
              <w:rPr>
                <w:bCs/>
                <w:color w:val="000000" w:themeColor="text1"/>
                <w:szCs w:val="18"/>
                <w:lang w:val="en-US"/>
              </w:rPr>
            </w:pPr>
            <w:r w:rsidRPr="00B7503C">
              <w:rPr>
                <w:bCs/>
                <w:color w:val="000000" w:themeColor="text1"/>
                <w:szCs w:val="18"/>
                <w:lang w:val="en-US"/>
              </w:rPr>
              <w:t>5</w:t>
            </w:r>
          </w:p>
        </w:tc>
        <w:tc>
          <w:tcPr>
            <w:tcW w:w="715" w:type="dxa"/>
            <w:tcBorders>
              <w:top w:val="single" w:sz="6" w:space="0" w:color="auto"/>
              <w:left w:val="single" w:sz="6" w:space="0" w:color="auto"/>
              <w:bottom w:val="single" w:sz="6" w:space="0" w:color="auto"/>
              <w:right w:val="single" w:sz="6" w:space="0" w:color="auto"/>
            </w:tcBorders>
            <w:hideMark/>
          </w:tcPr>
          <w:p w14:paraId="2B1556E1"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дней</w:t>
            </w:r>
            <w:proofErr w:type="spellEnd"/>
          </w:p>
        </w:tc>
        <w:tc>
          <w:tcPr>
            <w:tcW w:w="408" w:type="dxa"/>
            <w:tcBorders>
              <w:top w:val="nil"/>
              <w:left w:val="single" w:sz="6" w:space="0" w:color="auto"/>
              <w:bottom w:val="nil"/>
              <w:right w:val="single" w:sz="6" w:space="0" w:color="auto"/>
            </w:tcBorders>
          </w:tcPr>
          <w:p w14:paraId="6CB2D1F9" w14:textId="77777777" w:rsidR="006011C6" w:rsidRPr="00B7503C" w:rsidRDefault="006011C6" w:rsidP="00B44112">
            <w:pPr>
              <w:rPr>
                <w:color w:val="000000" w:themeColor="text1"/>
                <w:szCs w:val="24"/>
              </w:rPr>
            </w:pPr>
          </w:p>
        </w:tc>
        <w:tc>
          <w:tcPr>
            <w:tcW w:w="365" w:type="dxa"/>
            <w:tcBorders>
              <w:top w:val="nil"/>
              <w:left w:val="single" w:sz="6" w:space="0" w:color="auto"/>
              <w:bottom w:val="nil"/>
              <w:right w:val="single" w:sz="6" w:space="0" w:color="auto"/>
            </w:tcBorders>
          </w:tcPr>
          <w:p w14:paraId="232E2E4D" w14:textId="77777777" w:rsidR="006011C6" w:rsidRPr="00B7503C" w:rsidRDefault="006011C6" w:rsidP="00B44112">
            <w:pPr>
              <w:rPr>
                <w:color w:val="000000" w:themeColor="text1"/>
                <w:szCs w:val="24"/>
              </w:rPr>
            </w:pPr>
          </w:p>
        </w:tc>
        <w:tc>
          <w:tcPr>
            <w:tcW w:w="856" w:type="dxa"/>
            <w:tcBorders>
              <w:top w:val="nil"/>
              <w:left w:val="single" w:sz="6" w:space="0" w:color="auto"/>
              <w:bottom w:val="nil"/>
              <w:right w:val="single" w:sz="6" w:space="0" w:color="auto"/>
            </w:tcBorders>
            <w:hideMark/>
          </w:tcPr>
          <w:p w14:paraId="3DB308BA" w14:textId="77777777" w:rsidR="006011C6" w:rsidRPr="00B7503C" w:rsidRDefault="006011C6" w:rsidP="00B44112">
            <w:pPr>
              <w:rPr>
                <w:bCs/>
                <w:color w:val="000000" w:themeColor="text1"/>
                <w:szCs w:val="18"/>
              </w:rPr>
            </w:pPr>
            <w:r w:rsidRPr="00B7503C">
              <w:rPr>
                <w:bCs/>
                <w:color w:val="000000" w:themeColor="text1"/>
                <w:szCs w:val="18"/>
              </w:rPr>
              <w:t>Жильцы</w:t>
            </w:r>
          </w:p>
        </w:tc>
        <w:tc>
          <w:tcPr>
            <w:tcW w:w="709" w:type="dxa"/>
            <w:tcBorders>
              <w:top w:val="nil"/>
              <w:left w:val="single" w:sz="6" w:space="0" w:color="auto"/>
              <w:bottom w:val="nil"/>
              <w:right w:val="single" w:sz="6" w:space="0" w:color="auto"/>
            </w:tcBorders>
            <w:hideMark/>
          </w:tcPr>
          <w:p w14:paraId="1862AFB9"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Приборы</w:t>
            </w:r>
            <w:proofErr w:type="spellEnd"/>
          </w:p>
        </w:tc>
        <w:tc>
          <w:tcPr>
            <w:tcW w:w="709" w:type="dxa"/>
            <w:tcBorders>
              <w:top w:val="nil"/>
              <w:left w:val="single" w:sz="6" w:space="0" w:color="auto"/>
              <w:bottom w:val="nil"/>
              <w:right w:val="single" w:sz="6" w:space="0" w:color="auto"/>
            </w:tcBorders>
            <w:hideMark/>
          </w:tcPr>
          <w:p w14:paraId="1CFC121E"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Освещение</w:t>
            </w:r>
            <w:proofErr w:type="spellEnd"/>
          </w:p>
        </w:tc>
        <w:tc>
          <w:tcPr>
            <w:tcW w:w="850" w:type="dxa"/>
            <w:tcBorders>
              <w:top w:val="nil"/>
              <w:left w:val="single" w:sz="6" w:space="0" w:color="auto"/>
              <w:bottom w:val="nil"/>
              <w:right w:val="single" w:sz="6" w:space="0" w:color="auto"/>
            </w:tcBorders>
            <w:hideMark/>
          </w:tcPr>
          <w:p w14:paraId="0D4FCE6F" w14:textId="77777777" w:rsidR="006011C6" w:rsidRPr="00B7503C" w:rsidRDefault="006011C6" w:rsidP="00B44112">
            <w:pPr>
              <w:rPr>
                <w:bCs/>
                <w:color w:val="000000" w:themeColor="text1"/>
                <w:szCs w:val="18"/>
              </w:rPr>
            </w:pPr>
            <w:r w:rsidRPr="00B7503C">
              <w:rPr>
                <w:bCs/>
                <w:color w:val="000000" w:themeColor="text1"/>
                <w:szCs w:val="18"/>
              </w:rPr>
              <w:t xml:space="preserve"> Жильцы </w:t>
            </w:r>
          </w:p>
        </w:tc>
        <w:tc>
          <w:tcPr>
            <w:tcW w:w="709" w:type="dxa"/>
            <w:tcBorders>
              <w:top w:val="nil"/>
              <w:left w:val="single" w:sz="6" w:space="0" w:color="auto"/>
              <w:bottom w:val="nil"/>
              <w:right w:val="single" w:sz="6" w:space="0" w:color="auto"/>
            </w:tcBorders>
            <w:hideMark/>
          </w:tcPr>
          <w:p w14:paraId="49AF4161"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Приборы</w:t>
            </w:r>
            <w:proofErr w:type="spellEnd"/>
          </w:p>
        </w:tc>
        <w:tc>
          <w:tcPr>
            <w:tcW w:w="773" w:type="dxa"/>
            <w:gridSpan w:val="2"/>
            <w:tcBorders>
              <w:top w:val="nil"/>
              <w:left w:val="single" w:sz="6" w:space="0" w:color="auto"/>
              <w:bottom w:val="nil"/>
              <w:right w:val="single" w:sz="6" w:space="0" w:color="auto"/>
            </w:tcBorders>
            <w:hideMark/>
          </w:tcPr>
          <w:p w14:paraId="636C03E6"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Освещение</w:t>
            </w:r>
            <w:proofErr w:type="spellEnd"/>
          </w:p>
        </w:tc>
      </w:tr>
      <w:tr w:rsidR="00E421D8" w:rsidRPr="00B7503C" w14:paraId="0597C6D3" w14:textId="77777777" w:rsidTr="00E421D8">
        <w:trPr>
          <w:trHeight w:val="278"/>
        </w:trPr>
        <w:tc>
          <w:tcPr>
            <w:tcW w:w="902" w:type="dxa"/>
            <w:tcBorders>
              <w:top w:val="nil"/>
              <w:left w:val="single" w:sz="6" w:space="0" w:color="auto"/>
              <w:bottom w:val="nil"/>
              <w:right w:val="single" w:sz="6" w:space="0" w:color="auto"/>
            </w:tcBorders>
          </w:tcPr>
          <w:p w14:paraId="0CA27901"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5008D655"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часы</w:t>
            </w:r>
            <w:proofErr w:type="spellEnd"/>
            <w:r w:rsidRPr="00B7503C">
              <w:rPr>
                <w:bCs/>
                <w:color w:val="000000" w:themeColor="text1"/>
                <w:szCs w:val="18"/>
                <w:lang w:val="en-US"/>
              </w:rPr>
              <w:t>/</w:t>
            </w:r>
            <w:proofErr w:type="spellStart"/>
            <w:r w:rsidRPr="00B7503C">
              <w:rPr>
                <w:bCs/>
                <w:color w:val="000000" w:themeColor="text1"/>
                <w:szCs w:val="18"/>
                <w:lang w:val="en-US"/>
              </w:rPr>
              <w:t>день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E1352D7" w14:textId="77777777" w:rsidR="006011C6" w:rsidRPr="00B7503C" w:rsidRDefault="006011C6" w:rsidP="00B44112">
            <w:pPr>
              <w:rPr>
                <w:bCs/>
                <w:color w:val="000000" w:themeColor="text1"/>
                <w:szCs w:val="18"/>
                <w:lang w:val="en-US"/>
              </w:rPr>
            </w:pPr>
            <w:r w:rsidRPr="00B7503C">
              <w:rPr>
                <w:bCs/>
                <w:color w:val="000000" w:themeColor="text1"/>
                <w:szCs w:val="18"/>
                <w:lang w:val="en-US"/>
              </w:rPr>
              <w:t>9</w:t>
            </w:r>
          </w:p>
        </w:tc>
        <w:tc>
          <w:tcPr>
            <w:tcW w:w="715" w:type="dxa"/>
            <w:tcBorders>
              <w:top w:val="single" w:sz="6" w:space="0" w:color="auto"/>
              <w:left w:val="single" w:sz="6" w:space="0" w:color="auto"/>
              <w:bottom w:val="single" w:sz="6" w:space="0" w:color="auto"/>
              <w:right w:val="single" w:sz="6" w:space="0" w:color="auto"/>
            </w:tcBorders>
            <w:hideMark/>
          </w:tcPr>
          <w:p w14:paraId="465E0BC0"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часы</w:t>
            </w:r>
            <w:proofErr w:type="spellEnd"/>
          </w:p>
        </w:tc>
        <w:tc>
          <w:tcPr>
            <w:tcW w:w="408" w:type="dxa"/>
            <w:tcBorders>
              <w:top w:val="nil"/>
              <w:left w:val="single" w:sz="6" w:space="0" w:color="auto"/>
              <w:bottom w:val="nil"/>
              <w:right w:val="single" w:sz="6" w:space="0" w:color="auto"/>
            </w:tcBorders>
          </w:tcPr>
          <w:p w14:paraId="20F59227" w14:textId="77777777" w:rsidR="006011C6" w:rsidRPr="00B7503C" w:rsidRDefault="006011C6" w:rsidP="00B44112">
            <w:pPr>
              <w:rPr>
                <w:color w:val="000000" w:themeColor="text1"/>
                <w:szCs w:val="24"/>
              </w:rPr>
            </w:pPr>
          </w:p>
        </w:tc>
        <w:tc>
          <w:tcPr>
            <w:tcW w:w="365" w:type="dxa"/>
            <w:tcBorders>
              <w:top w:val="nil"/>
              <w:left w:val="single" w:sz="6" w:space="0" w:color="auto"/>
              <w:bottom w:val="nil"/>
              <w:right w:val="single" w:sz="6" w:space="0" w:color="auto"/>
            </w:tcBorders>
          </w:tcPr>
          <w:p w14:paraId="07F4AE00" w14:textId="77777777" w:rsidR="006011C6" w:rsidRPr="00B7503C" w:rsidRDefault="006011C6" w:rsidP="00B44112">
            <w:pPr>
              <w:rPr>
                <w:color w:val="000000" w:themeColor="text1"/>
                <w:szCs w:val="24"/>
              </w:rPr>
            </w:pPr>
          </w:p>
        </w:tc>
        <w:tc>
          <w:tcPr>
            <w:tcW w:w="856" w:type="dxa"/>
            <w:tcBorders>
              <w:top w:val="nil"/>
              <w:left w:val="single" w:sz="6" w:space="0" w:color="auto"/>
              <w:bottom w:val="nil"/>
              <w:right w:val="single" w:sz="6" w:space="0" w:color="auto"/>
            </w:tcBorders>
          </w:tcPr>
          <w:p w14:paraId="50C3E295" w14:textId="77777777" w:rsidR="006011C6" w:rsidRPr="00B7503C" w:rsidRDefault="006011C6" w:rsidP="00B44112">
            <w:pPr>
              <w:rPr>
                <w:color w:val="000000" w:themeColor="text1"/>
                <w:szCs w:val="24"/>
              </w:rPr>
            </w:pPr>
          </w:p>
        </w:tc>
        <w:tc>
          <w:tcPr>
            <w:tcW w:w="709" w:type="dxa"/>
            <w:tcBorders>
              <w:top w:val="nil"/>
              <w:left w:val="single" w:sz="6" w:space="0" w:color="auto"/>
              <w:bottom w:val="nil"/>
              <w:right w:val="single" w:sz="6" w:space="0" w:color="auto"/>
            </w:tcBorders>
          </w:tcPr>
          <w:p w14:paraId="05D84AE5" w14:textId="77777777" w:rsidR="006011C6" w:rsidRPr="00B7503C" w:rsidRDefault="006011C6" w:rsidP="00B44112">
            <w:pPr>
              <w:rPr>
                <w:color w:val="000000" w:themeColor="text1"/>
                <w:szCs w:val="24"/>
              </w:rPr>
            </w:pPr>
          </w:p>
        </w:tc>
        <w:tc>
          <w:tcPr>
            <w:tcW w:w="709" w:type="dxa"/>
            <w:tcBorders>
              <w:top w:val="nil"/>
              <w:left w:val="single" w:sz="6" w:space="0" w:color="auto"/>
              <w:bottom w:val="nil"/>
              <w:right w:val="single" w:sz="6" w:space="0" w:color="auto"/>
            </w:tcBorders>
          </w:tcPr>
          <w:p w14:paraId="55BDE1B9" w14:textId="77777777" w:rsidR="006011C6" w:rsidRPr="00B7503C" w:rsidRDefault="006011C6" w:rsidP="00B44112">
            <w:pPr>
              <w:rPr>
                <w:color w:val="000000" w:themeColor="text1"/>
                <w:szCs w:val="24"/>
              </w:rPr>
            </w:pPr>
          </w:p>
        </w:tc>
        <w:tc>
          <w:tcPr>
            <w:tcW w:w="850" w:type="dxa"/>
            <w:tcBorders>
              <w:top w:val="nil"/>
              <w:left w:val="single" w:sz="6" w:space="0" w:color="auto"/>
              <w:bottom w:val="nil"/>
              <w:right w:val="single" w:sz="6" w:space="0" w:color="auto"/>
            </w:tcBorders>
          </w:tcPr>
          <w:p w14:paraId="70894853" w14:textId="77777777" w:rsidR="006011C6" w:rsidRPr="00B7503C" w:rsidRDefault="006011C6" w:rsidP="00B44112">
            <w:pPr>
              <w:rPr>
                <w:color w:val="000000" w:themeColor="text1"/>
                <w:szCs w:val="24"/>
              </w:rPr>
            </w:pPr>
          </w:p>
        </w:tc>
        <w:tc>
          <w:tcPr>
            <w:tcW w:w="709" w:type="dxa"/>
            <w:tcBorders>
              <w:top w:val="nil"/>
              <w:left w:val="single" w:sz="6" w:space="0" w:color="auto"/>
              <w:bottom w:val="nil"/>
              <w:right w:val="single" w:sz="6" w:space="0" w:color="auto"/>
            </w:tcBorders>
          </w:tcPr>
          <w:p w14:paraId="5DA89B5A" w14:textId="77777777" w:rsidR="006011C6" w:rsidRPr="00B7503C" w:rsidRDefault="006011C6" w:rsidP="00B44112">
            <w:pPr>
              <w:rPr>
                <w:color w:val="000000" w:themeColor="text1"/>
                <w:szCs w:val="24"/>
              </w:rPr>
            </w:pPr>
          </w:p>
        </w:tc>
        <w:tc>
          <w:tcPr>
            <w:tcW w:w="773" w:type="dxa"/>
            <w:gridSpan w:val="2"/>
            <w:tcBorders>
              <w:top w:val="nil"/>
              <w:left w:val="single" w:sz="6" w:space="0" w:color="auto"/>
              <w:bottom w:val="nil"/>
              <w:right w:val="single" w:sz="6" w:space="0" w:color="auto"/>
            </w:tcBorders>
          </w:tcPr>
          <w:p w14:paraId="285CA7A2" w14:textId="77777777" w:rsidR="006011C6" w:rsidRPr="00B7503C" w:rsidRDefault="006011C6" w:rsidP="00B44112">
            <w:pPr>
              <w:rPr>
                <w:color w:val="000000" w:themeColor="text1"/>
                <w:szCs w:val="24"/>
              </w:rPr>
            </w:pPr>
          </w:p>
        </w:tc>
      </w:tr>
      <w:tr w:rsidR="00E421D8" w:rsidRPr="00B7503C" w14:paraId="1792597C" w14:textId="77777777" w:rsidTr="00E421D8">
        <w:trPr>
          <w:trHeight w:val="274"/>
        </w:trPr>
        <w:tc>
          <w:tcPr>
            <w:tcW w:w="902" w:type="dxa"/>
            <w:tcBorders>
              <w:top w:val="nil"/>
              <w:left w:val="single" w:sz="6" w:space="0" w:color="auto"/>
              <w:bottom w:val="nil"/>
              <w:right w:val="single" w:sz="6" w:space="0" w:color="auto"/>
            </w:tcBorders>
          </w:tcPr>
          <w:p w14:paraId="2AB33F61"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399344F4"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часов</w:t>
            </w:r>
            <w:proofErr w:type="spellEnd"/>
            <w:r w:rsidRPr="00B7503C">
              <w:rPr>
                <w:bCs/>
                <w:color w:val="000000" w:themeColor="text1"/>
                <w:szCs w:val="18"/>
                <w:lang w:val="en-US"/>
              </w:rPr>
              <w:t>/</w:t>
            </w:r>
            <w:proofErr w:type="spellStart"/>
            <w:r w:rsidRPr="00B7503C">
              <w:rPr>
                <w:bCs/>
                <w:color w:val="000000" w:themeColor="text1"/>
                <w:szCs w:val="18"/>
                <w:lang w:val="en-US"/>
              </w:rPr>
              <w:t>год</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1C920E0" w14:textId="77777777" w:rsidR="006011C6" w:rsidRPr="00B7503C" w:rsidRDefault="006011C6" w:rsidP="00B44112">
            <w:pPr>
              <w:rPr>
                <w:bCs/>
                <w:color w:val="000000" w:themeColor="text1"/>
                <w:szCs w:val="18"/>
                <w:lang w:val="en-US"/>
              </w:rPr>
            </w:pPr>
            <w:r w:rsidRPr="00B7503C">
              <w:rPr>
                <w:bCs/>
                <w:color w:val="000000" w:themeColor="text1"/>
                <w:szCs w:val="18"/>
                <w:lang w:val="en-US"/>
              </w:rPr>
              <w:t>2 346</w:t>
            </w:r>
          </w:p>
        </w:tc>
        <w:tc>
          <w:tcPr>
            <w:tcW w:w="715" w:type="dxa"/>
            <w:tcBorders>
              <w:top w:val="single" w:sz="6" w:space="0" w:color="auto"/>
              <w:left w:val="single" w:sz="6" w:space="0" w:color="auto"/>
              <w:bottom w:val="single" w:sz="6" w:space="0" w:color="auto"/>
              <w:right w:val="single" w:sz="6" w:space="0" w:color="auto"/>
            </w:tcBorders>
            <w:hideMark/>
          </w:tcPr>
          <w:p w14:paraId="7BFF2237"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часы</w:t>
            </w:r>
            <w:proofErr w:type="spellEnd"/>
          </w:p>
        </w:tc>
        <w:tc>
          <w:tcPr>
            <w:tcW w:w="408" w:type="dxa"/>
            <w:tcBorders>
              <w:top w:val="nil"/>
              <w:left w:val="single" w:sz="6" w:space="0" w:color="auto"/>
              <w:bottom w:val="nil"/>
              <w:right w:val="single" w:sz="6" w:space="0" w:color="auto"/>
            </w:tcBorders>
          </w:tcPr>
          <w:p w14:paraId="05D086F4" w14:textId="77777777" w:rsidR="006011C6" w:rsidRPr="00B7503C" w:rsidRDefault="006011C6" w:rsidP="00B44112">
            <w:pPr>
              <w:rPr>
                <w:color w:val="000000" w:themeColor="text1"/>
                <w:szCs w:val="24"/>
              </w:rPr>
            </w:pPr>
          </w:p>
        </w:tc>
        <w:tc>
          <w:tcPr>
            <w:tcW w:w="365" w:type="dxa"/>
            <w:tcBorders>
              <w:top w:val="nil"/>
              <w:left w:val="single" w:sz="6" w:space="0" w:color="auto"/>
              <w:bottom w:val="single" w:sz="6" w:space="0" w:color="auto"/>
              <w:right w:val="single" w:sz="6" w:space="0" w:color="auto"/>
            </w:tcBorders>
            <w:hideMark/>
          </w:tcPr>
          <w:p w14:paraId="2BD5F291" w14:textId="77777777" w:rsidR="006011C6" w:rsidRPr="00B7503C" w:rsidRDefault="006011C6" w:rsidP="00B44112">
            <w:pPr>
              <w:rPr>
                <w:color w:val="000000" w:themeColor="text1"/>
                <w:szCs w:val="16"/>
              </w:rPr>
            </w:pPr>
            <w:r w:rsidRPr="00B7503C">
              <w:rPr>
                <w:color w:val="000000" w:themeColor="text1"/>
                <w:szCs w:val="16"/>
              </w:rPr>
              <w:t>ч</w:t>
            </w:r>
          </w:p>
        </w:tc>
        <w:tc>
          <w:tcPr>
            <w:tcW w:w="856" w:type="dxa"/>
            <w:tcBorders>
              <w:top w:val="nil"/>
              <w:left w:val="single" w:sz="6" w:space="0" w:color="auto"/>
              <w:bottom w:val="single" w:sz="6" w:space="0" w:color="auto"/>
              <w:right w:val="single" w:sz="6" w:space="0" w:color="auto"/>
            </w:tcBorders>
          </w:tcPr>
          <w:p w14:paraId="49C779CB" w14:textId="77777777" w:rsidR="006011C6" w:rsidRPr="00B7503C" w:rsidRDefault="006011C6" w:rsidP="00B44112">
            <w:pPr>
              <w:rPr>
                <w:color w:val="000000" w:themeColor="text1"/>
                <w:szCs w:val="24"/>
              </w:rPr>
            </w:pPr>
          </w:p>
        </w:tc>
        <w:tc>
          <w:tcPr>
            <w:tcW w:w="709" w:type="dxa"/>
            <w:tcBorders>
              <w:top w:val="nil"/>
              <w:left w:val="single" w:sz="6" w:space="0" w:color="auto"/>
              <w:bottom w:val="single" w:sz="6" w:space="0" w:color="auto"/>
              <w:right w:val="single" w:sz="6" w:space="0" w:color="auto"/>
            </w:tcBorders>
          </w:tcPr>
          <w:p w14:paraId="049847C7" w14:textId="77777777" w:rsidR="006011C6" w:rsidRPr="00B7503C" w:rsidRDefault="006011C6" w:rsidP="00B44112">
            <w:pPr>
              <w:rPr>
                <w:color w:val="000000" w:themeColor="text1"/>
                <w:szCs w:val="24"/>
              </w:rPr>
            </w:pPr>
          </w:p>
        </w:tc>
        <w:tc>
          <w:tcPr>
            <w:tcW w:w="709" w:type="dxa"/>
            <w:tcBorders>
              <w:top w:val="nil"/>
              <w:left w:val="single" w:sz="6" w:space="0" w:color="auto"/>
              <w:bottom w:val="single" w:sz="6" w:space="0" w:color="auto"/>
              <w:right w:val="single" w:sz="6" w:space="0" w:color="auto"/>
            </w:tcBorders>
          </w:tcPr>
          <w:p w14:paraId="61064767" w14:textId="77777777" w:rsidR="006011C6" w:rsidRPr="00B7503C" w:rsidRDefault="006011C6" w:rsidP="00B44112">
            <w:pPr>
              <w:rPr>
                <w:color w:val="000000" w:themeColor="text1"/>
                <w:szCs w:val="24"/>
              </w:rPr>
            </w:pPr>
          </w:p>
        </w:tc>
        <w:tc>
          <w:tcPr>
            <w:tcW w:w="850" w:type="dxa"/>
            <w:tcBorders>
              <w:top w:val="nil"/>
              <w:left w:val="single" w:sz="6" w:space="0" w:color="auto"/>
              <w:bottom w:val="single" w:sz="6" w:space="0" w:color="auto"/>
              <w:right w:val="single" w:sz="6" w:space="0" w:color="auto"/>
            </w:tcBorders>
          </w:tcPr>
          <w:p w14:paraId="48EE1767" w14:textId="77777777" w:rsidR="006011C6" w:rsidRPr="00B7503C" w:rsidRDefault="006011C6" w:rsidP="00B44112">
            <w:pPr>
              <w:rPr>
                <w:color w:val="000000" w:themeColor="text1"/>
                <w:szCs w:val="24"/>
              </w:rPr>
            </w:pPr>
          </w:p>
        </w:tc>
        <w:tc>
          <w:tcPr>
            <w:tcW w:w="709" w:type="dxa"/>
            <w:tcBorders>
              <w:top w:val="nil"/>
              <w:left w:val="single" w:sz="6" w:space="0" w:color="auto"/>
              <w:bottom w:val="single" w:sz="6" w:space="0" w:color="auto"/>
              <w:right w:val="single" w:sz="6" w:space="0" w:color="auto"/>
            </w:tcBorders>
          </w:tcPr>
          <w:p w14:paraId="7104B437" w14:textId="77777777" w:rsidR="006011C6" w:rsidRPr="00B7503C" w:rsidRDefault="006011C6" w:rsidP="00B44112">
            <w:pPr>
              <w:rPr>
                <w:color w:val="000000" w:themeColor="text1"/>
                <w:szCs w:val="24"/>
              </w:rPr>
            </w:pPr>
          </w:p>
        </w:tc>
        <w:tc>
          <w:tcPr>
            <w:tcW w:w="773" w:type="dxa"/>
            <w:gridSpan w:val="2"/>
            <w:tcBorders>
              <w:top w:val="nil"/>
              <w:left w:val="single" w:sz="6" w:space="0" w:color="auto"/>
              <w:bottom w:val="single" w:sz="6" w:space="0" w:color="auto"/>
              <w:right w:val="single" w:sz="6" w:space="0" w:color="auto"/>
            </w:tcBorders>
          </w:tcPr>
          <w:p w14:paraId="5C828E1A" w14:textId="77777777" w:rsidR="006011C6" w:rsidRPr="00B7503C" w:rsidRDefault="006011C6" w:rsidP="00B44112">
            <w:pPr>
              <w:rPr>
                <w:color w:val="000000" w:themeColor="text1"/>
                <w:szCs w:val="24"/>
              </w:rPr>
            </w:pPr>
          </w:p>
        </w:tc>
      </w:tr>
      <w:tr w:rsidR="00E421D8" w:rsidRPr="00B7503C" w14:paraId="6BA23E66" w14:textId="77777777" w:rsidTr="00E421D8">
        <w:trPr>
          <w:trHeight w:val="278"/>
        </w:trPr>
        <w:tc>
          <w:tcPr>
            <w:tcW w:w="902" w:type="dxa"/>
            <w:tcBorders>
              <w:top w:val="nil"/>
              <w:left w:val="single" w:sz="6" w:space="0" w:color="auto"/>
              <w:bottom w:val="nil"/>
              <w:right w:val="single" w:sz="6" w:space="0" w:color="auto"/>
            </w:tcBorders>
          </w:tcPr>
          <w:p w14:paraId="647F9BF2"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0E8E9212" w14:textId="77777777" w:rsidR="006011C6" w:rsidRPr="00B7503C" w:rsidRDefault="006011C6" w:rsidP="00B44112">
            <w:pPr>
              <w:rPr>
                <w:bCs/>
                <w:color w:val="000000" w:themeColor="text1"/>
                <w:szCs w:val="18"/>
              </w:rPr>
            </w:pPr>
            <w:r w:rsidRPr="00B7503C">
              <w:rPr>
                <w:bCs/>
                <w:color w:val="000000" w:themeColor="text1"/>
                <w:szCs w:val="18"/>
              </w:rPr>
              <w:t xml:space="preserve">Жильцы </w:t>
            </w:r>
          </w:p>
        </w:tc>
        <w:tc>
          <w:tcPr>
            <w:tcW w:w="542" w:type="dxa"/>
            <w:tcBorders>
              <w:top w:val="single" w:sz="6" w:space="0" w:color="auto"/>
              <w:left w:val="single" w:sz="6" w:space="0" w:color="auto"/>
              <w:bottom w:val="single" w:sz="6" w:space="0" w:color="auto"/>
              <w:right w:val="single" w:sz="6" w:space="0" w:color="auto"/>
            </w:tcBorders>
            <w:hideMark/>
          </w:tcPr>
          <w:p w14:paraId="0E867962" w14:textId="77777777" w:rsidR="006011C6" w:rsidRPr="00B7503C" w:rsidRDefault="006011C6" w:rsidP="00B44112">
            <w:pPr>
              <w:rPr>
                <w:bCs/>
                <w:color w:val="000000" w:themeColor="text1"/>
                <w:szCs w:val="18"/>
                <w:lang w:val="en-US"/>
              </w:rPr>
            </w:pPr>
            <w:r w:rsidRPr="00B7503C">
              <w:rPr>
                <w:bCs/>
                <w:color w:val="000000" w:themeColor="text1"/>
                <w:szCs w:val="18"/>
                <w:lang w:val="en-US"/>
              </w:rPr>
              <w:t>5,4</w:t>
            </w:r>
          </w:p>
        </w:tc>
        <w:tc>
          <w:tcPr>
            <w:tcW w:w="715" w:type="dxa"/>
            <w:tcBorders>
              <w:top w:val="single" w:sz="6" w:space="0" w:color="auto"/>
              <w:left w:val="single" w:sz="6" w:space="0" w:color="auto"/>
              <w:bottom w:val="single" w:sz="6" w:space="0" w:color="auto"/>
              <w:right w:val="single" w:sz="6" w:space="0" w:color="auto"/>
            </w:tcBorders>
            <w:hideMark/>
          </w:tcPr>
          <w:p w14:paraId="57EB6AF5" w14:textId="77777777" w:rsidR="006011C6" w:rsidRPr="00B7503C" w:rsidRDefault="006011C6" w:rsidP="00B44112">
            <w:pPr>
              <w:rPr>
                <w:bCs/>
                <w:color w:val="000000" w:themeColor="text1"/>
                <w:szCs w:val="18"/>
              </w:rPr>
            </w:pPr>
            <w:r w:rsidRPr="00B7503C">
              <w:rPr>
                <w:bCs/>
                <w:color w:val="000000" w:themeColor="text1"/>
                <w:szCs w:val="18"/>
              </w:rPr>
              <w:t>м</w:t>
            </w:r>
            <w:r w:rsidRPr="00B7503C">
              <w:rPr>
                <w:bCs/>
                <w:color w:val="000000" w:themeColor="text1"/>
                <w:szCs w:val="18"/>
                <w:vertAlign w:val="superscript"/>
                <w:lang w:val="en-US"/>
              </w:rPr>
              <w:t>2</w:t>
            </w:r>
            <w:r w:rsidRPr="00B7503C">
              <w:rPr>
                <w:bCs/>
                <w:color w:val="000000" w:themeColor="text1"/>
                <w:szCs w:val="18"/>
                <w:lang w:val="en-US"/>
              </w:rPr>
              <w:t xml:space="preserve"> /</w:t>
            </w:r>
            <w:r w:rsidRPr="00B7503C">
              <w:rPr>
                <w:bCs/>
                <w:color w:val="000000" w:themeColor="text1"/>
                <w:szCs w:val="18"/>
              </w:rPr>
              <w:t>чел</w:t>
            </w:r>
          </w:p>
        </w:tc>
        <w:tc>
          <w:tcPr>
            <w:tcW w:w="408" w:type="dxa"/>
            <w:tcBorders>
              <w:top w:val="nil"/>
              <w:left w:val="single" w:sz="6" w:space="0" w:color="auto"/>
              <w:bottom w:val="nil"/>
              <w:right w:val="single" w:sz="6" w:space="0" w:color="auto"/>
            </w:tcBorders>
          </w:tcPr>
          <w:p w14:paraId="7D732858"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45DFB506" w14:textId="77777777" w:rsidR="006011C6" w:rsidRPr="00B7503C" w:rsidRDefault="006011C6" w:rsidP="00B44112">
            <w:pPr>
              <w:rPr>
                <w:color w:val="000000" w:themeColor="text1"/>
                <w:szCs w:val="16"/>
                <w:lang w:val="en-US"/>
              </w:rPr>
            </w:pPr>
            <w:r w:rsidRPr="00B7503C">
              <w:rPr>
                <w:color w:val="000000" w:themeColor="text1"/>
                <w:szCs w:val="16"/>
                <w:lang w:val="en-US"/>
              </w:rPr>
              <w:t>1</w:t>
            </w:r>
          </w:p>
        </w:tc>
        <w:tc>
          <w:tcPr>
            <w:tcW w:w="856" w:type="dxa"/>
            <w:tcBorders>
              <w:top w:val="single" w:sz="6" w:space="0" w:color="auto"/>
              <w:left w:val="single" w:sz="6" w:space="0" w:color="auto"/>
              <w:bottom w:val="single" w:sz="6" w:space="0" w:color="auto"/>
              <w:right w:val="single" w:sz="6" w:space="0" w:color="auto"/>
            </w:tcBorders>
            <w:hideMark/>
          </w:tcPr>
          <w:p w14:paraId="3230872A"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0ABE23E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B7375D6"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577C595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587BA309"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1A2A80F7"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2DB9FD38" w14:textId="77777777" w:rsidTr="00E421D8">
        <w:trPr>
          <w:trHeight w:val="278"/>
        </w:trPr>
        <w:tc>
          <w:tcPr>
            <w:tcW w:w="902" w:type="dxa"/>
            <w:tcBorders>
              <w:top w:val="nil"/>
              <w:left w:val="single" w:sz="6" w:space="0" w:color="auto"/>
              <w:bottom w:val="nil"/>
              <w:right w:val="single" w:sz="6" w:space="0" w:color="auto"/>
            </w:tcBorders>
          </w:tcPr>
          <w:p w14:paraId="4A40B183"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2EE6BC24"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Жильцы</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всего</w:t>
            </w:r>
            <w:proofErr w:type="spellEnd"/>
            <w:r w:rsidRPr="00B7503C">
              <w:rPr>
                <w:bCs/>
                <w:color w:val="000000" w:themeColor="text1"/>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64CC8AD7" w14:textId="77777777" w:rsidR="006011C6" w:rsidRPr="00B7503C" w:rsidRDefault="006011C6" w:rsidP="00B44112">
            <w:pPr>
              <w:rPr>
                <w:bCs/>
                <w:color w:val="000000" w:themeColor="text1"/>
                <w:szCs w:val="18"/>
                <w:lang w:val="en-US"/>
              </w:rPr>
            </w:pPr>
            <w:r w:rsidRPr="00B7503C">
              <w:rPr>
                <w:bCs/>
                <w:color w:val="000000" w:themeColor="text1"/>
                <w:szCs w:val="18"/>
                <w:lang w:val="en-US"/>
              </w:rPr>
              <w:t>21,7</w:t>
            </w:r>
          </w:p>
        </w:tc>
        <w:tc>
          <w:tcPr>
            <w:tcW w:w="715" w:type="dxa"/>
            <w:tcBorders>
              <w:top w:val="single" w:sz="6" w:space="0" w:color="auto"/>
              <w:left w:val="single" w:sz="6" w:space="0" w:color="auto"/>
              <w:bottom w:val="single" w:sz="6" w:space="0" w:color="auto"/>
              <w:right w:val="single" w:sz="6" w:space="0" w:color="auto"/>
            </w:tcBorders>
            <w:hideMark/>
          </w:tcPr>
          <w:p w14:paraId="15F74B2D" w14:textId="77777777" w:rsidR="006011C6" w:rsidRPr="00B7503C" w:rsidRDefault="006011C6" w:rsidP="00B44112">
            <w:pPr>
              <w:rPr>
                <w:color w:val="000000" w:themeColor="text1"/>
                <w:szCs w:val="18"/>
                <w:lang w:val="en-US"/>
              </w:rPr>
            </w:pPr>
            <w:proofErr w:type="spellStart"/>
            <w:r w:rsidRPr="00B7503C">
              <w:rPr>
                <w:color w:val="000000" w:themeColor="text1"/>
                <w:szCs w:val="18"/>
                <w:lang w:val="en-US"/>
              </w:rPr>
              <w:t>Вт</w:t>
            </w:r>
            <w:proofErr w:type="spellEnd"/>
            <w:r w:rsidRPr="00B7503C">
              <w:rPr>
                <w:color w:val="000000" w:themeColor="text1"/>
                <w:szCs w:val="18"/>
                <w:lang w:val="en-US"/>
              </w:rPr>
              <w:t>/м2</w:t>
            </w:r>
          </w:p>
        </w:tc>
        <w:tc>
          <w:tcPr>
            <w:tcW w:w="408" w:type="dxa"/>
            <w:tcBorders>
              <w:top w:val="nil"/>
              <w:left w:val="single" w:sz="6" w:space="0" w:color="auto"/>
              <w:bottom w:val="nil"/>
              <w:right w:val="single" w:sz="6" w:space="0" w:color="auto"/>
            </w:tcBorders>
          </w:tcPr>
          <w:p w14:paraId="4B0BB47F"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1B1839FD" w14:textId="77777777" w:rsidR="006011C6" w:rsidRPr="00B7503C" w:rsidRDefault="006011C6" w:rsidP="00B44112">
            <w:pPr>
              <w:rPr>
                <w:color w:val="000000" w:themeColor="text1"/>
                <w:szCs w:val="16"/>
                <w:lang w:val="en-US"/>
              </w:rPr>
            </w:pPr>
            <w:r w:rsidRPr="00B7503C">
              <w:rPr>
                <w:color w:val="000000" w:themeColor="text1"/>
                <w:szCs w:val="16"/>
                <w:lang w:val="en-US"/>
              </w:rPr>
              <w:t>2</w:t>
            </w:r>
          </w:p>
        </w:tc>
        <w:tc>
          <w:tcPr>
            <w:tcW w:w="856" w:type="dxa"/>
            <w:tcBorders>
              <w:top w:val="single" w:sz="6" w:space="0" w:color="auto"/>
              <w:left w:val="single" w:sz="6" w:space="0" w:color="auto"/>
              <w:bottom w:val="single" w:sz="6" w:space="0" w:color="auto"/>
              <w:right w:val="single" w:sz="6" w:space="0" w:color="auto"/>
            </w:tcBorders>
            <w:hideMark/>
          </w:tcPr>
          <w:p w14:paraId="0B756E30"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310E1A8"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29ADC90B"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0B066AC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103A846C"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2FF6E4F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27CAAAB2" w14:textId="77777777" w:rsidTr="00E421D8">
        <w:trPr>
          <w:trHeight w:val="274"/>
        </w:trPr>
        <w:tc>
          <w:tcPr>
            <w:tcW w:w="902" w:type="dxa"/>
            <w:vMerge w:val="restart"/>
            <w:tcBorders>
              <w:top w:val="nil"/>
              <w:left w:val="single" w:sz="6" w:space="0" w:color="auto"/>
              <w:bottom w:val="nil"/>
              <w:right w:val="single" w:sz="6" w:space="0" w:color="auto"/>
            </w:tcBorders>
            <w:hideMark/>
          </w:tcPr>
          <w:p w14:paraId="533416FF" w14:textId="77777777" w:rsidR="006011C6" w:rsidRPr="00B7503C" w:rsidRDefault="006011C6" w:rsidP="00B44112">
            <w:pPr>
              <w:rPr>
                <w:color w:val="000000" w:themeColor="text1"/>
                <w:szCs w:val="16"/>
                <w:lang w:val="en-US"/>
              </w:rPr>
            </w:pPr>
            <w:proofErr w:type="spellStart"/>
            <w:r w:rsidRPr="00B7503C">
              <w:rPr>
                <w:color w:val="000000" w:themeColor="text1"/>
                <w:szCs w:val="16"/>
                <w:lang w:val="en-US"/>
              </w:rPr>
              <w:t>Внутреннее</w:t>
            </w:r>
            <w:proofErr w:type="spellEnd"/>
            <w:r w:rsidRPr="00B7503C">
              <w:rPr>
                <w:color w:val="000000" w:themeColor="text1"/>
                <w:szCs w:val="16"/>
                <w:lang w:val="en-US"/>
              </w:rPr>
              <w:t xml:space="preserve"> </w:t>
            </w:r>
            <w:proofErr w:type="spellStart"/>
            <w:r w:rsidRPr="00B7503C">
              <w:rPr>
                <w:color w:val="000000" w:themeColor="text1"/>
                <w:szCs w:val="16"/>
                <w:lang w:val="en-US"/>
              </w:rPr>
              <w:t>тепловыделение</w:t>
            </w:r>
            <w:proofErr w:type="spellEnd"/>
          </w:p>
        </w:tc>
        <w:tc>
          <w:tcPr>
            <w:tcW w:w="1882" w:type="dxa"/>
            <w:tcBorders>
              <w:top w:val="single" w:sz="6" w:space="0" w:color="auto"/>
              <w:left w:val="single" w:sz="6" w:space="0" w:color="auto"/>
              <w:bottom w:val="single" w:sz="6" w:space="0" w:color="auto"/>
              <w:right w:val="single" w:sz="6" w:space="0" w:color="auto"/>
            </w:tcBorders>
            <w:hideMark/>
          </w:tcPr>
          <w:p w14:paraId="106323AF"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Жильцы</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сухие</w:t>
            </w:r>
            <w:proofErr w:type="spellEnd"/>
            <w:r w:rsidRPr="00B7503C">
              <w:rPr>
                <w:bCs/>
                <w:color w:val="000000" w:themeColor="text1"/>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465CAB65" w14:textId="77777777" w:rsidR="006011C6" w:rsidRPr="00B7503C" w:rsidRDefault="006011C6" w:rsidP="00B44112">
            <w:pPr>
              <w:rPr>
                <w:bCs/>
                <w:color w:val="000000" w:themeColor="text1"/>
                <w:szCs w:val="18"/>
                <w:lang w:val="en-US"/>
              </w:rPr>
            </w:pPr>
            <w:r w:rsidRPr="00B7503C">
              <w:rPr>
                <w:bCs/>
                <w:color w:val="000000" w:themeColor="text1"/>
                <w:szCs w:val="18"/>
                <w:lang w:val="en-US"/>
              </w:rPr>
              <w:t>13,8</w:t>
            </w:r>
          </w:p>
        </w:tc>
        <w:tc>
          <w:tcPr>
            <w:tcW w:w="715" w:type="dxa"/>
            <w:tcBorders>
              <w:top w:val="single" w:sz="6" w:space="0" w:color="auto"/>
              <w:left w:val="single" w:sz="6" w:space="0" w:color="auto"/>
              <w:bottom w:val="single" w:sz="6" w:space="0" w:color="auto"/>
              <w:right w:val="single" w:sz="6" w:space="0" w:color="auto"/>
            </w:tcBorders>
            <w:hideMark/>
          </w:tcPr>
          <w:p w14:paraId="6C280BB8" w14:textId="77777777" w:rsidR="006011C6" w:rsidRPr="00B7503C" w:rsidRDefault="006011C6" w:rsidP="00B44112">
            <w:pPr>
              <w:rPr>
                <w:bCs/>
                <w:color w:val="000000" w:themeColor="text1"/>
                <w:szCs w:val="18"/>
                <w:vertAlign w:val="superscript"/>
                <w:lang w:val="en-US"/>
              </w:rPr>
            </w:pPr>
            <w:proofErr w:type="spellStart"/>
            <w:r w:rsidRPr="00B7503C">
              <w:rPr>
                <w:bCs/>
                <w:color w:val="000000" w:themeColor="text1"/>
                <w:szCs w:val="18"/>
                <w:lang w:val="en-US"/>
              </w:rPr>
              <w:t>Вт</w:t>
            </w:r>
            <w:proofErr w:type="spellEnd"/>
            <w:r w:rsidRPr="00B7503C">
              <w:rPr>
                <w:bCs/>
                <w:color w:val="000000" w:themeColor="text1"/>
                <w:szCs w:val="18"/>
                <w:lang w:val="en-US"/>
              </w:rPr>
              <w:t>/м</w:t>
            </w:r>
            <w:r w:rsidRPr="00B7503C">
              <w:rPr>
                <w:bCs/>
                <w:color w:val="000000" w:themeColor="text1"/>
                <w:szCs w:val="18"/>
                <w:vertAlign w:val="superscript"/>
                <w:lang w:val="en-US"/>
              </w:rPr>
              <w:t>2</w:t>
            </w:r>
          </w:p>
        </w:tc>
        <w:tc>
          <w:tcPr>
            <w:tcW w:w="408" w:type="dxa"/>
            <w:tcBorders>
              <w:top w:val="nil"/>
              <w:left w:val="single" w:sz="6" w:space="0" w:color="auto"/>
              <w:bottom w:val="nil"/>
              <w:right w:val="single" w:sz="6" w:space="0" w:color="auto"/>
            </w:tcBorders>
          </w:tcPr>
          <w:p w14:paraId="57567D5D"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2C144BCD" w14:textId="77777777" w:rsidR="006011C6" w:rsidRPr="00B7503C" w:rsidRDefault="006011C6" w:rsidP="00B44112">
            <w:pPr>
              <w:rPr>
                <w:color w:val="000000" w:themeColor="text1"/>
                <w:szCs w:val="16"/>
                <w:lang w:val="en-US"/>
              </w:rPr>
            </w:pPr>
            <w:r w:rsidRPr="00B7503C">
              <w:rPr>
                <w:color w:val="000000" w:themeColor="text1"/>
                <w:szCs w:val="16"/>
                <w:lang w:val="en-US"/>
              </w:rPr>
              <w:t>3</w:t>
            </w:r>
          </w:p>
        </w:tc>
        <w:tc>
          <w:tcPr>
            <w:tcW w:w="856" w:type="dxa"/>
            <w:tcBorders>
              <w:top w:val="single" w:sz="6" w:space="0" w:color="auto"/>
              <w:left w:val="single" w:sz="6" w:space="0" w:color="auto"/>
              <w:bottom w:val="single" w:sz="6" w:space="0" w:color="auto"/>
              <w:right w:val="single" w:sz="6" w:space="0" w:color="auto"/>
            </w:tcBorders>
            <w:hideMark/>
          </w:tcPr>
          <w:p w14:paraId="21ACCA58"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7CDB67C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08287CDC"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144AAF4F"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103423B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3B4A2DC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5C515ADA" w14:textId="77777777" w:rsidTr="00E421D8">
        <w:trPr>
          <w:trHeight w:val="278"/>
        </w:trPr>
        <w:tc>
          <w:tcPr>
            <w:tcW w:w="902" w:type="dxa"/>
            <w:vMerge/>
            <w:tcBorders>
              <w:top w:val="nil"/>
              <w:left w:val="single" w:sz="6" w:space="0" w:color="auto"/>
              <w:bottom w:val="nil"/>
              <w:right w:val="single" w:sz="6" w:space="0" w:color="auto"/>
            </w:tcBorders>
            <w:vAlign w:val="center"/>
            <w:hideMark/>
          </w:tcPr>
          <w:p w14:paraId="2503371F" w14:textId="77777777" w:rsidR="006011C6" w:rsidRPr="00B7503C" w:rsidRDefault="006011C6" w:rsidP="00B44112">
            <w:pPr>
              <w:rPr>
                <w:color w:val="000000" w:themeColor="text1"/>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07666C8B" w14:textId="77777777" w:rsidR="006011C6" w:rsidRPr="00B7503C" w:rsidRDefault="006011C6" w:rsidP="00B44112">
            <w:pPr>
              <w:rPr>
                <w:bCs/>
                <w:color w:val="000000" w:themeColor="text1"/>
                <w:szCs w:val="18"/>
                <w:lang w:val="en-US"/>
              </w:rPr>
            </w:pPr>
          </w:p>
          <w:p w14:paraId="7F5EC086"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Приборы</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10CBF13" w14:textId="77777777" w:rsidR="006011C6" w:rsidRPr="00B7503C" w:rsidRDefault="006011C6" w:rsidP="00B44112">
            <w:pPr>
              <w:rPr>
                <w:bCs/>
                <w:color w:val="000000" w:themeColor="text1"/>
                <w:szCs w:val="18"/>
                <w:lang w:val="en-US"/>
              </w:rPr>
            </w:pPr>
            <w:r w:rsidRPr="00B7503C">
              <w:rPr>
                <w:bCs/>
                <w:color w:val="000000" w:themeColor="text1"/>
                <w:szCs w:val="18"/>
                <w:lang w:val="en-US"/>
              </w:rPr>
              <w:t>8</w:t>
            </w:r>
          </w:p>
        </w:tc>
        <w:tc>
          <w:tcPr>
            <w:tcW w:w="715" w:type="dxa"/>
            <w:tcBorders>
              <w:top w:val="single" w:sz="6" w:space="0" w:color="auto"/>
              <w:left w:val="single" w:sz="6" w:space="0" w:color="auto"/>
              <w:bottom w:val="single" w:sz="6" w:space="0" w:color="auto"/>
              <w:right w:val="single" w:sz="6" w:space="0" w:color="auto"/>
            </w:tcBorders>
            <w:hideMark/>
          </w:tcPr>
          <w:p w14:paraId="110B3969" w14:textId="77777777" w:rsidR="006011C6" w:rsidRPr="00B7503C" w:rsidRDefault="006011C6" w:rsidP="00B44112">
            <w:pPr>
              <w:rPr>
                <w:bCs/>
                <w:color w:val="000000" w:themeColor="text1"/>
                <w:szCs w:val="18"/>
                <w:vertAlign w:val="superscript"/>
                <w:lang w:val="en-US"/>
              </w:rPr>
            </w:pPr>
            <w:proofErr w:type="spellStart"/>
            <w:r w:rsidRPr="00B7503C">
              <w:rPr>
                <w:bCs/>
                <w:color w:val="000000" w:themeColor="text1"/>
                <w:szCs w:val="18"/>
                <w:lang w:val="en-US"/>
              </w:rPr>
              <w:t>Вт</w:t>
            </w:r>
            <w:proofErr w:type="spellEnd"/>
            <w:r w:rsidRPr="00B7503C">
              <w:rPr>
                <w:bCs/>
                <w:color w:val="000000" w:themeColor="text1"/>
                <w:szCs w:val="18"/>
                <w:lang w:val="en-US"/>
              </w:rPr>
              <w:t>/м</w:t>
            </w:r>
            <w:r w:rsidRPr="00B7503C">
              <w:rPr>
                <w:bCs/>
                <w:color w:val="000000" w:themeColor="text1"/>
                <w:szCs w:val="18"/>
                <w:vertAlign w:val="superscript"/>
                <w:lang w:val="en-US"/>
              </w:rPr>
              <w:t>2</w:t>
            </w:r>
          </w:p>
        </w:tc>
        <w:tc>
          <w:tcPr>
            <w:tcW w:w="408" w:type="dxa"/>
            <w:tcBorders>
              <w:top w:val="nil"/>
              <w:left w:val="single" w:sz="6" w:space="0" w:color="auto"/>
              <w:bottom w:val="nil"/>
              <w:right w:val="single" w:sz="6" w:space="0" w:color="auto"/>
            </w:tcBorders>
          </w:tcPr>
          <w:p w14:paraId="76A62E35"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6047A8E1" w14:textId="77777777" w:rsidR="006011C6" w:rsidRPr="00B7503C" w:rsidRDefault="006011C6" w:rsidP="00B44112">
            <w:pPr>
              <w:rPr>
                <w:color w:val="000000" w:themeColor="text1"/>
                <w:szCs w:val="16"/>
                <w:lang w:val="en-US"/>
              </w:rPr>
            </w:pPr>
            <w:r w:rsidRPr="00B7503C">
              <w:rPr>
                <w:color w:val="000000" w:themeColor="text1"/>
                <w:szCs w:val="16"/>
                <w:lang w:val="en-US"/>
              </w:rPr>
              <w:t>4</w:t>
            </w:r>
          </w:p>
        </w:tc>
        <w:tc>
          <w:tcPr>
            <w:tcW w:w="856" w:type="dxa"/>
            <w:tcBorders>
              <w:top w:val="single" w:sz="6" w:space="0" w:color="auto"/>
              <w:left w:val="single" w:sz="6" w:space="0" w:color="auto"/>
              <w:bottom w:val="single" w:sz="6" w:space="0" w:color="auto"/>
              <w:right w:val="single" w:sz="6" w:space="0" w:color="auto"/>
            </w:tcBorders>
            <w:hideMark/>
          </w:tcPr>
          <w:p w14:paraId="3826A2DF"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D430467"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4F0CB08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34DCB4A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120A8E49"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3A013B6B"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77ABCCBA" w14:textId="77777777" w:rsidTr="00E421D8">
        <w:trPr>
          <w:trHeight w:val="274"/>
        </w:trPr>
        <w:tc>
          <w:tcPr>
            <w:tcW w:w="902" w:type="dxa"/>
            <w:vMerge/>
            <w:tcBorders>
              <w:top w:val="nil"/>
              <w:left w:val="single" w:sz="6" w:space="0" w:color="auto"/>
              <w:bottom w:val="nil"/>
              <w:right w:val="single" w:sz="6" w:space="0" w:color="auto"/>
            </w:tcBorders>
            <w:vAlign w:val="center"/>
            <w:hideMark/>
          </w:tcPr>
          <w:p w14:paraId="38173503" w14:textId="77777777" w:rsidR="006011C6" w:rsidRPr="00B7503C" w:rsidRDefault="006011C6" w:rsidP="00B44112">
            <w:pPr>
              <w:rPr>
                <w:color w:val="000000" w:themeColor="text1"/>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6D59896E" w14:textId="77777777" w:rsidR="006011C6" w:rsidRPr="00B7503C" w:rsidRDefault="006011C6" w:rsidP="00B44112">
            <w:pPr>
              <w:rPr>
                <w:bCs/>
                <w:color w:val="000000" w:themeColor="text1"/>
                <w:szCs w:val="18"/>
                <w:lang w:val="en-US"/>
              </w:rPr>
            </w:pPr>
          </w:p>
          <w:p w14:paraId="1EFA3CE5"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Освещение</w:t>
            </w:r>
            <w:proofErr w:type="spellEnd"/>
          </w:p>
        </w:tc>
        <w:tc>
          <w:tcPr>
            <w:tcW w:w="542" w:type="dxa"/>
            <w:tcBorders>
              <w:top w:val="single" w:sz="6" w:space="0" w:color="auto"/>
              <w:left w:val="single" w:sz="6" w:space="0" w:color="auto"/>
              <w:bottom w:val="single" w:sz="6" w:space="0" w:color="auto"/>
              <w:right w:val="single" w:sz="6" w:space="0" w:color="auto"/>
            </w:tcBorders>
          </w:tcPr>
          <w:p w14:paraId="00FEE175" w14:textId="77777777" w:rsidR="006011C6" w:rsidRPr="00B7503C" w:rsidRDefault="006011C6" w:rsidP="00B44112">
            <w:pPr>
              <w:rPr>
                <w:color w:val="000000" w:themeColor="text1"/>
                <w:szCs w:val="24"/>
              </w:rPr>
            </w:pPr>
          </w:p>
        </w:tc>
        <w:tc>
          <w:tcPr>
            <w:tcW w:w="715" w:type="dxa"/>
            <w:tcBorders>
              <w:top w:val="single" w:sz="6" w:space="0" w:color="auto"/>
              <w:left w:val="single" w:sz="6" w:space="0" w:color="auto"/>
              <w:bottom w:val="single" w:sz="6" w:space="0" w:color="auto"/>
              <w:right w:val="single" w:sz="6" w:space="0" w:color="auto"/>
            </w:tcBorders>
          </w:tcPr>
          <w:p w14:paraId="4D1BE4D3" w14:textId="77777777" w:rsidR="006011C6" w:rsidRPr="00B7503C" w:rsidRDefault="006011C6" w:rsidP="00B44112">
            <w:pPr>
              <w:rPr>
                <w:color w:val="000000" w:themeColor="text1"/>
                <w:szCs w:val="24"/>
              </w:rPr>
            </w:pPr>
          </w:p>
        </w:tc>
        <w:tc>
          <w:tcPr>
            <w:tcW w:w="408" w:type="dxa"/>
            <w:tcBorders>
              <w:top w:val="nil"/>
              <w:left w:val="single" w:sz="6" w:space="0" w:color="auto"/>
              <w:bottom w:val="nil"/>
              <w:right w:val="single" w:sz="6" w:space="0" w:color="auto"/>
            </w:tcBorders>
          </w:tcPr>
          <w:p w14:paraId="422649A5"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51E41FD3" w14:textId="77777777" w:rsidR="006011C6" w:rsidRPr="00B7503C" w:rsidRDefault="006011C6" w:rsidP="00B44112">
            <w:pPr>
              <w:rPr>
                <w:color w:val="000000" w:themeColor="text1"/>
                <w:szCs w:val="16"/>
                <w:lang w:val="en-US"/>
              </w:rPr>
            </w:pPr>
            <w:r w:rsidRPr="00B7503C">
              <w:rPr>
                <w:color w:val="000000" w:themeColor="text1"/>
                <w:szCs w:val="16"/>
                <w:lang w:val="en-US"/>
              </w:rPr>
              <w:t>5</w:t>
            </w:r>
          </w:p>
        </w:tc>
        <w:tc>
          <w:tcPr>
            <w:tcW w:w="856" w:type="dxa"/>
            <w:tcBorders>
              <w:top w:val="single" w:sz="6" w:space="0" w:color="auto"/>
              <w:left w:val="single" w:sz="6" w:space="0" w:color="auto"/>
              <w:bottom w:val="single" w:sz="6" w:space="0" w:color="auto"/>
              <w:right w:val="single" w:sz="6" w:space="0" w:color="auto"/>
            </w:tcBorders>
            <w:hideMark/>
          </w:tcPr>
          <w:p w14:paraId="37A5B62C"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6B4A8BA0"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25DB6A9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6D9416D0"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653C171B"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4D4F563A"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7770BBEC" w14:textId="77777777" w:rsidTr="00E421D8">
        <w:trPr>
          <w:trHeight w:val="278"/>
        </w:trPr>
        <w:tc>
          <w:tcPr>
            <w:tcW w:w="902" w:type="dxa"/>
            <w:tcBorders>
              <w:top w:val="nil"/>
              <w:left w:val="single" w:sz="6" w:space="0" w:color="auto"/>
              <w:bottom w:val="nil"/>
              <w:right w:val="single" w:sz="6" w:space="0" w:color="auto"/>
            </w:tcBorders>
          </w:tcPr>
          <w:p w14:paraId="14D9FDB9"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09E76951"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Производство</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влаги</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0DC00A5E" w14:textId="77777777" w:rsidR="006011C6" w:rsidRPr="00B7503C" w:rsidRDefault="006011C6" w:rsidP="00B44112">
            <w:pPr>
              <w:rPr>
                <w:bCs/>
                <w:color w:val="000000" w:themeColor="text1"/>
                <w:szCs w:val="18"/>
                <w:lang w:val="en-US"/>
              </w:rPr>
            </w:pPr>
            <w:r w:rsidRPr="00B7503C">
              <w:rPr>
                <w:bCs/>
                <w:color w:val="000000" w:themeColor="text1"/>
                <w:szCs w:val="18"/>
                <w:lang w:val="en-US"/>
              </w:rPr>
              <w:t>11,11</w:t>
            </w:r>
          </w:p>
        </w:tc>
        <w:tc>
          <w:tcPr>
            <w:tcW w:w="715" w:type="dxa"/>
            <w:tcBorders>
              <w:top w:val="single" w:sz="6" w:space="0" w:color="auto"/>
              <w:left w:val="single" w:sz="6" w:space="0" w:color="auto"/>
              <w:bottom w:val="single" w:sz="6" w:space="0" w:color="auto"/>
              <w:right w:val="single" w:sz="6" w:space="0" w:color="auto"/>
            </w:tcBorders>
            <w:hideMark/>
          </w:tcPr>
          <w:p w14:paraId="1B5A65A2" w14:textId="157B21AD" w:rsidR="006011C6" w:rsidRPr="00B7503C" w:rsidRDefault="006011C6" w:rsidP="00B44112">
            <w:pPr>
              <w:rPr>
                <w:bCs/>
                <w:color w:val="000000" w:themeColor="text1"/>
                <w:szCs w:val="18"/>
                <w:lang w:val="en-US"/>
              </w:rPr>
            </w:pPr>
            <w:r w:rsidRPr="00B7503C">
              <w:rPr>
                <w:bCs/>
                <w:color w:val="000000" w:themeColor="text1"/>
                <w:szCs w:val="18"/>
              </w:rPr>
              <w:t>г</w:t>
            </w:r>
            <w:proofErr w:type="gramStart"/>
            <w:r w:rsidRPr="00B7503C">
              <w:rPr>
                <w:bCs/>
                <w:color w:val="000000" w:themeColor="text1"/>
                <w:szCs w:val="18"/>
                <w:lang w:val="en-US"/>
              </w:rPr>
              <w:t>/(</w:t>
            </w:r>
            <w:proofErr w:type="gramEnd"/>
            <w:r w:rsidRPr="00B7503C">
              <w:rPr>
                <w:bCs/>
                <w:color w:val="000000" w:themeColor="text1"/>
                <w:szCs w:val="18"/>
              </w:rPr>
              <w:t>м</w:t>
            </w:r>
            <w:r w:rsidRPr="00B7503C">
              <w:rPr>
                <w:bCs/>
                <w:color w:val="000000" w:themeColor="text1"/>
                <w:szCs w:val="18"/>
                <w:vertAlign w:val="superscript"/>
                <w:lang w:val="en-US"/>
              </w:rPr>
              <w:t>2</w:t>
            </w:r>
            <w:r w:rsidRPr="00B7503C">
              <w:rPr>
                <w:bCs/>
                <w:color w:val="000000" w:themeColor="text1"/>
                <w:szCs w:val="18"/>
                <w:lang w:val="en-US"/>
              </w:rPr>
              <w:t xml:space="preserve">, </w:t>
            </w:r>
            <w:r w:rsidRPr="00B7503C">
              <w:rPr>
                <w:bCs/>
                <w:color w:val="000000" w:themeColor="text1"/>
                <w:szCs w:val="18"/>
              </w:rPr>
              <w:t>ч</w:t>
            </w:r>
            <w:r w:rsidRPr="00B7503C">
              <w:rPr>
                <w:bCs/>
                <w:color w:val="000000" w:themeColor="text1"/>
                <w:szCs w:val="18"/>
                <w:lang w:val="en-US"/>
              </w:rPr>
              <w:t>)</w:t>
            </w:r>
          </w:p>
        </w:tc>
        <w:tc>
          <w:tcPr>
            <w:tcW w:w="408" w:type="dxa"/>
            <w:tcBorders>
              <w:top w:val="nil"/>
              <w:left w:val="single" w:sz="6" w:space="0" w:color="auto"/>
              <w:bottom w:val="nil"/>
              <w:right w:val="single" w:sz="6" w:space="0" w:color="auto"/>
            </w:tcBorders>
          </w:tcPr>
          <w:p w14:paraId="75F9B524"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07A71640" w14:textId="77777777" w:rsidR="006011C6" w:rsidRPr="00B7503C" w:rsidRDefault="006011C6" w:rsidP="00B44112">
            <w:pPr>
              <w:rPr>
                <w:color w:val="000000" w:themeColor="text1"/>
                <w:szCs w:val="16"/>
                <w:lang w:val="en-US"/>
              </w:rPr>
            </w:pPr>
            <w:r w:rsidRPr="00B7503C">
              <w:rPr>
                <w:color w:val="000000" w:themeColor="text1"/>
                <w:szCs w:val="16"/>
                <w:lang w:val="en-US"/>
              </w:rPr>
              <w:t>6</w:t>
            </w:r>
          </w:p>
        </w:tc>
        <w:tc>
          <w:tcPr>
            <w:tcW w:w="856" w:type="dxa"/>
            <w:tcBorders>
              <w:top w:val="single" w:sz="6" w:space="0" w:color="auto"/>
              <w:left w:val="single" w:sz="6" w:space="0" w:color="auto"/>
              <w:bottom w:val="single" w:sz="6" w:space="0" w:color="auto"/>
              <w:right w:val="single" w:sz="6" w:space="0" w:color="auto"/>
            </w:tcBorders>
            <w:hideMark/>
          </w:tcPr>
          <w:p w14:paraId="300D4594"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08331EAD"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2C2C998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4609CEB7"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014C2F0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62B5E72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2392C4E6" w14:textId="77777777" w:rsidTr="00E421D8">
        <w:trPr>
          <w:trHeight w:val="278"/>
        </w:trPr>
        <w:tc>
          <w:tcPr>
            <w:tcW w:w="902" w:type="dxa"/>
            <w:tcBorders>
              <w:top w:val="nil"/>
              <w:left w:val="single" w:sz="6" w:space="0" w:color="auto"/>
              <w:bottom w:val="single" w:sz="6" w:space="0" w:color="auto"/>
              <w:right w:val="single" w:sz="6" w:space="0" w:color="auto"/>
            </w:tcBorders>
          </w:tcPr>
          <w:p w14:paraId="3AE6375C"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2CE68A2E"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Производство</w:t>
            </w:r>
            <w:proofErr w:type="spellEnd"/>
            <w:r w:rsidRPr="00B7503C">
              <w:rPr>
                <w:bCs/>
                <w:color w:val="000000" w:themeColor="text1"/>
                <w:szCs w:val="18"/>
                <w:lang w:val="en-US"/>
              </w:rPr>
              <w:t xml:space="preserve"> </w:t>
            </w:r>
            <w:r w:rsidRPr="00B7503C">
              <w:rPr>
                <w:color w:val="000000" w:themeColor="text1"/>
                <w:szCs w:val="18"/>
                <w:lang w:val="en-US"/>
              </w:rPr>
              <w:t>CO2</w:t>
            </w:r>
          </w:p>
        </w:tc>
        <w:tc>
          <w:tcPr>
            <w:tcW w:w="542" w:type="dxa"/>
            <w:tcBorders>
              <w:top w:val="single" w:sz="6" w:space="0" w:color="auto"/>
              <w:left w:val="single" w:sz="6" w:space="0" w:color="auto"/>
              <w:bottom w:val="single" w:sz="6" w:space="0" w:color="auto"/>
              <w:right w:val="single" w:sz="6" w:space="0" w:color="auto"/>
            </w:tcBorders>
            <w:hideMark/>
          </w:tcPr>
          <w:p w14:paraId="234FE4AC" w14:textId="77777777" w:rsidR="006011C6" w:rsidRPr="00B7503C" w:rsidRDefault="006011C6" w:rsidP="00B44112">
            <w:pPr>
              <w:rPr>
                <w:bCs/>
                <w:color w:val="000000" w:themeColor="text1"/>
                <w:szCs w:val="18"/>
                <w:lang w:val="en-US"/>
              </w:rPr>
            </w:pPr>
            <w:r w:rsidRPr="00B7503C">
              <w:rPr>
                <w:bCs/>
                <w:color w:val="000000" w:themeColor="text1"/>
                <w:szCs w:val="18"/>
                <w:lang w:val="en-US"/>
              </w:rPr>
              <w:t>3,46</w:t>
            </w:r>
          </w:p>
        </w:tc>
        <w:tc>
          <w:tcPr>
            <w:tcW w:w="715" w:type="dxa"/>
            <w:tcBorders>
              <w:top w:val="single" w:sz="6" w:space="0" w:color="auto"/>
              <w:left w:val="single" w:sz="6" w:space="0" w:color="auto"/>
              <w:bottom w:val="single" w:sz="6" w:space="0" w:color="auto"/>
              <w:right w:val="single" w:sz="6" w:space="0" w:color="auto"/>
            </w:tcBorders>
            <w:hideMark/>
          </w:tcPr>
          <w:p w14:paraId="4B046BC8" w14:textId="2FC794B5" w:rsidR="006011C6" w:rsidRPr="00B7503C" w:rsidRDefault="006011C6" w:rsidP="00B44112">
            <w:pPr>
              <w:rPr>
                <w:bCs/>
                <w:color w:val="000000" w:themeColor="text1"/>
                <w:szCs w:val="18"/>
                <w:lang w:val="en-US"/>
              </w:rPr>
            </w:pPr>
            <w:r w:rsidRPr="00B7503C">
              <w:rPr>
                <w:bCs/>
                <w:color w:val="000000" w:themeColor="text1"/>
                <w:szCs w:val="18"/>
              </w:rPr>
              <w:t>л</w:t>
            </w:r>
            <w:proofErr w:type="gramStart"/>
            <w:r w:rsidRPr="00B7503C">
              <w:rPr>
                <w:bCs/>
                <w:color w:val="000000" w:themeColor="text1"/>
                <w:szCs w:val="18"/>
                <w:lang w:val="en-US"/>
              </w:rPr>
              <w:t>/(</w:t>
            </w:r>
            <w:proofErr w:type="gramEnd"/>
            <w:r w:rsidRPr="00B7503C">
              <w:rPr>
                <w:bCs/>
                <w:color w:val="000000" w:themeColor="text1"/>
                <w:szCs w:val="18"/>
              </w:rPr>
              <w:t>м</w:t>
            </w:r>
            <w:r w:rsidRPr="00B7503C">
              <w:rPr>
                <w:bCs/>
                <w:color w:val="000000" w:themeColor="text1"/>
                <w:szCs w:val="18"/>
                <w:vertAlign w:val="superscript"/>
                <w:lang w:val="en-US"/>
              </w:rPr>
              <w:t>2</w:t>
            </w:r>
            <w:r w:rsidRPr="00B7503C">
              <w:rPr>
                <w:bCs/>
                <w:color w:val="000000" w:themeColor="text1"/>
                <w:szCs w:val="18"/>
                <w:lang w:val="en-US"/>
              </w:rPr>
              <w:t xml:space="preserve">, </w:t>
            </w:r>
            <w:r w:rsidRPr="00B7503C">
              <w:rPr>
                <w:bCs/>
                <w:color w:val="000000" w:themeColor="text1"/>
                <w:szCs w:val="18"/>
              </w:rPr>
              <w:t>ч</w:t>
            </w:r>
            <w:r w:rsidRPr="00B7503C">
              <w:rPr>
                <w:bCs/>
                <w:color w:val="000000" w:themeColor="text1"/>
                <w:szCs w:val="18"/>
                <w:lang w:val="en-US"/>
              </w:rPr>
              <w:t>)</w:t>
            </w:r>
          </w:p>
        </w:tc>
        <w:tc>
          <w:tcPr>
            <w:tcW w:w="408" w:type="dxa"/>
            <w:tcBorders>
              <w:top w:val="nil"/>
              <w:left w:val="single" w:sz="6" w:space="0" w:color="auto"/>
              <w:bottom w:val="nil"/>
              <w:right w:val="single" w:sz="6" w:space="0" w:color="auto"/>
            </w:tcBorders>
          </w:tcPr>
          <w:p w14:paraId="03A7B492"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53C70181" w14:textId="77777777" w:rsidR="006011C6" w:rsidRPr="00B7503C" w:rsidRDefault="006011C6" w:rsidP="00B44112">
            <w:pPr>
              <w:rPr>
                <w:color w:val="000000" w:themeColor="text1"/>
                <w:szCs w:val="16"/>
                <w:lang w:val="en-US"/>
              </w:rPr>
            </w:pPr>
            <w:r w:rsidRPr="00B7503C">
              <w:rPr>
                <w:color w:val="000000" w:themeColor="text1"/>
                <w:szCs w:val="16"/>
                <w:lang w:val="en-US"/>
              </w:rPr>
              <w:t>7</w:t>
            </w:r>
          </w:p>
        </w:tc>
        <w:tc>
          <w:tcPr>
            <w:tcW w:w="856" w:type="dxa"/>
            <w:tcBorders>
              <w:top w:val="single" w:sz="6" w:space="0" w:color="auto"/>
              <w:left w:val="single" w:sz="6" w:space="0" w:color="auto"/>
              <w:bottom w:val="single" w:sz="6" w:space="0" w:color="auto"/>
              <w:right w:val="single" w:sz="6" w:space="0" w:color="auto"/>
            </w:tcBorders>
            <w:hideMark/>
          </w:tcPr>
          <w:p w14:paraId="1491A21C"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204C36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7BC8CE8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61A742B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68B8540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027D7F8C"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2E5395E6" w14:textId="77777777" w:rsidTr="00E421D8">
        <w:trPr>
          <w:trHeight w:val="451"/>
        </w:trPr>
        <w:tc>
          <w:tcPr>
            <w:tcW w:w="902" w:type="dxa"/>
            <w:tcBorders>
              <w:top w:val="single" w:sz="6" w:space="0" w:color="auto"/>
              <w:left w:val="single" w:sz="6" w:space="0" w:color="auto"/>
              <w:bottom w:val="nil"/>
              <w:right w:val="single" w:sz="6" w:space="0" w:color="auto"/>
            </w:tcBorders>
          </w:tcPr>
          <w:p w14:paraId="50987762"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0428D48E" w14:textId="77777777" w:rsidR="006011C6" w:rsidRPr="00B7503C" w:rsidRDefault="006011C6" w:rsidP="00B44112">
            <w:pPr>
              <w:jc w:val="both"/>
              <w:rPr>
                <w:color w:val="000000" w:themeColor="text1"/>
              </w:rPr>
            </w:pPr>
            <w:r w:rsidRPr="00B7503C">
              <w:rPr>
                <w:color w:val="000000" w:themeColor="text1"/>
              </w:rPr>
              <w:t xml:space="preserve">Мин </w:t>
            </w:r>
            <w:proofErr w:type="gramStart"/>
            <w:r w:rsidRPr="00B7503C">
              <w:rPr>
                <w:color w:val="000000" w:themeColor="text1"/>
                <w:lang w:val="en-US"/>
              </w:rPr>
              <w:t>T</w:t>
            </w:r>
            <w:r w:rsidRPr="00B7503C">
              <w:rPr>
                <w:color w:val="000000" w:themeColor="text1"/>
              </w:rPr>
              <w:t>,</w:t>
            </w:r>
            <w:proofErr w:type="spellStart"/>
            <w:r w:rsidRPr="00B7503C">
              <w:rPr>
                <w:color w:val="000000" w:themeColor="text1"/>
              </w:rPr>
              <w:t>функ</w:t>
            </w:r>
            <w:proofErr w:type="spellEnd"/>
            <w:proofErr w:type="gram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2D6EF8EB" w14:textId="77777777" w:rsidR="006011C6" w:rsidRPr="00B7503C" w:rsidRDefault="006011C6" w:rsidP="00B44112">
            <w:pPr>
              <w:rPr>
                <w:bCs/>
                <w:color w:val="000000" w:themeColor="text1"/>
                <w:szCs w:val="18"/>
                <w:lang w:val="en-US"/>
              </w:rPr>
            </w:pPr>
            <w:r w:rsidRPr="00B7503C">
              <w:rPr>
                <w:bCs/>
                <w:color w:val="000000" w:themeColor="text1"/>
                <w:szCs w:val="18"/>
                <w:lang w:val="en-US"/>
              </w:rPr>
              <w:t>16</w:t>
            </w:r>
          </w:p>
        </w:tc>
        <w:tc>
          <w:tcPr>
            <w:tcW w:w="715" w:type="dxa"/>
            <w:tcBorders>
              <w:top w:val="single" w:sz="6" w:space="0" w:color="auto"/>
              <w:left w:val="single" w:sz="6" w:space="0" w:color="auto"/>
              <w:bottom w:val="single" w:sz="6" w:space="0" w:color="auto"/>
              <w:right w:val="single" w:sz="6" w:space="0" w:color="auto"/>
            </w:tcBorders>
            <w:vAlign w:val="bottom"/>
            <w:hideMark/>
          </w:tcPr>
          <w:p w14:paraId="15502518" w14:textId="77777777" w:rsidR="006011C6" w:rsidRPr="00B7503C" w:rsidRDefault="006011C6" w:rsidP="00B44112">
            <w:pPr>
              <w:rPr>
                <w:bCs/>
                <w:color w:val="000000" w:themeColor="text1"/>
                <w:szCs w:val="18"/>
                <w:lang w:val="en-US"/>
              </w:rPr>
            </w:pPr>
            <w:r w:rsidRPr="00B7503C">
              <w:rPr>
                <w:bCs/>
                <w:color w:val="000000" w:themeColor="text1"/>
                <w:szCs w:val="18"/>
                <w:lang w:val="en-US"/>
              </w:rPr>
              <w:t>°C</w:t>
            </w:r>
          </w:p>
        </w:tc>
        <w:tc>
          <w:tcPr>
            <w:tcW w:w="408" w:type="dxa"/>
            <w:tcBorders>
              <w:top w:val="nil"/>
              <w:left w:val="single" w:sz="6" w:space="0" w:color="auto"/>
              <w:bottom w:val="nil"/>
              <w:right w:val="single" w:sz="6" w:space="0" w:color="auto"/>
            </w:tcBorders>
          </w:tcPr>
          <w:p w14:paraId="3EABB567"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vAlign w:val="bottom"/>
            <w:hideMark/>
          </w:tcPr>
          <w:p w14:paraId="5C5B0649" w14:textId="77777777" w:rsidR="006011C6" w:rsidRPr="00B7503C" w:rsidRDefault="006011C6" w:rsidP="00B44112">
            <w:pPr>
              <w:rPr>
                <w:color w:val="000000" w:themeColor="text1"/>
                <w:szCs w:val="16"/>
                <w:lang w:val="en-US"/>
              </w:rPr>
            </w:pPr>
            <w:r w:rsidRPr="00B7503C">
              <w:rPr>
                <w:color w:val="000000" w:themeColor="text1"/>
                <w:szCs w:val="16"/>
                <w:lang w:val="en-US"/>
              </w:rPr>
              <w:t>8</w:t>
            </w:r>
          </w:p>
        </w:tc>
        <w:tc>
          <w:tcPr>
            <w:tcW w:w="856" w:type="dxa"/>
            <w:tcBorders>
              <w:top w:val="single" w:sz="6" w:space="0" w:color="auto"/>
              <w:left w:val="single" w:sz="6" w:space="0" w:color="auto"/>
              <w:bottom w:val="single" w:sz="6" w:space="0" w:color="auto"/>
              <w:right w:val="single" w:sz="6" w:space="0" w:color="auto"/>
            </w:tcBorders>
            <w:vAlign w:val="bottom"/>
            <w:hideMark/>
          </w:tcPr>
          <w:p w14:paraId="2B0CFE8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2C8C687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2191642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vAlign w:val="bottom"/>
            <w:hideMark/>
          </w:tcPr>
          <w:p w14:paraId="61BBA606"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76DD1210"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vAlign w:val="bottom"/>
            <w:hideMark/>
          </w:tcPr>
          <w:p w14:paraId="1A0AE08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6F96C32F" w14:textId="77777777" w:rsidTr="00E421D8">
        <w:trPr>
          <w:trHeight w:val="451"/>
        </w:trPr>
        <w:tc>
          <w:tcPr>
            <w:tcW w:w="902" w:type="dxa"/>
            <w:tcBorders>
              <w:top w:val="nil"/>
              <w:left w:val="single" w:sz="6" w:space="0" w:color="auto"/>
              <w:bottom w:val="nil"/>
              <w:right w:val="single" w:sz="6" w:space="0" w:color="auto"/>
            </w:tcBorders>
          </w:tcPr>
          <w:p w14:paraId="57AA54A5"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3C7E31B5" w14:textId="77777777" w:rsidR="006011C6" w:rsidRPr="00B7503C" w:rsidRDefault="006011C6" w:rsidP="00B44112">
            <w:pPr>
              <w:jc w:val="both"/>
              <w:rPr>
                <w:color w:val="000000" w:themeColor="text1"/>
              </w:rPr>
            </w:pPr>
            <w:r w:rsidRPr="00B7503C">
              <w:rPr>
                <w:color w:val="000000" w:themeColor="text1"/>
              </w:rPr>
              <w:t xml:space="preserve">Макс </w:t>
            </w:r>
            <w:r w:rsidRPr="00B7503C">
              <w:rPr>
                <w:color w:val="000000" w:themeColor="text1"/>
                <w:lang w:val="en-US"/>
              </w:rPr>
              <w:t>T</w:t>
            </w:r>
            <w:r w:rsidRPr="00B7503C">
              <w:rPr>
                <w:color w:val="000000" w:themeColor="text1"/>
              </w:rPr>
              <w:t xml:space="preserve">, </w:t>
            </w:r>
            <w:proofErr w:type="spellStart"/>
            <w:r w:rsidRPr="00B7503C">
              <w:rPr>
                <w:color w:val="000000" w:themeColor="text1"/>
              </w:rPr>
              <w:t>функ</w:t>
            </w:r>
            <w:proofErr w:type="spell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5045B895" w14:textId="77777777" w:rsidR="006011C6" w:rsidRPr="00B7503C" w:rsidRDefault="006011C6" w:rsidP="00B44112">
            <w:pPr>
              <w:rPr>
                <w:bCs/>
                <w:color w:val="000000" w:themeColor="text1"/>
                <w:szCs w:val="18"/>
                <w:lang w:val="en-US"/>
              </w:rPr>
            </w:pPr>
            <w:r w:rsidRPr="00B7503C">
              <w:rPr>
                <w:bCs/>
                <w:color w:val="000000" w:themeColor="text1"/>
                <w:szCs w:val="18"/>
                <w:lang w:val="en-US"/>
              </w:rPr>
              <w:t>32</w:t>
            </w:r>
          </w:p>
        </w:tc>
        <w:tc>
          <w:tcPr>
            <w:tcW w:w="715" w:type="dxa"/>
            <w:tcBorders>
              <w:top w:val="single" w:sz="6" w:space="0" w:color="auto"/>
              <w:left w:val="single" w:sz="6" w:space="0" w:color="auto"/>
              <w:bottom w:val="single" w:sz="6" w:space="0" w:color="auto"/>
              <w:right w:val="single" w:sz="6" w:space="0" w:color="auto"/>
            </w:tcBorders>
            <w:vAlign w:val="bottom"/>
            <w:hideMark/>
          </w:tcPr>
          <w:p w14:paraId="1DC6FF14" w14:textId="77777777" w:rsidR="006011C6" w:rsidRPr="00B7503C" w:rsidRDefault="006011C6" w:rsidP="00B44112">
            <w:pPr>
              <w:rPr>
                <w:bCs/>
                <w:color w:val="000000" w:themeColor="text1"/>
                <w:szCs w:val="18"/>
                <w:lang w:val="en-US"/>
              </w:rPr>
            </w:pPr>
            <w:r w:rsidRPr="00B7503C">
              <w:rPr>
                <w:bCs/>
                <w:color w:val="000000" w:themeColor="text1"/>
                <w:szCs w:val="18"/>
                <w:lang w:val="en-US"/>
              </w:rPr>
              <w:t>°C</w:t>
            </w:r>
          </w:p>
        </w:tc>
        <w:tc>
          <w:tcPr>
            <w:tcW w:w="408" w:type="dxa"/>
            <w:tcBorders>
              <w:top w:val="nil"/>
              <w:left w:val="single" w:sz="6" w:space="0" w:color="auto"/>
              <w:bottom w:val="nil"/>
              <w:right w:val="single" w:sz="6" w:space="0" w:color="auto"/>
            </w:tcBorders>
          </w:tcPr>
          <w:p w14:paraId="763458A9"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vAlign w:val="bottom"/>
            <w:hideMark/>
          </w:tcPr>
          <w:p w14:paraId="513A46A7" w14:textId="77777777" w:rsidR="006011C6" w:rsidRPr="00B7503C" w:rsidRDefault="006011C6" w:rsidP="00B44112">
            <w:pPr>
              <w:rPr>
                <w:color w:val="000000" w:themeColor="text1"/>
                <w:szCs w:val="16"/>
                <w:lang w:val="en-US"/>
              </w:rPr>
            </w:pPr>
            <w:r w:rsidRPr="00B7503C">
              <w:rPr>
                <w:color w:val="000000" w:themeColor="text1"/>
                <w:szCs w:val="16"/>
                <w:lang w:val="en-US"/>
              </w:rPr>
              <w:t>9</w:t>
            </w:r>
          </w:p>
        </w:tc>
        <w:tc>
          <w:tcPr>
            <w:tcW w:w="856" w:type="dxa"/>
            <w:tcBorders>
              <w:top w:val="single" w:sz="6" w:space="0" w:color="auto"/>
              <w:left w:val="single" w:sz="6" w:space="0" w:color="auto"/>
              <w:bottom w:val="single" w:sz="6" w:space="0" w:color="auto"/>
              <w:right w:val="single" w:sz="6" w:space="0" w:color="auto"/>
            </w:tcBorders>
            <w:vAlign w:val="bottom"/>
            <w:hideMark/>
          </w:tcPr>
          <w:p w14:paraId="43B546DD"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0,6</w:t>
            </w:r>
          </w:p>
        </w:tc>
        <w:tc>
          <w:tcPr>
            <w:tcW w:w="709" w:type="dxa"/>
            <w:tcBorders>
              <w:top w:val="single" w:sz="6" w:space="0" w:color="auto"/>
              <w:left w:val="single" w:sz="6" w:space="0" w:color="auto"/>
              <w:bottom w:val="single" w:sz="6" w:space="0" w:color="auto"/>
              <w:right w:val="single" w:sz="6" w:space="0" w:color="auto"/>
            </w:tcBorders>
            <w:vAlign w:val="bottom"/>
            <w:hideMark/>
          </w:tcPr>
          <w:p w14:paraId="1C6C7018"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0,6</w:t>
            </w:r>
          </w:p>
        </w:tc>
        <w:tc>
          <w:tcPr>
            <w:tcW w:w="709" w:type="dxa"/>
            <w:tcBorders>
              <w:top w:val="single" w:sz="6" w:space="0" w:color="auto"/>
              <w:left w:val="single" w:sz="6" w:space="0" w:color="auto"/>
              <w:bottom w:val="single" w:sz="6" w:space="0" w:color="auto"/>
              <w:right w:val="single" w:sz="6" w:space="0" w:color="auto"/>
            </w:tcBorders>
            <w:vAlign w:val="bottom"/>
            <w:hideMark/>
          </w:tcPr>
          <w:p w14:paraId="0714FA1A"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0,6</w:t>
            </w:r>
          </w:p>
        </w:tc>
        <w:tc>
          <w:tcPr>
            <w:tcW w:w="850" w:type="dxa"/>
            <w:tcBorders>
              <w:top w:val="single" w:sz="6" w:space="0" w:color="auto"/>
              <w:left w:val="single" w:sz="6" w:space="0" w:color="auto"/>
              <w:bottom w:val="single" w:sz="6" w:space="0" w:color="auto"/>
              <w:right w:val="single" w:sz="6" w:space="0" w:color="auto"/>
            </w:tcBorders>
            <w:vAlign w:val="bottom"/>
            <w:hideMark/>
          </w:tcPr>
          <w:p w14:paraId="4ACB5F7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7719E53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vAlign w:val="bottom"/>
            <w:hideMark/>
          </w:tcPr>
          <w:p w14:paraId="377A72E6"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292978B5" w14:textId="77777777" w:rsidTr="00E421D8">
        <w:trPr>
          <w:trHeight w:val="278"/>
        </w:trPr>
        <w:tc>
          <w:tcPr>
            <w:tcW w:w="902" w:type="dxa"/>
            <w:tcBorders>
              <w:top w:val="nil"/>
              <w:left w:val="single" w:sz="6" w:space="0" w:color="auto"/>
              <w:bottom w:val="nil"/>
              <w:right w:val="single" w:sz="6" w:space="0" w:color="auto"/>
            </w:tcBorders>
          </w:tcPr>
          <w:p w14:paraId="05CAD5EB"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517D44F4" w14:textId="77777777" w:rsidR="006011C6" w:rsidRPr="00B7503C" w:rsidRDefault="006011C6" w:rsidP="00B44112">
            <w:pPr>
              <w:rPr>
                <w:bCs/>
                <w:color w:val="000000" w:themeColor="text1"/>
                <w:szCs w:val="18"/>
              </w:rPr>
            </w:pPr>
            <w:r w:rsidRPr="00B7503C">
              <w:rPr>
                <w:bCs/>
                <w:color w:val="000000" w:themeColor="text1"/>
                <w:szCs w:val="18"/>
              </w:rPr>
              <w:t>Мин</w:t>
            </w:r>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4DCB2167" w14:textId="77777777" w:rsidR="006011C6" w:rsidRPr="00B7503C" w:rsidRDefault="006011C6" w:rsidP="00B44112">
            <w:pPr>
              <w:rPr>
                <w:bCs/>
                <w:color w:val="000000" w:themeColor="text1"/>
                <w:szCs w:val="18"/>
                <w:lang w:val="en-US"/>
              </w:rPr>
            </w:pPr>
            <w:r w:rsidRPr="00B7503C">
              <w:rPr>
                <w:bCs/>
                <w:color w:val="000000" w:themeColor="text1"/>
                <w:szCs w:val="18"/>
                <w:lang w:val="en-US"/>
              </w:rPr>
              <w:t>20</w:t>
            </w:r>
          </w:p>
        </w:tc>
        <w:tc>
          <w:tcPr>
            <w:tcW w:w="715" w:type="dxa"/>
            <w:tcBorders>
              <w:top w:val="single" w:sz="6" w:space="0" w:color="auto"/>
              <w:left w:val="single" w:sz="6" w:space="0" w:color="auto"/>
              <w:bottom w:val="single" w:sz="6" w:space="0" w:color="auto"/>
              <w:right w:val="single" w:sz="6" w:space="0" w:color="auto"/>
            </w:tcBorders>
            <w:hideMark/>
          </w:tcPr>
          <w:p w14:paraId="04CD4151" w14:textId="77777777" w:rsidR="006011C6" w:rsidRPr="00B7503C" w:rsidRDefault="006011C6" w:rsidP="00B44112">
            <w:pPr>
              <w:rPr>
                <w:bCs/>
                <w:color w:val="000000" w:themeColor="text1"/>
                <w:szCs w:val="18"/>
                <w:lang w:val="en-US"/>
              </w:rPr>
            </w:pPr>
            <w:r w:rsidRPr="00B7503C">
              <w:rPr>
                <w:bCs/>
                <w:color w:val="000000" w:themeColor="text1"/>
                <w:szCs w:val="18"/>
                <w:lang w:val="en-US"/>
              </w:rPr>
              <w:t>°C</w:t>
            </w:r>
          </w:p>
        </w:tc>
        <w:tc>
          <w:tcPr>
            <w:tcW w:w="408" w:type="dxa"/>
            <w:tcBorders>
              <w:top w:val="nil"/>
              <w:left w:val="single" w:sz="6" w:space="0" w:color="auto"/>
              <w:bottom w:val="nil"/>
              <w:right w:val="single" w:sz="6" w:space="0" w:color="auto"/>
            </w:tcBorders>
          </w:tcPr>
          <w:p w14:paraId="514F6C2F"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6EF623E8" w14:textId="77777777" w:rsidR="006011C6" w:rsidRPr="00B7503C" w:rsidRDefault="006011C6" w:rsidP="00B44112">
            <w:pPr>
              <w:rPr>
                <w:color w:val="000000" w:themeColor="text1"/>
                <w:szCs w:val="16"/>
                <w:lang w:val="en-US"/>
              </w:rPr>
            </w:pPr>
            <w:r w:rsidRPr="00B7503C">
              <w:rPr>
                <w:color w:val="000000" w:themeColor="text1"/>
                <w:szCs w:val="16"/>
                <w:lang w:val="en-US"/>
              </w:rPr>
              <w:t>10</w:t>
            </w:r>
          </w:p>
        </w:tc>
        <w:tc>
          <w:tcPr>
            <w:tcW w:w="856" w:type="dxa"/>
            <w:tcBorders>
              <w:top w:val="single" w:sz="6" w:space="0" w:color="auto"/>
              <w:left w:val="single" w:sz="6" w:space="0" w:color="auto"/>
              <w:bottom w:val="single" w:sz="6" w:space="0" w:color="auto"/>
              <w:right w:val="single" w:sz="6" w:space="0" w:color="auto"/>
            </w:tcBorders>
            <w:hideMark/>
          </w:tcPr>
          <w:p w14:paraId="73CC7D8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0,7</w:t>
            </w:r>
          </w:p>
        </w:tc>
        <w:tc>
          <w:tcPr>
            <w:tcW w:w="709" w:type="dxa"/>
            <w:tcBorders>
              <w:top w:val="single" w:sz="6" w:space="0" w:color="auto"/>
              <w:left w:val="single" w:sz="6" w:space="0" w:color="auto"/>
              <w:bottom w:val="single" w:sz="6" w:space="0" w:color="auto"/>
              <w:right w:val="single" w:sz="6" w:space="0" w:color="auto"/>
            </w:tcBorders>
            <w:hideMark/>
          </w:tcPr>
          <w:p w14:paraId="06F7B26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0,7</w:t>
            </w:r>
          </w:p>
        </w:tc>
        <w:tc>
          <w:tcPr>
            <w:tcW w:w="709" w:type="dxa"/>
            <w:tcBorders>
              <w:top w:val="single" w:sz="6" w:space="0" w:color="auto"/>
              <w:left w:val="single" w:sz="6" w:space="0" w:color="auto"/>
              <w:bottom w:val="single" w:sz="6" w:space="0" w:color="auto"/>
              <w:right w:val="single" w:sz="6" w:space="0" w:color="auto"/>
            </w:tcBorders>
            <w:hideMark/>
          </w:tcPr>
          <w:p w14:paraId="6782F818"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0,7</w:t>
            </w:r>
          </w:p>
        </w:tc>
        <w:tc>
          <w:tcPr>
            <w:tcW w:w="850" w:type="dxa"/>
            <w:tcBorders>
              <w:top w:val="single" w:sz="6" w:space="0" w:color="auto"/>
              <w:left w:val="single" w:sz="6" w:space="0" w:color="auto"/>
              <w:bottom w:val="single" w:sz="6" w:space="0" w:color="auto"/>
              <w:right w:val="single" w:sz="6" w:space="0" w:color="auto"/>
            </w:tcBorders>
            <w:hideMark/>
          </w:tcPr>
          <w:p w14:paraId="2674AE27"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6549C430"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59F86437"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7F7FB10B" w14:textId="77777777" w:rsidTr="00E421D8">
        <w:trPr>
          <w:trHeight w:val="278"/>
        </w:trPr>
        <w:tc>
          <w:tcPr>
            <w:tcW w:w="902" w:type="dxa"/>
            <w:tcBorders>
              <w:top w:val="nil"/>
              <w:left w:val="single" w:sz="6" w:space="0" w:color="auto"/>
              <w:bottom w:val="nil"/>
              <w:right w:val="single" w:sz="6" w:space="0" w:color="auto"/>
            </w:tcBorders>
          </w:tcPr>
          <w:p w14:paraId="370892B8"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5EF163F3" w14:textId="77777777" w:rsidR="006011C6" w:rsidRPr="00B7503C" w:rsidRDefault="006011C6" w:rsidP="00B44112">
            <w:pPr>
              <w:rPr>
                <w:bCs/>
                <w:color w:val="000000" w:themeColor="text1"/>
                <w:szCs w:val="18"/>
              </w:rPr>
            </w:pPr>
            <w:proofErr w:type="spellStart"/>
            <w:r w:rsidRPr="00B7503C">
              <w:rPr>
                <w:bCs/>
                <w:color w:val="000000" w:themeColor="text1"/>
                <w:szCs w:val="18"/>
                <w:lang w:val="en-US"/>
              </w:rPr>
              <w:t>Макс</w:t>
            </w:r>
            <w:proofErr w:type="spellEnd"/>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6D944993" w14:textId="77777777" w:rsidR="006011C6" w:rsidRPr="00B7503C" w:rsidRDefault="006011C6" w:rsidP="00B44112">
            <w:pPr>
              <w:rPr>
                <w:bCs/>
                <w:color w:val="000000" w:themeColor="text1"/>
                <w:szCs w:val="18"/>
                <w:lang w:val="en-US"/>
              </w:rPr>
            </w:pPr>
            <w:r w:rsidRPr="00B7503C">
              <w:rPr>
                <w:bCs/>
                <w:color w:val="000000" w:themeColor="text1"/>
                <w:szCs w:val="18"/>
                <w:lang w:val="en-US"/>
              </w:rPr>
              <w:t>26</w:t>
            </w:r>
          </w:p>
        </w:tc>
        <w:tc>
          <w:tcPr>
            <w:tcW w:w="715" w:type="dxa"/>
            <w:tcBorders>
              <w:top w:val="single" w:sz="6" w:space="0" w:color="auto"/>
              <w:left w:val="single" w:sz="6" w:space="0" w:color="auto"/>
              <w:bottom w:val="single" w:sz="6" w:space="0" w:color="auto"/>
              <w:right w:val="single" w:sz="6" w:space="0" w:color="auto"/>
            </w:tcBorders>
            <w:hideMark/>
          </w:tcPr>
          <w:p w14:paraId="6CD7869C" w14:textId="77777777" w:rsidR="006011C6" w:rsidRPr="00B7503C" w:rsidRDefault="006011C6" w:rsidP="00B44112">
            <w:pPr>
              <w:rPr>
                <w:bCs/>
                <w:color w:val="000000" w:themeColor="text1"/>
                <w:szCs w:val="18"/>
                <w:lang w:val="en-US"/>
              </w:rPr>
            </w:pPr>
            <w:r w:rsidRPr="00B7503C">
              <w:rPr>
                <w:bCs/>
                <w:color w:val="000000" w:themeColor="text1"/>
                <w:szCs w:val="18"/>
                <w:lang w:val="en-US"/>
              </w:rPr>
              <w:t>°C</w:t>
            </w:r>
          </w:p>
        </w:tc>
        <w:tc>
          <w:tcPr>
            <w:tcW w:w="408" w:type="dxa"/>
            <w:tcBorders>
              <w:top w:val="nil"/>
              <w:left w:val="single" w:sz="6" w:space="0" w:color="auto"/>
              <w:bottom w:val="nil"/>
              <w:right w:val="single" w:sz="6" w:space="0" w:color="auto"/>
            </w:tcBorders>
          </w:tcPr>
          <w:p w14:paraId="2353F267"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66872A43" w14:textId="77777777" w:rsidR="006011C6" w:rsidRPr="00B7503C" w:rsidRDefault="006011C6" w:rsidP="00B44112">
            <w:pPr>
              <w:rPr>
                <w:color w:val="000000" w:themeColor="text1"/>
                <w:szCs w:val="16"/>
                <w:lang w:val="en-US"/>
              </w:rPr>
            </w:pPr>
            <w:r w:rsidRPr="00B7503C">
              <w:rPr>
                <w:color w:val="000000" w:themeColor="text1"/>
                <w:szCs w:val="16"/>
                <w:lang w:val="en-US"/>
              </w:rPr>
              <w:t>11</w:t>
            </w:r>
          </w:p>
        </w:tc>
        <w:tc>
          <w:tcPr>
            <w:tcW w:w="856" w:type="dxa"/>
            <w:tcBorders>
              <w:top w:val="single" w:sz="6" w:space="0" w:color="auto"/>
              <w:left w:val="single" w:sz="6" w:space="0" w:color="auto"/>
              <w:bottom w:val="single" w:sz="6" w:space="0" w:color="auto"/>
              <w:right w:val="single" w:sz="6" w:space="0" w:color="auto"/>
            </w:tcBorders>
            <w:hideMark/>
          </w:tcPr>
          <w:p w14:paraId="6A6D4C2A"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0,6</w:t>
            </w:r>
          </w:p>
        </w:tc>
        <w:tc>
          <w:tcPr>
            <w:tcW w:w="709" w:type="dxa"/>
            <w:tcBorders>
              <w:top w:val="single" w:sz="6" w:space="0" w:color="auto"/>
              <w:left w:val="single" w:sz="6" w:space="0" w:color="auto"/>
              <w:bottom w:val="single" w:sz="6" w:space="0" w:color="auto"/>
              <w:right w:val="single" w:sz="6" w:space="0" w:color="auto"/>
            </w:tcBorders>
            <w:hideMark/>
          </w:tcPr>
          <w:p w14:paraId="7E0FE2D0"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0,6</w:t>
            </w:r>
          </w:p>
        </w:tc>
        <w:tc>
          <w:tcPr>
            <w:tcW w:w="709" w:type="dxa"/>
            <w:tcBorders>
              <w:top w:val="single" w:sz="6" w:space="0" w:color="auto"/>
              <w:left w:val="single" w:sz="6" w:space="0" w:color="auto"/>
              <w:bottom w:val="single" w:sz="6" w:space="0" w:color="auto"/>
              <w:right w:val="single" w:sz="6" w:space="0" w:color="auto"/>
            </w:tcBorders>
            <w:hideMark/>
          </w:tcPr>
          <w:p w14:paraId="427D338F"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0,6</w:t>
            </w:r>
          </w:p>
        </w:tc>
        <w:tc>
          <w:tcPr>
            <w:tcW w:w="850" w:type="dxa"/>
            <w:tcBorders>
              <w:top w:val="single" w:sz="6" w:space="0" w:color="auto"/>
              <w:left w:val="single" w:sz="6" w:space="0" w:color="auto"/>
              <w:bottom w:val="single" w:sz="6" w:space="0" w:color="auto"/>
              <w:right w:val="single" w:sz="6" w:space="0" w:color="auto"/>
            </w:tcBorders>
            <w:hideMark/>
          </w:tcPr>
          <w:p w14:paraId="582FC14D"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B17845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103C9729"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4717D2E2" w14:textId="77777777" w:rsidTr="00E421D8">
        <w:trPr>
          <w:trHeight w:val="274"/>
        </w:trPr>
        <w:tc>
          <w:tcPr>
            <w:tcW w:w="902" w:type="dxa"/>
            <w:tcBorders>
              <w:top w:val="nil"/>
              <w:left w:val="single" w:sz="6" w:space="0" w:color="auto"/>
              <w:bottom w:val="nil"/>
              <w:right w:val="single" w:sz="6" w:space="0" w:color="auto"/>
            </w:tcBorders>
          </w:tcPr>
          <w:p w14:paraId="60B7F931"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0CDFB2EE"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Скорость</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вентиляции</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мин</w:t>
            </w:r>
            <w:proofErr w:type="spellEnd"/>
            <w:r w:rsidRPr="00B7503C">
              <w:rPr>
                <w:bCs/>
                <w:color w:val="000000" w:themeColor="text1"/>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7CE01E0A" w14:textId="77777777" w:rsidR="006011C6" w:rsidRPr="00B7503C" w:rsidRDefault="006011C6" w:rsidP="00B44112">
            <w:pPr>
              <w:rPr>
                <w:bCs/>
                <w:color w:val="000000" w:themeColor="text1"/>
                <w:szCs w:val="18"/>
                <w:lang w:val="en-US"/>
              </w:rPr>
            </w:pPr>
            <w:r w:rsidRPr="00B7503C">
              <w:rPr>
                <w:bCs/>
                <w:color w:val="000000" w:themeColor="text1"/>
                <w:szCs w:val="18"/>
                <w:lang w:val="en-US"/>
              </w:rPr>
              <w:t>3,8</w:t>
            </w:r>
          </w:p>
        </w:tc>
        <w:tc>
          <w:tcPr>
            <w:tcW w:w="715" w:type="dxa"/>
            <w:tcBorders>
              <w:top w:val="single" w:sz="6" w:space="0" w:color="auto"/>
              <w:left w:val="single" w:sz="6" w:space="0" w:color="auto"/>
              <w:bottom w:val="single" w:sz="6" w:space="0" w:color="auto"/>
              <w:right w:val="single" w:sz="6" w:space="0" w:color="auto"/>
            </w:tcBorders>
            <w:hideMark/>
          </w:tcPr>
          <w:p w14:paraId="3CED4DB5" w14:textId="77777777" w:rsidR="006011C6" w:rsidRPr="00B7503C" w:rsidRDefault="006011C6" w:rsidP="00B44112">
            <w:pPr>
              <w:rPr>
                <w:bCs/>
                <w:color w:val="000000" w:themeColor="text1"/>
                <w:szCs w:val="18"/>
                <w:lang w:val="en-US"/>
              </w:rPr>
            </w:pPr>
            <w:r w:rsidRPr="00B7503C">
              <w:rPr>
                <w:bCs/>
                <w:color w:val="000000" w:themeColor="text1"/>
                <w:szCs w:val="18"/>
              </w:rPr>
              <w:t>л</w:t>
            </w:r>
            <w:proofErr w:type="gramStart"/>
            <w:r w:rsidRPr="00B7503C">
              <w:rPr>
                <w:bCs/>
                <w:color w:val="000000" w:themeColor="text1"/>
                <w:szCs w:val="18"/>
                <w:lang w:val="en-US"/>
              </w:rPr>
              <w:t>/(</w:t>
            </w:r>
            <w:proofErr w:type="gramEnd"/>
            <w:r w:rsidRPr="00B7503C">
              <w:rPr>
                <w:bCs/>
                <w:color w:val="000000" w:themeColor="text1"/>
                <w:szCs w:val="18"/>
              </w:rPr>
              <w:t>с</w:t>
            </w:r>
            <w:r w:rsidRPr="00B7503C">
              <w:rPr>
                <w:bCs/>
                <w:color w:val="000000" w:themeColor="text1"/>
                <w:szCs w:val="18"/>
                <w:lang w:val="en-US"/>
              </w:rPr>
              <w:t xml:space="preserve"> </w:t>
            </w:r>
            <w:r w:rsidRPr="00B7503C">
              <w:rPr>
                <w:bCs/>
                <w:color w:val="000000" w:themeColor="text1"/>
                <w:szCs w:val="18"/>
              </w:rPr>
              <w:t>м</w:t>
            </w:r>
            <w:r w:rsidRPr="00B7503C">
              <w:rPr>
                <w:bCs/>
                <w:color w:val="000000" w:themeColor="text1"/>
                <w:szCs w:val="18"/>
                <w:lang w:val="en-US"/>
              </w:rPr>
              <w:t xml:space="preserve"> )</w:t>
            </w:r>
            <w:r w:rsidRPr="00B7503C">
              <w:rPr>
                <w:bCs/>
                <w:color w:val="000000" w:themeColor="text1"/>
                <w:szCs w:val="18"/>
                <w:vertAlign w:val="superscript"/>
                <w:lang w:val="en-US"/>
              </w:rPr>
              <w:t>2</w:t>
            </w:r>
          </w:p>
        </w:tc>
        <w:tc>
          <w:tcPr>
            <w:tcW w:w="408" w:type="dxa"/>
            <w:tcBorders>
              <w:top w:val="nil"/>
              <w:left w:val="single" w:sz="6" w:space="0" w:color="auto"/>
              <w:bottom w:val="nil"/>
              <w:right w:val="single" w:sz="6" w:space="0" w:color="auto"/>
            </w:tcBorders>
          </w:tcPr>
          <w:p w14:paraId="76CAFE21"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64842EF9" w14:textId="77777777" w:rsidR="006011C6" w:rsidRPr="00B7503C" w:rsidRDefault="006011C6" w:rsidP="00B44112">
            <w:pPr>
              <w:rPr>
                <w:color w:val="000000" w:themeColor="text1"/>
                <w:szCs w:val="16"/>
                <w:lang w:val="en-US"/>
              </w:rPr>
            </w:pPr>
            <w:r w:rsidRPr="00B7503C">
              <w:rPr>
                <w:color w:val="000000" w:themeColor="text1"/>
                <w:szCs w:val="16"/>
                <w:lang w:val="en-US"/>
              </w:rPr>
              <w:t>12</w:t>
            </w:r>
          </w:p>
        </w:tc>
        <w:tc>
          <w:tcPr>
            <w:tcW w:w="856" w:type="dxa"/>
            <w:tcBorders>
              <w:top w:val="single" w:sz="6" w:space="0" w:color="auto"/>
              <w:left w:val="single" w:sz="6" w:space="0" w:color="auto"/>
              <w:bottom w:val="single" w:sz="6" w:space="0" w:color="auto"/>
              <w:right w:val="single" w:sz="6" w:space="0" w:color="auto"/>
            </w:tcBorders>
            <w:hideMark/>
          </w:tcPr>
          <w:p w14:paraId="3E0AF16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0,4</w:t>
            </w:r>
          </w:p>
        </w:tc>
        <w:tc>
          <w:tcPr>
            <w:tcW w:w="709" w:type="dxa"/>
            <w:tcBorders>
              <w:top w:val="single" w:sz="6" w:space="0" w:color="auto"/>
              <w:left w:val="single" w:sz="6" w:space="0" w:color="auto"/>
              <w:bottom w:val="single" w:sz="6" w:space="0" w:color="auto"/>
              <w:right w:val="single" w:sz="6" w:space="0" w:color="auto"/>
            </w:tcBorders>
            <w:hideMark/>
          </w:tcPr>
          <w:p w14:paraId="44DAF7CC"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0,4</w:t>
            </w:r>
          </w:p>
        </w:tc>
        <w:tc>
          <w:tcPr>
            <w:tcW w:w="709" w:type="dxa"/>
            <w:tcBorders>
              <w:top w:val="single" w:sz="6" w:space="0" w:color="auto"/>
              <w:left w:val="single" w:sz="6" w:space="0" w:color="auto"/>
              <w:bottom w:val="single" w:sz="6" w:space="0" w:color="auto"/>
              <w:right w:val="single" w:sz="6" w:space="0" w:color="auto"/>
            </w:tcBorders>
            <w:hideMark/>
          </w:tcPr>
          <w:p w14:paraId="1F61139F"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0,4</w:t>
            </w:r>
          </w:p>
        </w:tc>
        <w:tc>
          <w:tcPr>
            <w:tcW w:w="850" w:type="dxa"/>
            <w:tcBorders>
              <w:top w:val="single" w:sz="6" w:space="0" w:color="auto"/>
              <w:left w:val="single" w:sz="6" w:space="0" w:color="auto"/>
              <w:bottom w:val="single" w:sz="6" w:space="0" w:color="auto"/>
              <w:right w:val="single" w:sz="6" w:space="0" w:color="auto"/>
            </w:tcBorders>
            <w:hideMark/>
          </w:tcPr>
          <w:p w14:paraId="6A3A6B50"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5E33D0E0"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04E10209"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34E8025B" w14:textId="77777777" w:rsidTr="00E421D8">
        <w:trPr>
          <w:trHeight w:val="456"/>
        </w:trPr>
        <w:tc>
          <w:tcPr>
            <w:tcW w:w="902" w:type="dxa"/>
            <w:tcBorders>
              <w:top w:val="nil"/>
              <w:left w:val="single" w:sz="6" w:space="0" w:color="auto"/>
              <w:bottom w:val="nil"/>
              <w:right w:val="single" w:sz="6" w:space="0" w:color="auto"/>
            </w:tcBorders>
            <w:hideMark/>
          </w:tcPr>
          <w:p w14:paraId="78020A1B" w14:textId="77777777" w:rsidR="006011C6" w:rsidRPr="00B7503C" w:rsidRDefault="006011C6" w:rsidP="00B44112">
            <w:pPr>
              <w:rPr>
                <w:color w:val="000000" w:themeColor="text1"/>
                <w:szCs w:val="16"/>
              </w:rPr>
            </w:pPr>
            <w:r w:rsidRPr="00B7503C">
              <w:rPr>
                <w:color w:val="000000" w:themeColor="text1"/>
                <w:szCs w:val="16"/>
              </w:rPr>
              <w:t>Заданные значения</w:t>
            </w:r>
          </w:p>
        </w:tc>
        <w:tc>
          <w:tcPr>
            <w:tcW w:w="1882" w:type="dxa"/>
            <w:tcBorders>
              <w:top w:val="single" w:sz="6" w:space="0" w:color="auto"/>
              <w:left w:val="single" w:sz="6" w:space="0" w:color="auto"/>
              <w:bottom w:val="single" w:sz="6" w:space="0" w:color="auto"/>
              <w:right w:val="single" w:sz="6" w:space="0" w:color="auto"/>
            </w:tcBorders>
            <w:vAlign w:val="bottom"/>
            <w:hideMark/>
          </w:tcPr>
          <w:p w14:paraId="014A9E21" w14:textId="77777777" w:rsidR="006011C6" w:rsidRPr="00B7503C" w:rsidRDefault="006011C6" w:rsidP="00B44112">
            <w:pPr>
              <w:rPr>
                <w:bCs/>
                <w:color w:val="000000" w:themeColor="text1"/>
                <w:szCs w:val="18"/>
              </w:rPr>
            </w:pPr>
            <w:r w:rsidRPr="00B7503C">
              <w:rPr>
                <w:bCs/>
                <w:color w:val="000000" w:themeColor="text1"/>
                <w:szCs w:val="18"/>
              </w:rPr>
              <w:t xml:space="preserve">Норма вентиляции для выброса </w:t>
            </w:r>
            <w:r w:rsidRPr="00B7503C">
              <w:rPr>
                <w:color w:val="000000" w:themeColor="text1"/>
                <w:szCs w:val="18"/>
                <w:lang w:val="en-US"/>
              </w:rPr>
              <w:t>CO</w:t>
            </w:r>
            <w:r w:rsidRPr="00B7503C">
              <w:rPr>
                <w:color w:val="000000" w:themeColor="text1"/>
                <w:szCs w:val="18"/>
              </w:rPr>
              <w:t>2</w:t>
            </w:r>
          </w:p>
        </w:tc>
        <w:tc>
          <w:tcPr>
            <w:tcW w:w="542" w:type="dxa"/>
            <w:tcBorders>
              <w:top w:val="single" w:sz="6" w:space="0" w:color="auto"/>
              <w:left w:val="single" w:sz="6" w:space="0" w:color="auto"/>
              <w:bottom w:val="single" w:sz="6" w:space="0" w:color="auto"/>
              <w:right w:val="single" w:sz="6" w:space="0" w:color="auto"/>
            </w:tcBorders>
            <w:vAlign w:val="bottom"/>
            <w:hideMark/>
          </w:tcPr>
          <w:p w14:paraId="26A11641" w14:textId="77777777" w:rsidR="006011C6" w:rsidRPr="00B7503C" w:rsidRDefault="006011C6" w:rsidP="00B44112">
            <w:pPr>
              <w:rPr>
                <w:bCs/>
                <w:color w:val="000000" w:themeColor="text1"/>
                <w:szCs w:val="18"/>
                <w:lang w:val="en-US"/>
              </w:rPr>
            </w:pPr>
            <w:r w:rsidRPr="00B7503C">
              <w:rPr>
                <w:bCs/>
                <w:color w:val="000000" w:themeColor="text1"/>
                <w:szCs w:val="18"/>
                <w:lang w:val="en-US"/>
              </w:rPr>
              <w:t>1,84</w:t>
            </w:r>
          </w:p>
        </w:tc>
        <w:tc>
          <w:tcPr>
            <w:tcW w:w="715" w:type="dxa"/>
            <w:tcBorders>
              <w:top w:val="single" w:sz="6" w:space="0" w:color="auto"/>
              <w:left w:val="single" w:sz="6" w:space="0" w:color="auto"/>
              <w:bottom w:val="single" w:sz="6" w:space="0" w:color="auto"/>
              <w:right w:val="single" w:sz="6" w:space="0" w:color="auto"/>
            </w:tcBorders>
            <w:vAlign w:val="bottom"/>
            <w:hideMark/>
          </w:tcPr>
          <w:p w14:paraId="0CDF9349" w14:textId="77777777" w:rsidR="006011C6" w:rsidRPr="00B7503C" w:rsidRDefault="006011C6" w:rsidP="00B44112">
            <w:pPr>
              <w:rPr>
                <w:color w:val="000000" w:themeColor="text1"/>
                <w:szCs w:val="18"/>
                <w:lang w:val="en-US"/>
              </w:rPr>
            </w:pPr>
            <w:r w:rsidRPr="00B7503C">
              <w:rPr>
                <w:bCs/>
                <w:color w:val="000000" w:themeColor="text1"/>
                <w:szCs w:val="18"/>
                <w:lang w:val="en-US"/>
              </w:rPr>
              <w:t>л</w:t>
            </w:r>
            <w:proofErr w:type="gramStart"/>
            <w:r w:rsidRPr="00B7503C">
              <w:rPr>
                <w:bCs/>
                <w:color w:val="000000" w:themeColor="text1"/>
                <w:szCs w:val="18"/>
                <w:lang w:val="en-US"/>
              </w:rPr>
              <w:t>/(</w:t>
            </w:r>
            <w:proofErr w:type="gramEnd"/>
            <w:r w:rsidRPr="00B7503C">
              <w:rPr>
                <w:bCs/>
                <w:color w:val="000000" w:themeColor="text1"/>
                <w:szCs w:val="18"/>
                <w:lang w:val="en-US"/>
              </w:rPr>
              <w:t xml:space="preserve">с </w:t>
            </w:r>
            <w:r w:rsidRPr="00B7503C">
              <w:rPr>
                <w:color w:val="000000" w:themeColor="text1"/>
                <w:szCs w:val="18"/>
                <w:lang w:val="en-US"/>
              </w:rPr>
              <w:t>м</w:t>
            </w:r>
            <w:r w:rsidRPr="00B7503C">
              <w:rPr>
                <w:color w:val="000000" w:themeColor="text1"/>
                <w:szCs w:val="18"/>
                <w:vertAlign w:val="superscript"/>
                <w:lang w:val="en-US"/>
              </w:rPr>
              <w:t>2</w:t>
            </w:r>
            <w:r w:rsidRPr="00B7503C">
              <w:rPr>
                <w:color w:val="000000" w:themeColor="text1"/>
                <w:szCs w:val="18"/>
                <w:lang w:val="en-US"/>
              </w:rPr>
              <w:t>)</w:t>
            </w:r>
          </w:p>
        </w:tc>
        <w:tc>
          <w:tcPr>
            <w:tcW w:w="408" w:type="dxa"/>
            <w:tcBorders>
              <w:top w:val="nil"/>
              <w:left w:val="single" w:sz="6" w:space="0" w:color="auto"/>
              <w:bottom w:val="nil"/>
              <w:right w:val="single" w:sz="6" w:space="0" w:color="auto"/>
            </w:tcBorders>
          </w:tcPr>
          <w:p w14:paraId="78220410"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vAlign w:val="bottom"/>
            <w:hideMark/>
          </w:tcPr>
          <w:p w14:paraId="4C02C645" w14:textId="77777777" w:rsidR="006011C6" w:rsidRPr="00B7503C" w:rsidRDefault="006011C6" w:rsidP="00B44112">
            <w:pPr>
              <w:rPr>
                <w:color w:val="000000" w:themeColor="text1"/>
                <w:szCs w:val="16"/>
                <w:lang w:val="en-US"/>
              </w:rPr>
            </w:pPr>
            <w:r w:rsidRPr="00B7503C">
              <w:rPr>
                <w:color w:val="000000" w:themeColor="text1"/>
                <w:szCs w:val="16"/>
                <w:lang w:val="en-US"/>
              </w:rPr>
              <w:t>13</w:t>
            </w:r>
          </w:p>
        </w:tc>
        <w:tc>
          <w:tcPr>
            <w:tcW w:w="856" w:type="dxa"/>
            <w:tcBorders>
              <w:top w:val="single" w:sz="6" w:space="0" w:color="auto"/>
              <w:left w:val="single" w:sz="6" w:space="0" w:color="auto"/>
              <w:bottom w:val="single" w:sz="6" w:space="0" w:color="auto"/>
              <w:right w:val="single" w:sz="6" w:space="0" w:color="auto"/>
            </w:tcBorders>
            <w:vAlign w:val="bottom"/>
            <w:hideMark/>
          </w:tcPr>
          <w:p w14:paraId="217D2F3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0,3</w:t>
            </w:r>
          </w:p>
        </w:tc>
        <w:tc>
          <w:tcPr>
            <w:tcW w:w="709" w:type="dxa"/>
            <w:tcBorders>
              <w:top w:val="single" w:sz="6" w:space="0" w:color="auto"/>
              <w:left w:val="single" w:sz="6" w:space="0" w:color="auto"/>
              <w:bottom w:val="single" w:sz="6" w:space="0" w:color="auto"/>
              <w:right w:val="single" w:sz="6" w:space="0" w:color="auto"/>
            </w:tcBorders>
            <w:vAlign w:val="bottom"/>
            <w:hideMark/>
          </w:tcPr>
          <w:p w14:paraId="5A8A1FC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0,3</w:t>
            </w:r>
          </w:p>
        </w:tc>
        <w:tc>
          <w:tcPr>
            <w:tcW w:w="709" w:type="dxa"/>
            <w:tcBorders>
              <w:top w:val="single" w:sz="6" w:space="0" w:color="auto"/>
              <w:left w:val="single" w:sz="6" w:space="0" w:color="auto"/>
              <w:bottom w:val="single" w:sz="6" w:space="0" w:color="auto"/>
              <w:right w:val="single" w:sz="6" w:space="0" w:color="auto"/>
            </w:tcBorders>
            <w:vAlign w:val="bottom"/>
            <w:hideMark/>
          </w:tcPr>
          <w:p w14:paraId="7FF1453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0,3</w:t>
            </w:r>
          </w:p>
        </w:tc>
        <w:tc>
          <w:tcPr>
            <w:tcW w:w="850" w:type="dxa"/>
            <w:tcBorders>
              <w:top w:val="single" w:sz="6" w:space="0" w:color="auto"/>
              <w:left w:val="single" w:sz="6" w:space="0" w:color="auto"/>
              <w:bottom w:val="single" w:sz="6" w:space="0" w:color="auto"/>
              <w:right w:val="single" w:sz="6" w:space="0" w:color="auto"/>
            </w:tcBorders>
            <w:vAlign w:val="bottom"/>
            <w:hideMark/>
          </w:tcPr>
          <w:p w14:paraId="65F8625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04E148B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vAlign w:val="bottom"/>
            <w:hideMark/>
          </w:tcPr>
          <w:p w14:paraId="51AEAB2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4E09A322" w14:textId="77777777" w:rsidTr="00E421D8">
        <w:trPr>
          <w:trHeight w:val="451"/>
        </w:trPr>
        <w:tc>
          <w:tcPr>
            <w:tcW w:w="902" w:type="dxa"/>
            <w:tcBorders>
              <w:top w:val="nil"/>
              <w:left w:val="single" w:sz="6" w:space="0" w:color="auto"/>
              <w:bottom w:val="nil"/>
              <w:right w:val="single" w:sz="6" w:space="0" w:color="auto"/>
            </w:tcBorders>
          </w:tcPr>
          <w:p w14:paraId="43AF3014"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32D452FF" w14:textId="77777777" w:rsidR="006011C6" w:rsidRPr="00B7503C" w:rsidRDefault="006011C6" w:rsidP="00B44112">
            <w:pPr>
              <w:rPr>
                <w:bCs/>
                <w:color w:val="000000" w:themeColor="text1"/>
                <w:szCs w:val="18"/>
              </w:rPr>
            </w:pPr>
            <w:r w:rsidRPr="00B7503C">
              <w:rPr>
                <w:bCs/>
                <w:color w:val="000000" w:themeColor="text1"/>
                <w:szCs w:val="18"/>
              </w:rPr>
              <w:t xml:space="preserve">Максимальная концентрация </w:t>
            </w:r>
            <w:r w:rsidRPr="00B7503C">
              <w:rPr>
                <w:color w:val="000000" w:themeColor="text1"/>
                <w:szCs w:val="18"/>
                <w:lang w:val="en-US"/>
              </w:rPr>
              <w:t>CO</w:t>
            </w:r>
            <w:r w:rsidRPr="00B7503C">
              <w:rPr>
                <w:color w:val="000000" w:themeColor="text1"/>
                <w:szCs w:val="18"/>
              </w:rPr>
              <w:t xml:space="preserve">2 </w:t>
            </w:r>
            <w:r w:rsidRPr="00B7503C">
              <w:rPr>
                <w:bCs/>
                <w:color w:val="000000" w:themeColor="text1"/>
                <w:szCs w:val="18"/>
              </w:rPr>
              <w:t>(выше наружной)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1680D16A" w14:textId="77777777" w:rsidR="006011C6" w:rsidRPr="00B7503C" w:rsidRDefault="006011C6" w:rsidP="00B44112">
            <w:pPr>
              <w:rPr>
                <w:bCs/>
                <w:color w:val="000000" w:themeColor="text1"/>
                <w:szCs w:val="18"/>
                <w:lang w:val="en-US"/>
              </w:rPr>
            </w:pPr>
            <w:r w:rsidRPr="00B7503C">
              <w:rPr>
                <w:bCs/>
                <w:color w:val="000000" w:themeColor="text1"/>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66EE7BA3" w14:textId="77777777" w:rsidR="006011C6" w:rsidRPr="00B7503C" w:rsidRDefault="006011C6" w:rsidP="00B44112">
            <w:pPr>
              <w:rPr>
                <w:bCs/>
                <w:color w:val="000000" w:themeColor="text1"/>
                <w:szCs w:val="18"/>
              </w:rPr>
            </w:pPr>
            <w:r w:rsidRPr="00B7503C">
              <w:rPr>
                <w:bCs/>
                <w:color w:val="000000" w:themeColor="text1"/>
                <w:szCs w:val="18"/>
              </w:rPr>
              <w:t>ч/млн</w:t>
            </w:r>
          </w:p>
        </w:tc>
        <w:tc>
          <w:tcPr>
            <w:tcW w:w="408" w:type="dxa"/>
            <w:tcBorders>
              <w:top w:val="nil"/>
              <w:left w:val="single" w:sz="6" w:space="0" w:color="auto"/>
              <w:bottom w:val="nil"/>
              <w:right w:val="single" w:sz="6" w:space="0" w:color="auto"/>
            </w:tcBorders>
          </w:tcPr>
          <w:p w14:paraId="660A1BE4"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vAlign w:val="bottom"/>
            <w:hideMark/>
          </w:tcPr>
          <w:p w14:paraId="2CDCE773" w14:textId="77777777" w:rsidR="006011C6" w:rsidRPr="00B7503C" w:rsidRDefault="006011C6" w:rsidP="00B44112">
            <w:pPr>
              <w:rPr>
                <w:color w:val="000000" w:themeColor="text1"/>
                <w:szCs w:val="16"/>
                <w:lang w:val="en-US"/>
              </w:rPr>
            </w:pPr>
            <w:r w:rsidRPr="00B7503C">
              <w:rPr>
                <w:color w:val="000000" w:themeColor="text1"/>
                <w:szCs w:val="16"/>
                <w:lang w:val="en-US"/>
              </w:rPr>
              <w:t>14</w:t>
            </w:r>
          </w:p>
        </w:tc>
        <w:tc>
          <w:tcPr>
            <w:tcW w:w="856" w:type="dxa"/>
            <w:tcBorders>
              <w:top w:val="single" w:sz="6" w:space="0" w:color="auto"/>
              <w:left w:val="single" w:sz="6" w:space="0" w:color="auto"/>
              <w:bottom w:val="single" w:sz="6" w:space="0" w:color="auto"/>
              <w:right w:val="single" w:sz="6" w:space="0" w:color="auto"/>
            </w:tcBorders>
            <w:vAlign w:val="bottom"/>
            <w:hideMark/>
          </w:tcPr>
          <w:p w14:paraId="31A7F6A7"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0,7</w:t>
            </w:r>
          </w:p>
        </w:tc>
        <w:tc>
          <w:tcPr>
            <w:tcW w:w="709" w:type="dxa"/>
            <w:tcBorders>
              <w:top w:val="single" w:sz="6" w:space="0" w:color="auto"/>
              <w:left w:val="single" w:sz="6" w:space="0" w:color="auto"/>
              <w:bottom w:val="single" w:sz="6" w:space="0" w:color="auto"/>
              <w:right w:val="single" w:sz="6" w:space="0" w:color="auto"/>
            </w:tcBorders>
            <w:vAlign w:val="bottom"/>
            <w:hideMark/>
          </w:tcPr>
          <w:p w14:paraId="13AE3046"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0,7</w:t>
            </w:r>
          </w:p>
        </w:tc>
        <w:tc>
          <w:tcPr>
            <w:tcW w:w="709" w:type="dxa"/>
            <w:tcBorders>
              <w:top w:val="single" w:sz="6" w:space="0" w:color="auto"/>
              <w:left w:val="single" w:sz="6" w:space="0" w:color="auto"/>
              <w:bottom w:val="single" w:sz="6" w:space="0" w:color="auto"/>
              <w:right w:val="single" w:sz="6" w:space="0" w:color="auto"/>
            </w:tcBorders>
            <w:vAlign w:val="bottom"/>
            <w:hideMark/>
          </w:tcPr>
          <w:p w14:paraId="1C7EAB79"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0,7</w:t>
            </w:r>
          </w:p>
        </w:tc>
        <w:tc>
          <w:tcPr>
            <w:tcW w:w="850" w:type="dxa"/>
            <w:tcBorders>
              <w:top w:val="single" w:sz="6" w:space="0" w:color="auto"/>
              <w:left w:val="single" w:sz="6" w:space="0" w:color="auto"/>
              <w:bottom w:val="single" w:sz="6" w:space="0" w:color="auto"/>
              <w:right w:val="single" w:sz="6" w:space="0" w:color="auto"/>
            </w:tcBorders>
            <w:vAlign w:val="bottom"/>
            <w:hideMark/>
          </w:tcPr>
          <w:p w14:paraId="428503B8"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03EC7D9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vAlign w:val="bottom"/>
            <w:hideMark/>
          </w:tcPr>
          <w:p w14:paraId="229BCCB9"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213B7AA0" w14:textId="77777777" w:rsidTr="00E421D8">
        <w:trPr>
          <w:trHeight w:val="278"/>
        </w:trPr>
        <w:tc>
          <w:tcPr>
            <w:tcW w:w="902" w:type="dxa"/>
            <w:tcBorders>
              <w:top w:val="nil"/>
              <w:left w:val="single" w:sz="6" w:space="0" w:color="auto"/>
              <w:bottom w:val="nil"/>
              <w:right w:val="single" w:sz="6" w:space="0" w:color="auto"/>
            </w:tcBorders>
          </w:tcPr>
          <w:p w14:paraId="62C42598"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19E314AF"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Мин</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относительная</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379D3698" w14:textId="77777777" w:rsidR="006011C6" w:rsidRPr="00B7503C" w:rsidRDefault="006011C6" w:rsidP="00B44112">
            <w:pPr>
              <w:rPr>
                <w:bCs/>
                <w:color w:val="000000" w:themeColor="text1"/>
                <w:szCs w:val="18"/>
                <w:lang w:val="en-US"/>
              </w:rPr>
            </w:pPr>
            <w:r w:rsidRPr="00B7503C">
              <w:rPr>
                <w:bCs/>
                <w:color w:val="000000" w:themeColor="text1"/>
                <w:szCs w:val="18"/>
                <w:lang w:val="en-US"/>
              </w:rPr>
              <w:t>25</w:t>
            </w:r>
          </w:p>
        </w:tc>
        <w:tc>
          <w:tcPr>
            <w:tcW w:w="715" w:type="dxa"/>
            <w:tcBorders>
              <w:top w:val="single" w:sz="6" w:space="0" w:color="auto"/>
              <w:left w:val="single" w:sz="6" w:space="0" w:color="auto"/>
              <w:bottom w:val="single" w:sz="6" w:space="0" w:color="auto"/>
              <w:right w:val="single" w:sz="6" w:space="0" w:color="auto"/>
            </w:tcBorders>
            <w:hideMark/>
          </w:tcPr>
          <w:p w14:paraId="254447D4" w14:textId="77777777" w:rsidR="006011C6" w:rsidRPr="00B7503C" w:rsidRDefault="006011C6" w:rsidP="00B44112">
            <w:pPr>
              <w:rPr>
                <w:bCs/>
                <w:color w:val="000000" w:themeColor="text1"/>
                <w:szCs w:val="18"/>
                <w:lang w:val="en-US"/>
              </w:rPr>
            </w:pPr>
            <w:r w:rsidRPr="00B7503C">
              <w:rPr>
                <w:bCs/>
                <w:color w:val="000000" w:themeColor="text1"/>
                <w:szCs w:val="18"/>
                <w:lang w:val="en-US"/>
              </w:rPr>
              <w:t>%</w:t>
            </w:r>
          </w:p>
        </w:tc>
        <w:tc>
          <w:tcPr>
            <w:tcW w:w="408" w:type="dxa"/>
            <w:tcBorders>
              <w:top w:val="nil"/>
              <w:left w:val="single" w:sz="6" w:space="0" w:color="auto"/>
              <w:bottom w:val="nil"/>
              <w:right w:val="single" w:sz="6" w:space="0" w:color="auto"/>
            </w:tcBorders>
          </w:tcPr>
          <w:p w14:paraId="478444FD"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385787DC" w14:textId="77777777" w:rsidR="006011C6" w:rsidRPr="00B7503C" w:rsidRDefault="006011C6" w:rsidP="00B44112">
            <w:pPr>
              <w:rPr>
                <w:color w:val="000000" w:themeColor="text1"/>
                <w:szCs w:val="16"/>
                <w:lang w:val="en-US"/>
              </w:rPr>
            </w:pPr>
            <w:r w:rsidRPr="00B7503C">
              <w:rPr>
                <w:color w:val="000000" w:themeColor="text1"/>
                <w:szCs w:val="16"/>
                <w:lang w:val="en-US"/>
              </w:rPr>
              <w:t>15</w:t>
            </w:r>
          </w:p>
        </w:tc>
        <w:tc>
          <w:tcPr>
            <w:tcW w:w="856" w:type="dxa"/>
            <w:tcBorders>
              <w:top w:val="single" w:sz="6" w:space="0" w:color="auto"/>
              <w:left w:val="single" w:sz="6" w:space="0" w:color="auto"/>
              <w:bottom w:val="single" w:sz="6" w:space="0" w:color="auto"/>
              <w:right w:val="single" w:sz="6" w:space="0" w:color="auto"/>
            </w:tcBorders>
            <w:hideMark/>
          </w:tcPr>
          <w:p w14:paraId="1103D69F"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0,6</w:t>
            </w:r>
          </w:p>
        </w:tc>
        <w:tc>
          <w:tcPr>
            <w:tcW w:w="709" w:type="dxa"/>
            <w:tcBorders>
              <w:top w:val="single" w:sz="6" w:space="0" w:color="auto"/>
              <w:left w:val="single" w:sz="6" w:space="0" w:color="auto"/>
              <w:bottom w:val="single" w:sz="6" w:space="0" w:color="auto"/>
              <w:right w:val="single" w:sz="6" w:space="0" w:color="auto"/>
            </w:tcBorders>
            <w:hideMark/>
          </w:tcPr>
          <w:p w14:paraId="5B4D411D"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0,6</w:t>
            </w:r>
          </w:p>
        </w:tc>
        <w:tc>
          <w:tcPr>
            <w:tcW w:w="709" w:type="dxa"/>
            <w:tcBorders>
              <w:top w:val="single" w:sz="6" w:space="0" w:color="auto"/>
              <w:left w:val="single" w:sz="6" w:space="0" w:color="auto"/>
              <w:bottom w:val="single" w:sz="6" w:space="0" w:color="auto"/>
              <w:right w:val="single" w:sz="6" w:space="0" w:color="auto"/>
            </w:tcBorders>
            <w:hideMark/>
          </w:tcPr>
          <w:p w14:paraId="3DC7EDF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0,6</w:t>
            </w:r>
          </w:p>
        </w:tc>
        <w:tc>
          <w:tcPr>
            <w:tcW w:w="850" w:type="dxa"/>
            <w:tcBorders>
              <w:top w:val="single" w:sz="6" w:space="0" w:color="auto"/>
              <w:left w:val="single" w:sz="6" w:space="0" w:color="auto"/>
              <w:bottom w:val="single" w:sz="6" w:space="0" w:color="auto"/>
              <w:right w:val="single" w:sz="6" w:space="0" w:color="auto"/>
            </w:tcBorders>
            <w:hideMark/>
          </w:tcPr>
          <w:p w14:paraId="3A0032C8"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4A902A4"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52D71B34"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4915B415" w14:textId="77777777" w:rsidTr="00E421D8">
        <w:trPr>
          <w:trHeight w:val="274"/>
        </w:trPr>
        <w:tc>
          <w:tcPr>
            <w:tcW w:w="902" w:type="dxa"/>
            <w:tcBorders>
              <w:top w:val="nil"/>
              <w:left w:val="single" w:sz="6" w:space="0" w:color="auto"/>
              <w:bottom w:val="nil"/>
              <w:right w:val="single" w:sz="6" w:space="0" w:color="auto"/>
            </w:tcBorders>
          </w:tcPr>
          <w:p w14:paraId="01DC12B6"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72C687A3" w14:textId="77777777" w:rsidR="006011C6" w:rsidRPr="00B7503C" w:rsidRDefault="006011C6" w:rsidP="00B44112">
            <w:pPr>
              <w:rPr>
                <w:bCs/>
                <w:color w:val="000000" w:themeColor="text1"/>
                <w:szCs w:val="18"/>
                <w:lang w:val="en-US"/>
              </w:rPr>
            </w:pPr>
            <w:proofErr w:type="spellStart"/>
            <w:r w:rsidRPr="00B7503C">
              <w:rPr>
                <w:bCs/>
                <w:color w:val="000000" w:themeColor="text1"/>
                <w:szCs w:val="18"/>
                <w:lang w:val="en-US"/>
              </w:rPr>
              <w:t>Макс</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относительная</w:t>
            </w:r>
            <w:proofErr w:type="spellEnd"/>
            <w:r w:rsidRPr="00B7503C">
              <w:rPr>
                <w:bCs/>
                <w:color w:val="000000" w:themeColor="text1"/>
                <w:szCs w:val="18"/>
                <w:lang w:val="en-US"/>
              </w:rPr>
              <w:t xml:space="preserve"> </w:t>
            </w:r>
            <w:proofErr w:type="spellStart"/>
            <w:r w:rsidRPr="00B7503C">
              <w:rPr>
                <w:bCs/>
                <w:color w:val="000000" w:themeColor="text1"/>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454E68E9" w14:textId="77777777" w:rsidR="006011C6" w:rsidRPr="00B7503C" w:rsidRDefault="006011C6" w:rsidP="00B44112">
            <w:pPr>
              <w:rPr>
                <w:bCs/>
                <w:color w:val="000000" w:themeColor="text1"/>
                <w:szCs w:val="18"/>
                <w:lang w:val="en-US"/>
              </w:rPr>
            </w:pPr>
            <w:r w:rsidRPr="00B7503C">
              <w:rPr>
                <w:bCs/>
                <w:color w:val="000000" w:themeColor="text1"/>
                <w:szCs w:val="18"/>
                <w:lang w:val="en-US"/>
              </w:rPr>
              <w:t>60</w:t>
            </w:r>
          </w:p>
        </w:tc>
        <w:tc>
          <w:tcPr>
            <w:tcW w:w="715" w:type="dxa"/>
            <w:tcBorders>
              <w:top w:val="single" w:sz="6" w:space="0" w:color="auto"/>
              <w:left w:val="single" w:sz="6" w:space="0" w:color="auto"/>
              <w:bottom w:val="single" w:sz="6" w:space="0" w:color="auto"/>
              <w:right w:val="single" w:sz="6" w:space="0" w:color="auto"/>
            </w:tcBorders>
            <w:hideMark/>
          </w:tcPr>
          <w:p w14:paraId="6C1B8464" w14:textId="77777777" w:rsidR="006011C6" w:rsidRPr="00B7503C" w:rsidRDefault="006011C6" w:rsidP="00B44112">
            <w:pPr>
              <w:rPr>
                <w:bCs/>
                <w:color w:val="000000" w:themeColor="text1"/>
                <w:szCs w:val="18"/>
                <w:lang w:val="en-US"/>
              </w:rPr>
            </w:pPr>
            <w:r w:rsidRPr="00B7503C">
              <w:rPr>
                <w:bCs/>
                <w:color w:val="000000" w:themeColor="text1"/>
                <w:szCs w:val="18"/>
                <w:lang w:val="en-US"/>
              </w:rPr>
              <w:t>%</w:t>
            </w:r>
          </w:p>
        </w:tc>
        <w:tc>
          <w:tcPr>
            <w:tcW w:w="408" w:type="dxa"/>
            <w:tcBorders>
              <w:top w:val="nil"/>
              <w:left w:val="single" w:sz="6" w:space="0" w:color="auto"/>
              <w:bottom w:val="nil"/>
              <w:right w:val="single" w:sz="6" w:space="0" w:color="auto"/>
            </w:tcBorders>
          </w:tcPr>
          <w:p w14:paraId="76B2D0AF"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44FCBA31" w14:textId="77777777" w:rsidR="006011C6" w:rsidRPr="00B7503C" w:rsidRDefault="006011C6" w:rsidP="00B44112">
            <w:pPr>
              <w:rPr>
                <w:color w:val="000000" w:themeColor="text1"/>
                <w:szCs w:val="16"/>
                <w:lang w:val="en-US"/>
              </w:rPr>
            </w:pPr>
            <w:r w:rsidRPr="00B7503C">
              <w:rPr>
                <w:color w:val="000000" w:themeColor="text1"/>
                <w:szCs w:val="16"/>
                <w:lang w:val="en-US"/>
              </w:rPr>
              <w:t>16</w:t>
            </w:r>
          </w:p>
        </w:tc>
        <w:tc>
          <w:tcPr>
            <w:tcW w:w="856" w:type="dxa"/>
            <w:tcBorders>
              <w:top w:val="single" w:sz="6" w:space="0" w:color="auto"/>
              <w:left w:val="single" w:sz="6" w:space="0" w:color="auto"/>
              <w:bottom w:val="single" w:sz="6" w:space="0" w:color="auto"/>
              <w:right w:val="single" w:sz="6" w:space="0" w:color="auto"/>
            </w:tcBorders>
            <w:hideMark/>
          </w:tcPr>
          <w:p w14:paraId="2E7FC3F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0,4</w:t>
            </w:r>
          </w:p>
        </w:tc>
        <w:tc>
          <w:tcPr>
            <w:tcW w:w="709" w:type="dxa"/>
            <w:tcBorders>
              <w:top w:val="single" w:sz="6" w:space="0" w:color="auto"/>
              <w:left w:val="single" w:sz="6" w:space="0" w:color="auto"/>
              <w:bottom w:val="single" w:sz="6" w:space="0" w:color="auto"/>
              <w:right w:val="single" w:sz="6" w:space="0" w:color="auto"/>
            </w:tcBorders>
            <w:hideMark/>
          </w:tcPr>
          <w:p w14:paraId="768CBBBB"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0,4</w:t>
            </w:r>
          </w:p>
        </w:tc>
        <w:tc>
          <w:tcPr>
            <w:tcW w:w="709" w:type="dxa"/>
            <w:tcBorders>
              <w:top w:val="single" w:sz="6" w:space="0" w:color="auto"/>
              <w:left w:val="single" w:sz="6" w:space="0" w:color="auto"/>
              <w:bottom w:val="single" w:sz="6" w:space="0" w:color="auto"/>
              <w:right w:val="single" w:sz="6" w:space="0" w:color="auto"/>
            </w:tcBorders>
            <w:hideMark/>
          </w:tcPr>
          <w:p w14:paraId="100AE43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0,4</w:t>
            </w:r>
          </w:p>
        </w:tc>
        <w:tc>
          <w:tcPr>
            <w:tcW w:w="850" w:type="dxa"/>
            <w:tcBorders>
              <w:top w:val="single" w:sz="6" w:space="0" w:color="auto"/>
              <w:left w:val="single" w:sz="6" w:space="0" w:color="auto"/>
              <w:bottom w:val="single" w:sz="6" w:space="0" w:color="auto"/>
              <w:right w:val="single" w:sz="6" w:space="0" w:color="auto"/>
            </w:tcBorders>
            <w:hideMark/>
          </w:tcPr>
          <w:p w14:paraId="0CE16EB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F6040EF"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6AA7F959"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3A7B6D80" w14:textId="77777777" w:rsidTr="00E421D8">
        <w:trPr>
          <w:trHeight w:val="456"/>
        </w:trPr>
        <w:tc>
          <w:tcPr>
            <w:tcW w:w="902" w:type="dxa"/>
            <w:tcBorders>
              <w:top w:val="nil"/>
              <w:left w:val="single" w:sz="6" w:space="0" w:color="auto"/>
              <w:bottom w:val="single" w:sz="6" w:space="0" w:color="auto"/>
              <w:right w:val="single" w:sz="6" w:space="0" w:color="auto"/>
            </w:tcBorders>
          </w:tcPr>
          <w:p w14:paraId="60AA60EB"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035508AB" w14:textId="77777777" w:rsidR="006011C6" w:rsidRPr="00B7503C" w:rsidRDefault="006011C6" w:rsidP="00B44112">
            <w:pPr>
              <w:rPr>
                <w:bCs/>
                <w:color w:val="000000" w:themeColor="text1"/>
                <w:szCs w:val="18"/>
              </w:rPr>
            </w:pPr>
            <w:r w:rsidRPr="00B7503C">
              <w:rPr>
                <w:bCs/>
                <w:color w:val="000000" w:themeColor="text1"/>
                <w:szCs w:val="18"/>
              </w:rPr>
              <w:t>Освещение, освещенность в рабочих зонах</w:t>
            </w:r>
          </w:p>
        </w:tc>
        <w:tc>
          <w:tcPr>
            <w:tcW w:w="542" w:type="dxa"/>
            <w:tcBorders>
              <w:top w:val="single" w:sz="6" w:space="0" w:color="auto"/>
              <w:left w:val="single" w:sz="6" w:space="0" w:color="auto"/>
              <w:bottom w:val="single" w:sz="6" w:space="0" w:color="auto"/>
              <w:right w:val="single" w:sz="6" w:space="0" w:color="auto"/>
            </w:tcBorders>
            <w:vAlign w:val="bottom"/>
            <w:hideMark/>
          </w:tcPr>
          <w:p w14:paraId="703A2DCF" w14:textId="77777777" w:rsidR="006011C6" w:rsidRPr="00B7503C" w:rsidRDefault="006011C6" w:rsidP="00B44112">
            <w:pPr>
              <w:rPr>
                <w:bCs/>
                <w:color w:val="000000" w:themeColor="text1"/>
                <w:szCs w:val="18"/>
                <w:lang w:val="en-US"/>
              </w:rPr>
            </w:pPr>
            <w:r w:rsidRPr="00B7503C">
              <w:rPr>
                <w:bCs/>
                <w:color w:val="000000" w:themeColor="text1"/>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02FC460E" w14:textId="77777777" w:rsidR="006011C6" w:rsidRPr="00B7503C" w:rsidRDefault="006011C6" w:rsidP="00B44112">
            <w:pPr>
              <w:rPr>
                <w:bCs/>
                <w:color w:val="000000" w:themeColor="text1"/>
                <w:szCs w:val="18"/>
              </w:rPr>
            </w:pPr>
            <w:r w:rsidRPr="00B7503C">
              <w:rPr>
                <w:bCs/>
                <w:color w:val="000000" w:themeColor="text1"/>
                <w:szCs w:val="18"/>
              </w:rPr>
              <w:t>люкс</w:t>
            </w:r>
          </w:p>
        </w:tc>
        <w:tc>
          <w:tcPr>
            <w:tcW w:w="408" w:type="dxa"/>
            <w:tcBorders>
              <w:top w:val="nil"/>
              <w:left w:val="single" w:sz="6" w:space="0" w:color="auto"/>
              <w:bottom w:val="nil"/>
              <w:right w:val="single" w:sz="6" w:space="0" w:color="auto"/>
            </w:tcBorders>
          </w:tcPr>
          <w:p w14:paraId="23184833"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vAlign w:val="bottom"/>
            <w:hideMark/>
          </w:tcPr>
          <w:p w14:paraId="7596A072" w14:textId="77777777" w:rsidR="006011C6" w:rsidRPr="00B7503C" w:rsidRDefault="006011C6" w:rsidP="00B44112">
            <w:pPr>
              <w:rPr>
                <w:color w:val="000000" w:themeColor="text1"/>
                <w:szCs w:val="16"/>
                <w:lang w:val="en-US"/>
              </w:rPr>
            </w:pPr>
            <w:r w:rsidRPr="00B7503C">
              <w:rPr>
                <w:color w:val="000000" w:themeColor="text1"/>
                <w:szCs w:val="16"/>
                <w:lang w:val="en-US"/>
              </w:rPr>
              <w:t>17</w:t>
            </w:r>
          </w:p>
        </w:tc>
        <w:tc>
          <w:tcPr>
            <w:tcW w:w="856" w:type="dxa"/>
            <w:tcBorders>
              <w:top w:val="single" w:sz="6" w:space="0" w:color="auto"/>
              <w:left w:val="single" w:sz="6" w:space="0" w:color="auto"/>
              <w:bottom w:val="single" w:sz="6" w:space="0" w:color="auto"/>
              <w:right w:val="single" w:sz="6" w:space="0" w:color="auto"/>
            </w:tcBorders>
            <w:vAlign w:val="bottom"/>
            <w:hideMark/>
          </w:tcPr>
          <w:p w14:paraId="2E96370B"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0,2</w:t>
            </w:r>
          </w:p>
        </w:tc>
        <w:tc>
          <w:tcPr>
            <w:tcW w:w="709" w:type="dxa"/>
            <w:tcBorders>
              <w:top w:val="single" w:sz="6" w:space="0" w:color="auto"/>
              <w:left w:val="single" w:sz="6" w:space="0" w:color="auto"/>
              <w:bottom w:val="single" w:sz="6" w:space="0" w:color="auto"/>
              <w:right w:val="single" w:sz="6" w:space="0" w:color="auto"/>
            </w:tcBorders>
            <w:vAlign w:val="bottom"/>
            <w:hideMark/>
          </w:tcPr>
          <w:p w14:paraId="53CA5DC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0,2</w:t>
            </w:r>
          </w:p>
        </w:tc>
        <w:tc>
          <w:tcPr>
            <w:tcW w:w="709" w:type="dxa"/>
            <w:tcBorders>
              <w:top w:val="single" w:sz="6" w:space="0" w:color="auto"/>
              <w:left w:val="single" w:sz="6" w:space="0" w:color="auto"/>
              <w:bottom w:val="single" w:sz="6" w:space="0" w:color="auto"/>
              <w:right w:val="single" w:sz="6" w:space="0" w:color="auto"/>
            </w:tcBorders>
            <w:vAlign w:val="bottom"/>
            <w:hideMark/>
          </w:tcPr>
          <w:p w14:paraId="157BE798"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0,2</w:t>
            </w:r>
          </w:p>
        </w:tc>
        <w:tc>
          <w:tcPr>
            <w:tcW w:w="850" w:type="dxa"/>
            <w:tcBorders>
              <w:top w:val="single" w:sz="6" w:space="0" w:color="auto"/>
              <w:left w:val="single" w:sz="6" w:space="0" w:color="auto"/>
              <w:bottom w:val="single" w:sz="6" w:space="0" w:color="auto"/>
              <w:right w:val="single" w:sz="6" w:space="0" w:color="auto"/>
            </w:tcBorders>
            <w:vAlign w:val="bottom"/>
            <w:hideMark/>
          </w:tcPr>
          <w:p w14:paraId="4D707F5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6FD1431B"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vAlign w:val="bottom"/>
            <w:hideMark/>
          </w:tcPr>
          <w:p w14:paraId="4A08463D"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06C10304" w14:textId="77777777" w:rsidTr="00E421D8">
        <w:trPr>
          <w:trHeight w:val="451"/>
        </w:trPr>
        <w:tc>
          <w:tcPr>
            <w:tcW w:w="902" w:type="dxa"/>
            <w:tcBorders>
              <w:top w:val="single" w:sz="6" w:space="0" w:color="auto"/>
              <w:left w:val="single" w:sz="6" w:space="0" w:color="auto"/>
              <w:bottom w:val="nil"/>
              <w:right w:val="single" w:sz="6" w:space="0" w:color="auto"/>
            </w:tcBorders>
          </w:tcPr>
          <w:p w14:paraId="2C248B16"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10F89EB1" w14:textId="77777777" w:rsidR="006011C6" w:rsidRPr="00B7503C" w:rsidRDefault="006011C6" w:rsidP="00B44112">
            <w:pPr>
              <w:rPr>
                <w:bCs/>
                <w:color w:val="000000" w:themeColor="text1"/>
                <w:szCs w:val="18"/>
              </w:rPr>
            </w:pPr>
            <w:r w:rsidRPr="00B7503C">
              <w:rPr>
                <w:bCs/>
                <w:color w:val="000000" w:themeColor="text1"/>
                <w:szCs w:val="18"/>
              </w:rPr>
              <w:t>Использование горячей воды в быту</w:t>
            </w:r>
          </w:p>
        </w:tc>
        <w:tc>
          <w:tcPr>
            <w:tcW w:w="542" w:type="dxa"/>
            <w:tcBorders>
              <w:top w:val="single" w:sz="6" w:space="0" w:color="auto"/>
              <w:left w:val="single" w:sz="6" w:space="0" w:color="auto"/>
              <w:bottom w:val="single" w:sz="6" w:space="0" w:color="auto"/>
              <w:right w:val="single" w:sz="6" w:space="0" w:color="auto"/>
            </w:tcBorders>
            <w:vAlign w:val="bottom"/>
            <w:hideMark/>
          </w:tcPr>
          <w:p w14:paraId="2CEC9BA8" w14:textId="77777777" w:rsidR="006011C6" w:rsidRPr="00B7503C" w:rsidRDefault="006011C6" w:rsidP="00B44112">
            <w:pPr>
              <w:rPr>
                <w:bCs/>
                <w:color w:val="000000" w:themeColor="text1"/>
                <w:szCs w:val="18"/>
                <w:lang w:val="en-US"/>
              </w:rPr>
            </w:pPr>
            <w:r w:rsidRPr="00B7503C">
              <w:rPr>
                <w:bCs/>
                <w:color w:val="000000" w:themeColor="text1"/>
                <w:szCs w:val="18"/>
                <w:lang w:val="en-US"/>
              </w:rPr>
              <w:t>100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0C1C4E15" w14:textId="77777777" w:rsidR="006011C6" w:rsidRPr="00B7503C" w:rsidRDefault="006011C6" w:rsidP="00B44112">
            <w:pPr>
              <w:rPr>
                <w:bCs/>
                <w:color w:val="000000" w:themeColor="text1"/>
                <w:szCs w:val="18"/>
                <w:lang w:val="en-US"/>
              </w:rPr>
            </w:pPr>
            <w:r w:rsidRPr="00B7503C">
              <w:rPr>
                <w:bCs/>
                <w:color w:val="000000" w:themeColor="text1"/>
                <w:szCs w:val="18"/>
              </w:rPr>
              <w:t>л</w:t>
            </w:r>
            <w:r w:rsidRPr="00B7503C">
              <w:rPr>
                <w:bCs/>
                <w:color w:val="000000" w:themeColor="text1"/>
                <w:szCs w:val="18"/>
                <w:lang w:val="en-US"/>
              </w:rPr>
              <w:t>/</w:t>
            </w:r>
            <w:r w:rsidRPr="00B7503C">
              <w:rPr>
                <w:bCs/>
                <w:color w:val="000000" w:themeColor="text1"/>
                <w:szCs w:val="18"/>
              </w:rPr>
              <w:t>м</w:t>
            </w:r>
            <w:proofErr w:type="gramStart"/>
            <w:r w:rsidRPr="00B7503C">
              <w:rPr>
                <w:bCs/>
                <w:color w:val="000000" w:themeColor="text1"/>
                <w:szCs w:val="18"/>
                <w:vertAlign w:val="superscript"/>
                <w:lang w:val="en-US"/>
              </w:rPr>
              <w:t xml:space="preserve">2 </w:t>
            </w:r>
            <w:r w:rsidRPr="00B7503C">
              <w:rPr>
                <w:bCs/>
                <w:color w:val="000000" w:themeColor="text1"/>
                <w:szCs w:val="18"/>
                <w:lang w:val="en-US"/>
              </w:rPr>
              <w:t xml:space="preserve"> </w:t>
            </w:r>
            <w:r w:rsidRPr="00B7503C">
              <w:rPr>
                <w:bCs/>
                <w:color w:val="000000" w:themeColor="text1"/>
                <w:szCs w:val="18"/>
              </w:rPr>
              <w:t>год</w:t>
            </w:r>
            <w:proofErr w:type="gramEnd"/>
            <w:r w:rsidRPr="00B7503C">
              <w:rPr>
                <w:bCs/>
                <w:color w:val="000000" w:themeColor="text1"/>
                <w:szCs w:val="18"/>
                <w:lang w:val="en-US"/>
              </w:rPr>
              <w:t>)</w:t>
            </w:r>
          </w:p>
        </w:tc>
        <w:tc>
          <w:tcPr>
            <w:tcW w:w="408" w:type="dxa"/>
            <w:tcBorders>
              <w:top w:val="nil"/>
              <w:left w:val="single" w:sz="6" w:space="0" w:color="auto"/>
              <w:bottom w:val="nil"/>
              <w:right w:val="single" w:sz="6" w:space="0" w:color="auto"/>
            </w:tcBorders>
          </w:tcPr>
          <w:p w14:paraId="34EC2B22"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vAlign w:val="bottom"/>
            <w:hideMark/>
          </w:tcPr>
          <w:p w14:paraId="633F9755" w14:textId="77777777" w:rsidR="006011C6" w:rsidRPr="00B7503C" w:rsidRDefault="006011C6" w:rsidP="00B44112">
            <w:pPr>
              <w:rPr>
                <w:color w:val="000000" w:themeColor="text1"/>
                <w:szCs w:val="16"/>
                <w:lang w:val="en-US"/>
              </w:rPr>
            </w:pPr>
            <w:r w:rsidRPr="00B7503C">
              <w:rPr>
                <w:color w:val="000000" w:themeColor="text1"/>
                <w:szCs w:val="16"/>
                <w:lang w:val="en-US"/>
              </w:rPr>
              <w:t>18</w:t>
            </w:r>
          </w:p>
        </w:tc>
        <w:tc>
          <w:tcPr>
            <w:tcW w:w="856" w:type="dxa"/>
            <w:tcBorders>
              <w:top w:val="single" w:sz="6" w:space="0" w:color="auto"/>
              <w:left w:val="single" w:sz="6" w:space="0" w:color="auto"/>
              <w:bottom w:val="single" w:sz="6" w:space="0" w:color="auto"/>
              <w:right w:val="single" w:sz="6" w:space="0" w:color="auto"/>
            </w:tcBorders>
            <w:vAlign w:val="bottom"/>
            <w:hideMark/>
          </w:tcPr>
          <w:p w14:paraId="199D8BDF"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4C0BA46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75AE0A2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vAlign w:val="bottom"/>
            <w:hideMark/>
          </w:tcPr>
          <w:p w14:paraId="30C98AF6"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vAlign w:val="bottom"/>
            <w:hideMark/>
          </w:tcPr>
          <w:p w14:paraId="3EE4C9C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vAlign w:val="bottom"/>
            <w:hideMark/>
          </w:tcPr>
          <w:p w14:paraId="6A1D729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77C22AF9" w14:textId="77777777" w:rsidTr="00E421D8">
        <w:trPr>
          <w:trHeight w:val="278"/>
        </w:trPr>
        <w:tc>
          <w:tcPr>
            <w:tcW w:w="902" w:type="dxa"/>
            <w:tcBorders>
              <w:top w:val="nil"/>
              <w:left w:val="single" w:sz="6" w:space="0" w:color="auto"/>
              <w:bottom w:val="nil"/>
              <w:right w:val="single" w:sz="6" w:space="0" w:color="auto"/>
            </w:tcBorders>
          </w:tcPr>
          <w:p w14:paraId="359D57DE"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tcPr>
          <w:p w14:paraId="7040A7F4" w14:textId="77777777" w:rsidR="006011C6" w:rsidRPr="00B7503C" w:rsidRDefault="006011C6" w:rsidP="00B44112">
            <w:pPr>
              <w:rPr>
                <w:color w:val="000000" w:themeColor="text1"/>
                <w:szCs w:val="24"/>
              </w:rPr>
            </w:pPr>
          </w:p>
        </w:tc>
        <w:tc>
          <w:tcPr>
            <w:tcW w:w="542" w:type="dxa"/>
            <w:tcBorders>
              <w:top w:val="single" w:sz="6" w:space="0" w:color="auto"/>
              <w:left w:val="single" w:sz="6" w:space="0" w:color="auto"/>
              <w:bottom w:val="single" w:sz="6" w:space="0" w:color="auto"/>
              <w:right w:val="single" w:sz="6" w:space="0" w:color="auto"/>
            </w:tcBorders>
          </w:tcPr>
          <w:p w14:paraId="7B782057" w14:textId="77777777" w:rsidR="006011C6" w:rsidRPr="00B7503C" w:rsidRDefault="006011C6" w:rsidP="00B44112">
            <w:pPr>
              <w:rPr>
                <w:color w:val="000000" w:themeColor="text1"/>
                <w:szCs w:val="24"/>
              </w:rPr>
            </w:pPr>
          </w:p>
        </w:tc>
        <w:tc>
          <w:tcPr>
            <w:tcW w:w="715" w:type="dxa"/>
            <w:tcBorders>
              <w:top w:val="single" w:sz="6" w:space="0" w:color="auto"/>
              <w:left w:val="single" w:sz="6" w:space="0" w:color="auto"/>
              <w:bottom w:val="single" w:sz="6" w:space="0" w:color="auto"/>
              <w:right w:val="single" w:sz="6" w:space="0" w:color="auto"/>
            </w:tcBorders>
          </w:tcPr>
          <w:p w14:paraId="4A7DAE9A" w14:textId="77777777" w:rsidR="006011C6" w:rsidRPr="00B7503C" w:rsidRDefault="006011C6" w:rsidP="00B44112">
            <w:pPr>
              <w:rPr>
                <w:color w:val="000000" w:themeColor="text1"/>
                <w:szCs w:val="24"/>
              </w:rPr>
            </w:pPr>
          </w:p>
        </w:tc>
        <w:tc>
          <w:tcPr>
            <w:tcW w:w="408" w:type="dxa"/>
            <w:tcBorders>
              <w:top w:val="nil"/>
              <w:left w:val="single" w:sz="6" w:space="0" w:color="auto"/>
              <w:bottom w:val="nil"/>
              <w:right w:val="single" w:sz="6" w:space="0" w:color="auto"/>
            </w:tcBorders>
          </w:tcPr>
          <w:p w14:paraId="52A033AB"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66EB0C46" w14:textId="77777777" w:rsidR="006011C6" w:rsidRPr="00B7503C" w:rsidRDefault="006011C6" w:rsidP="00B44112">
            <w:pPr>
              <w:rPr>
                <w:color w:val="000000" w:themeColor="text1"/>
                <w:szCs w:val="16"/>
                <w:lang w:val="en-US"/>
              </w:rPr>
            </w:pPr>
            <w:r w:rsidRPr="00B7503C">
              <w:rPr>
                <w:color w:val="000000" w:themeColor="text1"/>
                <w:szCs w:val="16"/>
                <w:lang w:val="en-US"/>
              </w:rPr>
              <w:t>19</w:t>
            </w:r>
          </w:p>
        </w:tc>
        <w:tc>
          <w:tcPr>
            <w:tcW w:w="856" w:type="dxa"/>
            <w:tcBorders>
              <w:top w:val="single" w:sz="6" w:space="0" w:color="auto"/>
              <w:left w:val="single" w:sz="6" w:space="0" w:color="auto"/>
              <w:bottom w:val="single" w:sz="6" w:space="0" w:color="auto"/>
              <w:right w:val="single" w:sz="6" w:space="0" w:color="auto"/>
            </w:tcBorders>
            <w:hideMark/>
          </w:tcPr>
          <w:p w14:paraId="6242BB8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520618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649BF06"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46321A4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0B25F79F"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4A995797"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2CC7959C" w14:textId="77777777" w:rsidTr="00E421D8">
        <w:trPr>
          <w:trHeight w:val="274"/>
        </w:trPr>
        <w:tc>
          <w:tcPr>
            <w:tcW w:w="902" w:type="dxa"/>
            <w:tcBorders>
              <w:top w:val="nil"/>
              <w:left w:val="single" w:sz="6" w:space="0" w:color="auto"/>
              <w:bottom w:val="nil"/>
              <w:right w:val="single" w:sz="6" w:space="0" w:color="auto"/>
            </w:tcBorders>
          </w:tcPr>
          <w:p w14:paraId="6EF77A9B"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tcPr>
          <w:p w14:paraId="272778BB" w14:textId="77777777" w:rsidR="006011C6" w:rsidRPr="00B7503C" w:rsidRDefault="006011C6" w:rsidP="00B44112">
            <w:pPr>
              <w:rPr>
                <w:color w:val="000000" w:themeColor="text1"/>
                <w:szCs w:val="24"/>
              </w:rPr>
            </w:pPr>
          </w:p>
        </w:tc>
        <w:tc>
          <w:tcPr>
            <w:tcW w:w="542" w:type="dxa"/>
            <w:tcBorders>
              <w:top w:val="single" w:sz="6" w:space="0" w:color="auto"/>
              <w:left w:val="single" w:sz="6" w:space="0" w:color="auto"/>
              <w:bottom w:val="single" w:sz="6" w:space="0" w:color="auto"/>
              <w:right w:val="single" w:sz="6" w:space="0" w:color="auto"/>
            </w:tcBorders>
          </w:tcPr>
          <w:p w14:paraId="304F717B" w14:textId="77777777" w:rsidR="006011C6" w:rsidRPr="00B7503C" w:rsidRDefault="006011C6" w:rsidP="00B44112">
            <w:pPr>
              <w:rPr>
                <w:color w:val="000000" w:themeColor="text1"/>
                <w:szCs w:val="24"/>
              </w:rPr>
            </w:pPr>
          </w:p>
        </w:tc>
        <w:tc>
          <w:tcPr>
            <w:tcW w:w="715" w:type="dxa"/>
            <w:tcBorders>
              <w:top w:val="single" w:sz="6" w:space="0" w:color="auto"/>
              <w:left w:val="single" w:sz="6" w:space="0" w:color="auto"/>
              <w:bottom w:val="single" w:sz="6" w:space="0" w:color="auto"/>
              <w:right w:val="single" w:sz="6" w:space="0" w:color="auto"/>
            </w:tcBorders>
          </w:tcPr>
          <w:p w14:paraId="72C14376" w14:textId="77777777" w:rsidR="006011C6" w:rsidRPr="00B7503C" w:rsidRDefault="006011C6" w:rsidP="00B44112">
            <w:pPr>
              <w:rPr>
                <w:color w:val="000000" w:themeColor="text1"/>
                <w:szCs w:val="24"/>
              </w:rPr>
            </w:pPr>
          </w:p>
        </w:tc>
        <w:tc>
          <w:tcPr>
            <w:tcW w:w="408" w:type="dxa"/>
            <w:tcBorders>
              <w:top w:val="nil"/>
              <w:left w:val="single" w:sz="6" w:space="0" w:color="auto"/>
              <w:bottom w:val="nil"/>
              <w:right w:val="single" w:sz="6" w:space="0" w:color="auto"/>
            </w:tcBorders>
          </w:tcPr>
          <w:p w14:paraId="7B460684"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4874F182" w14:textId="77777777" w:rsidR="006011C6" w:rsidRPr="00B7503C" w:rsidRDefault="006011C6" w:rsidP="00B44112">
            <w:pPr>
              <w:rPr>
                <w:color w:val="000000" w:themeColor="text1"/>
                <w:szCs w:val="16"/>
                <w:lang w:val="en-US"/>
              </w:rPr>
            </w:pPr>
            <w:r w:rsidRPr="00B7503C">
              <w:rPr>
                <w:color w:val="000000" w:themeColor="text1"/>
                <w:szCs w:val="16"/>
                <w:lang w:val="en-US"/>
              </w:rPr>
              <w:t>20</w:t>
            </w:r>
          </w:p>
        </w:tc>
        <w:tc>
          <w:tcPr>
            <w:tcW w:w="856" w:type="dxa"/>
            <w:tcBorders>
              <w:top w:val="single" w:sz="6" w:space="0" w:color="auto"/>
              <w:left w:val="single" w:sz="6" w:space="0" w:color="auto"/>
              <w:bottom w:val="single" w:sz="6" w:space="0" w:color="auto"/>
              <w:right w:val="single" w:sz="6" w:space="0" w:color="auto"/>
            </w:tcBorders>
            <w:hideMark/>
          </w:tcPr>
          <w:p w14:paraId="4961F64C"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4E3294E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058847B4"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583384A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4B75DB3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03674B7C"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0C0FB32A" w14:textId="77777777" w:rsidTr="00E421D8">
        <w:trPr>
          <w:trHeight w:val="278"/>
        </w:trPr>
        <w:tc>
          <w:tcPr>
            <w:tcW w:w="902" w:type="dxa"/>
            <w:tcBorders>
              <w:top w:val="nil"/>
              <w:left w:val="single" w:sz="6" w:space="0" w:color="auto"/>
              <w:bottom w:val="nil"/>
              <w:right w:val="single" w:sz="6" w:space="0" w:color="auto"/>
            </w:tcBorders>
            <w:hideMark/>
          </w:tcPr>
          <w:p w14:paraId="7FC35909" w14:textId="77777777" w:rsidR="006011C6" w:rsidRPr="00B7503C" w:rsidRDefault="006011C6" w:rsidP="00B44112">
            <w:pPr>
              <w:rPr>
                <w:color w:val="000000" w:themeColor="text1"/>
                <w:szCs w:val="16"/>
                <w:lang w:val="en-US"/>
              </w:rPr>
            </w:pPr>
            <w:proofErr w:type="spellStart"/>
            <w:r w:rsidRPr="00B7503C">
              <w:rPr>
                <w:color w:val="000000" w:themeColor="text1"/>
                <w:szCs w:val="16"/>
                <w:lang w:val="en-US"/>
              </w:rPr>
              <w:t>Другое</w:t>
            </w:r>
            <w:proofErr w:type="spellEnd"/>
          </w:p>
        </w:tc>
        <w:tc>
          <w:tcPr>
            <w:tcW w:w="1882" w:type="dxa"/>
            <w:tcBorders>
              <w:top w:val="single" w:sz="6" w:space="0" w:color="auto"/>
              <w:left w:val="single" w:sz="6" w:space="0" w:color="auto"/>
              <w:bottom w:val="single" w:sz="6" w:space="0" w:color="auto"/>
              <w:right w:val="single" w:sz="6" w:space="0" w:color="auto"/>
            </w:tcBorders>
          </w:tcPr>
          <w:p w14:paraId="043BA689" w14:textId="77777777" w:rsidR="006011C6" w:rsidRPr="00B7503C" w:rsidRDefault="006011C6" w:rsidP="00B44112">
            <w:pPr>
              <w:rPr>
                <w:color w:val="000000" w:themeColor="text1"/>
                <w:szCs w:val="24"/>
              </w:rPr>
            </w:pPr>
          </w:p>
        </w:tc>
        <w:tc>
          <w:tcPr>
            <w:tcW w:w="542" w:type="dxa"/>
            <w:tcBorders>
              <w:top w:val="single" w:sz="6" w:space="0" w:color="auto"/>
              <w:left w:val="single" w:sz="6" w:space="0" w:color="auto"/>
              <w:bottom w:val="single" w:sz="6" w:space="0" w:color="auto"/>
              <w:right w:val="single" w:sz="6" w:space="0" w:color="auto"/>
            </w:tcBorders>
          </w:tcPr>
          <w:p w14:paraId="7F707769" w14:textId="77777777" w:rsidR="006011C6" w:rsidRPr="00B7503C" w:rsidRDefault="006011C6" w:rsidP="00B44112">
            <w:pPr>
              <w:rPr>
                <w:color w:val="000000" w:themeColor="text1"/>
                <w:szCs w:val="24"/>
              </w:rPr>
            </w:pPr>
          </w:p>
        </w:tc>
        <w:tc>
          <w:tcPr>
            <w:tcW w:w="715" w:type="dxa"/>
            <w:tcBorders>
              <w:top w:val="single" w:sz="6" w:space="0" w:color="auto"/>
              <w:left w:val="single" w:sz="6" w:space="0" w:color="auto"/>
              <w:bottom w:val="single" w:sz="6" w:space="0" w:color="auto"/>
              <w:right w:val="single" w:sz="6" w:space="0" w:color="auto"/>
            </w:tcBorders>
          </w:tcPr>
          <w:p w14:paraId="18A1E657" w14:textId="77777777" w:rsidR="006011C6" w:rsidRPr="00B7503C" w:rsidRDefault="006011C6" w:rsidP="00B44112">
            <w:pPr>
              <w:rPr>
                <w:color w:val="000000" w:themeColor="text1"/>
                <w:szCs w:val="24"/>
              </w:rPr>
            </w:pPr>
          </w:p>
        </w:tc>
        <w:tc>
          <w:tcPr>
            <w:tcW w:w="408" w:type="dxa"/>
            <w:tcBorders>
              <w:top w:val="nil"/>
              <w:left w:val="single" w:sz="6" w:space="0" w:color="auto"/>
              <w:bottom w:val="nil"/>
              <w:right w:val="single" w:sz="6" w:space="0" w:color="auto"/>
            </w:tcBorders>
          </w:tcPr>
          <w:p w14:paraId="160E605D"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40939193" w14:textId="77777777" w:rsidR="006011C6" w:rsidRPr="00B7503C" w:rsidRDefault="006011C6" w:rsidP="00B44112">
            <w:pPr>
              <w:rPr>
                <w:color w:val="000000" w:themeColor="text1"/>
                <w:szCs w:val="16"/>
                <w:lang w:val="en-US"/>
              </w:rPr>
            </w:pPr>
            <w:r w:rsidRPr="00B7503C">
              <w:rPr>
                <w:color w:val="000000" w:themeColor="text1"/>
                <w:szCs w:val="16"/>
                <w:lang w:val="en-US"/>
              </w:rPr>
              <w:t>21</w:t>
            </w:r>
          </w:p>
        </w:tc>
        <w:tc>
          <w:tcPr>
            <w:tcW w:w="856" w:type="dxa"/>
            <w:tcBorders>
              <w:top w:val="single" w:sz="6" w:space="0" w:color="auto"/>
              <w:left w:val="single" w:sz="6" w:space="0" w:color="auto"/>
              <w:bottom w:val="single" w:sz="6" w:space="0" w:color="auto"/>
              <w:right w:val="single" w:sz="6" w:space="0" w:color="auto"/>
            </w:tcBorders>
            <w:hideMark/>
          </w:tcPr>
          <w:p w14:paraId="78447A4F"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76151498"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21C3FAA4"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76731CF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92A7909"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2D72115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60650DF4" w14:textId="77777777" w:rsidTr="00E421D8">
        <w:trPr>
          <w:trHeight w:val="278"/>
        </w:trPr>
        <w:tc>
          <w:tcPr>
            <w:tcW w:w="902" w:type="dxa"/>
            <w:tcBorders>
              <w:top w:val="nil"/>
              <w:left w:val="single" w:sz="6" w:space="0" w:color="auto"/>
              <w:bottom w:val="nil"/>
              <w:right w:val="single" w:sz="6" w:space="0" w:color="auto"/>
            </w:tcBorders>
          </w:tcPr>
          <w:p w14:paraId="5158F819"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tcPr>
          <w:p w14:paraId="5D32A681" w14:textId="77777777" w:rsidR="006011C6" w:rsidRPr="00B7503C" w:rsidRDefault="006011C6" w:rsidP="00B44112">
            <w:pPr>
              <w:rPr>
                <w:color w:val="000000" w:themeColor="text1"/>
                <w:szCs w:val="24"/>
              </w:rPr>
            </w:pPr>
          </w:p>
        </w:tc>
        <w:tc>
          <w:tcPr>
            <w:tcW w:w="542" w:type="dxa"/>
            <w:tcBorders>
              <w:top w:val="single" w:sz="6" w:space="0" w:color="auto"/>
              <w:left w:val="single" w:sz="6" w:space="0" w:color="auto"/>
              <w:bottom w:val="single" w:sz="6" w:space="0" w:color="auto"/>
              <w:right w:val="single" w:sz="6" w:space="0" w:color="auto"/>
            </w:tcBorders>
          </w:tcPr>
          <w:p w14:paraId="7B2A9161" w14:textId="77777777" w:rsidR="006011C6" w:rsidRPr="00B7503C" w:rsidRDefault="006011C6" w:rsidP="00B44112">
            <w:pPr>
              <w:rPr>
                <w:color w:val="000000" w:themeColor="text1"/>
                <w:szCs w:val="24"/>
              </w:rPr>
            </w:pPr>
          </w:p>
        </w:tc>
        <w:tc>
          <w:tcPr>
            <w:tcW w:w="715" w:type="dxa"/>
            <w:tcBorders>
              <w:top w:val="single" w:sz="6" w:space="0" w:color="auto"/>
              <w:left w:val="single" w:sz="6" w:space="0" w:color="auto"/>
              <w:bottom w:val="single" w:sz="6" w:space="0" w:color="auto"/>
              <w:right w:val="single" w:sz="6" w:space="0" w:color="auto"/>
            </w:tcBorders>
          </w:tcPr>
          <w:p w14:paraId="2B18335F" w14:textId="77777777" w:rsidR="006011C6" w:rsidRPr="00B7503C" w:rsidRDefault="006011C6" w:rsidP="00B44112">
            <w:pPr>
              <w:rPr>
                <w:color w:val="000000" w:themeColor="text1"/>
                <w:szCs w:val="24"/>
              </w:rPr>
            </w:pPr>
          </w:p>
        </w:tc>
        <w:tc>
          <w:tcPr>
            <w:tcW w:w="408" w:type="dxa"/>
            <w:tcBorders>
              <w:top w:val="nil"/>
              <w:left w:val="single" w:sz="6" w:space="0" w:color="auto"/>
              <w:bottom w:val="nil"/>
              <w:right w:val="single" w:sz="6" w:space="0" w:color="auto"/>
            </w:tcBorders>
          </w:tcPr>
          <w:p w14:paraId="5A77842C"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361682D2" w14:textId="77777777" w:rsidR="006011C6" w:rsidRPr="00B7503C" w:rsidRDefault="006011C6" w:rsidP="00B44112">
            <w:pPr>
              <w:rPr>
                <w:color w:val="000000" w:themeColor="text1"/>
                <w:szCs w:val="16"/>
                <w:lang w:val="en-US"/>
              </w:rPr>
            </w:pPr>
            <w:r w:rsidRPr="00B7503C">
              <w:rPr>
                <w:color w:val="000000" w:themeColor="text1"/>
                <w:szCs w:val="16"/>
                <w:lang w:val="en-US"/>
              </w:rPr>
              <w:t>22</w:t>
            </w:r>
          </w:p>
        </w:tc>
        <w:tc>
          <w:tcPr>
            <w:tcW w:w="856" w:type="dxa"/>
            <w:tcBorders>
              <w:top w:val="single" w:sz="6" w:space="0" w:color="auto"/>
              <w:left w:val="single" w:sz="6" w:space="0" w:color="auto"/>
              <w:bottom w:val="single" w:sz="6" w:space="0" w:color="auto"/>
              <w:right w:val="single" w:sz="6" w:space="0" w:color="auto"/>
            </w:tcBorders>
            <w:hideMark/>
          </w:tcPr>
          <w:p w14:paraId="18A58F47"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22765A3B"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1704F3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3C9AE8C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1DE05224"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41BBE5A0"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03B230F1" w14:textId="77777777" w:rsidTr="00E421D8">
        <w:trPr>
          <w:trHeight w:val="274"/>
        </w:trPr>
        <w:tc>
          <w:tcPr>
            <w:tcW w:w="902" w:type="dxa"/>
            <w:tcBorders>
              <w:top w:val="nil"/>
              <w:left w:val="single" w:sz="6" w:space="0" w:color="auto"/>
              <w:bottom w:val="nil"/>
              <w:right w:val="single" w:sz="6" w:space="0" w:color="auto"/>
            </w:tcBorders>
          </w:tcPr>
          <w:p w14:paraId="1FD539E3"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tcPr>
          <w:p w14:paraId="521A70B0" w14:textId="77777777" w:rsidR="006011C6" w:rsidRPr="00B7503C" w:rsidRDefault="006011C6" w:rsidP="00B44112">
            <w:pPr>
              <w:rPr>
                <w:color w:val="000000" w:themeColor="text1"/>
                <w:szCs w:val="24"/>
              </w:rPr>
            </w:pPr>
          </w:p>
        </w:tc>
        <w:tc>
          <w:tcPr>
            <w:tcW w:w="542" w:type="dxa"/>
            <w:tcBorders>
              <w:top w:val="single" w:sz="6" w:space="0" w:color="auto"/>
              <w:left w:val="single" w:sz="6" w:space="0" w:color="auto"/>
              <w:bottom w:val="single" w:sz="6" w:space="0" w:color="auto"/>
              <w:right w:val="single" w:sz="6" w:space="0" w:color="auto"/>
            </w:tcBorders>
          </w:tcPr>
          <w:p w14:paraId="5B61E4C1" w14:textId="77777777" w:rsidR="006011C6" w:rsidRPr="00B7503C" w:rsidRDefault="006011C6" w:rsidP="00B44112">
            <w:pPr>
              <w:rPr>
                <w:color w:val="000000" w:themeColor="text1"/>
                <w:szCs w:val="24"/>
              </w:rPr>
            </w:pPr>
          </w:p>
        </w:tc>
        <w:tc>
          <w:tcPr>
            <w:tcW w:w="715" w:type="dxa"/>
            <w:tcBorders>
              <w:top w:val="single" w:sz="6" w:space="0" w:color="auto"/>
              <w:left w:val="single" w:sz="6" w:space="0" w:color="auto"/>
              <w:bottom w:val="single" w:sz="6" w:space="0" w:color="auto"/>
              <w:right w:val="single" w:sz="6" w:space="0" w:color="auto"/>
            </w:tcBorders>
          </w:tcPr>
          <w:p w14:paraId="5591B1A1" w14:textId="77777777" w:rsidR="006011C6" w:rsidRPr="00B7503C" w:rsidRDefault="006011C6" w:rsidP="00B44112">
            <w:pPr>
              <w:rPr>
                <w:color w:val="000000" w:themeColor="text1"/>
                <w:szCs w:val="24"/>
              </w:rPr>
            </w:pPr>
          </w:p>
        </w:tc>
        <w:tc>
          <w:tcPr>
            <w:tcW w:w="408" w:type="dxa"/>
            <w:tcBorders>
              <w:top w:val="nil"/>
              <w:left w:val="single" w:sz="6" w:space="0" w:color="auto"/>
              <w:bottom w:val="nil"/>
              <w:right w:val="single" w:sz="6" w:space="0" w:color="auto"/>
            </w:tcBorders>
          </w:tcPr>
          <w:p w14:paraId="51584E72"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43C646E7" w14:textId="77777777" w:rsidR="006011C6" w:rsidRPr="00B7503C" w:rsidRDefault="006011C6" w:rsidP="00B44112">
            <w:pPr>
              <w:rPr>
                <w:color w:val="000000" w:themeColor="text1"/>
                <w:szCs w:val="16"/>
                <w:lang w:val="en-US"/>
              </w:rPr>
            </w:pPr>
            <w:r w:rsidRPr="00B7503C">
              <w:rPr>
                <w:color w:val="000000" w:themeColor="text1"/>
                <w:szCs w:val="16"/>
                <w:lang w:val="en-US"/>
              </w:rPr>
              <w:t>23</w:t>
            </w:r>
          </w:p>
        </w:tc>
        <w:tc>
          <w:tcPr>
            <w:tcW w:w="856" w:type="dxa"/>
            <w:tcBorders>
              <w:top w:val="single" w:sz="6" w:space="0" w:color="auto"/>
              <w:left w:val="single" w:sz="6" w:space="0" w:color="auto"/>
              <w:bottom w:val="single" w:sz="6" w:space="0" w:color="auto"/>
              <w:right w:val="single" w:sz="6" w:space="0" w:color="auto"/>
            </w:tcBorders>
            <w:hideMark/>
          </w:tcPr>
          <w:p w14:paraId="289ADD7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582E038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78494254"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2D8281E2"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02BD8E33"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3D04FEDD"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0F4CBD09" w14:textId="77777777" w:rsidTr="00E421D8">
        <w:trPr>
          <w:trHeight w:val="278"/>
        </w:trPr>
        <w:tc>
          <w:tcPr>
            <w:tcW w:w="902" w:type="dxa"/>
            <w:tcBorders>
              <w:top w:val="nil"/>
              <w:left w:val="single" w:sz="6" w:space="0" w:color="auto"/>
              <w:bottom w:val="nil"/>
              <w:right w:val="single" w:sz="6" w:space="0" w:color="auto"/>
            </w:tcBorders>
          </w:tcPr>
          <w:p w14:paraId="660C510F"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tcPr>
          <w:p w14:paraId="018E9F8B" w14:textId="77777777" w:rsidR="006011C6" w:rsidRPr="00B7503C" w:rsidRDefault="006011C6" w:rsidP="00B44112">
            <w:pPr>
              <w:rPr>
                <w:color w:val="000000" w:themeColor="text1"/>
                <w:szCs w:val="24"/>
              </w:rPr>
            </w:pPr>
          </w:p>
        </w:tc>
        <w:tc>
          <w:tcPr>
            <w:tcW w:w="542" w:type="dxa"/>
            <w:tcBorders>
              <w:top w:val="single" w:sz="6" w:space="0" w:color="auto"/>
              <w:left w:val="single" w:sz="6" w:space="0" w:color="auto"/>
              <w:bottom w:val="single" w:sz="6" w:space="0" w:color="auto"/>
              <w:right w:val="single" w:sz="6" w:space="0" w:color="auto"/>
            </w:tcBorders>
          </w:tcPr>
          <w:p w14:paraId="578B4AF9" w14:textId="77777777" w:rsidR="006011C6" w:rsidRPr="00B7503C" w:rsidRDefault="006011C6" w:rsidP="00B44112">
            <w:pPr>
              <w:rPr>
                <w:color w:val="000000" w:themeColor="text1"/>
                <w:szCs w:val="24"/>
              </w:rPr>
            </w:pPr>
          </w:p>
        </w:tc>
        <w:tc>
          <w:tcPr>
            <w:tcW w:w="715" w:type="dxa"/>
            <w:tcBorders>
              <w:top w:val="single" w:sz="6" w:space="0" w:color="auto"/>
              <w:left w:val="single" w:sz="6" w:space="0" w:color="auto"/>
              <w:bottom w:val="single" w:sz="6" w:space="0" w:color="auto"/>
              <w:right w:val="single" w:sz="6" w:space="0" w:color="auto"/>
            </w:tcBorders>
          </w:tcPr>
          <w:p w14:paraId="15C80422" w14:textId="77777777" w:rsidR="006011C6" w:rsidRPr="00B7503C" w:rsidRDefault="006011C6" w:rsidP="00B44112">
            <w:pPr>
              <w:rPr>
                <w:color w:val="000000" w:themeColor="text1"/>
                <w:szCs w:val="24"/>
              </w:rPr>
            </w:pPr>
          </w:p>
        </w:tc>
        <w:tc>
          <w:tcPr>
            <w:tcW w:w="408" w:type="dxa"/>
            <w:tcBorders>
              <w:top w:val="nil"/>
              <w:left w:val="single" w:sz="6" w:space="0" w:color="auto"/>
              <w:bottom w:val="nil"/>
              <w:right w:val="single" w:sz="6" w:space="0" w:color="auto"/>
            </w:tcBorders>
          </w:tcPr>
          <w:p w14:paraId="35534AD8"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hideMark/>
          </w:tcPr>
          <w:p w14:paraId="576B06AD" w14:textId="77777777" w:rsidR="006011C6" w:rsidRPr="00B7503C" w:rsidRDefault="006011C6" w:rsidP="00B44112">
            <w:pPr>
              <w:rPr>
                <w:color w:val="000000" w:themeColor="text1"/>
                <w:szCs w:val="16"/>
                <w:lang w:val="en-US"/>
              </w:rPr>
            </w:pPr>
            <w:r w:rsidRPr="00B7503C">
              <w:rPr>
                <w:color w:val="000000" w:themeColor="text1"/>
                <w:szCs w:val="16"/>
                <w:lang w:val="en-US"/>
              </w:rPr>
              <w:t>24</w:t>
            </w:r>
          </w:p>
        </w:tc>
        <w:tc>
          <w:tcPr>
            <w:tcW w:w="856" w:type="dxa"/>
            <w:tcBorders>
              <w:top w:val="single" w:sz="6" w:space="0" w:color="auto"/>
              <w:left w:val="single" w:sz="6" w:space="0" w:color="auto"/>
              <w:bottom w:val="single" w:sz="6" w:space="0" w:color="auto"/>
              <w:right w:val="single" w:sz="6" w:space="0" w:color="auto"/>
            </w:tcBorders>
            <w:hideMark/>
          </w:tcPr>
          <w:p w14:paraId="3FEBFC41"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5B39288C"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3AD5620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850" w:type="dxa"/>
            <w:tcBorders>
              <w:top w:val="single" w:sz="6" w:space="0" w:color="auto"/>
              <w:left w:val="single" w:sz="6" w:space="0" w:color="auto"/>
              <w:bottom w:val="single" w:sz="6" w:space="0" w:color="auto"/>
              <w:right w:val="single" w:sz="6" w:space="0" w:color="auto"/>
            </w:tcBorders>
            <w:hideMark/>
          </w:tcPr>
          <w:p w14:paraId="271E2785"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09" w:type="dxa"/>
            <w:tcBorders>
              <w:top w:val="single" w:sz="6" w:space="0" w:color="auto"/>
              <w:left w:val="single" w:sz="6" w:space="0" w:color="auto"/>
              <w:bottom w:val="single" w:sz="6" w:space="0" w:color="auto"/>
              <w:right w:val="single" w:sz="6" w:space="0" w:color="auto"/>
            </w:tcBorders>
            <w:hideMark/>
          </w:tcPr>
          <w:p w14:paraId="4ADEDAA7"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c>
          <w:tcPr>
            <w:tcW w:w="773" w:type="dxa"/>
            <w:gridSpan w:val="2"/>
            <w:tcBorders>
              <w:top w:val="single" w:sz="6" w:space="0" w:color="auto"/>
              <w:left w:val="single" w:sz="6" w:space="0" w:color="auto"/>
              <w:bottom w:val="single" w:sz="6" w:space="0" w:color="auto"/>
              <w:right w:val="single" w:sz="6" w:space="0" w:color="auto"/>
            </w:tcBorders>
            <w:hideMark/>
          </w:tcPr>
          <w:p w14:paraId="6277217E" w14:textId="77777777" w:rsidR="006011C6" w:rsidRPr="00B7503C" w:rsidRDefault="006011C6" w:rsidP="00B44112">
            <w:pPr>
              <w:jc w:val="center"/>
              <w:rPr>
                <w:bCs/>
                <w:color w:val="000000" w:themeColor="text1"/>
                <w:szCs w:val="18"/>
                <w:lang w:val="en-US"/>
              </w:rPr>
            </w:pPr>
            <w:r w:rsidRPr="00B7503C">
              <w:rPr>
                <w:bCs/>
                <w:color w:val="000000" w:themeColor="text1"/>
                <w:szCs w:val="18"/>
                <w:lang w:val="en-US"/>
              </w:rPr>
              <w:t>0</w:t>
            </w:r>
          </w:p>
        </w:tc>
      </w:tr>
      <w:tr w:rsidR="00E421D8" w:rsidRPr="00B7503C" w14:paraId="35F0A29D" w14:textId="77777777" w:rsidTr="00E421D8">
        <w:trPr>
          <w:trHeight w:val="278"/>
        </w:trPr>
        <w:tc>
          <w:tcPr>
            <w:tcW w:w="902" w:type="dxa"/>
            <w:tcBorders>
              <w:top w:val="nil"/>
              <w:left w:val="single" w:sz="6" w:space="0" w:color="auto"/>
              <w:bottom w:val="single" w:sz="6" w:space="0" w:color="auto"/>
              <w:right w:val="single" w:sz="6" w:space="0" w:color="auto"/>
            </w:tcBorders>
          </w:tcPr>
          <w:p w14:paraId="0DFCC915" w14:textId="77777777" w:rsidR="006011C6" w:rsidRPr="00B7503C" w:rsidRDefault="006011C6" w:rsidP="00B44112">
            <w:pPr>
              <w:rPr>
                <w:color w:val="000000" w:themeColor="text1"/>
                <w:szCs w:val="24"/>
              </w:rPr>
            </w:pPr>
          </w:p>
        </w:tc>
        <w:tc>
          <w:tcPr>
            <w:tcW w:w="1882" w:type="dxa"/>
            <w:tcBorders>
              <w:top w:val="single" w:sz="6" w:space="0" w:color="auto"/>
              <w:left w:val="single" w:sz="6" w:space="0" w:color="auto"/>
              <w:bottom w:val="single" w:sz="6" w:space="0" w:color="auto"/>
              <w:right w:val="single" w:sz="6" w:space="0" w:color="auto"/>
            </w:tcBorders>
            <w:hideMark/>
          </w:tcPr>
          <w:p w14:paraId="35BAD0B2" w14:textId="77777777" w:rsidR="006011C6" w:rsidRPr="00B7503C" w:rsidRDefault="006011C6" w:rsidP="00B44112">
            <w:pPr>
              <w:rPr>
                <w:color w:val="000000" w:themeColor="text1"/>
                <w:szCs w:val="16"/>
              </w:rPr>
            </w:pPr>
            <w:r w:rsidRPr="00B7503C">
              <w:rPr>
                <w:color w:val="000000" w:themeColor="text1"/>
                <w:szCs w:val="16"/>
              </w:rPr>
              <w:t>дневной уход за детьми, детский сад</w:t>
            </w:r>
          </w:p>
        </w:tc>
        <w:tc>
          <w:tcPr>
            <w:tcW w:w="542" w:type="dxa"/>
            <w:tcBorders>
              <w:top w:val="single" w:sz="6" w:space="0" w:color="auto"/>
              <w:left w:val="single" w:sz="6" w:space="0" w:color="auto"/>
              <w:bottom w:val="single" w:sz="6" w:space="0" w:color="auto"/>
              <w:right w:val="single" w:sz="6" w:space="0" w:color="auto"/>
            </w:tcBorders>
          </w:tcPr>
          <w:p w14:paraId="5AE4FAA1" w14:textId="77777777" w:rsidR="006011C6" w:rsidRPr="00B7503C" w:rsidRDefault="006011C6" w:rsidP="00B44112">
            <w:pPr>
              <w:rPr>
                <w:color w:val="000000" w:themeColor="text1"/>
                <w:szCs w:val="24"/>
              </w:rPr>
            </w:pPr>
          </w:p>
        </w:tc>
        <w:tc>
          <w:tcPr>
            <w:tcW w:w="715" w:type="dxa"/>
            <w:tcBorders>
              <w:top w:val="single" w:sz="6" w:space="0" w:color="auto"/>
              <w:left w:val="single" w:sz="6" w:space="0" w:color="auto"/>
              <w:bottom w:val="single" w:sz="6" w:space="0" w:color="auto"/>
              <w:right w:val="single" w:sz="6" w:space="0" w:color="auto"/>
            </w:tcBorders>
          </w:tcPr>
          <w:p w14:paraId="1D6FD4A6" w14:textId="77777777" w:rsidR="006011C6" w:rsidRPr="00B7503C" w:rsidRDefault="006011C6" w:rsidP="00B44112">
            <w:pPr>
              <w:rPr>
                <w:color w:val="000000" w:themeColor="text1"/>
                <w:szCs w:val="24"/>
              </w:rPr>
            </w:pPr>
          </w:p>
        </w:tc>
        <w:tc>
          <w:tcPr>
            <w:tcW w:w="408" w:type="dxa"/>
            <w:tcBorders>
              <w:top w:val="nil"/>
              <w:left w:val="single" w:sz="6" w:space="0" w:color="auto"/>
              <w:bottom w:val="nil"/>
              <w:right w:val="single" w:sz="6" w:space="0" w:color="auto"/>
            </w:tcBorders>
          </w:tcPr>
          <w:p w14:paraId="663D95D5" w14:textId="77777777" w:rsidR="006011C6" w:rsidRPr="00B7503C" w:rsidRDefault="006011C6" w:rsidP="00B44112">
            <w:pPr>
              <w:rPr>
                <w:color w:val="000000" w:themeColor="text1"/>
                <w:szCs w:val="24"/>
              </w:rPr>
            </w:pPr>
          </w:p>
        </w:tc>
        <w:tc>
          <w:tcPr>
            <w:tcW w:w="365" w:type="dxa"/>
            <w:tcBorders>
              <w:top w:val="single" w:sz="6" w:space="0" w:color="auto"/>
              <w:left w:val="single" w:sz="6" w:space="0" w:color="auto"/>
              <w:bottom w:val="single" w:sz="6" w:space="0" w:color="auto"/>
              <w:right w:val="single" w:sz="6" w:space="0" w:color="auto"/>
            </w:tcBorders>
          </w:tcPr>
          <w:p w14:paraId="63A9E8B0" w14:textId="77777777" w:rsidR="006011C6" w:rsidRPr="00B7503C" w:rsidRDefault="006011C6" w:rsidP="00B44112">
            <w:pPr>
              <w:rPr>
                <w:color w:val="000000" w:themeColor="text1"/>
                <w:szCs w:val="24"/>
              </w:rPr>
            </w:pPr>
          </w:p>
        </w:tc>
        <w:tc>
          <w:tcPr>
            <w:tcW w:w="856" w:type="dxa"/>
            <w:tcBorders>
              <w:top w:val="single" w:sz="6" w:space="0" w:color="auto"/>
              <w:left w:val="single" w:sz="6" w:space="0" w:color="auto"/>
              <w:bottom w:val="single" w:sz="6" w:space="0" w:color="auto"/>
              <w:right w:val="single" w:sz="6" w:space="0" w:color="auto"/>
            </w:tcBorders>
          </w:tcPr>
          <w:p w14:paraId="08509FC0" w14:textId="77777777" w:rsidR="006011C6" w:rsidRPr="00B7503C" w:rsidRDefault="006011C6" w:rsidP="00B44112">
            <w:pPr>
              <w:jc w:val="center"/>
              <w:rPr>
                <w:color w:val="000000" w:themeColor="text1"/>
                <w:szCs w:val="24"/>
              </w:rPr>
            </w:pPr>
          </w:p>
        </w:tc>
        <w:tc>
          <w:tcPr>
            <w:tcW w:w="709" w:type="dxa"/>
            <w:tcBorders>
              <w:top w:val="single" w:sz="6" w:space="0" w:color="auto"/>
              <w:left w:val="single" w:sz="6" w:space="0" w:color="auto"/>
              <w:bottom w:val="single" w:sz="6" w:space="0" w:color="auto"/>
              <w:right w:val="single" w:sz="6" w:space="0" w:color="auto"/>
            </w:tcBorders>
          </w:tcPr>
          <w:p w14:paraId="180D4D3D" w14:textId="77777777" w:rsidR="006011C6" w:rsidRPr="00B7503C" w:rsidRDefault="006011C6" w:rsidP="00B44112">
            <w:pPr>
              <w:jc w:val="center"/>
              <w:rPr>
                <w:color w:val="000000" w:themeColor="text1"/>
                <w:szCs w:val="24"/>
              </w:rPr>
            </w:pPr>
          </w:p>
        </w:tc>
        <w:tc>
          <w:tcPr>
            <w:tcW w:w="709" w:type="dxa"/>
            <w:tcBorders>
              <w:top w:val="single" w:sz="6" w:space="0" w:color="auto"/>
              <w:left w:val="single" w:sz="6" w:space="0" w:color="auto"/>
              <w:bottom w:val="single" w:sz="6" w:space="0" w:color="auto"/>
              <w:right w:val="single" w:sz="6" w:space="0" w:color="auto"/>
            </w:tcBorders>
          </w:tcPr>
          <w:p w14:paraId="5158D162" w14:textId="77777777" w:rsidR="006011C6" w:rsidRPr="00B7503C" w:rsidRDefault="006011C6" w:rsidP="00B44112">
            <w:pPr>
              <w:jc w:val="center"/>
              <w:rPr>
                <w:color w:val="000000" w:themeColor="text1"/>
                <w:szCs w:val="24"/>
              </w:rPr>
            </w:pPr>
          </w:p>
        </w:tc>
        <w:tc>
          <w:tcPr>
            <w:tcW w:w="850" w:type="dxa"/>
            <w:tcBorders>
              <w:top w:val="single" w:sz="6" w:space="0" w:color="auto"/>
              <w:left w:val="single" w:sz="6" w:space="0" w:color="auto"/>
              <w:bottom w:val="single" w:sz="6" w:space="0" w:color="auto"/>
              <w:right w:val="single" w:sz="6" w:space="0" w:color="auto"/>
            </w:tcBorders>
          </w:tcPr>
          <w:p w14:paraId="57658D98" w14:textId="77777777" w:rsidR="006011C6" w:rsidRPr="00B7503C" w:rsidRDefault="006011C6" w:rsidP="00B44112">
            <w:pPr>
              <w:jc w:val="center"/>
              <w:rPr>
                <w:color w:val="000000" w:themeColor="text1"/>
                <w:szCs w:val="24"/>
              </w:rPr>
            </w:pPr>
          </w:p>
        </w:tc>
        <w:tc>
          <w:tcPr>
            <w:tcW w:w="709" w:type="dxa"/>
            <w:tcBorders>
              <w:top w:val="single" w:sz="6" w:space="0" w:color="auto"/>
              <w:left w:val="single" w:sz="6" w:space="0" w:color="auto"/>
              <w:bottom w:val="single" w:sz="6" w:space="0" w:color="auto"/>
              <w:right w:val="single" w:sz="6" w:space="0" w:color="auto"/>
            </w:tcBorders>
          </w:tcPr>
          <w:p w14:paraId="6DF5D6C2" w14:textId="77777777" w:rsidR="006011C6" w:rsidRPr="00B7503C" w:rsidRDefault="006011C6" w:rsidP="00B44112">
            <w:pPr>
              <w:jc w:val="center"/>
              <w:rPr>
                <w:color w:val="000000" w:themeColor="text1"/>
                <w:szCs w:val="24"/>
              </w:rPr>
            </w:pPr>
          </w:p>
        </w:tc>
        <w:tc>
          <w:tcPr>
            <w:tcW w:w="773" w:type="dxa"/>
            <w:gridSpan w:val="2"/>
            <w:tcBorders>
              <w:top w:val="single" w:sz="6" w:space="0" w:color="auto"/>
              <w:left w:val="single" w:sz="6" w:space="0" w:color="auto"/>
              <w:bottom w:val="single" w:sz="6" w:space="0" w:color="auto"/>
              <w:right w:val="single" w:sz="6" w:space="0" w:color="auto"/>
            </w:tcBorders>
          </w:tcPr>
          <w:p w14:paraId="0B3CC8D1" w14:textId="77777777" w:rsidR="006011C6" w:rsidRPr="00B7503C" w:rsidRDefault="006011C6" w:rsidP="00B44112">
            <w:pPr>
              <w:jc w:val="center"/>
              <w:rPr>
                <w:color w:val="000000" w:themeColor="text1"/>
                <w:szCs w:val="24"/>
              </w:rPr>
            </w:pPr>
          </w:p>
        </w:tc>
      </w:tr>
      <w:tr w:rsidR="00E421D8" w:rsidRPr="00B7503C" w14:paraId="17F1908E" w14:textId="77777777" w:rsidTr="00E421D8">
        <w:trPr>
          <w:trHeight w:val="566"/>
        </w:trPr>
        <w:tc>
          <w:tcPr>
            <w:tcW w:w="902" w:type="dxa"/>
            <w:tcBorders>
              <w:top w:val="single" w:sz="6" w:space="0" w:color="auto"/>
              <w:left w:val="nil"/>
              <w:bottom w:val="single" w:sz="6" w:space="0" w:color="auto"/>
              <w:right w:val="nil"/>
            </w:tcBorders>
          </w:tcPr>
          <w:p w14:paraId="6B9B2CB6" w14:textId="77777777" w:rsidR="006011C6" w:rsidRPr="00B7503C" w:rsidRDefault="006011C6" w:rsidP="00B44112">
            <w:pPr>
              <w:rPr>
                <w:color w:val="000000" w:themeColor="text1"/>
                <w:szCs w:val="24"/>
              </w:rPr>
            </w:pPr>
          </w:p>
        </w:tc>
        <w:tc>
          <w:tcPr>
            <w:tcW w:w="1882" w:type="dxa"/>
            <w:tcBorders>
              <w:top w:val="single" w:sz="6" w:space="0" w:color="auto"/>
              <w:left w:val="nil"/>
              <w:bottom w:val="single" w:sz="6" w:space="0" w:color="auto"/>
              <w:right w:val="nil"/>
            </w:tcBorders>
            <w:hideMark/>
          </w:tcPr>
          <w:p w14:paraId="3B0F2D7D" w14:textId="77777777" w:rsidR="006011C6" w:rsidRPr="00B7503C" w:rsidRDefault="006011C6" w:rsidP="00B44112">
            <w:pPr>
              <w:rPr>
                <w:color w:val="000000" w:themeColor="text1"/>
                <w:szCs w:val="16"/>
                <w:lang w:val="en-US"/>
              </w:rPr>
            </w:pPr>
            <w:proofErr w:type="spellStart"/>
            <w:r w:rsidRPr="00B7503C">
              <w:rPr>
                <w:color w:val="000000" w:themeColor="text1"/>
                <w:szCs w:val="16"/>
                <w:lang w:val="en-US"/>
              </w:rPr>
              <w:t>Параметры</w:t>
            </w:r>
            <w:proofErr w:type="spellEnd"/>
            <w:r w:rsidRPr="00B7503C">
              <w:rPr>
                <w:color w:val="000000" w:themeColor="text1"/>
                <w:szCs w:val="16"/>
                <w:lang w:val="en-US"/>
              </w:rPr>
              <w:t xml:space="preserve"> и </w:t>
            </w:r>
            <w:proofErr w:type="spellStart"/>
            <w:r w:rsidRPr="00B7503C">
              <w:rPr>
                <w:color w:val="000000" w:themeColor="text1"/>
                <w:szCs w:val="16"/>
                <w:lang w:val="en-US"/>
              </w:rPr>
              <w:t>уставки</w:t>
            </w:r>
            <w:proofErr w:type="spellEnd"/>
          </w:p>
        </w:tc>
        <w:tc>
          <w:tcPr>
            <w:tcW w:w="542" w:type="dxa"/>
            <w:tcBorders>
              <w:top w:val="single" w:sz="6" w:space="0" w:color="auto"/>
              <w:left w:val="nil"/>
              <w:bottom w:val="single" w:sz="6" w:space="0" w:color="auto"/>
              <w:right w:val="nil"/>
            </w:tcBorders>
          </w:tcPr>
          <w:p w14:paraId="5050F97D" w14:textId="77777777" w:rsidR="006011C6" w:rsidRPr="00B7503C" w:rsidRDefault="006011C6" w:rsidP="00B44112">
            <w:pPr>
              <w:rPr>
                <w:color w:val="000000" w:themeColor="text1"/>
                <w:szCs w:val="24"/>
              </w:rPr>
            </w:pPr>
          </w:p>
        </w:tc>
        <w:tc>
          <w:tcPr>
            <w:tcW w:w="1123" w:type="dxa"/>
            <w:gridSpan w:val="2"/>
            <w:tcBorders>
              <w:top w:val="single" w:sz="6" w:space="0" w:color="auto"/>
              <w:left w:val="nil"/>
              <w:bottom w:val="single" w:sz="6" w:space="0" w:color="auto"/>
              <w:right w:val="nil"/>
            </w:tcBorders>
          </w:tcPr>
          <w:p w14:paraId="4D800B86" w14:textId="77777777" w:rsidR="006011C6" w:rsidRPr="00B7503C" w:rsidRDefault="006011C6" w:rsidP="00B44112">
            <w:pPr>
              <w:rPr>
                <w:color w:val="000000" w:themeColor="text1"/>
                <w:szCs w:val="24"/>
              </w:rPr>
            </w:pPr>
          </w:p>
        </w:tc>
        <w:tc>
          <w:tcPr>
            <w:tcW w:w="1221" w:type="dxa"/>
            <w:gridSpan w:val="2"/>
            <w:tcBorders>
              <w:top w:val="single" w:sz="6" w:space="0" w:color="auto"/>
              <w:left w:val="nil"/>
              <w:bottom w:val="single" w:sz="6" w:space="0" w:color="auto"/>
              <w:right w:val="nil"/>
            </w:tcBorders>
            <w:hideMark/>
          </w:tcPr>
          <w:p w14:paraId="4446E8B9" w14:textId="77777777" w:rsidR="006011C6" w:rsidRPr="00B7503C" w:rsidRDefault="006011C6" w:rsidP="00B44112">
            <w:pPr>
              <w:rPr>
                <w:color w:val="000000" w:themeColor="text1"/>
                <w:szCs w:val="16"/>
                <w:lang w:val="en-US"/>
              </w:rPr>
            </w:pPr>
            <w:proofErr w:type="spellStart"/>
            <w:r w:rsidRPr="00B7503C">
              <w:rPr>
                <w:color w:val="000000" w:themeColor="text1"/>
                <w:szCs w:val="16"/>
                <w:lang w:val="en-US"/>
              </w:rPr>
              <w:t>График</w:t>
            </w:r>
            <w:proofErr w:type="spellEnd"/>
            <w:r w:rsidRPr="00B7503C">
              <w:rPr>
                <w:color w:val="000000" w:themeColor="text1"/>
                <w:szCs w:val="16"/>
                <w:lang w:val="en-US"/>
              </w:rPr>
              <w:t xml:space="preserve"> </w:t>
            </w:r>
            <w:proofErr w:type="spellStart"/>
            <w:r w:rsidRPr="00B7503C">
              <w:rPr>
                <w:color w:val="000000" w:themeColor="text1"/>
                <w:szCs w:val="16"/>
                <w:lang w:val="en-US"/>
              </w:rPr>
              <w:t>использования</w:t>
            </w:r>
            <w:proofErr w:type="spellEnd"/>
          </w:p>
        </w:tc>
        <w:tc>
          <w:tcPr>
            <w:tcW w:w="709" w:type="dxa"/>
            <w:tcBorders>
              <w:top w:val="single" w:sz="6" w:space="0" w:color="auto"/>
              <w:left w:val="nil"/>
              <w:bottom w:val="single" w:sz="6" w:space="0" w:color="auto"/>
              <w:right w:val="nil"/>
            </w:tcBorders>
          </w:tcPr>
          <w:p w14:paraId="6F5AE143" w14:textId="77777777" w:rsidR="006011C6" w:rsidRPr="00B7503C" w:rsidRDefault="006011C6" w:rsidP="00B44112">
            <w:pPr>
              <w:rPr>
                <w:color w:val="000000" w:themeColor="text1"/>
                <w:szCs w:val="24"/>
              </w:rPr>
            </w:pPr>
          </w:p>
        </w:tc>
        <w:tc>
          <w:tcPr>
            <w:tcW w:w="709" w:type="dxa"/>
            <w:tcBorders>
              <w:top w:val="single" w:sz="6" w:space="0" w:color="auto"/>
              <w:left w:val="nil"/>
              <w:bottom w:val="single" w:sz="6" w:space="0" w:color="auto"/>
              <w:right w:val="nil"/>
            </w:tcBorders>
          </w:tcPr>
          <w:p w14:paraId="0C80C24D" w14:textId="77777777" w:rsidR="006011C6" w:rsidRPr="00B7503C" w:rsidRDefault="006011C6" w:rsidP="00B44112">
            <w:pPr>
              <w:rPr>
                <w:color w:val="000000" w:themeColor="text1"/>
                <w:szCs w:val="24"/>
              </w:rPr>
            </w:pPr>
          </w:p>
        </w:tc>
        <w:tc>
          <w:tcPr>
            <w:tcW w:w="850" w:type="dxa"/>
            <w:tcBorders>
              <w:top w:val="single" w:sz="6" w:space="0" w:color="auto"/>
              <w:left w:val="nil"/>
              <w:bottom w:val="single" w:sz="6" w:space="0" w:color="auto"/>
              <w:right w:val="nil"/>
            </w:tcBorders>
          </w:tcPr>
          <w:p w14:paraId="42AABA4C" w14:textId="77777777" w:rsidR="006011C6" w:rsidRPr="00B7503C" w:rsidRDefault="006011C6" w:rsidP="00B44112">
            <w:pPr>
              <w:rPr>
                <w:color w:val="000000" w:themeColor="text1"/>
                <w:szCs w:val="24"/>
              </w:rPr>
            </w:pPr>
          </w:p>
        </w:tc>
        <w:tc>
          <w:tcPr>
            <w:tcW w:w="709" w:type="dxa"/>
            <w:tcBorders>
              <w:top w:val="single" w:sz="6" w:space="0" w:color="auto"/>
              <w:left w:val="nil"/>
              <w:bottom w:val="single" w:sz="6" w:space="0" w:color="auto"/>
              <w:right w:val="nil"/>
            </w:tcBorders>
          </w:tcPr>
          <w:p w14:paraId="2AB9C389" w14:textId="77777777" w:rsidR="006011C6" w:rsidRPr="00B7503C" w:rsidRDefault="006011C6" w:rsidP="00B44112">
            <w:pPr>
              <w:rPr>
                <w:color w:val="000000" w:themeColor="text1"/>
                <w:szCs w:val="24"/>
              </w:rPr>
            </w:pPr>
          </w:p>
        </w:tc>
        <w:tc>
          <w:tcPr>
            <w:tcW w:w="773" w:type="dxa"/>
            <w:gridSpan w:val="2"/>
            <w:tcBorders>
              <w:top w:val="single" w:sz="6" w:space="0" w:color="auto"/>
              <w:left w:val="nil"/>
              <w:bottom w:val="single" w:sz="6" w:space="0" w:color="auto"/>
              <w:right w:val="nil"/>
            </w:tcBorders>
          </w:tcPr>
          <w:p w14:paraId="338F3503" w14:textId="77777777" w:rsidR="006011C6" w:rsidRPr="00B7503C" w:rsidRDefault="006011C6" w:rsidP="00B44112">
            <w:pPr>
              <w:rPr>
                <w:color w:val="000000" w:themeColor="text1"/>
                <w:szCs w:val="24"/>
              </w:rPr>
            </w:pPr>
          </w:p>
        </w:tc>
      </w:tr>
    </w:tbl>
    <w:p w14:paraId="2943509C" w14:textId="77777777" w:rsidR="006011C6" w:rsidRPr="00B7503C" w:rsidRDefault="006011C6" w:rsidP="00B44112">
      <w:pPr>
        <w:rPr>
          <w:color w:val="000000" w:themeColor="text1"/>
          <w:sz w:val="28"/>
          <w:szCs w:val="28"/>
          <w:lang w:val="en-US"/>
        </w:rPr>
        <w:sectPr w:rsidR="006011C6" w:rsidRPr="00B7503C" w:rsidSect="008D18BE">
          <w:pgSz w:w="11909" w:h="16834"/>
          <w:pgMar w:top="1418" w:right="1418" w:bottom="1418" w:left="1134" w:header="720" w:footer="720" w:gutter="0"/>
          <w:cols w:space="720"/>
        </w:sectPr>
      </w:pPr>
    </w:p>
    <w:tbl>
      <w:tblPr>
        <w:tblW w:w="10041" w:type="dxa"/>
        <w:tblInd w:w="40" w:type="dxa"/>
        <w:tblLayout w:type="fixed"/>
        <w:tblCellMar>
          <w:left w:w="40" w:type="dxa"/>
          <w:right w:w="40" w:type="dxa"/>
        </w:tblCellMar>
        <w:tblLook w:val="04A0" w:firstRow="1" w:lastRow="0" w:firstColumn="1" w:lastColumn="0" w:noHBand="0" w:noVBand="1"/>
      </w:tblPr>
      <w:tblGrid>
        <w:gridCol w:w="900"/>
        <w:gridCol w:w="1879"/>
        <w:gridCol w:w="541"/>
        <w:gridCol w:w="714"/>
        <w:gridCol w:w="412"/>
        <w:gridCol w:w="426"/>
        <w:gridCol w:w="892"/>
        <w:gridCol w:w="925"/>
        <w:gridCol w:w="748"/>
        <w:gridCol w:w="892"/>
        <w:gridCol w:w="935"/>
        <w:gridCol w:w="777"/>
      </w:tblGrid>
      <w:tr w:rsidR="00B7503C" w:rsidRPr="00B7503C" w14:paraId="3C1FC666" w14:textId="77777777" w:rsidTr="00CC263C">
        <w:trPr>
          <w:trHeight w:val="293"/>
        </w:trPr>
        <w:tc>
          <w:tcPr>
            <w:tcW w:w="900" w:type="dxa"/>
            <w:tcBorders>
              <w:top w:val="single" w:sz="6" w:space="0" w:color="auto"/>
              <w:left w:val="single" w:sz="6" w:space="0" w:color="auto"/>
              <w:bottom w:val="single" w:sz="6" w:space="0" w:color="auto"/>
              <w:right w:val="single" w:sz="6" w:space="0" w:color="auto"/>
            </w:tcBorders>
          </w:tcPr>
          <w:p w14:paraId="16782CEB" w14:textId="77777777" w:rsidR="006011C6" w:rsidRPr="00B7503C" w:rsidRDefault="006011C6" w:rsidP="00B44112">
            <w:pPr>
              <w:rPr>
                <w:color w:val="000000" w:themeColor="text1"/>
              </w:rPr>
            </w:pPr>
          </w:p>
        </w:tc>
        <w:tc>
          <w:tcPr>
            <w:tcW w:w="1879" w:type="dxa"/>
            <w:tcBorders>
              <w:top w:val="single" w:sz="6" w:space="0" w:color="auto"/>
              <w:left w:val="single" w:sz="6" w:space="0" w:color="auto"/>
              <w:bottom w:val="single" w:sz="6" w:space="0" w:color="auto"/>
              <w:right w:val="single" w:sz="6" w:space="0" w:color="auto"/>
            </w:tcBorders>
            <w:hideMark/>
          </w:tcPr>
          <w:p w14:paraId="1B5FE859" w14:textId="77777777" w:rsidR="006011C6" w:rsidRPr="00B7503C" w:rsidRDefault="006011C6" w:rsidP="00B44112">
            <w:pPr>
              <w:rPr>
                <w:color w:val="000000" w:themeColor="text1"/>
                <w:lang w:val="en-US"/>
              </w:rPr>
            </w:pPr>
            <w:proofErr w:type="spellStart"/>
            <w:r w:rsidRPr="00B7503C">
              <w:rPr>
                <w:color w:val="000000" w:themeColor="text1"/>
                <w:lang w:val="en-US"/>
              </w:rPr>
              <w:t>Параметр</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496161EB" w14:textId="77777777" w:rsidR="006011C6" w:rsidRPr="00B7503C" w:rsidRDefault="006011C6" w:rsidP="00B44112">
            <w:pPr>
              <w:rPr>
                <w:color w:val="000000" w:themeColor="text1"/>
                <w:lang w:val="en-US"/>
              </w:rPr>
            </w:pPr>
            <w:proofErr w:type="spellStart"/>
            <w:r w:rsidRPr="00B7503C">
              <w:rPr>
                <w:color w:val="000000" w:themeColor="text1"/>
                <w:lang w:val="en-US"/>
              </w:rPr>
              <w:t>Значение</w:t>
            </w:r>
            <w:proofErr w:type="spellEnd"/>
          </w:p>
        </w:tc>
        <w:tc>
          <w:tcPr>
            <w:tcW w:w="714" w:type="dxa"/>
            <w:tcBorders>
              <w:top w:val="single" w:sz="6" w:space="0" w:color="auto"/>
              <w:left w:val="single" w:sz="6" w:space="0" w:color="auto"/>
              <w:bottom w:val="single" w:sz="6" w:space="0" w:color="auto"/>
              <w:right w:val="single" w:sz="6" w:space="0" w:color="auto"/>
            </w:tcBorders>
            <w:hideMark/>
          </w:tcPr>
          <w:p w14:paraId="37F64811" w14:textId="77777777" w:rsidR="006011C6" w:rsidRPr="00B7503C" w:rsidRDefault="006011C6" w:rsidP="00B44112">
            <w:pPr>
              <w:rPr>
                <w:color w:val="000000" w:themeColor="text1"/>
                <w:lang w:val="en-US"/>
              </w:rPr>
            </w:pPr>
            <w:proofErr w:type="spellStart"/>
            <w:r w:rsidRPr="00B7503C">
              <w:rPr>
                <w:color w:val="000000" w:themeColor="text1"/>
                <w:lang w:val="en-US"/>
              </w:rPr>
              <w:t>Единица</w:t>
            </w:r>
            <w:proofErr w:type="spellEnd"/>
          </w:p>
        </w:tc>
        <w:tc>
          <w:tcPr>
            <w:tcW w:w="412" w:type="dxa"/>
            <w:vMerge w:val="restart"/>
            <w:tcBorders>
              <w:top w:val="nil"/>
              <w:left w:val="single" w:sz="6" w:space="0" w:color="auto"/>
              <w:bottom w:val="nil"/>
              <w:right w:val="single" w:sz="6" w:space="0" w:color="auto"/>
            </w:tcBorders>
          </w:tcPr>
          <w:p w14:paraId="7E3789E4" w14:textId="77777777" w:rsidR="006011C6" w:rsidRPr="00B7503C" w:rsidRDefault="006011C6" w:rsidP="00B44112">
            <w:pPr>
              <w:rPr>
                <w:color w:val="000000" w:themeColor="text1"/>
              </w:rPr>
            </w:pPr>
          </w:p>
        </w:tc>
        <w:tc>
          <w:tcPr>
            <w:tcW w:w="426" w:type="dxa"/>
            <w:vMerge w:val="restart"/>
            <w:tcBorders>
              <w:top w:val="single" w:sz="6" w:space="0" w:color="auto"/>
              <w:left w:val="single" w:sz="6" w:space="0" w:color="auto"/>
              <w:bottom w:val="single" w:sz="6" w:space="0" w:color="auto"/>
              <w:right w:val="single" w:sz="6" w:space="0" w:color="auto"/>
            </w:tcBorders>
            <w:hideMark/>
          </w:tcPr>
          <w:p w14:paraId="33B1E83D" w14:textId="77777777" w:rsidR="006011C6" w:rsidRPr="00B7503C" w:rsidRDefault="006011C6" w:rsidP="00B44112">
            <w:pPr>
              <w:rPr>
                <w:color w:val="000000" w:themeColor="text1"/>
              </w:rPr>
            </w:pPr>
          </w:p>
        </w:tc>
        <w:tc>
          <w:tcPr>
            <w:tcW w:w="5169" w:type="dxa"/>
            <w:gridSpan w:val="6"/>
            <w:tcBorders>
              <w:top w:val="single" w:sz="6" w:space="0" w:color="auto"/>
              <w:left w:val="single" w:sz="6" w:space="0" w:color="auto"/>
              <w:bottom w:val="single" w:sz="6" w:space="0" w:color="auto"/>
              <w:right w:val="single" w:sz="6" w:space="0" w:color="auto"/>
            </w:tcBorders>
            <w:hideMark/>
          </w:tcPr>
          <w:p w14:paraId="4B27421A" w14:textId="77777777" w:rsidR="006011C6" w:rsidRPr="00B7503C" w:rsidRDefault="006011C6" w:rsidP="00B44112">
            <w:pPr>
              <w:rPr>
                <w:color w:val="000000" w:themeColor="text1"/>
                <w:lang w:val="en-US"/>
              </w:rPr>
            </w:pPr>
            <w:proofErr w:type="spellStart"/>
            <w:r w:rsidRPr="00B7503C">
              <w:rPr>
                <w:color w:val="000000" w:themeColor="text1"/>
                <w:lang w:val="en-US"/>
              </w:rPr>
              <w:t>Расчет</w:t>
            </w:r>
            <w:proofErr w:type="spellEnd"/>
            <w:r w:rsidRPr="00B7503C">
              <w:rPr>
                <w:color w:val="000000" w:themeColor="text1"/>
                <w:lang w:val="en-US"/>
              </w:rPr>
              <w:t xml:space="preserve"> </w:t>
            </w:r>
            <w:proofErr w:type="spellStart"/>
            <w:r w:rsidRPr="00B7503C">
              <w:rPr>
                <w:color w:val="000000" w:themeColor="text1"/>
                <w:lang w:val="en-US"/>
              </w:rPr>
              <w:t>энергии</w:t>
            </w:r>
            <w:proofErr w:type="spellEnd"/>
          </w:p>
        </w:tc>
      </w:tr>
      <w:tr w:rsidR="00B7503C" w:rsidRPr="00B7503C" w14:paraId="344B9A1E" w14:textId="77777777" w:rsidTr="00CC263C">
        <w:trPr>
          <w:trHeight w:val="274"/>
        </w:trPr>
        <w:tc>
          <w:tcPr>
            <w:tcW w:w="900" w:type="dxa"/>
            <w:vMerge w:val="restart"/>
            <w:tcBorders>
              <w:top w:val="single" w:sz="6" w:space="0" w:color="auto"/>
              <w:left w:val="single" w:sz="6" w:space="0" w:color="auto"/>
              <w:bottom w:val="single" w:sz="6" w:space="0" w:color="auto"/>
              <w:right w:val="single" w:sz="6" w:space="0" w:color="auto"/>
            </w:tcBorders>
            <w:hideMark/>
          </w:tcPr>
          <w:p w14:paraId="2A0B0090" w14:textId="77777777" w:rsidR="006011C6" w:rsidRPr="00B7503C" w:rsidRDefault="006011C6" w:rsidP="00B44112">
            <w:pPr>
              <w:rPr>
                <w:color w:val="000000" w:themeColor="text1"/>
                <w:lang w:val="en-US"/>
              </w:rPr>
            </w:pPr>
            <w:proofErr w:type="spellStart"/>
            <w:r w:rsidRPr="00B7503C">
              <w:rPr>
                <w:color w:val="000000" w:themeColor="text1"/>
                <w:lang w:val="en-US"/>
              </w:rPr>
              <w:t>Время</w:t>
            </w:r>
            <w:proofErr w:type="spellEnd"/>
            <w:r w:rsidRPr="00B7503C">
              <w:rPr>
                <w:color w:val="000000" w:themeColor="text1"/>
                <w:lang w:val="en-US"/>
              </w:rPr>
              <w:t xml:space="preserve"> </w:t>
            </w:r>
            <w:proofErr w:type="spellStart"/>
            <w:r w:rsidRPr="00B7503C">
              <w:rPr>
                <w:color w:val="000000" w:themeColor="text1"/>
                <w:lang w:val="en-US"/>
              </w:rPr>
              <w:t>работы</w:t>
            </w:r>
            <w:proofErr w:type="spellEnd"/>
          </w:p>
          <w:p w14:paraId="03214F0F" w14:textId="77777777" w:rsidR="006011C6" w:rsidRPr="00B7503C" w:rsidRDefault="006011C6" w:rsidP="00B44112">
            <w:pPr>
              <w:rPr>
                <w:color w:val="000000" w:themeColor="text1"/>
              </w:rPr>
            </w:pPr>
          </w:p>
          <w:p w14:paraId="2FE2B583" w14:textId="77777777" w:rsidR="006011C6" w:rsidRPr="00B7503C" w:rsidRDefault="006011C6" w:rsidP="00B44112">
            <w:pPr>
              <w:rPr>
                <w:color w:val="000000" w:themeColor="text1"/>
              </w:rPr>
            </w:pPr>
          </w:p>
          <w:p w14:paraId="275A2BE0" w14:textId="77777777" w:rsidR="006011C6" w:rsidRPr="00B7503C" w:rsidRDefault="006011C6" w:rsidP="00B44112">
            <w:pPr>
              <w:rPr>
                <w:color w:val="000000" w:themeColor="text1"/>
              </w:rPr>
            </w:pPr>
          </w:p>
          <w:p w14:paraId="4951ED37" w14:textId="77777777" w:rsidR="006011C6" w:rsidRPr="00B7503C" w:rsidRDefault="006011C6" w:rsidP="00B44112">
            <w:pPr>
              <w:rPr>
                <w:color w:val="000000" w:themeColor="text1"/>
              </w:rPr>
            </w:pPr>
          </w:p>
          <w:p w14:paraId="670643B3" w14:textId="77777777" w:rsidR="006011C6" w:rsidRPr="00B7503C" w:rsidRDefault="006011C6" w:rsidP="00B44112">
            <w:pPr>
              <w:rPr>
                <w:color w:val="000000" w:themeColor="text1"/>
              </w:rPr>
            </w:pPr>
          </w:p>
          <w:p w14:paraId="7660195E" w14:textId="77777777" w:rsidR="006011C6" w:rsidRPr="00B7503C" w:rsidRDefault="006011C6" w:rsidP="00B44112">
            <w:pPr>
              <w:rPr>
                <w:color w:val="000000" w:themeColor="text1"/>
              </w:rPr>
            </w:pPr>
          </w:p>
          <w:p w14:paraId="5FBA2834" w14:textId="77777777" w:rsidR="006011C6" w:rsidRPr="00B7503C" w:rsidRDefault="006011C6" w:rsidP="00B44112">
            <w:pPr>
              <w:rPr>
                <w:color w:val="000000" w:themeColor="text1"/>
              </w:rPr>
            </w:pPr>
          </w:p>
          <w:p w14:paraId="03A532E1" w14:textId="77777777" w:rsidR="006011C6" w:rsidRPr="00B7503C" w:rsidRDefault="006011C6" w:rsidP="00B44112">
            <w:pPr>
              <w:rPr>
                <w:color w:val="000000" w:themeColor="text1"/>
              </w:rPr>
            </w:pPr>
          </w:p>
          <w:p w14:paraId="739D88FF" w14:textId="77777777" w:rsidR="006011C6" w:rsidRPr="00B7503C" w:rsidRDefault="006011C6" w:rsidP="00B44112">
            <w:pPr>
              <w:rPr>
                <w:color w:val="000000" w:themeColor="text1"/>
                <w:lang w:val="en-US"/>
              </w:rPr>
            </w:pPr>
            <w:proofErr w:type="spellStart"/>
            <w:r w:rsidRPr="00B7503C">
              <w:rPr>
                <w:color w:val="000000" w:themeColor="text1"/>
                <w:lang w:val="en-US"/>
              </w:rPr>
              <w:t>Внутреннее</w:t>
            </w:r>
            <w:proofErr w:type="spellEnd"/>
            <w:r w:rsidRPr="00B7503C">
              <w:rPr>
                <w:color w:val="000000" w:themeColor="text1"/>
                <w:lang w:val="en-US"/>
              </w:rPr>
              <w:t xml:space="preserve"> </w:t>
            </w:r>
            <w:proofErr w:type="spellStart"/>
            <w:r w:rsidRPr="00B7503C">
              <w:rPr>
                <w:color w:val="000000" w:themeColor="text1"/>
                <w:lang w:val="en-US"/>
              </w:rPr>
              <w:t>тепловыделение</w:t>
            </w:r>
            <w:proofErr w:type="spellEnd"/>
          </w:p>
        </w:tc>
        <w:tc>
          <w:tcPr>
            <w:tcW w:w="1879" w:type="dxa"/>
            <w:tcBorders>
              <w:top w:val="single" w:sz="6" w:space="0" w:color="auto"/>
              <w:left w:val="single" w:sz="6" w:space="0" w:color="auto"/>
              <w:bottom w:val="single" w:sz="6" w:space="0" w:color="auto"/>
              <w:right w:val="single" w:sz="6" w:space="0" w:color="auto"/>
            </w:tcBorders>
            <w:hideMark/>
          </w:tcPr>
          <w:p w14:paraId="7D9DA5BB" w14:textId="77777777" w:rsidR="006011C6" w:rsidRPr="00B7503C" w:rsidRDefault="006011C6" w:rsidP="00B44112">
            <w:pPr>
              <w:rPr>
                <w:bCs/>
                <w:color w:val="000000" w:themeColor="text1"/>
              </w:rPr>
            </w:pPr>
            <w:proofErr w:type="spellStart"/>
            <w:r w:rsidRPr="00B7503C">
              <w:rPr>
                <w:bCs/>
                <w:color w:val="000000" w:themeColor="text1"/>
                <w:lang w:val="en-US"/>
              </w:rPr>
              <w:t>Час</w:t>
            </w:r>
            <w:proofErr w:type="spellEnd"/>
            <w:r w:rsidRPr="00B7503C">
              <w:rPr>
                <w:bCs/>
                <w:color w:val="000000" w:themeColor="text1"/>
                <w:lang w:val="en-US"/>
              </w:rPr>
              <w:t xml:space="preserve"> в </w:t>
            </w:r>
            <w:proofErr w:type="spellStart"/>
            <w:r w:rsidRPr="00B7503C">
              <w:rPr>
                <w:bCs/>
                <w:color w:val="000000" w:themeColor="text1"/>
                <w:lang w:val="en-US"/>
              </w:rPr>
              <w:t>день</w:t>
            </w:r>
            <w:proofErr w:type="spellEnd"/>
            <w:r w:rsidRPr="00B7503C">
              <w:rPr>
                <w:bCs/>
                <w:color w:val="000000" w:themeColor="text1"/>
                <w:lang w:val="en-US"/>
              </w:rPr>
              <w:t xml:space="preserve">, </w:t>
            </w:r>
            <w:r w:rsidRPr="00B7503C">
              <w:rPr>
                <w:bCs/>
                <w:color w:val="000000" w:themeColor="text1"/>
              </w:rPr>
              <w:t>НАЧАЛО</w:t>
            </w:r>
          </w:p>
        </w:tc>
        <w:tc>
          <w:tcPr>
            <w:tcW w:w="541" w:type="dxa"/>
            <w:tcBorders>
              <w:top w:val="single" w:sz="6" w:space="0" w:color="auto"/>
              <w:left w:val="single" w:sz="6" w:space="0" w:color="auto"/>
              <w:bottom w:val="single" w:sz="6" w:space="0" w:color="auto"/>
              <w:right w:val="single" w:sz="6" w:space="0" w:color="auto"/>
            </w:tcBorders>
            <w:hideMark/>
          </w:tcPr>
          <w:p w14:paraId="23EBE3F5" w14:textId="77777777" w:rsidR="006011C6" w:rsidRPr="00B7503C" w:rsidRDefault="006011C6" w:rsidP="00B44112">
            <w:pPr>
              <w:rPr>
                <w:bCs/>
                <w:color w:val="000000" w:themeColor="text1"/>
                <w:lang w:val="en-US"/>
              </w:rPr>
            </w:pPr>
            <w:r w:rsidRPr="00B7503C">
              <w:rPr>
                <w:bCs/>
                <w:color w:val="000000" w:themeColor="text1"/>
                <w:lang w:val="en-US"/>
              </w:rPr>
              <w:t>7</w:t>
            </w:r>
          </w:p>
        </w:tc>
        <w:tc>
          <w:tcPr>
            <w:tcW w:w="714" w:type="dxa"/>
            <w:tcBorders>
              <w:top w:val="single" w:sz="6" w:space="0" w:color="auto"/>
              <w:left w:val="single" w:sz="6" w:space="0" w:color="auto"/>
              <w:bottom w:val="single" w:sz="6" w:space="0" w:color="auto"/>
              <w:right w:val="single" w:sz="6" w:space="0" w:color="auto"/>
            </w:tcBorders>
          </w:tcPr>
          <w:p w14:paraId="2B94EC92"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p w14:paraId="0B446A38" w14:textId="77777777" w:rsidR="006011C6" w:rsidRPr="00B7503C" w:rsidRDefault="006011C6" w:rsidP="00B44112">
            <w:pPr>
              <w:rPr>
                <w:bCs/>
                <w:color w:val="000000" w:themeColor="text1"/>
                <w:lang w:val="en-US"/>
              </w:rPr>
            </w:pPr>
          </w:p>
          <w:p w14:paraId="5AAB9D44"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04BD1904"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657563BA" w14:textId="77777777" w:rsidR="006011C6" w:rsidRPr="00B7503C" w:rsidRDefault="006011C6" w:rsidP="00B44112">
            <w:pPr>
              <w:rPr>
                <w:color w:val="000000" w:themeColor="text1"/>
                <w:lang w:val="en-US"/>
              </w:rPr>
            </w:pPr>
          </w:p>
        </w:tc>
        <w:tc>
          <w:tcPr>
            <w:tcW w:w="2565" w:type="dxa"/>
            <w:gridSpan w:val="3"/>
            <w:tcBorders>
              <w:top w:val="single" w:sz="6" w:space="0" w:color="auto"/>
              <w:left w:val="single" w:sz="6" w:space="0" w:color="auto"/>
              <w:bottom w:val="single" w:sz="6" w:space="0" w:color="auto"/>
              <w:right w:val="single" w:sz="6" w:space="0" w:color="auto"/>
            </w:tcBorders>
            <w:hideMark/>
          </w:tcPr>
          <w:p w14:paraId="637FB607" w14:textId="77777777" w:rsidR="006011C6" w:rsidRPr="00B7503C" w:rsidRDefault="006011C6" w:rsidP="00B44112">
            <w:pPr>
              <w:rPr>
                <w:bCs/>
                <w:color w:val="000000" w:themeColor="text1"/>
                <w:lang w:val="en-US"/>
              </w:rPr>
            </w:pPr>
            <w:proofErr w:type="spellStart"/>
            <w:r w:rsidRPr="00B7503C">
              <w:rPr>
                <w:bCs/>
                <w:color w:val="000000" w:themeColor="text1"/>
                <w:lang w:val="en-US"/>
              </w:rPr>
              <w:t>Будни</w:t>
            </w:r>
            <w:proofErr w:type="spellEnd"/>
          </w:p>
        </w:tc>
        <w:tc>
          <w:tcPr>
            <w:tcW w:w="2604" w:type="dxa"/>
            <w:gridSpan w:val="3"/>
            <w:tcBorders>
              <w:top w:val="single" w:sz="6" w:space="0" w:color="auto"/>
              <w:left w:val="single" w:sz="6" w:space="0" w:color="auto"/>
              <w:bottom w:val="single" w:sz="6" w:space="0" w:color="auto"/>
              <w:right w:val="single" w:sz="6" w:space="0" w:color="auto"/>
            </w:tcBorders>
            <w:hideMark/>
          </w:tcPr>
          <w:p w14:paraId="3577141E" w14:textId="77777777" w:rsidR="006011C6" w:rsidRPr="00B7503C" w:rsidRDefault="006011C6" w:rsidP="00B44112">
            <w:pPr>
              <w:rPr>
                <w:bCs/>
                <w:color w:val="000000" w:themeColor="text1"/>
                <w:lang w:val="en-US"/>
              </w:rPr>
            </w:pPr>
            <w:proofErr w:type="spellStart"/>
            <w:r w:rsidRPr="00B7503C">
              <w:rPr>
                <w:bCs/>
                <w:color w:val="000000" w:themeColor="text1"/>
                <w:lang w:val="en-US"/>
              </w:rPr>
              <w:t>Выходные</w:t>
            </w:r>
            <w:proofErr w:type="spellEnd"/>
            <w:r w:rsidRPr="00B7503C">
              <w:rPr>
                <w:bCs/>
                <w:color w:val="000000" w:themeColor="text1"/>
                <w:lang w:val="en-US"/>
              </w:rPr>
              <w:t xml:space="preserve"> </w:t>
            </w:r>
            <w:proofErr w:type="spellStart"/>
            <w:r w:rsidRPr="00B7503C">
              <w:rPr>
                <w:bCs/>
                <w:color w:val="000000" w:themeColor="text1"/>
                <w:lang w:val="en-US"/>
              </w:rPr>
              <w:t>дни</w:t>
            </w:r>
            <w:proofErr w:type="spellEnd"/>
          </w:p>
        </w:tc>
      </w:tr>
      <w:tr w:rsidR="00B7503C" w:rsidRPr="00B7503C" w14:paraId="00220E6C"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536434DC"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464CAC18" w14:textId="77777777" w:rsidR="006011C6" w:rsidRPr="00B7503C" w:rsidRDefault="006011C6" w:rsidP="00B44112">
            <w:pPr>
              <w:rPr>
                <w:bCs/>
                <w:color w:val="000000" w:themeColor="text1"/>
                <w:lang w:val="en-US"/>
              </w:rPr>
            </w:pPr>
          </w:p>
          <w:p w14:paraId="0672FC33"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w:t>
            </w:r>
            <w:proofErr w:type="spellEnd"/>
            <w:r w:rsidRPr="00B7503C">
              <w:rPr>
                <w:bCs/>
                <w:color w:val="000000" w:themeColor="text1"/>
                <w:lang w:val="en-US"/>
              </w:rPr>
              <w:t xml:space="preserve"> в </w:t>
            </w:r>
            <w:proofErr w:type="spellStart"/>
            <w:r w:rsidRPr="00B7503C">
              <w:rPr>
                <w:bCs/>
                <w:color w:val="000000" w:themeColor="text1"/>
                <w:lang w:val="en-US"/>
              </w:rPr>
              <w:t>день</w:t>
            </w:r>
            <w:proofErr w:type="spellEnd"/>
            <w:r w:rsidRPr="00B7503C">
              <w:rPr>
                <w:bCs/>
                <w:color w:val="000000" w:themeColor="text1"/>
                <w:lang w:val="en-US"/>
              </w:rPr>
              <w:t>, КОНЕЦ</w:t>
            </w:r>
          </w:p>
        </w:tc>
        <w:tc>
          <w:tcPr>
            <w:tcW w:w="541" w:type="dxa"/>
            <w:tcBorders>
              <w:top w:val="single" w:sz="6" w:space="0" w:color="auto"/>
              <w:left w:val="single" w:sz="6" w:space="0" w:color="auto"/>
              <w:bottom w:val="single" w:sz="6" w:space="0" w:color="auto"/>
              <w:right w:val="single" w:sz="6" w:space="0" w:color="auto"/>
            </w:tcBorders>
            <w:vAlign w:val="bottom"/>
            <w:hideMark/>
          </w:tcPr>
          <w:p w14:paraId="0441DE16" w14:textId="77777777" w:rsidR="006011C6" w:rsidRPr="00B7503C" w:rsidRDefault="006011C6" w:rsidP="00B44112">
            <w:pPr>
              <w:rPr>
                <w:bCs/>
                <w:color w:val="000000" w:themeColor="text1"/>
                <w:lang w:val="en-US"/>
              </w:rPr>
            </w:pPr>
            <w:r w:rsidRPr="00B7503C">
              <w:rPr>
                <w:bCs/>
                <w:color w:val="000000" w:themeColor="text1"/>
                <w:lang w:val="en-US"/>
              </w:rPr>
              <w:t>19</w:t>
            </w:r>
          </w:p>
        </w:tc>
        <w:tc>
          <w:tcPr>
            <w:tcW w:w="714" w:type="dxa"/>
            <w:tcBorders>
              <w:top w:val="single" w:sz="6" w:space="0" w:color="auto"/>
              <w:left w:val="single" w:sz="6" w:space="0" w:color="auto"/>
              <w:bottom w:val="single" w:sz="6" w:space="0" w:color="auto"/>
              <w:right w:val="single" w:sz="6" w:space="0" w:color="auto"/>
            </w:tcBorders>
            <w:vAlign w:val="bottom"/>
          </w:tcPr>
          <w:p w14:paraId="6DF1B640"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p w14:paraId="6CE9A14B" w14:textId="77777777" w:rsidR="006011C6" w:rsidRPr="00B7503C" w:rsidRDefault="006011C6" w:rsidP="00B44112">
            <w:pPr>
              <w:rPr>
                <w:bCs/>
                <w:color w:val="000000" w:themeColor="text1"/>
                <w:lang w:val="en-US"/>
              </w:rPr>
            </w:pPr>
          </w:p>
          <w:p w14:paraId="59DDB7C0"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29DF242E"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707BD3F9" w14:textId="77777777" w:rsidR="006011C6" w:rsidRPr="00B7503C" w:rsidRDefault="006011C6" w:rsidP="00B44112">
            <w:pPr>
              <w:rPr>
                <w:color w:val="000000" w:themeColor="text1"/>
                <w:lang w:val="en-US"/>
              </w:rPr>
            </w:pPr>
          </w:p>
        </w:tc>
        <w:tc>
          <w:tcPr>
            <w:tcW w:w="892" w:type="dxa"/>
            <w:vMerge w:val="restart"/>
            <w:tcBorders>
              <w:top w:val="single" w:sz="6" w:space="0" w:color="auto"/>
              <w:left w:val="single" w:sz="6" w:space="0" w:color="auto"/>
              <w:bottom w:val="single" w:sz="6" w:space="0" w:color="auto"/>
              <w:right w:val="single" w:sz="6" w:space="0" w:color="auto"/>
            </w:tcBorders>
            <w:vAlign w:val="center"/>
            <w:hideMark/>
          </w:tcPr>
          <w:p w14:paraId="597FDA70" w14:textId="77777777" w:rsidR="006011C6" w:rsidRPr="00B7503C" w:rsidRDefault="006011C6" w:rsidP="00B44112">
            <w:pPr>
              <w:rPr>
                <w:bCs/>
                <w:color w:val="000000" w:themeColor="text1"/>
              </w:rPr>
            </w:pPr>
            <w:r w:rsidRPr="00B7503C">
              <w:rPr>
                <w:bCs/>
                <w:color w:val="000000" w:themeColor="text1"/>
              </w:rPr>
              <w:t xml:space="preserve">Жильцы </w:t>
            </w:r>
          </w:p>
        </w:tc>
        <w:tc>
          <w:tcPr>
            <w:tcW w:w="925" w:type="dxa"/>
            <w:vMerge w:val="restart"/>
            <w:tcBorders>
              <w:top w:val="single" w:sz="6" w:space="0" w:color="auto"/>
              <w:left w:val="single" w:sz="6" w:space="0" w:color="auto"/>
              <w:bottom w:val="single" w:sz="6" w:space="0" w:color="auto"/>
              <w:right w:val="single" w:sz="6" w:space="0" w:color="auto"/>
            </w:tcBorders>
            <w:vAlign w:val="center"/>
            <w:hideMark/>
          </w:tcPr>
          <w:p w14:paraId="18EBD295"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Приборы</w:t>
            </w:r>
            <w:proofErr w:type="spellEnd"/>
          </w:p>
        </w:tc>
        <w:tc>
          <w:tcPr>
            <w:tcW w:w="748" w:type="dxa"/>
            <w:vMerge w:val="restart"/>
            <w:tcBorders>
              <w:top w:val="single" w:sz="6" w:space="0" w:color="auto"/>
              <w:left w:val="single" w:sz="6" w:space="0" w:color="auto"/>
              <w:bottom w:val="single" w:sz="6" w:space="0" w:color="auto"/>
              <w:right w:val="single" w:sz="6" w:space="0" w:color="auto"/>
            </w:tcBorders>
            <w:vAlign w:val="center"/>
            <w:hideMark/>
          </w:tcPr>
          <w:p w14:paraId="29FA5414" w14:textId="77777777" w:rsidR="006011C6" w:rsidRPr="00B7503C" w:rsidRDefault="006011C6" w:rsidP="00B44112">
            <w:pPr>
              <w:rPr>
                <w:bCs/>
                <w:color w:val="000000" w:themeColor="text1"/>
                <w:lang w:val="en-US"/>
              </w:rPr>
            </w:pPr>
            <w:proofErr w:type="spellStart"/>
            <w:r w:rsidRPr="00B7503C">
              <w:rPr>
                <w:bCs/>
                <w:color w:val="000000" w:themeColor="text1"/>
                <w:lang w:val="en-US"/>
              </w:rPr>
              <w:t>Освещение</w:t>
            </w:r>
            <w:proofErr w:type="spellEnd"/>
          </w:p>
        </w:tc>
        <w:tc>
          <w:tcPr>
            <w:tcW w:w="892" w:type="dxa"/>
            <w:vMerge w:val="restart"/>
            <w:tcBorders>
              <w:top w:val="single" w:sz="6" w:space="0" w:color="auto"/>
              <w:left w:val="single" w:sz="6" w:space="0" w:color="auto"/>
              <w:bottom w:val="single" w:sz="6" w:space="0" w:color="auto"/>
              <w:right w:val="single" w:sz="6" w:space="0" w:color="auto"/>
            </w:tcBorders>
            <w:vAlign w:val="center"/>
            <w:hideMark/>
          </w:tcPr>
          <w:p w14:paraId="037854B7" w14:textId="77777777" w:rsidR="006011C6" w:rsidRPr="00B7503C" w:rsidRDefault="006011C6" w:rsidP="00B44112">
            <w:pPr>
              <w:rPr>
                <w:bCs/>
                <w:color w:val="000000" w:themeColor="text1"/>
              </w:rPr>
            </w:pPr>
            <w:r w:rsidRPr="00B7503C">
              <w:rPr>
                <w:bCs/>
                <w:color w:val="000000" w:themeColor="text1"/>
              </w:rPr>
              <w:t xml:space="preserve">Жильцы </w:t>
            </w:r>
          </w:p>
        </w:tc>
        <w:tc>
          <w:tcPr>
            <w:tcW w:w="935" w:type="dxa"/>
            <w:vMerge w:val="restart"/>
            <w:tcBorders>
              <w:top w:val="single" w:sz="6" w:space="0" w:color="auto"/>
              <w:left w:val="single" w:sz="6" w:space="0" w:color="auto"/>
              <w:bottom w:val="single" w:sz="6" w:space="0" w:color="auto"/>
              <w:right w:val="single" w:sz="6" w:space="0" w:color="auto"/>
            </w:tcBorders>
            <w:vAlign w:val="center"/>
            <w:hideMark/>
          </w:tcPr>
          <w:p w14:paraId="3A56B4F7"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Приборы</w:t>
            </w:r>
            <w:proofErr w:type="spellEnd"/>
          </w:p>
        </w:tc>
        <w:tc>
          <w:tcPr>
            <w:tcW w:w="777" w:type="dxa"/>
            <w:vMerge w:val="restart"/>
            <w:tcBorders>
              <w:top w:val="single" w:sz="6" w:space="0" w:color="auto"/>
              <w:left w:val="single" w:sz="6" w:space="0" w:color="auto"/>
              <w:bottom w:val="single" w:sz="6" w:space="0" w:color="auto"/>
              <w:right w:val="single" w:sz="6" w:space="0" w:color="auto"/>
            </w:tcBorders>
            <w:vAlign w:val="center"/>
            <w:hideMark/>
          </w:tcPr>
          <w:p w14:paraId="2B694252" w14:textId="77777777" w:rsidR="006011C6" w:rsidRPr="00B7503C" w:rsidRDefault="006011C6" w:rsidP="00B44112">
            <w:pPr>
              <w:rPr>
                <w:bCs/>
                <w:color w:val="000000" w:themeColor="text1"/>
                <w:lang w:val="en-US"/>
              </w:rPr>
            </w:pPr>
            <w:proofErr w:type="spellStart"/>
            <w:r w:rsidRPr="00B7503C">
              <w:rPr>
                <w:bCs/>
                <w:color w:val="000000" w:themeColor="text1"/>
                <w:lang w:val="en-US"/>
              </w:rPr>
              <w:t>Освещение</w:t>
            </w:r>
            <w:proofErr w:type="spellEnd"/>
          </w:p>
        </w:tc>
      </w:tr>
      <w:tr w:rsidR="00B7503C" w:rsidRPr="00B7503C" w14:paraId="44B53C34"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358FF56A"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6EC6B57A" w14:textId="77777777" w:rsidR="006011C6" w:rsidRPr="00B7503C" w:rsidRDefault="006011C6" w:rsidP="00B44112">
            <w:pPr>
              <w:rPr>
                <w:bCs/>
                <w:color w:val="000000" w:themeColor="text1"/>
                <w:lang w:val="en-US"/>
              </w:rPr>
            </w:pPr>
          </w:p>
          <w:p w14:paraId="582D0CF8" w14:textId="77777777" w:rsidR="006011C6" w:rsidRPr="00B7503C" w:rsidRDefault="006011C6" w:rsidP="00B44112">
            <w:pPr>
              <w:rPr>
                <w:bCs/>
                <w:color w:val="000000" w:themeColor="text1"/>
                <w:lang w:val="en-US"/>
              </w:rPr>
            </w:pPr>
            <w:proofErr w:type="spellStart"/>
            <w:r w:rsidRPr="00B7503C">
              <w:rPr>
                <w:bCs/>
                <w:color w:val="000000" w:themeColor="text1"/>
                <w:lang w:val="en-US"/>
              </w:rPr>
              <w:t>Перерывы</w:t>
            </w:r>
            <w:proofErr w:type="spellEnd"/>
            <w:r w:rsidRPr="00B7503C">
              <w:rPr>
                <w:bCs/>
                <w:color w:val="000000" w:themeColor="text1"/>
                <w:lang w:val="en-US"/>
              </w:rPr>
              <w:t xml:space="preserve">, </w:t>
            </w:r>
            <w:proofErr w:type="spellStart"/>
            <w:r w:rsidRPr="00B7503C">
              <w:rPr>
                <w:bCs/>
                <w:color w:val="000000" w:themeColor="text1"/>
                <w:lang w:val="en-US"/>
              </w:rPr>
              <w:t>внутри</w:t>
            </w:r>
            <w:proofErr w:type="spellEnd"/>
            <w:r w:rsidRPr="00B7503C">
              <w:rPr>
                <w:bCs/>
                <w:color w:val="000000" w:themeColor="text1"/>
                <w:lang w:val="en-US"/>
              </w:rPr>
              <w:t xml:space="preserve"> </w:t>
            </w:r>
            <w:proofErr w:type="spellStart"/>
            <w:r w:rsidRPr="00B7503C">
              <w:rPr>
                <w:bCs/>
                <w:color w:val="000000" w:themeColor="text1"/>
                <w:lang w:val="en-US"/>
              </w:rPr>
              <w:t>диапазона</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5357657A" w14:textId="77777777" w:rsidR="006011C6" w:rsidRPr="00B7503C" w:rsidRDefault="006011C6" w:rsidP="00B44112">
            <w:pPr>
              <w:rPr>
                <w:bCs/>
                <w:color w:val="000000" w:themeColor="text1"/>
                <w:lang w:val="en-US"/>
              </w:rPr>
            </w:pPr>
            <w:r w:rsidRPr="00B7503C">
              <w:rPr>
                <w:bCs/>
                <w:color w:val="000000" w:themeColor="text1"/>
                <w:lang w:val="en-US"/>
              </w:rPr>
              <w:t>0</w:t>
            </w:r>
          </w:p>
        </w:tc>
        <w:tc>
          <w:tcPr>
            <w:tcW w:w="714" w:type="dxa"/>
            <w:tcBorders>
              <w:top w:val="single" w:sz="6" w:space="0" w:color="auto"/>
              <w:left w:val="single" w:sz="6" w:space="0" w:color="auto"/>
              <w:bottom w:val="single" w:sz="6" w:space="0" w:color="auto"/>
              <w:right w:val="single" w:sz="6" w:space="0" w:color="auto"/>
            </w:tcBorders>
          </w:tcPr>
          <w:p w14:paraId="5ADCDBED"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p w14:paraId="65EDEE6F" w14:textId="77777777" w:rsidR="006011C6" w:rsidRPr="00B7503C" w:rsidRDefault="006011C6" w:rsidP="00B44112">
            <w:pPr>
              <w:rPr>
                <w:bCs/>
                <w:color w:val="000000" w:themeColor="text1"/>
                <w:lang w:val="en-US"/>
              </w:rPr>
            </w:pPr>
          </w:p>
          <w:p w14:paraId="73E10245" w14:textId="77777777" w:rsidR="006011C6" w:rsidRPr="00B7503C" w:rsidRDefault="006011C6" w:rsidP="00B44112">
            <w:pPr>
              <w:rPr>
                <w:bCs/>
                <w:color w:val="000000" w:themeColor="text1"/>
                <w:lang w:val="en-US"/>
              </w:rPr>
            </w:pPr>
          </w:p>
          <w:p w14:paraId="1A210B21"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00B4A06C"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2C7B01E3" w14:textId="77777777" w:rsidR="006011C6" w:rsidRPr="00B7503C" w:rsidRDefault="006011C6" w:rsidP="00B44112">
            <w:pPr>
              <w:rPr>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06043337" w14:textId="77777777" w:rsidR="006011C6" w:rsidRPr="00B7503C" w:rsidRDefault="006011C6" w:rsidP="00B44112">
            <w:pPr>
              <w:rPr>
                <w:bCs/>
                <w:color w:val="000000" w:themeColor="text1"/>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6A2D8A79" w14:textId="77777777" w:rsidR="006011C6" w:rsidRPr="00B7503C" w:rsidRDefault="006011C6" w:rsidP="00B44112">
            <w:pPr>
              <w:rPr>
                <w:bCs/>
                <w:color w:val="000000" w:themeColor="text1"/>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70264312" w14:textId="77777777" w:rsidR="006011C6" w:rsidRPr="00B7503C" w:rsidRDefault="006011C6" w:rsidP="00B44112">
            <w:pPr>
              <w:rPr>
                <w:bCs/>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06E7FC7C" w14:textId="77777777" w:rsidR="006011C6" w:rsidRPr="00B7503C" w:rsidRDefault="006011C6" w:rsidP="00B44112">
            <w:pPr>
              <w:rPr>
                <w:bCs/>
                <w:color w:val="000000" w:themeColor="text1"/>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0CCDC6BD" w14:textId="77777777" w:rsidR="006011C6" w:rsidRPr="00B7503C" w:rsidRDefault="006011C6" w:rsidP="00B44112">
            <w:pPr>
              <w:rPr>
                <w:bCs/>
                <w:color w:val="000000" w:themeColor="text1"/>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4D4E0226" w14:textId="77777777" w:rsidR="006011C6" w:rsidRPr="00B7503C" w:rsidRDefault="006011C6" w:rsidP="00B44112">
            <w:pPr>
              <w:rPr>
                <w:bCs/>
                <w:color w:val="000000" w:themeColor="text1"/>
                <w:lang w:val="en-US"/>
              </w:rPr>
            </w:pPr>
          </w:p>
        </w:tc>
      </w:tr>
      <w:tr w:rsidR="00B7503C" w:rsidRPr="00B7503C" w14:paraId="0A90A495"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77D36CE8"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0505EE34" w14:textId="77777777" w:rsidR="006011C6" w:rsidRPr="00B7503C" w:rsidRDefault="006011C6" w:rsidP="00B44112">
            <w:pPr>
              <w:rPr>
                <w:bCs/>
                <w:color w:val="000000" w:themeColor="text1"/>
                <w:lang w:val="en-US"/>
              </w:rPr>
            </w:pPr>
          </w:p>
          <w:p w14:paraId="4F900659" w14:textId="77777777" w:rsidR="006011C6" w:rsidRPr="00B7503C" w:rsidRDefault="006011C6" w:rsidP="00B44112">
            <w:pPr>
              <w:rPr>
                <w:bCs/>
                <w:color w:val="000000" w:themeColor="text1"/>
                <w:lang w:val="en-US"/>
              </w:rPr>
            </w:pPr>
            <w:proofErr w:type="spellStart"/>
            <w:r w:rsidRPr="00B7503C">
              <w:rPr>
                <w:bCs/>
                <w:color w:val="000000" w:themeColor="text1"/>
                <w:lang w:val="en-US"/>
              </w:rPr>
              <w:t>дни</w:t>
            </w:r>
            <w:proofErr w:type="spellEnd"/>
            <w:r w:rsidRPr="00B7503C">
              <w:rPr>
                <w:bCs/>
                <w:color w:val="000000" w:themeColor="text1"/>
                <w:lang w:val="en-US"/>
              </w:rPr>
              <w:t>/</w:t>
            </w:r>
            <w:proofErr w:type="spellStart"/>
            <w:r w:rsidRPr="00B7503C">
              <w:rPr>
                <w:bCs/>
                <w:color w:val="000000" w:themeColor="text1"/>
                <w:lang w:val="en-US"/>
              </w:rPr>
              <w:t>неделя</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63506CC8" w14:textId="77777777" w:rsidR="006011C6" w:rsidRPr="00B7503C" w:rsidRDefault="006011C6" w:rsidP="00B44112">
            <w:pPr>
              <w:rPr>
                <w:bCs/>
                <w:color w:val="000000" w:themeColor="text1"/>
                <w:lang w:val="en-US"/>
              </w:rPr>
            </w:pPr>
            <w:r w:rsidRPr="00B7503C">
              <w:rPr>
                <w:bCs/>
                <w:color w:val="000000" w:themeColor="text1"/>
                <w:lang w:val="en-US"/>
              </w:rPr>
              <w:t>5</w:t>
            </w:r>
          </w:p>
        </w:tc>
        <w:tc>
          <w:tcPr>
            <w:tcW w:w="714" w:type="dxa"/>
            <w:tcBorders>
              <w:top w:val="single" w:sz="6" w:space="0" w:color="auto"/>
              <w:left w:val="single" w:sz="6" w:space="0" w:color="auto"/>
              <w:bottom w:val="single" w:sz="6" w:space="0" w:color="auto"/>
              <w:right w:val="single" w:sz="6" w:space="0" w:color="auto"/>
            </w:tcBorders>
          </w:tcPr>
          <w:p w14:paraId="1F6A1671" w14:textId="77777777" w:rsidR="006011C6" w:rsidRPr="00B7503C" w:rsidRDefault="006011C6" w:rsidP="00B44112">
            <w:pPr>
              <w:rPr>
                <w:bCs/>
                <w:color w:val="000000" w:themeColor="text1"/>
                <w:lang w:val="en-US"/>
              </w:rPr>
            </w:pPr>
            <w:proofErr w:type="spellStart"/>
            <w:r w:rsidRPr="00B7503C">
              <w:rPr>
                <w:bCs/>
                <w:color w:val="000000" w:themeColor="text1"/>
                <w:lang w:val="en-US"/>
              </w:rPr>
              <w:t>дней</w:t>
            </w:r>
            <w:proofErr w:type="spellEnd"/>
          </w:p>
          <w:p w14:paraId="43EBA21A"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41B68A00"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12D8F194" w14:textId="77777777" w:rsidR="006011C6" w:rsidRPr="00B7503C" w:rsidRDefault="006011C6" w:rsidP="00B44112">
            <w:pPr>
              <w:rPr>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27B86A7F" w14:textId="77777777" w:rsidR="006011C6" w:rsidRPr="00B7503C" w:rsidRDefault="006011C6" w:rsidP="00B44112">
            <w:pPr>
              <w:rPr>
                <w:bCs/>
                <w:color w:val="000000" w:themeColor="text1"/>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68DA58A9" w14:textId="77777777" w:rsidR="006011C6" w:rsidRPr="00B7503C" w:rsidRDefault="006011C6" w:rsidP="00B44112">
            <w:pPr>
              <w:rPr>
                <w:bCs/>
                <w:color w:val="000000" w:themeColor="text1"/>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1B883306" w14:textId="77777777" w:rsidR="006011C6" w:rsidRPr="00B7503C" w:rsidRDefault="006011C6" w:rsidP="00B44112">
            <w:pPr>
              <w:rPr>
                <w:bCs/>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531A28AC" w14:textId="77777777" w:rsidR="006011C6" w:rsidRPr="00B7503C" w:rsidRDefault="006011C6" w:rsidP="00B44112">
            <w:pPr>
              <w:rPr>
                <w:bCs/>
                <w:color w:val="000000" w:themeColor="text1"/>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2D9730DE" w14:textId="77777777" w:rsidR="006011C6" w:rsidRPr="00B7503C" w:rsidRDefault="006011C6" w:rsidP="00B44112">
            <w:pPr>
              <w:rPr>
                <w:bCs/>
                <w:color w:val="000000" w:themeColor="text1"/>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1C3A7B15" w14:textId="77777777" w:rsidR="006011C6" w:rsidRPr="00B7503C" w:rsidRDefault="006011C6" w:rsidP="00B44112">
            <w:pPr>
              <w:rPr>
                <w:bCs/>
                <w:color w:val="000000" w:themeColor="text1"/>
                <w:lang w:val="en-US"/>
              </w:rPr>
            </w:pPr>
          </w:p>
        </w:tc>
      </w:tr>
      <w:tr w:rsidR="00B7503C" w:rsidRPr="00B7503C" w14:paraId="7FB7F5C0"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6A069456"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19758787" w14:textId="77777777" w:rsidR="006011C6" w:rsidRPr="00B7503C" w:rsidRDefault="006011C6" w:rsidP="00B44112">
            <w:pPr>
              <w:rPr>
                <w:bCs/>
                <w:color w:val="000000" w:themeColor="text1"/>
                <w:lang w:val="en-US"/>
              </w:rPr>
            </w:pPr>
          </w:p>
          <w:p w14:paraId="4CDD092E"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r w:rsidRPr="00B7503C">
              <w:rPr>
                <w:bCs/>
                <w:color w:val="000000" w:themeColor="text1"/>
                <w:lang w:val="en-US"/>
              </w:rPr>
              <w:t>/</w:t>
            </w:r>
            <w:proofErr w:type="spellStart"/>
            <w:r w:rsidRPr="00B7503C">
              <w:rPr>
                <w:bCs/>
                <w:color w:val="000000" w:themeColor="text1"/>
                <w:lang w:val="en-US"/>
              </w:rPr>
              <w:t>день</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56B5F9F5" w14:textId="77777777" w:rsidR="006011C6" w:rsidRPr="00B7503C" w:rsidRDefault="006011C6" w:rsidP="00B44112">
            <w:pPr>
              <w:rPr>
                <w:bCs/>
                <w:color w:val="000000" w:themeColor="text1"/>
                <w:lang w:val="en-US"/>
              </w:rPr>
            </w:pPr>
            <w:r w:rsidRPr="00B7503C">
              <w:rPr>
                <w:bCs/>
                <w:color w:val="000000" w:themeColor="text1"/>
                <w:lang w:val="en-US"/>
              </w:rPr>
              <w:t>12</w:t>
            </w:r>
          </w:p>
        </w:tc>
        <w:tc>
          <w:tcPr>
            <w:tcW w:w="714" w:type="dxa"/>
            <w:tcBorders>
              <w:top w:val="single" w:sz="6" w:space="0" w:color="auto"/>
              <w:left w:val="single" w:sz="6" w:space="0" w:color="auto"/>
              <w:bottom w:val="single" w:sz="6" w:space="0" w:color="auto"/>
              <w:right w:val="single" w:sz="6" w:space="0" w:color="auto"/>
            </w:tcBorders>
          </w:tcPr>
          <w:p w14:paraId="1E431A73"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tc>
        <w:tc>
          <w:tcPr>
            <w:tcW w:w="412" w:type="dxa"/>
            <w:vMerge/>
            <w:tcBorders>
              <w:top w:val="nil"/>
              <w:left w:val="single" w:sz="6" w:space="0" w:color="auto"/>
              <w:bottom w:val="nil"/>
              <w:right w:val="single" w:sz="6" w:space="0" w:color="auto"/>
            </w:tcBorders>
            <w:vAlign w:val="center"/>
            <w:hideMark/>
          </w:tcPr>
          <w:p w14:paraId="0F5A7D94"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1D905B67" w14:textId="77777777" w:rsidR="006011C6" w:rsidRPr="00B7503C" w:rsidRDefault="006011C6" w:rsidP="00B44112">
            <w:pPr>
              <w:rPr>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460F4094" w14:textId="77777777" w:rsidR="006011C6" w:rsidRPr="00B7503C" w:rsidRDefault="006011C6" w:rsidP="00B44112">
            <w:pPr>
              <w:rPr>
                <w:bCs/>
                <w:color w:val="000000" w:themeColor="text1"/>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522D5684" w14:textId="77777777" w:rsidR="006011C6" w:rsidRPr="00B7503C" w:rsidRDefault="006011C6" w:rsidP="00B44112">
            <w:pPr>
              <w:rPr>
                <w:bCs/>
                <w:color w:val="000000" w:themeColor="text1"/>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305CDD3F" w14:textId="77777777" w:rsidR="006011C6" w:rsidRPr="00B7503C" w:rsidRDefault="006011C6" w:rsidP="00B44112">
            <w:pPr>
              <w:rPr>
                <w:bCs/>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75A084D0" w14:textId="77777777" w:rsidR="006011C6" w:rsidRPr="00B7503C" w:rsidRDefault="006011C6" w:rsidP="00B44112">
            <w:pPr>
              <w:rPr>
                <w:bCs/>
                <w:color w:val="000000" w:themeColor="text1"/>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2A1411FB" w14:textId="77777777" w:rsidR="006011C6" w:rsidRPr="00B7503C" w:rsidRDefault="006011C6" w:rsidP="00B44112">
            <w:pPr>
              <w:rPr>
                <w:bCs/>
                <w:color w:val="000000" w:themeColor="text1"/>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5F028BBF" w14:textId="77777777" w:rsidR="006011C6" w:rsidRPr="00B7503C" w:rsidRDefault="006011C6" w:rsidP="00B44112">
            <w:pPr>
              <w:rPr>
                <w:bCs/>
                <w:color w:val="000000" w:themeColor="text1"/>
                <w:lang w:val="en-US"/>
              </w:rPr>
            </w:pPr>
          </w:p>
        </w:tc>
      </w:tr>
      <w:tr w:rsidR="00B7503C" w:rsidRPr="00B7503C" w14:paraId="5F98D4B8"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4F5BBF02"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0DBB9E19" w14:textId="77777777" w:rsidR="006011C6" w:rsidRPr="00B7503C" w:rsidRDefault="006011C6" w:rsidP="00B44112">
            <w:pPr>
              <w:rPr>
                <w:bCs/>
                <w:color w:val="000000" w:themeColor="text1"/>
                <w:lang w:val="en-US"/>
              </w:rPr>
            </w:pPr>
          </w:p>
          <w:p w14:paraId="71ACEDE9"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часов</w:t>
            </w:r>
            <w:proofErr w:type="spellEnd"/>
            <w:r w:rsidRPr="00B7503C">
              <w:rPr>
                <w:bCs/>
                <w:color w:val="000000" w:themeColor="text1"/>
                <w:lang w:val="en-US"/>
              </w:rPr>
              <w:t>/</w:t>
            </w:r>
            <w:proofErr w:type="spellStart"/>
            <w:r w:rsidRPr="00B7503C">
              <w:rPr>
                <w:bCs/>
                <w:color w:val="000000" w:themeColor="text1"/>
                <w:lang w:val="en-US"/>
              </w:rPr>
              <w:t>год</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122FF2C4" w14:textId="77777777" w:rsidR="006011C6" w:rsidRPr="00B7503C" w:rsidRDefault="006011C6" w:rsidP="00B44112">
            <w:pPr>
              <w:rPr>
                <w:bCs/>
                <w:color w:val="000000" w:themeColor="text1"/>
                <w:lang w:val="en-US"/>
              </w:rPr>
            </w:pPr>
            <w:r w:rsidRPr="00B7503C">
              <w:rPr>
                <w:bCs/>
                <w:color w:val="000000" w:themeColor="text1"/>
                <w:lang w:val="en-US"/>
              </w:rPr>
              <w:t>3 129</w:t>
            </w:r>
          </w:p>
        </w:tc>
        <w:tc>
          <w:tcPr>
            <w:tcW w:w="714" w:type="dxa"/>
            <w:tcBorders>
              <w:top w:val="single" w:sz="6" w:space="0" w:color="auto"/>
              <w:left w:val="single" w:sz="6" w:space="0" w:color="auto"/>
              <w:bottom w:val="single" w:sz="6" w:space="0" w:color="auto"/>
              <w:right w:val="single" w:sz="6" w:space="0" w:color="auto"/>
            </w:tcBorders>
          </w:tcPr>
          <w:p w14:paraId="54810B10"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tc>
        <w:tc>
          <w:tcPr>
            <w:tcW w:w="412" w:type="dxa"/>
            <w:vMerge/>
            <w:tcBorders>
              <w:top w:val="nil"/>
              <w:left w:val="single" w:sz="6" w:space="0" w:color="auto"/>
              <w:bottom w:val="nil"/>
              <w:right w:val="single" w:sz="6" w:space="0" w:color="auto"/>
            </w:tcBorders>
            <w:vAlign w:val="center"/>
            <w:hideMark/>
          </w:tcPr>
          <w:p w14:paraId="7592580D"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0A48D280" w14:textId="77777777" w:rsidR="006011C6" w:rsidRPr="00B7503C" w:rsidRDefault="006011C6" w:rsidP="00B44112">
            <w:pPr>
              <w:rPr>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26C04202" w14:textId="77777777" w:rsidR="006011C6" w:rsidRPr="00B7503C" w:rsidRDefault="006011C6" w:rsidP="00B44112">
            <w:pPr>
              <w:rPr>
                <w:bCs/>
                <w:color w:val="000000" w:themeColor="text1"/>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38B10179" w14:textId="77777777" w:rsidR="006011C6" w:rsidRPr="00B7503C" w:rsidRDefault="006011C6" w:rsidP="00B44112">
            <w:pPr>
              <w:rPr>
                <w:bCs/>
                <w:color w:val="000000" w:themeColor="text1"/>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79924204" w14:textId="77777777" w:rsidR="006011C6" w:rsidRPr="00B7503C" w:rsidRDefault="006011C6" w:rsidP="00B44112">
            <w:pPr>
              <w:rPr>
                <w:bCs/>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7AFB8318" w14:textId="77777777" w:rsidR="006011C6" w:rsidRPr="00B7503C" w:rsidRDefault="006011C6" w:rsidP="00B44112">
            <w:pPr>
              <w:rPr>
                <w:bCs/>
                <w:color w:val="000000" w:themeColor="text1"/>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1DE12270" w14:textId="77777777" w:rsidR="006011C6" w:rsidRPr="00B7503C" w:rsidRDefault="006011C6" w:rsidP="00B44112">
            <w:pPr>
              <w:rPr>
                <w:bCs/>
                <w:color w:val="000000" w:themeColor="text1"/>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60F2D9C2" w14:textId="77777777" w:rsidR="006011C6" w:rsidRPr="00B7503C" w:rsidRDefault="006011C6" w:rsidP="00B44112">
            <w:pPr>
              <w:rPr>
                <w:bCs/>
                <w:color w:val="000000" w:themeColor="text1"/>
                <w:lang w:val="en-US"/>
              </w:rPr>
            </w:pPr>
          </w:p>
        </w:tc>
      </w:tr>
      <w:tr w:rsidR="00B7503C" w:rsidRPr="00B7503C" w14:paraId="22B2648E"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0525909B"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0D294428" w14:textId="77777777" w:rsidR="006011C6" w:rsidRPr="00B7503C" w:rsidRDefault="006011C6" w:rsidP="00B44112">
            <w:pPr>
              <w:rPr>
                <w:bCs/>
                <w:color w:val="000000" w:themeColor="text1"/>
                <w:lang w:val="en-US"/>
              </w:rPr>
            </w:pPr>
          </w:p>
          <w:p w14:paraId="03286EB4" w14:textId="77777777" w:rsidR="006011C6" w:rsidRPr="00B7503C" w:rsidRDefault="006011C6" w:rsidP="00B44112">
            <w:pPr>
              <w:rPr>
                <w:bCs/>
                <w:color w:val="000000" w:themeColor="text1"/>
              </w:rPr>
            </w:pPr>
            <w:r w:rsidRPr="00B7503C">
              <w:rPr>
                <w:bCs/>
                <w:color w:val="000000" w:themeColor="text1"/>
              </w:rPr>
              <w:t xml:space="preserve">Жильцы </w:t>
            </w:r>
          </w:p>
        </w:tc>
        <w:tc>
          <w:tcPr>
            <w:tcW w:w="541" w:type="dxa"/>
            <w:tcBorders>
              <w:top w:val="single" w:sz="6" w:space="0" w:color="auto"/>
              <w:left w:val="single" w:sz="6" w:space="0" w:color="auto"/>
              <w:bottom w:val="single" w:sz="6" w:space="0" w:color="auto"/>
              <w:right w:val="single" w:sz="6" w:space="0" w:color="auto"/>
            </w:tcBorders>
            <w:hideMark/>
          </w:tcPr>
          <w:p w14:paraId="412B9D66" w14:textId="77777777" w:rsidR="006011C6" w:rsidRPr="00B7503C" w:rsidRDefault="006011C6" w:rsidP="00B44112">
            <w:pPr>
              <w:rPr>
                <w:bCs/>
                <w:color w:val="000000" w:themeColor="text1"/>
                <w:lang w:val="en-US"/>
              </w:rPr>
            </w:pPr>
            <w:r w:rsidRPr="00B7503C">
              <w:rPr>
                <w:bCs/>
                <w:color w:val="000000" w:themeColor="text1"/>
                <w:lang w:val="en-US"/>
              </w:rPr>
              <w:t>3,8</w:t>
            </w:r>
          </w:p>
        </w:tc>
        <w:tc>
          <w:tcPr>
            <w:tcW w:w="714" w:type="dxa"/>
            <w:tcBorders>
              <w:top w:val="single" w:sz="6" w:space="0" w:color="auto"/>
              <w:left w:val="single" w:sz="6" w:space="0" w:color="auto"/>
              <w:bottom w:val="single" w:sz="6" w:space="0" w:color="auto"/>
              <w:right w:val="single" w:sz="6" w:space="0" w:color="auto"/>
            </w:tcBorders>
          </w:tcPr>
          <w:p w14:paraId="414219C3" w14:textId="77777777" w:rsidR="006011C6" w:rsidRPr="00B7503C" w:rsidRDefault="006011C6" w:rsidP="00B44112">
            <w:pPr>
              <w:rPr>
                <w:bCs/>
                <w:color w:val="000000" w:themeColor="text1"/>
              </w:rPr>
            </w:pPr>
            <w:r w:rsidRPr="00B7503C">
              <w:rPr>
                <w:bCs/>
                <w:color w:val="000000" w:themeColor="text1"/>
              </w:rPr>
              <w:t>м</w:t>
            </w:r>
            <w:r w:rsidRPr="00B7503C">
              <w:rPr>
                <w:bCs/>
                <w:color w:val="000000" w:themeColor="text1"/>
                <w:vertAlign w:val="superscript"/>
                <w:lang w:val="en-US"/>
              </w:rPr>
              <w:t>2</w:t>
            </w:r>
            <w:r w:rsidRPr="00B7503C">
              <w:rPr>
                <w:bCs/>
                <w:color w:val="000000" w:themeColor="text1"/>
                <w:lang w:val="en-US"/>
              </w:rPr>
              <w:t xml:space="preserve"> /</w:t>
            </w:r>
            <w:r w:rsidRPr="00B7503C">
              <w:rPr>
                <w:bCs/>
                <w:color w:val="000000" w:themeColor="text1"/>
              </w:rPr>
              <w:t>чел</w:t>
            </w:r>
          </w:p>
          <w:p w14:paraId="1FE3382A"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6AEE736E"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58CF2A70" w14:textId="77777777" w:rsidR="006011C6" w:rsidRPr="00B7503C" w:rsidRDefault="006011C6" w:rsidP="00B44112">
            <w:pPr>
              <w:rPr>
                <w:color w:val="000000" w:themeColor="text1"/>
                <w:lang w:val="en-US"/>
              </w:rPr>
            </w:pPr>
            <w:r w:rsidRPr="00B7503C">
              <w:rPr>
                <w:color w:val="000000" w:themeColor="text1"/>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1E9BDEAF"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5CBAAAC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00376267"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67C6BA6B"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4DEA9322"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3B1B55AB"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7EAB78E0"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30C8507D"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0FC48808" w14:textId="77777777" w:rsidR="006011C6" w:rsidRPr="00B7503C" w:rsidRDefault="006011C6" w:rsidP="00B44112">
            <w:pPr>
              <w:rPr>
                <w:bCs/>
                <w:color w:val="000000" w:themeColor="text1"/>
                <w:lang w:val="en-US"/>
              </w:rPr>
            </w:pPr>
          </w:p>
          <w:p w14:paraId="01A34C5D" w14:textId="77777777" w:rsidR="006011C6" w:rsidRPr="00B7503C" w:rsidRDefault="006011C6" w:rsidP="00B44112">
            <w:pPr>
              <w:rPr>
                <w:bCs/>
                <w:color w:val="000000" w:themeColor="text1"/>
                <w:lang w:val="en-US"/>
              </w:rPr>
            </w:pPr>
            <w:proofErr w:type="spellStart"/>
            <w:r w:rsidRPr="00B7503C">
              <w:rPr>
                <w:bCs/>
                <w:color w:val="000000" w:themeColor="text1"/>
                <w:lang w:val="en-US"/>
              </w:rPr>
              <w:t>Жильцы</w:t>
            </w:r>
            <w:proofErr w:type="spellEnd"/>
            <w:r w:rsidRPr="00B7503C">
              <w:rPr>
                <w:bCs/>
                <w:color w:val="000000" w:themeColor="text1"/>
                <w:lang w:val="en-US"/>
              </w:rPr>
              <w:t xml:space="preserve"> (</w:t>
            </w:r>
            <w:proofErr w:type="spellStart"/>
            <w:r w:rsidRPr="00B7503C">
              <w:rPr>
                <w:bCs/>
                <w:color w:val="000000" w:themeColor="text1"/>
                <w:lang w:val="en-US"/>
              </w:rPr>
              <w:t>всего</w:t>
            </w:r>
            <w:proofErr w:type="spellEnd"/>
            <w:r w:rsidRPr="00B7503C">
              <w:rPr>
                <w:bCs/>
                <w:color w:val="000000" w:themeColor="text1"/>
                <w:lang w:val="en-US"/>
              </w:rPr>
              <w:t>)</w:t>
            </w:r>
          </w:p>
        </w:tc>
        <w:tc>
          <w:tcPr>
            <w:tcW w:w="541" w:type="dxa"/>
            <w:tcBorders>
              <w:top w:val="single" w:sz="6" w:space="0" w:color="auto"/>
              <w:left w:val="single" w:sz="6" w:space="0" w:color="auto"/>
              <w:bottom w:val="single" w:sz="6" w:space="0" w:color="auto"/>
              <w:right w:val="single" w:sz="6" w:space="0" w:color="auto"/>
            </w:tcBorders>
            <w:hideMark/>
          </w:tcPr>
          <w:p w14:paraId="70B53AC3" w14:textId="77777777" w:rsidR="006011C6" w:rsidRPr="00B7503C" w:rsidRDefault="006011C6" w:rsidP="00B44112">
            <w:pPr>
              <w:rPr>
                <w:bCs/>
                <w:color w:val="000000" w:themeColor="text1"/>
                <w:lang w:val="en-US"/>
              </w:rPr>
            </w:pPr>
            <w:r w:rsidRPr="00B7503C">
              <w:rPr>
                <w:bCs/>
                <w:color w:val="000000" w:themeColor="text1"/>
                <w:lang w:val="en-US"/>
              </w:rPr>
              <w:t>33,3</w:t>
            </w:r>
          </w:p>
        </w:tc>
        <w:tc>
          <w:tcPr>
            <w:tcW w:w="714" w:type="dxa"/>
            <w:tcBorders>
              <w:top w:val="single" w:sz="6" w:space="0" w:color="auto"/>
              <w:left w:val="single" w:sz="6" w:space="0" w:color="auto"/>
              <w:bottom w:val="single" w:sz="6" w:space="0" w:color="auto"/>
              <w:right w:val="single" w:sz="6" w:space="0" w:color="auto"/>
            </w:tcBorders>
          </w:tcPr>
          <w:p w14:paraId="739C46C5" w14:textId="77777777" w:rsidR="006011C6" w:rsidRPr="00B7503C" w:rsidRDefault="006011C6" w:rsidP="00B44112">
            <w:pPr>
              <w:rPr>
                <w:bCs/>
                <w:color w:val="000000" w:themeColor="text1"/>
                <w:vertAlign w:val="superscript"/>
                <w:lang w:val="en-US"/>
              </w:rPr>
            </w:pPr>
            <w:proofErr w:type="spellStart"/>
            <w:r w:rsidRPr="00B7503C">
              <w:rPr>
                <w:bCs/>
                <w:color w:val="000000" w:themeColor="text1"/>
                <w:lang w:val="en-US"/>
              </w:rPr>
              <w:t>Вт</w:t>
            </w:r>
            <w:proofErr w:type="spellEnd"/>
            <w:r w:rsidRPr="00B7503C">
              <w:rPr>
                <w:bCs/>
                <w:color w:val="000000" w:themeColor="text1"/>
                <w:lang w:val="en-US"/>
              </w:rPr>
              <w:t>/м</w:t>
            </w:r>
            <w:r w:rsidRPr="00B7503C">
              <w:rPr>
                <w:bCs/>
                <w:color w:val="000000" w:themeColor="text1"/>
                <w:vertAlign w:val="superscript"/>
                <w:lang w:val="en-US"/>
              </w:rPr>
              <w:t>2</w:t>
            </w:r>
          </w:p>
          <w:p w14:paraId="4D53E994" w14:textId="77777777" w:rsidR="006011C6" w:rsidRPr="00B7503C" w:rsidRDefault="006011C6" w:rsidP="00B44112">
            <w:pPr>
              <w:rPr>
                <w:bCs/>
                <w:color w:val="000000" w:themeColor="text1"/>
                <w:vertAlign w:val="superscript"/>
                <w:lang w:val="en-US"/>
              </w:rPr>
            </w:pPr>
          </w:p>
        </w:tc>
        <w:tc>
          <w:tcPr>
            <w:tcW w:w="412" w:type="dxa"/>
            <w:vMerge/>
            <w:tcBorders>
              <w:top w:val="nil"/>
              <w:left w:val="single" w:sz="6" w:space="0" w:color="auto"/>
              <w:bottom w:val="nil"/>
              <w:right w:val="single" w:sz="6" w:space="0" w:color="auto"/>
            </w:tcBorders>
            <w:vAlign w:val="center"/>
            <w:hideMark/>
          </w:tcPr>
          <w:p w14:paraId="2734AFE7"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2B4D024B" w14:textId="77777777" w:rsidR="006011C6" w:rsidRPr="00B7503C" w:rsidRDefault="006011C6" w:rsidP="00B44112">
            <w:pPr>
              <w:rPr>
                <w:color w:val="000000" w:themeColor="text1"/>
                <w:lang w:val="en-US"/>
              </w:rPr>
            </w:pPr>
            <w:r w:rsidRPr="00B7503C">
              <w:rPr>
                <w:color w:val="000000" w:themeColor="text1"/>
                <w:lang w:val="en-US"/>
              </w:rPr>
              <w:t>2</w:t>
            </w:r>
          </w:p>
        </w:tc>
        <w:tc>
          <w:tcPr>
            <w:tcW w:w="892" w:type="dxa"/>
            <w:tcBorders>
              <w:top w:val="single" w:sz="6" w:space="0" w:color="auto"/>
              <w:left w:val="single" w:sz="6" w:space="0" w:color="auto"/>
              <w:bottom w:val="single" w:sz="6" w:space="0" w:color="auto"/>
              <w:right w:val="single" w:sz="6" w:space="0" w:color="auto"/>
            </w:tcBorders>
            <w:hideMark/>
          </w:tcPr>
          <w:p w14:paraId="445DB4C3"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59EC7B8C"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604C9A7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75CF1462"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244DDA2E"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59B7E3D0"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25B9CBC0"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1349332C"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7A3CD3F5" w14:textId="77777777" w:rsidR="006011C6" w:rsidRPr="00B7503C" w:rsidRDefault="006011C6" w:rsidP="00B44112">
            <w:pPr>
              <w:rPr>
                <w:bCs/>
                <w:color w:val="000000" w:themeColor="text1"/>
                <w:lang w:val="en-US"/>
              </w:rPr>
            </w:pPr>
          </w:p>
          <w:p w14:paraId="0A9C47F5" w14:textId="77777777" w:rsidR="006011C6" w:rsidRPr="00B7503C" w:rsidRDefault="006011C6" w:rsidP="00B44112">
            <w:pPr>
              <w:rPr>
                <w:bCs/>
                <w:color w:val="000000" w:themeColor="text1"/>
                <w:lang w:val="en-US"/>
              </w:rPr>
            </w:pPr>
            <w:proofErr w:type="spellStart"/>
            <w:r w:rsidRPr="00B7503C">
              <w:rPr>
                <w:bCs/>
                <w:color w:val="000000" w:themeColor="text1"/>
                <w:lang w:val="en-US"/>
              </w:rPr>
              <w:t>Жильцы</w:t>
            </w:r>
            <w:proofErr w:type="spellEnd"/>
            <w:r w:rsidRPr="00B7503C">
              <w:rPr>
                <w:bCs/>
                <w:color w:val="000000" w:themeColor="text1"/>
                <w:lang w:val="en-US"/>
              </w:rPr>
              <w:t xml:space="preserve"> (</w:t>
            </w:r>
            <w:proofErr w:type="spellStart"/>
            <w:r w:rsidRPr="00B7503C">
              <w:rPr>
                <w:bCs/>
                <w:color w:val="000000" w:themeColor="text1"/>
                <w:lang w:val="en-US"/>
              </w:rPr>
              <w:t>сухие</w:t>
            </w:r>
            <w:proofErr w:type="spellEnd"/>
            <w:r w:rsidRPr="00B7503C">
              <w:rPr>
                <w:bCs/>
                <w:color w:val="000000" w:themeColor="text1"/>
                <w:lang w:val="en-US"/>
              </w:rPr>
              <w:t>)</w:t>
            </w:r>
          </w:p>
        </w:tc>
        <w:tc>
          <w:tcPr>
            <w:tcW w:w="541" w:type="dxa"/>
            <w:tcBorders>
              <w:top w:val="single" w:sz="6" w:space="0" w:color="auto"/>
              <w:left w:val="single" w:sz="6" w:space="0" w:color="auto"/>
              <w:bottom w:val="single" w:sz="6" w:space="0" w:color="auto"/>
              <w:right w:val="single" w:sz="6" w:space="0" w:color="auto"/>
            </w:tcBorders>
            <w:hideMark/>
          </w:tcPr>
          <w:p w14:paraId="28812F7D" w14:textId="77777777" w:rsidR="006011C6" w:rsidRPr="00B7503C" w:rsidRDefault="006011C6" w:rsidP="00B44112">
            <w:pPr>
              <w:rPr>
                <w:bCs/>
                <w:color w:val="000000" w:themeColor="text1"/>
                <w:lang w:val="en-US"/>
              </w:rPr>
            </w:pPr>
            <w:r w:rsidRPr="00B7503C">
              <w:rPr>
                <w:bCs/>
                <w:color w:val="000000" w:themeColor="text1"/>
                <w:lang w:val="en-US"/>
              </w:rPr>
              <w:t>20,0</w:t>
            </w:r>
          </w:p>
        </w:tc>
        <w:tc>
          <w:tcPr>
            <w:tcW w:w="714" w:type="dxa"/>
            <w:tcBorders>
              <w:top w:val="single" w:sz="6" w:space="0" w:color="auto"/>
              <w:left w:val="single" w:sz="6" w:space="0" w:color="auto"/>
              <w:bottom w:val="single" w:sz="6" w:space="0" w:color="auto"/>
              <w:right w:val="single" w:sz="6" w:space="0" w:color="auto"/>
            </w:tcBorders>
          </w:tcPr>
          <w:p w14:paraId="7F078BB3" w14:textId="77777777" w:rsidR="006011C6" w:rsidRPr="00B7503C" w:rsidRDefault="006011C6" w:rsidP="00B44112">
            <w:pPr>
              <w:rPr>
                <w:color w:val="000000" w:themeColor="text1"/>
                <w:lang w:val="en-US"/>
              </w:rPr>
            </w:pPr>
            <w:proofErr w:type="spellStart"/>
            <w:r w:rsidRPr="00B7503C">
              <w:rPr>
                <w:color w:val="000000" w:themeColor="text1"/>
                <w:lang w:val="en-US"/>
              </w:rPr>
              <w:t>Вт</w:t>
            </w:r>
            <w:proofErr w:type="spellEnd"/>
            <w:r w:rsidRPr="00B7503C">
              <w:rPr>
                <w:color w:val="000000" w:themeColor="text1"/>
                <w:lang w:val="en-US"/>
              </w:rPr>
              <w:t>/м</w:t>
            </w:r>
            <w:r w:rsidRPr="00B7503C">
              <w:rPr>
                <w:color w:val="000000" w:themeColor="text1"/>
                <w:vertAlign w:val="superscript"/>
                <w:lang w:val="en-US"/>
              </w:rPr>
              <w:t>2</w:t>
            </w:r>
          </w:p>
          <w:p w14:paraId="5F874232" w14:textId="77777777" w:rsidR="006011C6" w:rsidRPr="00B7503C" w:rsidRDefault="006011C6" w:rsidP="00B44112">
            <w:pPr>
              <w:rPr>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63034EDB"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10F50778" w14:textId="77777777" w:rsidR="006011C6" w:rsidRPr="00B7503C" w:rsidRDefault="006011C6" w:rsidP="00B44112">
            <w:pPr>
              <w:rPr>
                <w:color w:val="000000" w:themeColor="text1"/>
                <w:lang w:val="en-US"/>
              </w:rPr>
            </w:pPr>
            <w:r w:rsidRPr="00B7503C">
              <w:rPr>
                <w:color w:val="000000" w:themeColor="text1"/>
                <w:lang w:val="en-US"/>
              </w:rPr>
              <w:t>3</w:t>
            </w:r>
          </w:p>
        </w:tc>
        <w:tc>
          <w:tcPr>
            <w:tcW w:w="892" w:type="dxa"/>
            <w:tcBorders>
              <w:top w:val="single" w:sz="6" w:space="0" w:color="auto"/>
              <w:left w:val="single" w:sz="6" w:space="0" w:color="auto"/>
              <w:bottom w:val="single" w:sz="6" w:space="0" w:color="auto"/>
              <w:right w:val="single" w:sz="6" w:space="0" w:color="auto"/>
            </w:tcBorders>
            <w:hideMark/>
          </w:tcPr>
          <w:p w14:paraId="232C4D41"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759C751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0E455305"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148EA1F0"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3EE733B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46B8419C"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35631E33"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63CA4290"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616888E5" w14:textId="77777777" w:rsidR="006011C6" w:rsidRPr="00B7503C" w:rsidRDefault="006011C6" w:rsidP="00B44112">
            <w:pPr>
              <w:rPr>
                <w:bCs/>
                <w:color w:val="000000" w:themeColor="text1"/>
                <w:lang w:val="en-US"/>
              </w:rPr>
            </w:pPr>
          </w:p>
          <w:p w14:paraId="02589954"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Приборы</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1BFEE0B8" w14:textId="77777777" w:rsidR="006011C6" w:rsidRPr="00B7503C" w:rsidRDefault="006011C6" w:rsidP="00B44112">
            <w:pPr>
              <w:rPr>
                <w:bCs/>
                <w:color w:val="000000" w:themeColor="text1"/>
                <w:lang w:val="en-US"/>
              </w:rPr>
            </w:pPr>
            <w:r w:rsidRPr="00B7503C">
              <w:rPr>
                <w:bCs/>
                <w:color w:val="000000" w:themeColor="text1"/>
                <w:lang w:val="en-US"/>
              </w:rPr>
              <w:t>4</w:t>
            </w:r>
          </w:p>
        </w:tc>
        <w:tc>
          <w:tcPr>
            <w:tcW w:w="714" w:type="dxa"/>
            <w:tcBorders>
              <w:top w:val="single" w:sz="6" w:space="0" w:color="auto"/>
              <w:left w:val="single" w:sz="6" w:space="0" w:color="auto"/>
              <w:bottom w:val="single" w:sz="6" w:space="0" w:color="auto"/>
              <w:right w:val="single" w:sz="6" w:space="0" w:color="auto"/>
            </w:tcBorders>
          </w:tcPr>
          <w:p w14:paraId="1BFFA4FA" w14:textId="77777777" w:rsidR="006011C6" w:rsidRPr="00B7503C" w:rsidRDefault="006011C6" w:rsidP="00B44112">
            <w:pPr>
              <w:rPr>
                <w:bCs/>
                <w:color w:val="000000" w:themeColor="text1"/>
                <w:vertAlign w:val="superscript"/>
                <w:lang w:val="en-US"/>
              </w:rPr>
            </w:pPr>
            <w:proofErr w:type="spellStart"/>
            <w:r w:rsidRPr="00B7503C">
              <w:rPr>
                <w:bCs/>
                <w:color w:val="000000" w:themeColor="text1"/>
                <w:lang w:val="en-US"/>
              </w:rPr>
              <w:t>Вт</w:t>
            </w:r>
            <w:proofErr w:type="spellEnd"/>
            <w:r w:rsidRPr="00B7503C">
              <w:rPr>
                <w:bCs/>
                <w:color w:val="000000" w:themeColor="text1"/>
                <w:lang w:val="en-US"/>
              </w:rPr>
              <w:t>/м</w:t>
            </w:r>
            <w:r w:rsidRPr="00B7503C">
              <w:rPr>
                <w:bCs/>
                <w:color w:val="000000" w:themeColor="text1"/>
                <w:vertAlign w:val="superscript"/>
                <w:lang w:val="en-US"/>
              </w:rPr>
              <w:t>2</w:t>
            </w:r>
          </w:p>
          <w:p w14:paraId="3968C2CB" w14:textId="77777777" w:rsidR="006011C6" w:rsidRPr="00B7503C" w:rsidRDefault="006011C6" w:rsidP="00B44112">
            <w:pPr>
              <w:rPr>
                <w:bCs/>
                <w:color w:val="000000" w:themeColor="text1"/>
                <w:vertAlign w:val="superscript"/>
                <w:lang w:val="en-US"/>
              </w:rPr>
            </w:pPr>
          </w:p>
        </w:tc>
        <w:tc>
          <w:tcPr>
            <w:tcW w:w="412" w:type="dxa"/>
            <w:vMerge/>
            <w:tcBorders>
              <w:top w:val="nil"/>
              <w:left w:val="single" w:sz="6" w:space="0" w:color="auto"/>
              <w:bottom w:val="nil"/>
              <w:right w:val="single" w:sz="6" w:space="0" w:color="auto"/>
            </w:tcBorders>
            <w:vAlign w:val="center"/>
            <w:hideMark/>
          </w:tcPr>
          <w:p w14:paraId="0305B387"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0CC4E3FD" w14:textId="77777777" w:rsidR="006011C6" w:rsidRPr="00B7503C" w:rsidRDefault="006011C6" w:rsidP="00B44112">
            <w:pPr>
              <w:rPr>
                <w:color w:val="000000" w:themeColor="text1"/>
                <w:lang w:val="en-US"/>
              </w:rPr>
            </w:pPr>
            <w:r w:rsidRPr="00B7503C">
              <w:rPr>
                <w:color w:val="000000" w:themeColor="text1"/>
                <w:lang w:val="en-US"/>
              </w:rPr>
              <w:t>4</w:t>
            </w:r>
          </w:p>
        </w:tc>
        <w:tc>
          <w:tcPr>
            <w:tcW w:w="892" w:type="dxa"/>
            <w:tcBorders>
              <w:top w:val="single" w:sz="6" w:space="0" w:color="auto"/>
              <w:left w:val="single" w:sz="6" w:space="0" w:color="auto"/>
              <w:bottom w:val="single" w:sz="6" w:space="0" w:color="auto"/>
              <w:right w:val="single" w:sz="6" w:space="0" w:color="auto"/>
            </w:tcBorders>
            <w:hideMark/>
          </w:tcPr>
          <w:p w14:paraId="786B1F40"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409ACFE1"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0E25BC30"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58B141EC"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233AD553"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23169BC8"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187E2C68"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368A5C80"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750B6966" w14:textId="77777777" w:rsidR="006011C6" w:rsidRPr="00B7503C" w:rsidRDefault="006011C6" w:rsidP="00B44112">
            <w:pPr>
              <w:rPr>
                <w:bCs/>
                <w:color w:val="000000" w:themeColor="text1"/>
                <w:lang w:val="en-US"/>
              </w:rPr>
            </w:pPr>
          </w:p>
          <w:p w14:paraId="51D75228" w14:textId="77777777" w:rsidR="006011C6" w:rsidRPr="00B7503C" w:rsidRDefault="006011C6" w:rsidP="00B44112">
            <w:pPr>
              <w:rPr>
                <w:bCs/>
                <w:color w:val="000000" w:themeColor="text1"/>
                <w:lang w:val="en-US"/>
              </w:rPr>
            </w:pPr>
            <w:proofErr w:type="spellStart"/>
            <w:r w:rsidRPr="00B7503C">
              <w:rPr>
                <w:bCs/>
                <w:color w:val="000000" w:themeColor="text1"/>
                <w:lang w:val="en-US"/>
              </w:rPr>
              <w:t>Освещение</w:t>
            </w:r>
            <w:proofErr w:type="spellEnd"/>
          </w:p>
        </w:tc>
        <w:tc>
          <w:tcPr>
            <w:tcW w:w="541" w:type="dxa"/>
            <w:tcBorders>
              <w:top w:val="single" w:sz="6" w:space="0" w:color="auto"/>
              <w:left w:val="single" w:sz="6" w:space="0" w:color="auto"/>
              <w:bottom w:val="single" w:sz="6" w:space="0" w:color="auto"/>
              <w:right w:val="single" w:sz="6" w:space="0" w:color="auto"/>
            </w:tcBorders>
          </w:tcPr>
          <w:p w14:paraId="4C77BC25" w14:textId="77777777" w:rsidR="006011C6" w:rsidRPr="00B7503C" w:rsidRDefault="006011C6" w:rsidP="00B44112">
            <w:pPr>
              <w:rPr>
                <w:color w:val="000000" w:themeColor="text1"/>
              </w:rPr>
            </w:pPr>
          </w:p>
        </w:tc>
        <w:tc>
          <w:tcPr>
            <w:tcW w:w="714" w:type="dxa"/>
            <w:tcBorders>
              <w:top w:val="single" w:sz="6" w:space="0" w:color="auto"/>
              <w:left w:val="single" w:sz="6" w:space="0" w:color="auto"/>
              <w:bottom w:val="single" w:sz="6" w:space="0" w:color="auto"/>
              <w:right w:val="single" w:sz="6" w:space="0" w:color="auto"/>
            </w:tcBorders>
          </w:tcPr>
          <w:p w14:paraId="2879BBB2" w14:textId="77777777" w:rsidR="006011C6" w:rsidRPr="00B7503C" w:rsidRDefault="006011C6" w:rsidP="00B44112">
            <w:pPr>
              <w:rPr>
                <w:color w:val="000000" w:themeColor="text1"/>
              </w:rPr>
            </w:pPr>
          </w:p>
          <w:p w14:paraId="612276DA" w14:textId="77777777" w:rsidR="006011C6" w:rsidRPr="00B7503C" w:rsidRDefault="006011C6" w:rsidP="00B44112">
            <w:pPr>
              <w:rPr>
                <w:color w:val="000000" w:themeColor="text1"/>
              </w:rPr>
            </w:pPr>
          </w:p>
        </w:tc>
        <w:tc>
          <w:tcPr>
            <w:tcW w:w="412" w:type="dxa"/>
            <w:vMerge/>
            <w:tcBorders>
              <w:top w:val="nil"/>
              <w:left w:val="single" w:sz="6" w:space="0" w:color="auto"/>
              <w:bottom w:val="nil"/>
              <w:right w:val="single" w:sz="6" w:space="0" w:color="auto"/>
            </w:tcBorders>
            <w:vAlign w:val="center"/>
            <w:hideMark/>
          </w:tcPr>
          <w:p w14:paraId="02366536"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7BD57E30" w14:textId="77777777" w:rsidR="006011C6" w:rsidRPr="00B7503C" w:rsidRDefault="006011C6" w:rsidP="00B44112">
            <w:pPr>
              <w:rPr>
                <w:color w:val="000000" w:themeColor="text1"/>
                <w:lang w:val="en-US"/>
              </w:rPr>
            </w:pPr>
            <w:r w:rsidRPr="00B7503C">
              <w:rPr>
                <w:color w:val="000000" w:themeColor="text1"/>
                <w:lang w:val="en-US"/>
              </w:rPr>
              <w:t>5</w:t>
            </w:r>
          </w:p>
        </w:tc>
        <w:tc>
          <w:tcPr>
            <w:tcW w:w="892" w:type="dxa"/>
            <w:tcBorders>
              <w:top w:val="single" w:sz="6" w:space="0" w:color="auto"/>
              <w:left w:val="single" w:sz="6" w:space="0" w:color="auto"/>
              <w:bottom w:val="single" w:sz="6" w:space="0" w:color="auto"/>
              <w:right w:val="single" w:sz="6" w:space="0" w:color="auto"/>
            </w:tcBorders>
            <w:hideMark/>
          </w:tcPr>
          <w:p w14:paraId="4856F2C6"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4AAC5FBC"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51E185E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53DB3AF2"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1C71470F"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40BFC891"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75EEF728"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3B7A616E"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60F89605" w14:textId="77777777" w:rsidR="006011C6" w:rsidRPr="00B7503C" w:rsidRDefault="006011C6" w:rsidP="00B44112">
            <w:pPr>
              <w:rPr>
                <w:bCs/>
                <w:color w:val="000000" w:themeColor="text1"/>
                <w:lang w:val="en-US"/>
              </w:rPr>
            </w:pPr>
          </w:p>
          <w:p w14:paraId="3BA02E96"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Производство</w:t>
            </w:r>
            <w:proofErr w:type="spellEnd"/>
            <w:r w:rsidRPr="00B7503C">
              <w:rPr>
                <w:bCs/>
                <w:color w:val="000000" w:themeColor="text1"/>
                <w:lang w:val="en-US"/>
              </w:rPr>
              <w:t xml:space="preserve"> </w:t>
            </w:r>
            <w:proofErr w:type="spellStart"/>
            <w:r w:rsidRPr="00B7503C">
              <w:rPr>
                <w:bCs/>
                <w:color w:val="000000" w:themeColor="text1"/>
                <w:lang w:val="en-US"/>
              </w:rPr>
              <w:t>влаги</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0B27F222" w14:textId="77777777" w:rsidR="006011C6" w:rsidRPr="00B7503C" w:rsidRDefault="006011C6" w:rsidP="00B44112">
            <w:pPr>
              <w:rPr>
                <w:bCs/>
                <w:color w:val="000000" w:themeColor="text1"/>
                <w:lang w:val="en-US"/>
              </w:rPr>
            </w:pPr>
            <w:r w:rsidRPr="00B7503C">
              <w:rPr>
                <w:bCs/>
                <w:color w:val="000000" w:themeColor="text1"/>
                <w:lang w:val="en-US"/>
              </w:rPr>
              <w:t>15,79</w:t>
            </w:r>
          </w:p>
        </w:tc>
        <w:tc>
          <w:tcPr>
            <w:tcW w:w="714" w:type="dxa"/>
            <w:tcBorders>
              <w:top w:val="single" w:sz="6" w:space="0" w:color="auto"/>
              <w:left w:val="single" w:sz="6" w:space="0" w:color="auto"/>
              <w:bottom w:val="single" w:sz="6" w:space="0" w:color="auto"/>
              <w:right w:val="single" w:sz="6" w:space="0" w:color="auto"/>
            </w:tcBorders>
          </w:tcPr>
          <w:p w14:paraId="1680BA53" w14:textId="77777777" w:rsidR="006011C6" w:rsidRPr="00B7503C" w:rsidRDefault="006011C6" w:rsidP="00B44112">
            <w:pPr>
              <w:rPr>
                <w:bCs/>
                <w:color w:val="000000" w:themeColor="text1"/>
                <w:lang w:val="en-US"/>
              </w:rPr>
            </w:pPr>
            <w:r w:rsidRPr="00B7503C">
              <w:rPr>
                <w:bCs/>
                <w:color w:val="000000" w:themeColor="text1"/>
              </w:rPr>
              <w:t>г</w:t>
            </w:r>
            <w:proofErr w:type="gramStart"/>
            <w:r w:rsidRPr="00B7503C">
              <w:rPr>
                <w:bCs/>
                <w:color w:val="000000" w:themeColor="text1"/>
                <w:lang w:val="en-US"/>
              </w:rPr>
              <w:t>/(</w:t>
            </w:r>
            <w:proofErr w:type="gramEnd"/>
            <w:r w:rsidRPr="00B7503C">
              <w:rPr>
                <w:bCs/>
                <w:color w:val="000000" w:themeColor="text1"/>
              </w:rPr>
              <w:t>м</w:t>
            </w:r>
            <w:r w:rsidRPr="00B7503C">
              <w:rPr>
                <w:bCs/>
                <w:color w:val="000000" w:themeColor="text1"/>
                <w:vertAlign w:val="superscript"/>
                <w:lang w:val="en-US"/>
              </w:rPr>
              <w:t>2</w:t>
            </w:r>
            <w:r w:rsidRPr="00B7503C">
              <w:rPr>
                <w:bCs/>
                <w:color w:val="000000" w:themeColor="text1"/>
                <w:lang w:val="en-US"/>
              </w:rPr>
              <w:t xml:space="preserve"> , </w:t>
            </w:r>
            <w:r w:rsidRPr="00B7503C">
              <w:rPr>
                <w:bCs/>
                <w:color w:val="000000" w:themeColor="text1"/>
              </w:rPr>
              <w:t>ч</w:t>
            </w:r>
            <w:r w:rsidRPr="00B7503C">
              <w:rPr>
                <w:bCs/>
                <w:color w:val="000000" w:themeColor="text1"/>
                <w:lang w:val="en-US"/>
              </w:rPr>
              <w:t>)</w:t>
            </w:r>
          </w:p>
          <w:p w14:paraId="6378CFED"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2CCDA5C5"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685D34E8" w14:textId="77777777" w:rsidR="006011C6" w:rsidRPr="00B7503C" w:rsidRDefault="006011C6" w:rsidP="00B44112">
            <w:pPr>
              <w:rPr>
                <w:color w:val="000000" w:themeColor="text1"/>
                <w:lang w:val="en-US"/>
              </w:rPr>
            </w:pPr>
            <w:r w:rsidRPr="00B7503C">
              <w:rPr>
                <w:color w:val="000000" w:themeColor="text1"/>
                <w:lang w:val="en-US"/>
              </w:rPr>
              <w:t>6</w:t>
            </w:r>
          </w:p>
        </w:tc>
        <w:tc>
          <w:tcPr>
            <w:tcW w:w="892" w:type="dxa"/>
            <w:tcBorders>
              <w:top w:val="single" w:sz="6" w:space="0" w:color="auto"/>
              <w:left w:val="single" w:sz="6" w:space="0" w:color="auto"/>
              <w:bottom w:val="single" w:sz="6" w:space="0" w:color="auto"/>
              <w:right w:val="single" w:sz="6" w:space="0" w:color="auto"/>
            </w:tcBorders>
            <w:hideMark/>
          </w:tcPr>
          <w:p w14:paraId="5AC386E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1A1BA8A9"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32221338"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60480B2E"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46E1DA9F"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618CE9B7"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3937DD0E"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6B8CA606"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0DCA34FC" w14:textId="77777777" w:rsidR="006011C6" w:rsidRPr="00B7503C" w:rsidRDefault="006011C6" w:rsidP="00B44112">
            <w:pPr>
              <w:rPr>
                <w:bCs/>
                <w:color w:val="000000" w:themeColor="text1"/>
                <w:lang w:val="en-US"/>
              </w:rPr>
            </w:pPr>
          </w:p>
          <w:p w14:paraId="215F6451"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Производство</w:t>
            </w:r>
            <w:proofErr w:type="spellEnd"/>
            <w:r w:rsidRPr="00B7503C">
              <w:rPr>
                <w:bCs/>
                <w:color w:val="000000" w:themeColor="text1"/>
                <w:lang w:val="en-US"/>
              </w:rPr>
              <w:t xml:space="preserve"> </w:t>
            </w:r>
            <w:r w:rsidRPr="00B7503C">
              <w:rPr>
                <w:color w:val="000000" w:themeColor="text1"/>
                <w:lang w:val="en-US"/>
              </w:rPr>
              <w:t>CO2</w:t>
            </w:r>
          </w:p>
        </w:tc>
        <w:tc>
          <w:tcPr>
            <w:tcW w:w="541" w:type="dxa"/>
            <w:tcBorders>
              <w:top w:val="single" w:sz="6" w:space="0" w:color="auto"/>
              <w:left w:val="single" w:sz="6" w:space="0" w:color="auto"/>
              <w:bottom w:val="single" w:sz="6" w:space="0" w:color="auto"/>
              <w:right w:val="single" w:sz="6" w:space="0" w:color="auto"/>
            </w:tcBorders>
            <w:hideMark/>
          </w:tcPr>
          <w:p w14:paraId="639836D0" w14:textId="77777777" w:rsidR="006011C6" w:rsidRPr="00B7503C" w:rsidRDefault="006011C6" w:rsidP="00B44112">
            <w:pPr>
              <w:rPr>
                <w:bCs/>
                <w:color w:val="000000" w:themeColor="text1"/>
                <w:lang w:val="en-US"/>
              </w:rPr>
            </w:pPr>
            <w:r w:rsidRPr="00B7503C">
              <w:rPr>
                <w:bCs/>
                <w:color w:val="000000" w:themeColor="text1"/>
                <w:lang w:val="en-US"/>
              </w:rPr>
              <w:t>4,92</w:t>
            </w:r>
          </w:p>
        </w:tc>
        <w:tc>
          <w:tcPr>
            <w:tcW w:w="714" w:type="dxa"/>
            <w:tcBorders>
              <w:top w:val="single" w:sz="6" w:space="0" w:color="auto"/>
              <w:left w:val="single" w:sz="6" w:space="0" w:color="auto"/>
              <w:bottom w:val="single" w:sz="6" w:space="0" w:color="auto"/>
              <w:right w:val="single" w:sz="6" w:space="0" w:color="auto"/>
            </w:tcBorders>
          </w:tcPr>
          <w:p w14:paraId="617BBD06" w14:textId="77777777" w:rsidR="006011C6" w:rsidRPr="00B7503C" w:rsidRDefault="006011C6" w:rsidP="00B44112">
            <w:pPr>
              <w:rPr>
                <w:bCs/>
                <w:color w:val="000000" w:themeColor="text1"/>
                <w:lang w:val="en-US"/>
              </w:rPr>
            </w:pPr>
            <w:r w:rsidRPr="00B7503C">
              <w:rPr>
                <w:bCs/>
                <w:color w:val="000000" w:themeColor="text1"/>
              </w:rPr>
              <w:t>л</w:t>
            </w:r>
            <w:proofErr w:type="gramStart"/>
            <w:r w:rsidRPr="00B7503C">
              <w:rPr>
                <w:bCs/>
                <w:color w:val="000000" w:themeColor="text1"/>
                <w:lang w:val="en-US"/>
              </w:rPr>
              <w:t>/(</w:t>
            </w:r>
            <w:proofErr w:type="gramEnd"/>
            <w:r w:rsidRPr="00B7503C">
              <w:rPr>
                <w:bCs/>
                <w:color w:val="000000" w:themeColor="text1"/>
              </w:rPr>
              <w:t>м</w:t>
            </w:r>
            <w:r w:rsidRPr="00B7503C">
              <w:rPr>
                <w:bCs/>
                <w:color w:val="000000" w:themeColor="text1"/>
                <w:vertAlign w:val="superscript"/>
                <w:lang w:val="en-US"/>
              </w:rPr>
              <w:t>2</w:t>
            </w:r>
            <w:r w:rsidRPr="00B7503C">
              <w:rPr>
                <w:bCs/>
                <w:color w:val="000000" w:themeColor="text1"/>
                <w:lang w:val="en-US"/>
              </w:rPr>
              <w:t xml:space="preserve"> , </w:t>
            </w:r>
            <w:r w:rsidRPr="00B7503C">
              <w:rPr>
                <w:bCs/>
                <w:color w:val="000000" w:themeColor="text1"/>
              </w:rPr>
              <w:t>ч</w:t>
            </w:r>
            <w:r w:rsidRPr="00B7503C">
              <w:rPr>
                <w:bCs/>
                <w:color w:val="000000" w:themeColor="text1"/>
                <w:lang w:val="en-US"/>
              </w:rPr>
              <w:t>)</w:t>
            </w:r>
          </w:p>
          <w:p w14:paraId="630F8BDC"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66755A5A"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3F1809F5" w14:textId="77777777" w:rsidR="006011C6" w:rsidRPr="00B7503C" w:rsidRDefault="006011C6" w:rsidP="00B44112">
            <w:pPr>
              <w:rPr>
                <w:color w:val="000000" w:themeColor="text1"/>
                <w:lang w:val="en-US"/>
              </w:rPr>
            </w:pPr>
            <w:r w:rsidRPr="00B7503C">
              <w:rPr>
                <w:color w:val="000000" w:themeColor="text1"/>
                <w:lang w:val="en-US"/>
              </w:rPr>
              <w:t>7</w:t>
            </w:r>
          </w:p>
        </w:tc>
        <w:tc>
          <w:tcPr>
            <w:tcW w:w="892" w:type="dxa"/>
            <w:tcBorders>
              <w:top w:val="single" w:sz="6" w:space="0" w:color="auto"/>
              <w:left w:val="single" w:sz="6" w:space="0" w:color="auto"/>
              <w:bottom w:val="single" w:sz="6" w:space="0" w:color="auto"/>
              <w:right w:val="single" w:sz="6" w:space="0" w:color="auto"/>
            </w:tcBorders>
            <w:hideMark/>
          </w:tcPr>
          <w:p w14:paraId="1842DEF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5871415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0BE56222"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79F2618E"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62956F0F"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19D270A3"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31484F7C" w14:textId="77777777" w:rsidTr="00CC263C">
        <w:trPr>
          <w:trHeight w:val="451"/>
        </w:trPr>
        <w:tc>
          <w:tcPr>
            <w:tcW w:w="900" w:type="dxa"/>
            <w:vMerge w:val="restart"/>
            <w:tcBorders>
              <w:top w:val="single" w:sz="6" w:space="0" w:color="auto"/>
              <w:left w:val="single" w:sz="6" w:space="0" w:color="auto"/>
              <w:bottom w:val="single" w:sz="6" w:space="0" w:color="auto"/>
              <w:right w:val="single" w:sz="6" w:space="0" w:color="auto"/>
            </w:tcBorders>
            <w:hideMark/>
          </w:tcPr>
          <w:p w14:paraId="2F2832A3" w14:textId="77777777" w:rsidR="006011C6" w:rsidRPr="00B7503C" w:rsidRDefault="006011C6" w:rsidP="00B44112">
            <w:pPr>
              <w:rPr>
                <w:color w:val="000000" w:themeColor="text1"/>
              </w:rPr>
            </w:pPr>
            <w:r w:rsidRPr="00B7503C">
              <w:rPr>
                <w:color w:val="000000" w:themeColor="text1"/>
              </w:rPr>
              <w:t>Заданные значения</w:t>
            </w:r>
          </w:p>
        </w:tc>
        <w:tc>
          <w:tcPr>
            <w:tcW w:w="1879" w:type="dxa"/>
            <w:tcBorders>
              <w:top w:val="single" w:sz="6" w:space="0" w:color="auto"/>
              <w:left w:val="single" w:sz="6" w:space="0" w:color="auto"/>
              <w:bottom w:val="single" w:sz="6" w:space="0" w:color="auto"/>
              <w:right w:val="single" w:sz="6" w:space="0" w:color="auto"/>
            </w:tcBorders>
            <w:vAlign w:val="bottom"/>
            <w:hideMark/>
          </w:tcPr>
          <w:p w14:paraId="342B54CF" w14:textId="77777777" w:rsidR="006011C6" w:rsidRPr="00B7503C" w:rsidRDefault="006011C6" w:rsidP="00B44112">
            <w:pPr>
              <w:rPr>
                <w:color w:val="000000" w:themeColor="text1"/>
              </w:rPr>
            </w:pPr>
            <w:r w:rsidRPr="00B7503C">
              <w:rPr>
                <w:color w:val="000000" w:themeColor="text1"/>
              </w:rPr>
              <w:t xml:space="preserve">Мин </w:t>
            </w:r>
            <w:proofErr w:type="gramStart"/>
            <w:r w:rsidRPr="00B7503C">
              <w:rPr>
                <w:color w:val="000000" w:themeColor="text1"/>
                <w:lang w:val="en-US"/>
              </w:rPr>
              <w:t>T</w:t>
            </w:r>
            <w:r w:rsidRPr="00B7503C">
              <w:rPr>
                <w:color w:val="000000" w:themeColor="text1"/>
              </w:rPr>
              <w:t>,</w:t>
            </w:r>
            <w:proofErr w:type="spellStart"/>
            <w:r w:rsidRPr="00B7503C">
              <w:rPr>
                <w:color w:val="000000" w:themeColor="text1"/>
              </w:rPr>
              <w:t>функ</w:t>
            </w:r>
            <w:proofErr w:type="spellEnd"/>
            <w:proofErr w:type="gramEnd"/>
            <w:r w:rsidRPr="00B7503C">
              <w:rPr>
                <w:color w:val="000000" w:themeColor="text1"/>
              </w:rPr>
              <w:t>. в часы без пребывания людей</w:t>
            </w:r>
          </w:p>
        </w:tc>
        <w:tc>
          <w:tcPr>
            <w:tcW w:w="541" w:type="dxa"/>
            <w:tcBorders>
              <w:top w:val="single" w:sz="6" w:space="0" w:color="auto"/>
              <w:left w:val="single" w:sz="6" w:space="0" w:color="auto"/>
              <w:bottom w:val="single" w:sz="6" w:space="0" w:color="auto"/>
              <w:right w:val="single" w:sz="6" w:space="0" w:color="auto"/>
            </w:tcBorders>
            <w:vAlign w:val="bottom"/>
            <w:hideMark/>
          </w:tcPr>
          <w:p w14:paraId="7D614883" w14:textId="77777777" w:rsidR="006011C6" w:rsidRPr="00B7503C" w:rsidRDefault="006011C6" w:rsidP="00B44112">
            <w:pPr>
              <w:rPr>
                <w:bCs/>
                <w:color w:val="000000" w:themeColor="text1"/>
                <w:lang w:val="en-US"/>
              </w:rPr>
            </w:pPr>
            <w:r w:rsidRPr="00B7503C">
              <w:rPr>
                <w:bCs/>
                <w:color w:val="000000" w:themeColor="text1"/>
                <w:lang w:val="en-US"/>
              </w:rPr>
              <w:t>16</w:t>
            </w:r>
          </w:p>
        </w:tc>
        <w:tc>
          <w:tcPr>
            <w:tcW w:w="714" w:type="dxa"/>
            <w:tcBorders>
              <w:top w:val="single" w:sz="6" w:space="0" w:color="auto"/>
              <w:left w:val="single" w:sz="6" w:space="0" w:color="auto"/>
              <w:bottom w:val="single" w:sz="6" w:space="0" w:color="auto"/>
              <w:right w:val="single" w:sz="6" w:space="0" w:color="auto"/>
            </w:tcBorders>
            <w:vAlign w:val="bottom"/>
          </w:tcPr>
          <w:p w14:paraId="1827B617" w14:textId="77777777" w:rsidR="006011C6" w:rsidRPr="00B7503C" w:rsidRDefault="006011C6" w:rsidP="00B44112">
            <w:pPr>
              <w:rPr>
                <w:bCs/>
                <w:color w:val="000000" w:themeColor="text1"/>
                <w:lang w:val="en-US"/>
              </w:rPr>
            </w:pPr>
            <w:r w:rsidRPr="00B7503C">
              <w:rPr>
                <w:bCs/>
                <w:color w:val="000000" w:themeColor="text1"/>
                <w:lang w:val="en-US"/>
              </w:rPr>
              <w:t>°C</w:t>
            </w:r>
          </w:p>
          <w:p w14:paraId="4681446E"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682B1304"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57855F3C" w14:textId="77777777" w:rsidR="006011C6" w:rsidRPr="00B7503C" w:rsidRDefault="006011C6" w:rsidP="00B44112">
            <w:pPr>
              <w:rPr>
                <w:color w:val="000000" w:themeColor="text1"/>
                <w:lang w:val="en-US"/>
              </w:rPr>
            </w:pPr>
            <w:r w:rsidRPr="00B7503C">
              <w:rPr>
                <w:color w:val="000000" w:themeColor="text1"/>
                <w:lang w:val="en-US"/>
              </w:rPr>
              <w:t>8</w:t>
            </w:r>
          </w:p>
        </w:tc>
        <w:tc>
          <w:tcPr>
            <w:tcW w:w="892" w:type="dxa"/>
            <w:tcBorders>
              <w:top w:val="single" w:sz="6" w:space="0" w:color="auto"/>
              <w:left w:val="single" w:sz="6" w:space="0" w:color="auto"/>
              <w:bottom w:val="single" w:sz="6" w:space="0" w:color="auto"/>
              <w:right w:val="single" w:sz="6" w:space="0" w:color="auto"/>
            </w:tcBorders>
            <w:vAlign w:val="bottom"/>
            <w:hideMark/>
          </w:tcPr>
          <w:p w14:paraId="32A37862" w14:textId="77777777" w:rsidR="006011C6" w:rsidRPr="00B7503C" w:rsidRDefault="006011C6" w:rsidP="00B44112">
            <w:pPr>
              <w:jc w:val="center"/>
              <w:rPr>
                <w:bCs/>
                <w:color w:val="000000" w:themeColor="text1"/>
                <w:lang w:val="en-US"/>
              </w:rPr>
            </w:pPr>
            <w:r w:rsidRPr="00B7503C">
              <w:rPr>
                <w:bCs/>
                <w:color w:val="000000" w:themeColor="text1"/>
                <w:lang w:val="en-US"/>
              </w:rPr>
              <w:t>0,4</w:t>
            </w:r>
          </w:p>
        </w:tc>
        <w:tc>
          <w:tcPr>
            <w:tcW w:w="925" w:type="dxa"/>
            <w:tcBorders>
              <w:top w:val="single" w:sz="6" w:space="0" w:color="auto"/>
              <w:left w:val="single" w:sz="6" w:space="0" w:color="auto"/>
              <w:bottom w:val="single" w:sz="6" w:space="0" w:color="auto"/>
              <w:right w:val="single" w:sz="6" w:space="0" w:color="auto"/>
            </w:tcBorders>
            <w:vAlign w:val="bottom"/>
            <w:hideMark/>
          </w:tcPr>
          <w:p w14:paraId="444E1D8B" w14:textId="77777777" w:rsidR="006011C6" w:rsidRPr="00B7503C" w:rsidRDefault="006011C6" w:rsidP="00B44112">
            <w:pPr>
              <w:jc w:val="center"/>
              <w:rPr>
                <w:bCs/>
                <w:color w:val="000000" w:themeColor="text1"/>
                <w:lang w:val="en-US"/>
              </w:rPr>
            </w:pPr>
            <w:r w:rsidRPr="00B7503C">
              <w:rPr>
                <w:bCs/>
                <w:color w:val="000000" w:themeColor="text1"/>
                <w:lang w:val="en-US"/>
              </w:rPr>
              <w:t>0,4</w:t>
            </w:r>
          </w:p>
        </w:tc>
        <w:tc>
          <w:tcPr>
            <w:tcW w:w="748" w:type="dxa"/>
            <w:tcBorders>
              <w:top w:val="single" w:sz="6" w:space="0" w:color="auto"/>
              <w:left w:val="single" w:sz="6" w:space="0" w:color="auto"/>
              <w:bottom w:val="single" w:sz="6" w:space="0" w:color="auto"/>
              <w:right w:val="single" w:sz="6" w:space="0" w:color="auto"/>
            </w:tcBorders>
            <w:vAlign w:val="bottom"/>
            <w:hideMark/>
          </w:tcPr>
          <w:p w14:paraId="03D04474" w14:textId="77777777" w:rsidR="006011C6" w:rsidRPr="00B7503C" w:rsidRDefault="006011C6" w:rsidP="00B44112">
            <w:pPr>
              <w:jc w:val="center"/>
              <w:rPr>
                <w:bCs/>
                <w:color w:val="000000" w:themeColor="text1"/>
                <w:lang w:val="en-US"/>
              </w:rPr>
            </w:pPr>
            <w:r w:rsidRPr="00B7503C">
              <w:rPr>
                <w:bCs/>
                <w:color w:val="000000" w:themeColor="text1"/>
                <w:lang w:val="en-US"/>
              </w:rPr>
              <w:t>0,4</w:t>
            </w:r>
          </w:p>
        </w:tc>
        <w:tc>
          <w:tcPr>
            <w:tcW w:w="892" w:type="dxa"/>
            <w:tcBorders>
              <w:top w:val="single" w:sz="6" w:space="0" w:color="auto"/>
              <w:left w:val="single" w:sz="6" w:space="0" w:color="auto"/>
              <w:bottom w:val="single" w:sz="6" w:space="0" w:color="auto"/>
              <w:right w:val="single" w:sz="6" w:space="0" w:color="auto"/>
            </w:tcBorders>
            <w:vAlign w:val="bottom"/>
            <w:hideMark/>
          </w:tcPr>
          <w:p w14:paraId="67DEB948"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vAlign w:val="bottom"/>
            <w:hideMark/>
          </w:tcPr>
          <w:p w14:paraId="6676E043"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vAlign w:val="bottom"/>
            <w:hideMark/>
          </w:tcPr>
          <w:p w14:paraId="798653C3"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51191BE1" w14:textId="77777777" w:rsidTr="00CC263C">
        <w:trPr>
          <w:trHeight w:val="456"/>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3E1E1466"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23016A6B" w14:textId="77777777" w:rsidR="006011C6" w:rsidRPr="00B7503C" w:rsidRDefault="006011C6" w:rsidP="00B44112">
            <w:pPr>
              <w:rPr>
                <w:color w:val="000000" w:themeColor="text1"/>
              </w:rPr>
            </w:pPr>
            <w:r w:rsidRPr="00B7503C">
              <w:rPr>
                <w:color w:val="000000" w:themeColor="text1"/>
              </w:rPr>
              <w:t xml:space="preserve">Макс </w:t>
            </w:r>
            <w:r w:rsidRPr="00B7503C">
              <w:rPr>
                <w:color w:val="000000" w:themeColor="text1"/>
                <w:lang w:val="en-US"/>
              </w:rPr>
              <w:t>T</w:t>
            </w:r>
            <w:r w:rsidRPr="00B7503C">
              <w:rPr>
                <w:color w:val="000000" w:themeColor="text1"/>
              </w:rPr>
              <w:t xml:space="preserve">, </w:t>
            </w:r>
            <w:proofErr w:type="spellStart"/>
            <w:r w:rsidRPr="00B7503C">
              <w:rPr>
                <w:color w:val="000000" w:themeColor="text1"/>
              </w:rPr>
              <w:t>функ</w:t>
            </w:r>
            <w:proofErr w:type="spellEnd"/>
            <w:r w:rsidRPr="00B7503C">
              <w:rPr>
                <w:color w:val="000000" w:themeColor="text1"/>
              </w:rPr>
              <w:t>. в часы без пребывания людей</w:t>
            </w:r>
          </w:p>
        </w:tc>
        <w:tc>
          <w:tcPr>
            <w:tcW w:w="541" w:type="dxa"/>
            <w:tcBorders>
              <w:top w:val="single" w:sz="6" w:space="0" w:color="auto"/>
              <w:left w:val="single" w:sz="6" w:space="0" w:color="auto"/>
              <w:bottom w:val="single" w:sz="6" w:space="0" w:color="auto"/>
              <w:right w:val="single" w:sz="6" w:space="0" w:color="auto"/>
            </w:tcBorders>
            <w:vAlign w:val="bottom"/>
            <w:hideMark/>
          </w:tcPr>
          <w:p w14:paraId="085C4ACA" w14:textId="77777777" w:rsidR="006011C6" w:rsidRPr="00B7503C" w:rsidRDefault="006011C6" w:rsidP="00B44112">
            <w:pPr>
              <w:rPr>
                <w:bCs/>
                <w:color w:val="000000" w:themeColor="text1"/>
                <w:lang w:val="en-US"/>
              </w:rPr>
            </w:pPr>
            <w:r w:rsidRPr="00B7503C">
              <w:rPr>
                <w:bCs/>
                <w:color w:val="000000" w:themeColor="text1"/>
                <w:lang w:val="en-US"/>
              </w:rPr>
              <w:t>32</w:t>
            </w:r>
          </w:p>
        </w:tc>
        <w:tc>
          <w:tcPr>
            <w:tcW w:w="714" w:type="dxa"/>
            <w:tcBorders>
              <w:top w:val="single" w:sz="6" w:space="0" w:color="auto"/>
              <w:left w:val="single" w:sz="6" w:space="0" w:color="auto"/>
              <w:bottom w:val="single" w:sz="6" w:space="0" w:color="auto"/>
              <w:right w:val="single" w:sz="6" w:space="0" w:color="auto"/>
            </w:tcBorders>
            <w:vAlign w:val="bottom"/>
          </w:tcPr>
          <w:p w14:paraId="57ADD889" w14:textId="77777777" w:rsidR="006011C6" w:rsidRPr="00B7503C" w:rsidRDefault="006011C6" w:rsidP="00B44112">
            <w:pPr>
              <w:rPr>
                <w:bCs/>
                <w:color w:val="000000" w:themeColor="text1"/>
                <w:lang w:val="en-US"/>
              </w:rPr>
            </w:pPr>
            <w:r w:rsidRPr="00B7503C">
              <w:rPr>
                <w:bCs/>
                <w:color w:val="000000" w:themeColor="text1"/>
                <w:lang w:val="en-US"/>
              </w:rPr>
              <w:t>°C</w:t>
            </w:r>
          </w:p>
          <w:p w14:paraId="4358DF9A"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4386FCFF"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2CA4AB9D" w14:textId="77777777" w:rsidR="006011C6" w:rsidRPr="00B7503C" w:rsidRDefault="006011C6" w:rsidP="00B44112">
            <w:pPr>
              <w:rPr>
                <w:color w:val="000000" w:themeColor="text1"/>
                <w:lang w:val="en-US"/>
              </w:rPr>
            </w:pPr>
            <w:r w:rsidRPr="00B7503C">
              <w:rPr>
                <w:color w:val="000000" w:themeColor="text1"/>
                <w:lang w:val="en-US"/>
              </w:rPr>
              <w:t>9</w:t>
            </w:r>
          </w:p>
        </w:tc>
        <w:tc>
          <w:tcPr>
            <w:tcW w:w="892" w:type="dxa"/>
            <w:tcBorders>
              <w:top w:val="single" w:sz="6" w:space="0" w:color="auto"/>
              <w:left w:val="single" w:sz="6" w:space="0" w:color="auto"/>
              <w:bottom w:val="single" w:sz="6" w:space="0" w:color="auto"/>
              <w:right w:val="single" w:sz="6" w:space="0" w:color="auto"/>
            </w:tcBorders>
            <w:vAlign w:val="bottom"/>
            <w:hideMark/>
          </w:tcPr>
          <w:p w14:paraId="44586BDE"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25" w:type="dxa"/>
            <w:tcBorders>
              <w:top w:val="single" w:sz="6" w:space="0" w:color="auto"/>
              <w:left w:val="single" w:sz="6" w:space="0" w:color="auto"/>
              <w:bottom w:val="single" w:sz="6" w:space="0" w:color="auto"/>
              <w:right w:val="single" w:sz="6" w:space="0" w:color="auto"/>
            </w:tcBorders>
            <w:vAlign w:val="bottom"/>
            <w:hideMark/>
          </w:tcPr>
          <w:p w14:paraId="0F2F0895"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48" w:type="dxa"/>
            <w:tcBorders>
              <w:top w:val="single" w:sz="6" w:space="0" w:color="auto"/>
              <w:left w:val="single" w:sz="6" w:space="0" w:color="auto"/>
              <w:bottom w:val="single" w:sz="6" w:space="0" w:color="auto"/>
              <w:right w:val="single" w:sz="6" w:space="0" w:color="auto"/>
            </w:tcBorders>
            <w:vAlign w:val="bottom"/>
            <w:hideMark/>
          </w:tcPr>
          <w:p w14:paraId="1A68E2F2"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892" w:type="dxa"/>
            <w:tcBorders>
              <w:top w:val="single" w:sz="6" w:space="0" w:color="auto"/>
              <w:left w:val="single" w:sz="6" w:space="0" w:color="auto"/>
              <w:bottom w:val="single" w:sz="6" w:space="0" w:color="auto"/>
              <w:right w:val="single" w:sz="6" w:space="0" w:color="auto"/>
            </w:tcBorders>
            <w:vAlign w:val="bottom"/>
            <w:hideMark/>
          </w:tcPr>
          <w:p w14:paraId="44D714D6"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vAlign w:val="bottom"/>
            <w:hideMark/>
          </w:tcPr>
          <w:p w14:paraId="0A47350E"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vAlign w:val="bottom"/>
            <w:hideMark/>
          </w:tcPr>
          <w:p w14:paraId="68CB0F5C"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66AEA393"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4B4F7050"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41948447" w14:textId="77777777" w:rsidR="006011C6" w:rsidRPr="00B7503C" w:rsidRDefault="006011C6" w:rsidP="00B44112">
            <w:pPr>
              <w:rPr>
                <w:bCs/>
                <w:color w:val="000000" w:themeColor="text1"/>
                <w:szCs w:val="18"/>
              </w:rPr>
            </w:pPr>
            <w:r w:rsidRPr="00B7503C">
              <w:rPr>
                <w:bCs/>
                <w:color w:val="000000" w:themeColor="text1"/>
                <w:szCs w:val="18"/>
              </w:rPr>
              <w:t>Мин</w:t>
            </w:r>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1" w:type="dxa"/>
            <w:tcBorders>
              <w:top w:val="single" w:sz="6" w:space="0" w:color="auto"/>
              <w:left w:val="single" w:sz="6" w:space="0" w:color="auto"/>
              <w:bottom w:val="single" w:sz="6" w:space="0" w:color="auto"/>
              <w:right w:val="single" w:sz="6" w:space="0" w:color="auto"/>
            </w:tcBorders>
            <w:hideMark/>
          </w:tcPr>
          <w:p w14:paraId="79A3821D" w14:textId="77777777" w:rsidR="006011C6" w:rsidRPr="00B7503C" w:rsidRDefault="006011C6" w:rsidP="00B44112">
            <w:pPr>
              <w:rPr>
                <w:bCs/>
                <w:color w:val="000000" w:themeColor="text1"/>
                <w:lang w:val="en-US"/>
              </w:rPr>
            </w:pPr>
            <w:r w:rsidRPr="00B7503C">
              <w:rPr>
                <w:bCs/>
                <w:color w:val="000000" w:themeColor="text1"/>
                <w:lang w:val="en-US"/>
              </w:rPr>
              <w:t>17,5</w:t>
            </w:r>
          </w:p>
        </w:tc>
        <w:tc>
          <w:tcPr>
            <w:tcW w:w="714" w:type="dxa"/>
            <w:tcBorders>
              <w:top w:val="single" w:sz="6" w:space="0" w:color="auto"/>
              <w:left w:val="single" w:sz="6" w:space="0" w:color="auto"/>
              <w:bottom w:val="single" w:sz="6" w:space="0" w:color="auto"/>
              <w:right w:val="single" w:sz="6" w:space="0" w:color="auto"/>
            </w:tcBorders>
          </w:tcPr>
          <w:p w14:paraId="10C38913" w14:textId="77777777" w:rsidR="006011C6" w:rsidRPr="00B7503C" w:rsidRDefault="006011C6" w:rsidP="00B44112">
            <w:pPr>
              <w:rPr>
                <w:bCs/>
                <w:color w:val="000000" w:themeColor="text1"/>
                <w:lang w:val="en-US"/>
              </w:rPr>
            </w:pPr>
            <w:r w:rsidRPr="00B7503C">
              <w:rPr>
                <w:bCs/>
                <w:color w:val="000000" w:themeColor="text1"/>
                <w:lang w:val="en-US"/>
              </w:rPr>
              <w:t>°C</w:t>
            </w:r>
          </w:p>
          <w:p w14:paraId="386E5F2A"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7D45B01C"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75822AEA" w14:textId="77777777" w:rsidR="006011C6" w:rsidRPr="00B7503C" w:rsidRDefault="006011C6" w:rsidP="00B44112">
            <w:pPr>
              <w:rPr>
                <w:color w:val="000000" w:themeColor="text1"/>
                <w:lang w:val="en-US"/>
              </w:rPr>
            </w:pPr>
            <w:r w:rsidRPr="00B7503C">
              <w:rPr>
                <w:color w:val="000000" w:themeColor="text1"/>
                <w:lang w:val="en-US"/>
              </w:rPr>
              <w:t>10</w:t>
            </w:r>
          </w:p>
        </w:tc>
        <w:tc>
          <w:tcPr>
            <w:tcW w:w="892" w:type="dxa"/>
            <w:tcBorders>
              <w:top w:val="single" w:sz="6" w:space="0" w:color="auto"/>
              <w:left w:val="single" w:sz="6" w:space="0" w:color="auto"/>
              <w:bottom w:val="single" w:sz="6" w:space="0" w:color="auto"/>
              <w:right w:val="single" w:sz="6" w:space="0" w:color="auto"/>
            </w:tcBorders>
            <w:hideMark/>
          </w:tcPr>
          <w:p w14:paraId="1DB53FE2"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25" w:type="dxa"/>
            <w:tcBorders>
              <w:top w:val="single" w:sz="6" w:space="0" w:color="auto"/>
              <w:left w:val="single" w:sz="6" w:space="0" w:color="auto"/>
              <w:bottom w:val="single" w:sz="6" w:space="0" w:color="auto"/>
              <w:right w:val="single" w:sz="6" w:space="0" w:color="auto"/>
            </w:tcBorders>
            <w:hideMark/>
          </w:tcPr>
          <w:p w14:paraId="4D6071BB"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48" w:type="dxa"/>
            <w:tcBorders>
              <w:top w:val="single" w:sz="6" w:space="0" w:color="auto"/>
              <w:left w:val="single" w:sz="6" w:space="0" w:color="auto"/>
              <w:bottom w:val="single" w:sz="6" w:space="0" w:color="auto"/>
              <w:right w:val="single" w:sz="6" w:space="0" w:color="auto"/>
            </w:tcBorders>
            <w:hideMark/>
          </w:tcPr>
          <w:p w14:paraId="07F7E85B"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892" w:type="dxa"/>
            <w:tcBorders>
              <w:top w:val="single" w:sz="6" w:space="0" w:color="auto"/>
              <w:left w:val="single" w:sz="6" w:space="0" w:color="auto"/>
              <w:bottom w:val="single" w:sz="6" w:space="0" w:color="auto"/>
              <w:right w:val="single" w:sz="6" w:space="0" w:color="auto"/>
            </w:tcBorders>
            <w:hideMark/>
          </w:tcPr>
          <w:p w14:paraId="4C99A13B"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3CCB3AC9"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5B9B0F81"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2145CFE1"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54C624D4"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507FBE78" w14:textId="77777777" w:rsidR="006011C6" w:rsidRPr="00B7503C" w:rsidRDefault="006011C6" w:rsidP="00B44112">
            <w:pPr>
              <w:rPr>
                <w:bCs/>
                <w:color w:val="000000" w:themeColor="text1"/>
                <w:szCs w:val="18"/>
              </w:rPr>
            </w:pPr>
            <w:proofErr w:type="spellStart"/>
            <w:r w:rsidRPr="00B7503C">
              <w:rPr>
                <w:bCs/>
                <w:color w:val="000000" w:themeColor="text1"/>
                <w:szCs w:val="18"/>
                <w:lang w:val="en-US"/>
              </w:rPr>
              <w:t>Макс</w:t>
            </w:r>
            <w:proofErr w:type="spellEnd"/>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1" w:type="dxa"/>
            <w:tcBorders>
              <w:top w:val="single" w:sz="6" w:space="0" w:color="auto"/>
              <w:left w:val="single" w:sz="6" w:space="0" w:color="auto"/>
              <w:bottom w:val="single" w:sz="6" w:space="0" w:color="auto"/>
              <w:right w:val="single" w:sz="6" w:space="0" w:color="auto"/>
            </w:tcBorders>
            <w:hideMark/>
          </w:tcPr>
          <w:p w14:paraId="4FBAD92F" w14:textId="77777777" w:rsidR="006011C6" w:rsidRPr="00B7503C" w:rsidRDefault="006011C6" w:rsidP="00B44112">
            <w:pPr>
              <w:rPr>
                <w:bCs/>
                <w:color w:val="000000" w:themeColor="text1"/>
                <w:lang w:val="en-US"/>
              </w:rPr>
            </w:pPr>
            <w:r w:rsidRPr="00B7503C">
              <w:rPr>
                <w:bCs/>
                <w:color w:val="000000" w:themeColor="text1"/>
                <w:lang w:val="en-US"/>
              </w:rPr>
              <w:t>25,5</w:t>
            </w:r>
          </w:p>
        </w:tc>
        <w:tc>
          <w:tcPr>
            <w:tcW w:w="714" w:type="dxa"/>
            <w:tcBorders>
              <w:top w:val="single" w:sz="6" w:space="0" w:color="auto"/>
              <w:left w:val="single" w:sz="6" w:space="0" w:color="auto"/>
              <w:bottom w:val="single" w:sz="6" w:space="0" w:color="auto"/>
              <w:right w:val="single" w:sz="6" w:space="0" w:color="auto"/>
            </w:tcBorders>
          </w:tcPr>
          <w:p w14:paraId="4E2AC6E0" w14:textId="77777777" w:rsidR="006011C6" w:rsidRPr="00B7503C" w:rsidRDefault="006011C6" w:rsidP="00B44112">
            <w:pPr>
              <w:rPr>
                <w:bCs/>
                <w:color w:val="000000" w:themeColor="text1"/>
                <w:lang w:val="en-US"/>
              </w:rPr>
            </w:pPr>
            <w:r w:rsidRPr="00B7503C">
              <w:rPr>
                <w:bCs/>
                <w:color w:val="000000" w:themeColor="text1"/>
                <w:lang w:val="en-US"/>
              </w:rPr>
              <w:t>°C</w:t>
            </w:r>
          </w:p>
          <w:p w14:paraId="5A1C614E"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0DCDD6B0"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2CB1E040" w14:textId="77777777" w:rsidR="006011C6" w:rsidRPr="00B7503C" w:rsidRDefault="006011C6" w:rsidP="00B44112">
            <w:pPr>
              <w:rPr>
                <w:color w:val="000000" w:themeColor="text1"/>
                <w:lang w:val="en-US"/>
              </w:rPr>
            </w:pPr>
            <w:r w:rsidRPr="00B7503C">
              <w:rPr>
                <w:color w:val="000000" w:themeColor="text1"/>
                <w:lang w:val="en-US"/>
              </w:rPr>
              <w:t>11</w:t>
            </w:r>
          </w:p>
        </w:tc>
        <w:tc>
          <w:tcPr>
            <w:tcW w:w="892" w:type="dxa"/>
            <w:tcBorders>
              <w:top w:val="single" w:sz="6" w:space="0" w:color="auto"/>
              <w:left w:val="single" w:sz="6" w:space="0" w:color="auto"/>
              <w:bottom w:val="single" w:sz="6" w:space="0" w:color="auto"/>
              <w:right w:val="single" w:sz="6" w:space="0" w:color="auto"/>
            </w:tcBorders>
            <w:hideMark/>
          </w:tcPr>
          <w:p w14:paraId="3EF4C793"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925" w:type="dxa"/>
            <w:tcBorders>
              <w:top w:val="single" w:sz="6" w:space="0" w:color="auto"/>
              <w:left w:val="single" w:sz="6" w:space="0" w:color="auto"/>
              <w:bottom w:val="single" w:sz="6" w:space="0" w:color="auto"/>
              <w:right w:val="single" w:sz="6" w:space="0" w:color="auto"/>
            </w:tcBorders>
            <w:hideMark/>
          </w:tcPr>
          <w:p w14:paraId="4F992173"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748" w:type="dxa"/>
            <w:tcBorders>
              <w:top w:val="single" w:sz="6" w:space="0" w:color="auto"/>
              <w:left w:val="single" w:sz="6" w:space="0" w:color="auto"/>
              <w:bottom w:val="single" w:sz="6" w:space="0" w:color="auto"/>
              <w:right w:val="single" w:sz="6" w:space="0" w:color="auto"/>
            </w:tcBorders>
            <w:hideMark/>
          </w:tcPr>
          <w:p w14:paraId="40A52AD2"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892" w:type="dxa"/>
            <w:tcBorders>
              <w:top w:val="single" w:sz="6" w:space="0" w:color="auto"/>
              <w:left w:val="single" w:sz="6" w:space="0" w:color="auto"/>
              <w:bottom w:val="single" w:sz="6" w:space="0" w:color="auto"/>
              <w:right w:val="single" w:sz="6" w:space="0" w:color="auto"/>
            </w:tcBorders>
            <w:hideMark/>
          </w:tcPr>
          <w:p w14:paraId="1B687F4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12E86B9E"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79753A2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5FBA7724"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0E44A436"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7A5C6B4E" w14:textId="77777777" w:rsidR="006011C6" w:rsidRPr="00B7503C" w:rsidRDefault="006011C6" w:rsidP="00B44112">
            <w:pPr>
              <w:rPr>
                <w:bCs/>
                <w:color w:val="000000" w:themeColor="text1"/>
                <w:lang w:val="en-US"/>
              </w:rPr>
            </w:pPr>
          </w:p>
          <w:p w14:paraId="468D784F" w14:textId="77777777" w:rsidR="006011C6" w:rsidRPr="00B7503C" w:rsidRDefault="006011C6" w:rsidP="00B44112">
            <w:pPr>
              <w:rPr>
                <w:bCs/>
                <w:color w:val="000000" w:themeColor="text1"/>
                <w:lang w:val="en-US"/>
              </w:rPr>
            </w:pPr>
            <w:proofErr w:type="spellStart"/>
            <w:r w:rsidRPr="00B7503C">
              <w:rPr>
                <w:bCs/>
                <w:color w:val="000000" w:themeColor="text1"/>
                <w:lang w:val="en-US"/>
              </w:rPr>
              <w:t>Скорость</w:t>
            </w:r>
            <w:proofErr w:type="spellEnd"/>
            <w:r w:rsidRPr="00B7503C">
              <w:rPr>
                <w:bCs/>
                <w:color w:val="000000" w:themeColor="text1"/>
                <w:lang w:val="en-US"/>
              </w:rPr>
              <w:t xml:space="preserve"> </w:t>
            </w:r>
            <w:proofErr w:type="spellStart"/>
            <w:r w:rsidRPr="00B7503C">
              <w:rPr>
                <w:bCs/>
                <w:color w:val="000000" w:themeColor="text1"/>
                <w:lang w:val="en-US"/>
              </w:rPr>
              <w:t>вентиляции</w:t>
            </w:r>
            <w:proofErr w:type="spellEnd"/>
            <w:r w:rsidRPr="00B7503C">
              <w:rPr>
                <w:bCs/>
                <w:color w:val="000000" w:themeColor="text1"/>
                <w:lang w:val="en-US"/>
              </w:rPr>
              <w:t xml:space="preserve"> (</w:t>
            </w:r>
            <w:proofErr w:type="spellStart"/>
            <w:r w:rsidRPr="00B7503C">
              <w:rPr>
                <w:bCs/>
                <w:color w:val="000000" w:themeColor="text1"/>
                <w:lang w:val="en-US"/>
              </w:rPr>
              <w:t>мин</w:t>
            </w:r>
            <w:proofErr w:type="spellEnd"/>
            <w:r w:rsidRPr="00B7503C">
              <w:rPr>
                <w:bCs/>
                <w:color w:val="000000" w:themeColor="text1"/>
                <w:lang w:val="en-US"/>
              </w:rPr>
              <w:t>.)</w:t>
            </w:r>
          </w:p>
        </w:tc>
        <w:tc>
          <w:tcPr>
            <w:tcW w:w="541" w:type="dxa"/>
            <w:tcBorders>
              <w:top w:val="single" w:sz="6" w:space="0" w:color="auto"/>
              <w:left w:val="single" w:sz="6" w:space="0" w:color="auto"/>
              <w:bottom w:val="single" w:sz="6" w:space="0" w:color="auto"/>
              <w:right w:val="single" w:sz="6" w:space="0" w:color="auto"/>
            </w:tcBorders>
            <w:hideMark/>
          </w:tcPr>
          <w:p w14:paraId="3C4D5AF9" w14:textId="77777777" w:rsidR="006011C6" w:rsidRPr="00B7503C" w:rsidRDefault="006011C6" w:rsidP="00B44112">
            <w:pPr>
              <w:rPr>
                <w:bCs/>
                <w:color w:val="000000" w:themeColor="text1"/>
                <w:lang w:val="en-US"/>
              </w:rPr>
            </w:pPr>
            <w:r w:rsidRPr="00B7503C">
              <w:rPr>
                <w:bCs/>
                <w:color w:val="000000" w:themeColor="text1"/>
                <w:lang w:val="en-US"/>
              </w:rPr>
              <w:t>4,5</w:t>
            </w:r>
          </w:p>
        </w:tc>
        <w:tc>
          <w:tcPr>
            <w:tcW w:w="714" w:type="dxa"/>
            <w:tcBorders>
              <w:top w:val="single" w:sz="6" w:space="0" w:color="auto"/>
              <w:left w:val="single" w:sz="6" w:space="0" w:color="auto"/>
              <w:bottom w:val="single" w:sz="6" w:space="0" w:color="auto"/>
              <w:right w:val="single" w:sz="6" w:space="0" w:color="auto"/>
            </w:tcBorders>
          </w:tcPr>
          <w:p w14:paraId="7EA7C7FD" w14:textId="77777777" w:rsidR="006011C6" w:rsidRPr="00B7503C" w:rsidRDefault="006011C6" w:rsidP="00B44112">
            <w:pPr>
              <w:rPr>
                <w:color w:val="000000" w:themeColor="text1"/>
                <w:lang w:val="en-US"/>
              </w:rPr>
            </w:pPr>
            <w:r w:rsidRPr="00B7503C">
              <w:rPr>
                <w:bCs/>
                <w:color w:val="000000" w:themeColor="text1"/>
                <w:lang w:val="en-US"/>
              </w:rPr>
              <w:t>л</w:t>
            </w:r>
            <w:proofErr w:type="gramStart"/>
            <w:r w:rsidRPr="00B7503C">
              <w:rPr>
                <w:bCs/>
                <w:color w:val="000000" w:themeColor="text1"/>
                <w:lang w:val="en-US"/>
              </w:rPr>
              <w:t>/(</w:t>
            </w:r>
            <w:proofErr w:type="gramEnd"/>
            <w:r w:rsidRPr="00B7503C">
              <w:rPr>
                <w:bCs/>
                <w:color w:val="000000" w:themeColor="text1"/>
                <w:lang w:val="en-US"/>
              </w:rPr>
              <w:t xml:space="preserve">с </w:t>
            </w:r>
            <w:r w:rsidRPr="00B7503C">
              <w:rPr>
                <w:color w:val="000000" w:themeColor="text1"/>
                <w:lang w:val="en-US"/>
              </w:rPr>
              <w:t>м2)</w:t>
            </w:r>
          </w:p>
          <w:p w14:paraId="05B02455" w14:textId="77777777" w:rsidR="006011C6" w:rsidRPr="00B7503C" w:rsidRDefault="006011C6" w:rsidP="00B44112">
            <w:pPr>
              <w:rPr>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516E8840"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186DE202" w14:textId="77777777" w:rsidR="006011C6" w:rsidRPr="00B7503C" w:rsidRDefault="006011C6" w:rsidP="00B44112">
            <w:pPr>
              <w:rPr>
                <w:color w:val="000000" w:themeColor="text1"/>
                <w:lang w:val="en-US"/>
              </w:rPr>
            </w:pPr>
            <w:r w:rsidRPr="00B7503C">
              <w:rPr>
                <w:color w:val="000000" w:themeColor="text1"/>
                <w:lang w:val="en-US"/>
              </w:rPr>
              <w:t>12</w:t>
            </w:r>
          </w:p>
        </w:tc>
        <w:tc>
          <w:tcPr>
            <w:tcW w:w="892" w:type="dxa"/>
            <w:tcBorders>
              <w:top w:val="single" w:sz="6" w:space="0" w:color="auto"/>
              <w:left w:val="single" w:sz="6" w:space="0" w:color="auto"/>
              <w:bottom w:val="single" w:sz="6" w:space="0" w:color="auto"/>
              <w:right w:val="single" w:sz="6" w:space="0" w:color="auto"/>
            </w:tcBorders>
            <w:hideMark/>
          </w:tcPr>
          <w:p w14:paraId="4A8429A3"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925" w:type="dxa"/>
            <w:tcBorders>
              <w:top w:val="single" w:sz="6" w:space="0" w:color="auto"/>
              <w:left w:val="single" w:sz="6" w:space="0" w:color="auto"/>
              <w:bottom w:val="single" w:sz="6" w:space="0" w:color="auto"/>
              <w:right w:val="single" w:sz="6" w:space="0" w:color="auto"/>
            </w:tcBorders>
            <w:hideMark/>
          </w:tcPr>
          <w:p w14:paraId="4B3E33EC"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748" w:type="dxa"/>
            <w:tcBorders>
              <w:top w:val="single" w:sz="6" w:space="0" w:color="auto"/>
              <w:left w:val="single" w:sz="6" w:space="0" w:color="auto"/>
              <w:bottom w:val="single" w:sz="6" w:space="0" w:color="auto"/>
              <w:right w:val="single" w:sz="6" w:space="0" w:color="auto"/>
            </w:tcBorders>
            <w:hideMark/>
          </w:tcPr>
          <w:p w14:paraId="2C5AB92E"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892" w:type="dxa"/>
            <w:tcBorders>
              <w:top w:val="single" w:sz="6" w:space="0" w:color="auto"/>
              <w:left w:val="single" w:sz="6" w:space="0" w:color="auto"/>
              <w:bottom w:val="single" w:sz="6" w:space="0" w:color="auto"/>
              <w:right w:val="single" w:sz="6" w:space="0" w:color="auto"/>
            </w:tcBorders>
            <w:hideMark/>
          </w:tcPr>
          <w:p w14:paraId="2F7EE863"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32A5ED2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22883DE0"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68E04CD5" w14:textId="77777777" w:rsidTr="00CC263C">
        <w:trPr>
          <w:trHeight w:val="451"/>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0F7985D6"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4410097B" w14:textId="77777777" w:rsidR="006011C6" w:rsidRPr="00B7503C" w:rsidRDefault="006011C6" w:rsidP="00B44112">
            <w:pPr>
              <w:rPr>
                <w:bCs/>
                <w:color w:val="000000" w:themeColor="text1"/>
              </w:rPr>
            </w:pPr>
          </w:p>
          <w:p w14:paraId="36488A00" w14:textId="77777777" w:rsidR="006011C6" w:rsidRPr="00B7503C" w:rsidRDefault="006011C6" w:rsidP="00B44112">
            <w:pPr>
              <w:rPr>
                <w:bCs/>
                <w:color w:val="000000" w:themeColor="text1"/>
              </w:rPr>
            </w:pPr>
            <w:r w:rsidRPr="00B7503C">
              <w:rPr>
                <w:bCs/>
                <w:color w:val="000000" w:themeColor="text1"/>
              </w:rPr>
              <w:t xml:space="preserve">Норма вентиляции для выброса </w:t>
            </w:r>
            <w:r w:rsidRPr="00B7503C">
              <w:rPr>
                <w:color w:val="000000" w:themeColor="text1"/>
                <w:lang w:val="en-US"/>
              </w:rPr>
              <w:t>CO</w:t>
            </w:r>
            <w:r w:rsidRPr="00B7503C">
              <w:rPr>
                <w:color w:val="000000" w:themeColor="text1"/>
                <w:vertAlign w:val="subscript"/>
              </w:rPr>
              <w:t>2</w:t>
            </w:r>
          </w:p>
        </w:tc>
        <w:tc>
          <w:tcPr>
            <w:tcW w:w="541" w:type="dxa"/>
            <w:tcBorders>
              <w:top w:val="single" w:sz="6" w:space="0" w:color="auto"/>
              <w:left w:val="single" w:sz="6" w:space="0" w:color="auto"/>
              <w:bottom w:val="single" w:sz="6" w:space="0" w:color="auto"/>
              <w:right w:val="single" w:sz="6" w:space="0" w:color="auto"/>
            </w:tcBorders>
            <w:vAlign w:val="bottom"/>
            <w:hideMark/>
          </w:tcPr>
          <w:p w14:paraId="17E3056F" w14:textId="77777777" w:rsidR="006011C6" w:rsidRPr="00B7503C" w:rsidRDefault="006011C6" w:rsidP="00B44112">
            <w:pPr>
              <w:rPr>
                <w:bCs/>
                <w:color w:val="000000" w:themeColor="text1"/>
                <w:lang w:val="en-US"/>
              </w:rPr>
            </w:pPr>
            <w:r w:rsidRPr="00B7503C">
              <w:rPr>
                <w:bCs/>
                <w:color w:val="000000" w:themeColor="text1"/>
                <w:lang w:val="en-US"/>
              </w:rPr>
              <w:t>1,64</w:t>
            </w:r>
          </w:p>
        </w:tc>
        <w:tc>
          <w:tcPr>
            <w:tcW w:w="714" w:type="dxa"/>
            <w:tcBorders>
              <w:top w:val="single" w:sz="6" w:space="0" w:color="auto"/>
              <w:left w:val="single" w:sz="6" w:space="0" w:color="auto"/>
              <w:bottom w:val="single" w:sz="6" w:space="0" w:color="auto"/>
              <w:right w:val="single" w:sz="6" w:space="0" w:color="auto"/>
            </w:tcBorders>
            <w:vAlign w:val="bottom"/>
          </w:tcPr>
          <w:p w14:paraId="7B542838" w14:textId="77777777" w:rsidR="006011C6" w:rsidRPr="00B7503C" w:rsidRDefault="006011C6" w:rsidP="00B44112">
            <w:pPr>
              <w:rPr>
                <w:bCs/>
                <w:color w:val="000000" w:themeColor="text1"/>
                <w:lang w:val="en-US"/>
              </w:rPr>
            </w:pPr>
            <w:r w:rsidRPr="00B7503C">
              <w:rPr>
                <w:bCs/>
                <w:color w:val="000000" w:themeColor="text1"/>
              </w:rPr>
              <w:t>л</w:t>
            </w:r>
            <w:proofErr w:type="gramStart"/>
            <w:r w:rsidRPr="00B7503C">
              <w:rPr>
                <w:bCs/>
                <w:color w:val="000000" w:themeColor="text1"/>
                <w:lang w:val="en-US"/>
              </w:rPr>
              <w:t>/(</w:t>
            </w:r>
            <w:proofErr w:type="gramEnd"/>
            <w:r w:rsidRPr="00B7503C">
              <w:rPr>
                <w:bCs/>
                <w:color w:val="000000" w:themeColor="text1"/>
              </w:rPr>
              <w:t>с</w:t>
            </w:r>
            <w:r w:rsidRPr="00B7503C">
              <w:rPr>
                <w:bCs/>
                <w:color w:val="000000" w:themeColor="text1"/>
                <w:lang w:val="en-US"/>
              </w:rPr>
              <w:t xml:space="preserve"> </w:t>
            </w:r>
            <w:r w:rsidRPr="00B7503C">
              <w:rPr>
                <w:bCs/>
                <w:color w:val="000000" w:themeColor="text1"/>
              </w:rPr>
              <w:t>м</w:t>
            </w:r>
            <w:r w:rsidRPr="00B7503C">
              <w:rPr>
                <w:bCs/>
                <w:color w:val="000000" w:themeColor="text1"/>
                <w:lang w:val="en-US"/>
              </w:rPr>
              <w:t xml:space="preserve"> )</w:t>
            </w:r>
            <w:r w:rsidRPr="00B7503C">
              <w:rPr>
                <w:bCs/>
                <w:color w:val="000000" w:themeColor="text1"/>
                <w:vertAlign w:val="superscript"/>
                <w:lang w:val="en-US"/>
              </w:rPr>
              <w:t>2</w:t>
            </w:r>
          </w:p>
          <w:p w14:paraId="6697F5AF"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6EB938D3"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52C5F954" w14:textId="77777777" w:rsidR="006011C6" w:rsidRPr="00B7503C" w:rsidRDefault="006011C6" w:rsidP="00B44112">
            <w:pPr>
              <w:rPr>
                <w:color w:val="000000" w:themeColor="text1"/>
                <w:lang w:val="en-US"/>
              </w:rPr>
            </w:pPr>
            <w:r w:rsidRPr="00B7503C">
              <w:rPr>
                <w:color w:val="000000" w:themeColor="text1"/>
                <w:lang w:val="en-US"/>
              </w:rPr>
              <w:t>13</w:t>
            </w:r>
          </w:p>
        </w:tc>
        <w:tc>
          <w:tcPr>
            <w:tcW w:w="892" w:type="dxa"/>
            <w:tcBorders>
              <w:top w:val="single" w:sz="6" w:space="0" w:color="auto"/>
              <w:left w:val="single" w:sz="6" w:space="0" w:color="auto"/>
              <w:bottom w:val="single" w:sz="6" w:space="0" w:color="auto"/>
              <w:right w:val="single" w:sz="6" w:space="0" w:color="auto"/>
            </w:tcBorders>
            <w:vAlign w:val="bottom"/>
            <w:hideMark/>
          </w:tcPr>
          <w:p w14:paraId="0FFADCF7"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25" w:type="dxa"/>
            <w:tcBorders>
              <w:top w:val="single" w:sz="6" w:space="0" w:color="auto"/>
              <w:left w:val="single" w:sz="6" w:space="0" w:color="auto"/>
              <w:bottom w:val="single" w:sz="6" w:space="0" w:color="auto"/>
              <w:right w:val="single" w:sz="6" w:space="0" w:color="auto"/>
            </w:tcBorders>
            <w:vAlign w:val="bottom"/>
            <w:hideMark/>
          </w:tcPr>
          <w:p w14:paraId="25FBB438"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48" w:type="dxa"/>
            <w:tcBorders>
              <w:top w:val="single" w:sz="6" w:space="0" w:color="auto"/>
              <w:left w:val="single" w:sz="6" w:space="0" w:color="auto"/>
              <w:bottom w:val="single" w:sz="6" w:space="0" w:color="auto"/>
              <w:right w:val="single" w:sz="6" w:space="0" w:color="auto"/>
            </w:tcBorders>
            <w:vAlign w:val="bottom"/>
            <w:hideMark/>
          </w:tcPr>
          <w:p w14:paraId="443D7C92"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892" w:type="dxa"/>
            <w:tcBorders>
              <w:top w:val="single" w:sz="6" w:space="0" w:color="auto"/>
              <w:left w:val="single" w:sz="6" w:space="0" w:color="auto"/>
              <w:bottom w:val="single" w:sz="6" w:space="0" w:color="auto"/>
              <w:right w:val="single" w:sz="6" w:space="0" w:color="auto"/>
            </w:tcBorders>
            <w:vAlign w:val="bottom"/>
            <w:hideMark/>
          </w:tcPr>
          <w:p w14:paraId="05E0B7AC"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vAlign w:val="bottom"/>
            <w:hideMark/>
          </w:tcPr>
          <w:p w14:paraId="18F2F1A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vAlign w:val="bottom"/>
            <w:hideMark/>
          </w:tcPr>
          <w:p w14:paraId="3B2DD8BB"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235697BC" w14:textId="77777777" w:rsidTr="00CC263C">
        <w:trPr>
          <w:trHeight w:val="451"/>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7FF06B7B"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4558414C" w14:textId="77777777" w:rsidR="006011C6" w:rsidRPr="00B7503C" w:rsidRDefault="006011C6" w:rsidP="00B44112">
            <w:pPr>
              <w:rPr>
                <w:bCs/>
                <w:color w:val="000000" w:themeColor="text1"/>
              </w:rPr>
            </w:pPr>
          </w:p>
          <w:p w14:paraId="65CDE4F0" w14:textId="77777777" w:rsidR="006011C6" w:rsidRPr="00B7503C" w:rsidRDefault="006011C6" w:rsidP="00B44112">
            <w:pPr>
              <w:rPr>
                <w:bCs/>
                <w:color w:val="000000" w:themeColor="text1"/>
              </w:rPr>
            </w:pPr>
            <w:r w:rsidRPr="00B7503C">
              <w:rPr>
                <w:bCs/>
                <w:color w:val="000000" w:themeColor="text1"/>
              </w:rPr>
              <w:t xml:space="preserve">Максимальная концентрация </w:t>
            </w:r>
            <w:r w:rsidRPr="00B7503C">
              <w:rPr>
                <w:color w:val="000000" w:themeColor="text1"/>
                <w:lang w:val="en-US"/>
              </w:rPr>
              <w:t>CO</w:t>
            </w:r>
            <w:r w:rsidRPr="00B7503C">
              <w:rPr>
                <w:color w:val="000000" w:themeColor="text1"/>
                <w:vertAlign w:val="subscript"/>
              </w:rPr>
              <w:t xml:space="preserve">2 </w:t>
            </w:r>
            <w:r w:rsidRPr="00B7503C">
              <w:rPr>
                <w:bCs/>
                <w:color w:val="000000" w:themeColor="text1"/>
              </w:rPr>
              <w:t>(выше наружной)</w:t>
            </w:r>
          </w:p>
        </w:tc>
        <w:tc>
          <w:tcPr>
            <w:tcW w:w="541" w:type="dxa"/>
            <w:tcBorders>
              <w:top w:val="single" w:sz="6" w:space="0" w:color="auto"/>
              <w:left w:val="single" w:sz="6" w:space="0" w:color="auto"/>
              <w:bottom w:val="single" w:sz="6" w:space="0" w:color="auto"/>
              <w:right w:val="single" w:sz="6" w:space="0" w:color="auto"/>
            </w:tcBorders>
            <w:vAlign w:val="bottom"/>
            <w:hideMark/>
          </w:tcPr>
          <w:p w14:paraId="26D4AD58" w14:textId="77777777" w:rsidR="006011C6" w:rsidRPr="00B7503C" w:rsidRDefault="006011C6" w:rsidP="00B44112">
            <w:pPr>
              <w:rPr>
                <w:bCs/>
                <w:color w:val="000000" w:themeColor="text1"/>
                <w:lang w:val="en-US"/>
              </w:rPr>
            </w:pPr>
            <w:r w:rsidRPr="00B7503C">
              <w:rPr>
                <w:bCs/>
                <w:color w:val="000000" w:themeColor="text1"/>
                <w:lang w:val="en-US"/>
              </w:rPr>
              <w:t>500</w:t>
            </w:r>
          </w:p>
        </w:tc>
        <w:tc>
          <w:tcPr>
            <w:tcW w:w="714" w:type="dxa"/>
            <w:tcBorders>
              <w:top w:val="single" w:sz="6" w:space="0" w:color="auto"/>
              <w:left w:val="single" w:sz="6" w:space="0" w:color="auto"/>
              <w:bottom w:val="single" w:sz="6" w:space="0" w:color="auto"/>
              <w:right w:val="single" w:sz="6" w:space="0" w:color="auto"/>
            </w:tcBorders>
            <w:vAlign w:val="bottom"/>
          </w:tcPr>
          <w:p w14:paraId="480AE0DC" w14:textId="77777777" w:rsidR="006011C6" w:rsidRPr="00B7503C" w:rsidRDefault="006011C6" w:rsidP="00B44112">
            <w:pPr>
              <w:rPr>
                <w:bCs/>
                <w:color w:val="000000" w:themeColor="text1"/>
              </w:rPr>
            </w:pPr>
            <w:r w:rsidRPr="00B7503C">
              <w:rPr>
                <w:bCs/>
                <w:color w:val="000000" w:themeColor="text1"/>
              </w:rPr>
              <w:t>ч/млн</w:t>
            </w:r>
          </w:p>
          <w:p w14:paraId="6461343B" w14:textId="77777777" w:rsidR="006011C6" w:rsidRPr="00B7503C" w:rsidRDefault="006011C6" w:rsidP="00B44112">
            <w:pPr>
              <w:rPr>
                <w:bCs/>
                <w:color w:val="000000" w:themeColor="text1"/>
                <w:vertAlign w:val="superscript"/>
                <w:lang w:val="en-US"/>
              </w:rPr>
            </w:pPr>
          </w:p>
        </w:tc>
        <w:tc>
          <w:tcPr>
            <w:tcW w:w="412" w:type="dxa"/>
            <w:vMerge/>
            <w:tcBorders>
              <w:top w:val="nil"/>
              <w:left w:val="single" w:sz="6" w:space="0" w:color="auto"/>
              <w:bottom w:val="nil"/>
              <w:right w:val="single" w:sz="6" w:space="0" w:color="auto"/>
            </w:tcBorders>
            <w:vAlign w:val="center"/>
            <w:hideMark/>
          </w:tcPr>
          <w:p w14:paraId="001DB340"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0E723C60" w14:textId="77777777" w:rsidR="006011C6" w:rsidRPr="00B7503C" w:rsidRDefault="006011C6" w:rsidP="00B44112">
            <w:pPr>
              <w:rPr>
                <w:color w:val="000000" w:themeColor="text1"/>
                <w:lang w:val="en-US"/>
              </w:rPr>
            </w:pPr>
            <w:r w:rsidRPr="00B7503C">
              <w:rPr>
                <w:color w:val="000000" w:themeColor="text1"/>
                <w:lang w:val="en-US"/>
              </w:rPr>
              <w:t>14</w:t>
            </w:r>
          </w:p>
        </w:tc>
        <w:tc>
          <w:tcPr>
            <w:tcW w:w="892" w:type="dxa"/>
            <w:tcBorders>
              <w:top w:val="single" w:sz="6" w:space="0" w:color="auto"/>
              <w:left w:val="single" w:sz="6" w:space="0" w:color="auto"/>
              <w:bottom w:val="single" w:sz="6" w:space="0" w:color="auto"/>
              <w:right w:val="single" w:sz="6" w:space="0" w:color="auto"/>
            </w:tcBorders>
            <w:vAlign w:val="bottom"/>
            <w:hideMark/>
          </w:tcPr>
          <w:p w14:paraId="4F82E31A"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925" w:type="dxa"/>
            <w:tcBorders>
              <w:top w:val="single" w:sz="6" w:space="0" w:color="auto"/>
              <w:left w:val="single" w:sz="6" w:space="0" w:color="auto"/>
              <w:bottom w:val="single" w:sz="6" w:space="0" w:color="auto"/>
              <w:right w:val="single" w:sz="6" w:space="0" w:color="auto"/>
            </w:tcBorders>
            <w:vAlign w:val="bottom"/>
            <w:hideMark/>
          </w:tcPr>
          <w:p w14:paraId="6B4F3570"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748" w:type="dxa"/>
            <w:tcBorders>
              <w:top w:val="single" w:sz="6" w:space="0" w:color="auto"/>
              <w:left w:val="single" w:sz="6" w:space="0" w:color="auto"/>
              <w:bottom w:val="single" w:sz="6" w:space="0" w:color="auto"/>
              <w:right w:val="single" w:sz="6" w:space="0" w:color="auto"/>
            </w:tcBorders>
            <w:vAlign w:val="bottom"/>
            <w:hideMark/>
          </w:tcPr>
          <w:p w14:paraId="58C209AA"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892" w:type="dxa"/>
            <w:tcBorders>
              <w:top w:val="single" w:sz="6" w:space="0" w:color="auto"/>
              <w:left w:val="single" w:sz="6" w:space="0" w:color="auto"/>
              <w:bottom w:val="single" w:sz="6" w:space="0" w:color="auto"/>
              <w:right w:val="single" w:sz="6" w:space="0" w:color="auto"/>
            </w:tcBorders>
            <w:vAlign w:val="bottom"/>
            <w:hideMark/>
          </w:tcPr>
          <w:p w14:paraId="26F9A1E4"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vAlign w:val="bottom"/>
            <w:hideMark/>
          </w:tcPr>
          <w:p w14:paraId="51C46737"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vAlign w:val="bottom"/>
            <w:hideMark/>
          </w:tcPr>
          <w:p w14:paraId="76B89C71"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2DC086A4"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4C07C45D"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6104FF0C" w14:textId="77777777" w:rsidR="006011C6" w:rsidRPr="00B7503C" w:rsidRDefault="006011C6" w:rsidP="00B44112">
            <w:pPr>
              <w:rPr>
                <w:bCs/>
                <w:color w:val="000000" w:themeColor="text1"/>
                <w:lang w:val="en-US"/>
              </w:rPr>
            </w:pPr>
          </w:p>
          <w:p w14:paraId="17B95258" w14:textId="77777777" w:rsidR="006011C6" w:rsidRPr="00B7503C" w:rsidRDefault="006011C6" w:rsidP="00B44112">
            <w:pPr>
              <w:rPr>
                <w:bCs/>
                <w:color w:val="000000" w:themeColor="text1"/>
                <w:lang w:val="en-US"/>
              </w:rPr>
            </w:pPr>
            <w:proofErr w:type="spellStart"/>
            <w:r w:rsidRPr="00B7503C">
              <w:rPr>
                <w:bCs/>
                <w:color w:val="000000" w:themeColor="text1"/>
                <w:lang w:val="en-US"/>
              </w:rPr>
              <w:t>Мин</w:t>
            </w:r>
            <w:proofErr w:type="spellEnd"/>
            <w:r w:rsidRPr="00B7503C">
              <w:rPr>
                <w:bCs/>
                <w:color w:val="000000" w:themeColor="text1"/>
                <w:lang w:val="en-US"/>
              </w:rPr>
              <w:t xml:space="preserve">. </w:t>
            </w:r>
            <w:proofErr w:type="spellStart"/>
            <w:r w:rsidRPr="00B7503C">
              <w:rPr>
                <w:bCs/>
                <w:color w:val="000000" w:themeColor="text1"/>
                <w:lang w:val="en-US"/>
              </w:rPr>
              <w:t>относительная</w:t>
            </w:r>
            <w:proofErr w:type="spellEnd"/>
            <w:r w:rsidRPr="00B7503C">
              <w:rPr>
                <w:bCs/>
                <w:color w:val="000000" w:themeColor="text1"/>
                <w:lang w:val="en-US"/>
              </w:rPr>
              <w:t xml:space="preserve"> </w:t>
            </w:r>
            <w:proofErr w:type="spellStart"/>
            <w:r w:rsidRPr="00B7503C">
              <w:rPr>
                <w:bCs/>
                <w:color w:val="000000" w:themeColor="text1"/>
                <w:lang w:val="en-US"/>
              </w:rPr>
              <w:t>влажность</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3B98AB6C" w14:textId="77777777" w:rsidR="006011C6" w:rsidRPr="00B7503C" w:rsidRDefault="006011C6" w:rsidP="00B44112">
            <w:pPr>
              <w:rPr>
                <w:bCs/>
                <w:color w:val="000000" w:themeColor="text1"/>
                <w:lang w:val="en-US"/>
              </w:rPr>
            </w:pPr>
            <w:r w:rsidRPr="00B7503C">
              <w:rPr>
                <w:bCs/>
                <w:color w:val="000000" w:themeColor="text1"/>
                <w:lang w:val="en-US"/>
              </w:rPr>
              <w:t>25</w:t>
            </w:r>
          </w:p>
        </w:tc>
        <w:tc>
          <w:tcPr>
            <w:tcW w:w="714" w:type="dxa"/>
            <w:tcBorders>
              <w:top w:val="single" w:sz="6" w:space="0" w:color="auto"/>
              <w:left w:val="single" w:sz="6" w:space="0" w:color="auto"/>
              <w:bottom w:val="single" w:sz="6" w:space="0" w:color="auto"/>
              <w:right w:val="single" w:sz="6" w:space="0" w:color="auto"/>
            </w:tcBorders>
          </w:tcPr>
          <w:p w14:paraId="6AF52393" w14:textId="77777777" w:rsidR="006011C6" w:rsidRPr="00B7503C" w:rsidRDefault="006011C6" w:rsidP="00B44112">
            <w:pPr>
              <w:rPr>
                <w:bCs/>
                <w:color w:val="000000" w:themeColor="text1"/>
                <w:lang w:val="en-US"/>
              </w:rPr>
            </w:pPr>
            <w:r w:rsidRPr="00B7503C">
              <w:rPr>
                <w:bCs/>
                <w:color w:val="000000" w:themeColor="text1"/>
                <w:lang w:val="en-US"/>
              </w:rPr>
              <w:t>%</w:t>
            </w:r>
          </w:p>
          <w:p w14:paraId="5962BA55"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3B933981"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1A11CF8D" w14:textId="77777777" w:rsidR="006011C6" w:rsidRPr="00B7503C" w:rsidRDefault="006011C6" w:rsidP="00B44112">
            <w:pPr>
              <w:rPr>
                <w:color w:val="000000" w:themeColor="text1"/>
                <w:lang w:val="en-US"/>
              </w:rPr>
            </w:pPr>
            <w:r w:rsidRPr="00B7503C">
              <w:rPr>
                <w:color w:val="000000" w:themeColor="text1"/>
                <w:lang w:val="en-US"/>
              </w:rPr>
              <w:t>15</w:t>
            </w:r>
          </w:p>
        </w:tc>
        <w:tc>
          <w:tcPr>
            <w:tcW w:w="892" w:type="dxa"/>
            <w:tcBorders>
              <w:top w:val="single" w:sz="6" w:space="0" w:color="auto"/>
              <w:left w:val="single" w:sz="6" w:space="0" w:color="auto"/>
              <w:bottom w:val="single" w:sz="6" w:space="0" w:color="auto"/>
              <w:right w:val="single" w:sz="6" w:space="0" w:color="auto"/>
            </w:tcBorders>
            <w:hideMark/>
          </w:tcPr>
          <w:p w14:paraId="385404DA"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925" w:type="dxa"/>
            <w:tcBorders>
              <w:top w:val="single" w:sz="6" w:space="0" w:color="auto"/>
              <w:left w:val="single" w:sz="6" w:space="0" w:color="auto"/>
              <w:bottom w:val="single" w:sz="6" w:space="0" w:color="auto"/>
              <w:right w:val="single" w:sz="6" w:space="0" w:color="auto"/>
            </w:tcBorders>
            <w:hideMark/>
          </w:tcPr>
          <w:p w14:paraId="0A4AF49E"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748" w:type="dxa"/>
            <w:tcBorders>
              <w:top w:val="single" w:sz="6" w:space="0" w:color="auto"/>
              <w:left w:val="single" w:sz="6" w:space="0" w:color="auto"/>
              <w:bottom w:val="single" w:sz="6" w:space="0" w:color="auto"/>
              <w:right w:val="single" w:sz="6" w:space="0" w:color="auto"/>
            </w:tcBorders>
            <w:hideMark/>
          </w:tcPr>
          <w:p w14:paraId="78970792"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892" w:type="dxa"/>
            <w:tcBorders>
              <w:top w:val="single" w:sz="6" w:space="0" w:color="auto"/>
              <w:left w:val="single" w:sz="6" w:space="0" w:color="auto"/>
              <w:bottom w:val="single" w:sz="6" w:space="0" w:color="auto"/>
              <w:right w:val="single" w:sz="6" w:space="0" w:color="auto"/>
            </w:tcBorders>
            <w:hideMark/>
          </w:tcPr>
          <w:p w14:paraId="550A5264"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0807A4F7"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28505B05"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6FE4290E"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4DFA016B"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0B15366C" w14:textId="77777777" w:rsidR="006011C6" w:rsidRPr="00B7503C" w:rsidRDefault="006011C6" w:rsidP="00B44112">
            <w:pPr>
              <w:rPr>
                <w:bCs/>
                <w:color w:val="000000" w:themeColor="text1"/>
                <w:lang w:val="en-US"/>
              </w:rPr>
            </w:pPr>
          </w:p>
          <w:p w14:paraId="47D58AD3" w14:textId="77777777" w:rsidR="006011C6" w:rsidRPr="00B7503C" w:rsidRDefault="006011C6" w:rsidP="00B44112">
            <w:pPr>
              <w:rPr>
                <w:bCs/>
                <w:color w:val="000000" w:themeColor="text1"/>
                <w:lang w:val="en-US"/>
              </w:rPr>
            </w:pPr>
            <w:proofErr w:type="spellStart"/>
            <w:r w:rsidRPr="00B7503C">
              <w:rPr>
                <w:bCs/>
                <w:color w:val="000000" w:themeColor="text1"/>
                <w:lang w:val="en-US"/>
              </w:rPr>
              <w:t>Макс</w:t>
            </w:r>
            <w:proofErr w:type="spellEnd"/>
            <w:r w:rsidRPr="00B7503C">
              <w:rPr>
                <w:bCs/>
                <w:color w:val="000000" w:themeColor="text1"/>
                <w:lang w:val="en-US"/>
              </w:rPr>
              <w:t xml:space="preserve">. </w:t>
            </w:r>
            <w:proofErr w:type="spellStart"/>
            <w:r w:rsidRPr="00B7503C">
              <w:rPr>
                <w:bCs/>
                <w:color w:val="000000" w:themeColor="text1"/>
                <w:lang w:val="en-US"/>
              </w:rPr>
              <w:t>относительная</w:t>
            </w:r>
            <w:proofErr w:type="spellEnd"/>
            <w:r w:rsidRPr="00B7503C">
              <w:rPr>
                <w:bCs/>
                <w:color w:val="000000" w:themeColor="text1"/>
                <w:lang w:val="en-US"/>
              </w:rPr>
              <w:t xml:space="preserve"> </w:t>
            </w:r>
            <w:proofErr w:type="spellStart"/>
            <w:r w:rsidRPr="00B7503C">
              <w:rPr>
                <w:bCs/>
                <w:color w:val="000000" w:themeColor="text1"/>
                <w:lang w:val="en-US"/>
              </w:rPr>
              <w:lastRenderedPageBreak/>
              <w:t>влажность</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663BA654" w14:textId="77777777" w:rsidR="006011C6" w:rsidRPr="00B7503C" w:rsidRDefault="006011C6" w:rsidP="00B44112">
            <w:pPr>
              <w:rPr>
                <w:bCs/>
                <w:color w:val="000000" w:themeColor="text1"/>
                <w:lang w:val="en-US"/>
              </w:rPr>
            </w:pPr>
            <w:r w:rsidRPr="00B7503C">
              <w:rPr>
                <w:bCs/>
                <w:color w:val="000000" w:themeColor="text1"/>
                <w:lang w:val="en-US"/>
              </w:rPr>
              <w:lastRenderedPageBreak/>
              <w:t>60</w:t>
            </w:r>
          </w:p>
        </w:tc>
        <w:tc>
          <w:tcPr>
            <w:tcW w:w="714" w:type="dxa"/>
            <w:tcBorders>
              <w:top w:val="single" w:sz="6" w:space="0" w:color="auto"/>
              <w:left w:val="single" w:sz="6" w:space="0" w:color="auto"/>
              <w:bottom w:val="single" w:sz="6" w:space="0" w:color="auto"/>
              <w:right w:val="single" w:sz="6" w:space="0" w:color="auto"/>
            </w:tcBorders>
          </w:tcPr>
          <w:p w14:paraId="1968D104" w14:textId="77777777" w:rsidR="006011C6" w:rsidRPr="00B7503C" w:rsidRDefault="006011C6" w:rsidP="00B44112">
            <w:pPr>
              <w:rPr>
                <w:bCs/>
                <w:color w:val="000000" w:themeColor="text1"/>
                <w:lang w:val="en-US"/>
              </w:rPr>
            </w:pPr>
            <w:r w:rsidRPr="00B7503C">
              <w:rPr>
                <w:bCs/>
                <w:color w:val="000000" w:themeColor="text1"/>
                <w:lang w:val="en-US"/>
              </w:rPr>
              <w:t>%</w:t>
            </w:r>
          </w:p>
          <w:p w14:paraId="65273A87"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2CFD301A"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082B0DDF" w14:textId="77777777" w:rsidR="006011C6" w:rsidRPr="00B7503C" w:rsidRDefault="006011C6" w:rsidP="00B44112">
            <w:pPr>
              <w:rPr>
                <w:color w:val="000000" w:themeColor="text1"/>
                <w:lang w:val="en-US"/>
              </w:rPr>
            </w:pPr>
            <w:r w:rsidRPr="00B7503C">
              <w:rPr>
                <w:color w:val="000000" w:themeColor="text1"/>
                <w:lang w:val="en-US"/>
              </w:rPr>
              <w:t>16</w:t>
            </w:r>
          </w:p>
        </w:tc>
        <w:tc>
          <w:tcPr>
            <w:tcW w:w="892" w:type="dxa"/>
            <w:tcBorders>
              <w:top w:val="single" w:sz="6" w:space="0" w:color="auto"/>
              <w:left w:val="single" w:sz="6" w:space="0" w:color="auto"/>
              <w:bottom w:val="single" w:sz="6" w:space="0" w:color="auto"/>
              <w:right w:val="single" w:sz="6" w:space="0" w:color="auto"/>
            </w:tcBorders>
            <w:hideMark/>
          </w:tcPr>
          <w:p w14:paraId="76BFCEDE" w14:textId="77777777" w:rsidR="006011C6" w:rsidRPr="00B7503C" w:rsidRDefault="006011C6" w:rsidP="00B44112">
            <w:pPr>
              <w:jc w:val="center"/>
              <w:rPr>
                <w:bCs/>
                <w:color w:val="000000" w:themeColor="text1"/>
                <w:lang w:val="en-US"/>
              </w:rPr>
            </w:pPr>
            <w:r w:rsidRPr="00B7503C">
              <w:rPr>
                <w:bCs/>
                <w:color w:val="000000" w:themeColor="text1"/>
                <w:lang w:val="en-US"/>
              </w:rPr>
              <w:t>0,4</w:t>
            </w:r>
          </w:p>
        </w:tc>
        <w:tc>
          <w:tcPr>
            <w:tcW w:w="925" w:type="dxa"/>
            <w:tcBorders>
              <w:top w:val="single" w:sz="6" w:space="0" w:color="auto"/>
              <w:left w:val="single" w:sz="6" w:space="0" w:color="auto"/>
              <w:bottom w:val="single" w:sz="6" w:space="0" w:color="auto"/>
              <w:right w:val="single" w:sz="6" w:space="0" w:color="auto"/>
            </w:tcBorders>
            <w:hideMark/>
          </w:tcPr>
          <w:p w14:paraId="377016F5" w14:textId="77777777" w:rsidR="006011C6" w:rsidRPr="00B7503C" w:rsidRDefault="006011C6" w:rsidP="00B44112">
            <w:pPr>
              <w:jc w:val="center"/>
              <w:rPr>
                <w:bCs/>
                <w:color w:val="000000" w:themeColor="text1"/>
                <w:lang w:val="en-US"/>
              </w:rPr>
            </w:pPr>
            <w:r w:rsidRPr="00B7503C">
              <w:rPr>
                <w:bCs/>
                <w:color w:val="000000" w:themeColor="text1"/>
                <w:lang w:val="en-US"/>
              </w:rPr>
              <w:t>0,4</w:t>
            </w:r>
          </w:p>
        </w:tc>
        <w:tc>
          <w:tcPr>
            <w:tcW w:w="748" w:type="dxa"/>
            <w:tcBorders>
              <w:top w:val="single" w:sz="6" w:space="0" w:color="auto"/>
              <w:left w:val="single" w:sz="6" w:space="0" w:color="auto"/>
              <w:bottom w:val="single" w:sz="6" w:space="0" w:color="auto"/>
              <w:right w:val="single" w:sz="6" w:space="0" w:color="auto"/>
            </w:tcBorders>
            <w:hideMark/>
          </w:tcPr>
          <w:p w14:paraId="622D75AA" w14:textId="77777777" w:rsidR="006011C6" w:rsidRPr="00B7503C" w:rsidRDefault="006011C6" w:rsidP="00B44112">
            <w:pPr>
              <w:jc w:val="center"/>
              <w:rPr>
                <w:bCs/>
                <w:color w:val="000000" w:themeColor="text1"/>
                <w:lang w:val="en-US"/>
              </w:rPr>
            </w:pPr>
            <w:r w:rsidRPr="00B7503C">
              <w:rPr>
                <w:bCs/>
                <w:color w:val="000000" w:themeColor="text1"/>
                <w:lang w:val="en-US"/>
              </w:rPr>
              <w:t>0,4</w:t>
            </w:r>
          </w:p>
        </w:tc>
        <w:tc>
          <w:tcPr>
            <w:tcW w:w="892" w:type="dxa"/>
            <w:tcBorders>
              <w:top w:val="single" w:sz="6" w:space="0" w:color="auto"/>
              <w:left w:val="single" w:sz="6" w:space="0" w:color="auto"/>
              <w:bottom w:val="single" w:sz="6" w:space="0" w:color="auto"/>
              <w:right w:val="single" w:sz="6" w:space="0" w:color="auto"/>
            </w:tcBorders>
            <w:hideMark/>
          </w:tcPr>
          <w:p w14:paraId="0507F199"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1CCC3135"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608881B0"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0C834B0B" w14:textId="77777777" w:rsidTr="00CC263C">
        <w:trPr>
          <w:trHeight w:val="451"/>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1F080269"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11514798" w14:textId="77777777" w:rsidR="006011C6" w:rsidRPr="00B7503C" w:rsidRDefault="006011C6" w:rsidP="00B44112">
            <w:pPr>
              <w:rPr>
                <w:bCs/>
                <w:color w:val="000000" w:themeColor="text1"/>
              </w:rPr>
            </w:pPr>
          </w:p>
          <w:p w14:paraId="763456B3" w14:textId="77777777" w:rsidR="006011C6" w:rsidRPr="00B7503C" w:rsidRDefault="006011C6" w:rsidP="00B44112">
            <w:pPr>
              <w:rPr>
                <w:bCs/>
                <w:color w:val="000000" w:themeColor="text1"/>
              </w:rPr>
            </w:pPr>
            <w:r w:rsidRPr="00B7503C">
              <w:rPr>
                <w:bCs/>
                <w:color w:val="000000" w:themeColor="text1"/>
              </w:rPr>
              <w:t>Освещение, освещенность в рабочих зонах</w:t>
            </w:r>
          </w:p>
        </w:tc>
        <w:tc>
          <w:tcPr>
            <w:tcW w:w="541" w:type="dxa"/>
            <w:tcBorders>
              <w:top w:val="single" w:sz="6" w:space="0" w:color="auto"/>
              <w:left w:val="single" w:sz="6" w:space="0" w:color="auto"/>
              <w:bottom w:val="single" w:sz="6" w:space="0" w:color="auto"/>
              <w:right w:val="single" w:sz="6" w:space="0" w:color="auto"/>
            </w:tcBorders>
            <w:vAlign w:val="bottom"/>
            <w:hideMark/>
          </w:tcPr>
          <w:p w14:paraId="50EF11FA" w14:textId="77777777" w:rsidR="006011C6" w:rsidRPr="00B7503C" w:rsidRDefault="006011C6" w:rsidP="00B44112">
            <w:pPr>
              <w:rPr>
                <w:bCs/>
                <w:color w:val="000000" w:themeColor="text1"/>
                <w:lang w:val="en-US"/>
              </w:rPr>
            </w:pPr>
            <w:r w:rsidRPr="00B7503C">
              <w:rPr>
                <w:bCs/>
                <w:color w:val="000000" w:themeColor="text1"/>
                <w:lang w:val="en-US"/>
              </w:rPr>
              <w:t>500</w:t>
            </w:r>
          </w:p>
        </w:tc>
        <w:tc>
          <w:tcPr>
            <w:tcW w:w="714" w:type="dxa"/>
            <w:tcBorders>
              <w:top w:val="single" w:sz="6" w:space="0" w:color="auto"/>
              <w:left w:val="single" w:sz="6" w:space="0" w:color="auto"/>
              <w:bottom w:val="single" w:sz="6" w:space="0" w:color="auto"/>
              <w:right w:val="single" w:sz="6" w:space="0" w:color="auto"/>
            </w:tcBorders>
            <w:vAlign w:val="bottom"/>
          </w:tcPr>
          <w:p w14:paraId="7E9194E2" w14:textId="77777777" w:rsidR="006011C6" w:rsidRPr="00B7503C" w:rsidRDefault="006011C6" w:rsidP="00B44112">
            <w:pPr>
              <w:rPr>
                <w:bCs/>
                <w:color w:val="000000" w:themeColor="text1"/>
              </w:rPr>
            </w:pPr>
            <w:r w:rsidRPr="00B7503C">
              <w:rPr>
                <w:bCs/>
                <w:color w:val="000000" w:themeColor="text1"/>
              </w:rPr>
              <w:t>люкс</w:t>
            </w:r>
          </w:p>
          <w:p w14:paraId="3209A5FA"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373135AC"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75E4D6C1" w14:textId="77777777" w:rsidR="006011C6" w:rsidRPr="00B7503C" w:rsidRDefault="006011C6" w:rsidP="00B44112">
            <w:pPr>
              <w:rPr>
                <w:color w:val="000000" w:themeColor="text1"/>
                <w:lang w:val="en-US"/>
              </w:rPr>
            </w:pPr>
            <w:r w:rsidRPr="00B7503C">
              <w:rPr>
                <w:color w:val="000000" w:themeColor="text1"/>
                <w:lang w:val="en-US"/>
              </w:rPr>
              <w:t>17</w:t>
            </w:r>
          </w:p>
        </w:tc>
        <w:tc>
          <w:tcPr>
            <w:tcW w:w="892" w:type="dxa"/>
            <w:tcBorders>
              <w:top w:val="single" w:sz="6" w:space="0" w:color="auto"/>
              <w:left w:val="single" w:sz="6" w:space="0" w:color="auto"/>
              <w:bottom w:val="single" w:sz="6" w:space="0" w:color="auto"/>
              <w:right w:val="single" w:sz="6" w:space="0" w:color="auto"/>
            </w:tcBorders>
            <w:vAlign w:val="bottom"/>
            <w:hideMark/>
          </w:tcPr>
          <w:p w14:paraId="670FB10F"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925" w:type="dxa"/>
            <w:tcBorders>
              <w:top w:val="single" w:sz="6" w:space="0" w:color="auto"/>
              <w:left w:val="single" w:sz="6" w:space="0" w:color="auto"/>
              <w:bottom w:val="single" w:sz="6" w:space="0" w:color="auto"/>
              <w:right w:val="single" w:sz="6" w:space="0" w:color="auto"/>
            </w:tcBorders>
            <w:vAlign w:val="bottom"/>
            <w:hideMark/>
          </w:tcPr>
          <w:p w14:paraId="60086B88"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748" w:type="dxa"/>
            <w:tcBorders>
              <w:top w:val="single" w:sz="6" w:space="0" w:color="auto"/>
              <w:left w:val="single" w:sz="6" w:space="0" w:color="auto"/>
              <w:bottom w:val="single" w:sz="6" w:space="0" w:color="auto"/>
              <w:right w:val="single" w:sz="6" w:space="0" w:color="auto"/>
            </w:tcBorders>
            <w:vAlign w:val="bottom"/>
            <w:hideMark/>
          </w:tcPr>
          <w:p w14:paraId="3E122D81"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892" w:type="dxa"/>
            <w:tcBorders>
              <w:top w:val="single" w:sz="6" w:space="0" w:color="auto"/>
              <w:left w:val="single" w:sz="6" w:space="0" w:color="auto"/>
              <w:bottom w:val="single" w:sz="6" w:space="0" w:color="auto"/>
              <w:right w:val="single" w:sz="6" w:space="0" w:color="auto"/>
            </w:tcBorders>
            <w:vAlign w:val="bottom"/>
            <w:hideMark/>
          </w:tcPr>
          <w:p w14:paraId="5A687352"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vAlign w:val="bottom"/>
            <w:hideMark/>
          </w:tcPr>
          <w:p w14:paraId="741CF93C"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vAlign w:val="bottom"/>
            <w:hideMark/>
          </w:tcPr>
          <w:p w14:paraId="16927AF2"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57BEB9B1" w14:textId="77777777" w:rsidTr="00CC263C">
        <w:trPr>
          <w:trHeight w:val="451"/>
        </w:trPr>
        <w:tc>
          <w:tcPr>
            <w:tcW w:w="900" w:type="dxa"/>
            <w:vMerge w:val="restart"/>
            <w:tcBorders>
              <w:top w:val="single" w:sz="6" w:space="0" w:color="auto"/>
              <w:left w:val="single" w:sz="6" w:space="0" w:color="auto"/>
              <w:bottom w:val="single" w:sz="6" w:space="0" w:color="auto"/>
              <w:right w:val="single" w:sz="6" w:space="0" w:color="auto"/>
            </w:tcBorders>
            <w:hideMark/>
          </w:tcPr>
          <w:p w14:paraId="23E29028" w14:textId="77777777" w:rsidR="006011C6" w:rsidRPr="00B7503C" w:rsidRDefault="006011C6" w:rsidP="00B44112">
            <w:pPr>
              <w:rPr>
                <w:color w:val="000000" w:themeColor="text1"/>
                <w:lang w:val="en-US"/>
              </w:rPr>
            </w:pPr>
            <w:proofErr w:type="spellStart"/>
            <w:r w:rsidRPr="00B7503C">
              <w:rPr>
                <w:color w:val="000000" w:themeColor="text1"/>
                <w:lang w:val="en-US"/>
              </w:rPr>
              <w:t>Другое</w:t>
            </w:r>
            <w:proofErr w:type="spellEnd"/>
          </w:p>
        </w:tc>
        <w:tc>
          <w:tcPr>
            <w:tcW w:w="1879" w:type="dxa"/>
            <w:tcBorders>
              <w:top w:val="single" w:sz="6" w:space="0" w:color="auto"/>
              <w:left w:val="single" w:sz="6" w:space="0" w:color="auto"/>
              <w:bottom w:val="single" w:sz="6" w:space="0" w:color="auto"/>
              <w:right w:val="single" w:sz="6" w:space="0" w:color="auto"/>
            </w:tcBorders>
            <w:vAlign w:val="bottom"/>
            <w:hideMark/>
          </w:tcPr>
          <w:p w14:paraId="45C119FC" w14:textId="77777777" w:rsidR="006011C6" w:rsidRPr="00B7503C" w:rsidRDefault="006011C6" w:rsidP="00B44112">
            <w:pPr>
              <w:rPr>
                <w:bCs/>
                <w:color w:val="000000" w:themeColor="text1"/>
              </w:rPr>
            </w:pPr>
            <w:r w:rsidRPr="00B7503C">
              <w:rPr>
                <w:bCs/>
                <w:color w:val="000000" w:themeColor="text1"/>
              </w:rPr>
              <w:t>Использование горячей воды в быту</w:t>
            </w:r>
          </w:p>
        </w:tc>
        <w:tc>
          <w:tcPr>
            <w:tcW w:w="541" w:type="dxa"/>
            <w:tcBorders>
              <w:top w:val="single" w:sz="6" w:space="0" w:color="auto"/>
              <w:left w:val="single" w:sz="6" w:space="0" w:color="auto"/>
              <w:bottom w:val="single" w:sz="6" w:space="0" w:color="auto"/>
              <w:right w:val="single" w:sz="6" w:space="0" w:color="auto"/>
            </w:tcBorders>
            <w:vAlign w:val="bottom"/>
            <w:hideMark/>
          </w:tcPr>
          <w:p w14:paraId="1C0EAF04" w14:textId="77777777" w:rsidR="006011C6" w:rsidRPr="00B7503C" w:rsidRDefault="006011C6" w:rsidP="00B44112">
            <w:pPr>
              <w:rPr>
                <w:bCs/>
                <w:color w:val="000000" w:themeColor="text1"/>
                <w:lang w:val="en-US"/>
              </w:rPr>
            </w:pPr>
            <w:r w:rsidRPr="00B7503C">
              <w:rPr>
                <w:bCs/>
                <w:color w:val="000000" w:themeColor="text1"/>
                <w:lang w:val="en-US"/>
              </w:rPr>
              <w:t>100</w:t>
            </w:r>
          </w:p>
        </w:tc>
        <w:tc>
          <w:tcPr>
            <w:tcW w:w="714" w:type="dxa"/>
            <w:tcBorders>
              <w:top w:val="single" w:sz="6" w:space="0" w:color="auto"/>
              <w:left w:val="single" w:sz="6" w:space="0" w:color="auto"/>
              <w:bottom w:val="single" w:sz="6" w:space="0" w:color="auto"/>
              <w:right w:val="single" w:sz="6" w:space="0" w:color="auto"/>
            </w:tcBorders>
            <w:vAlign w:val="bottom"/>
          </w:tcPr>
          <w:p w14:paraId="7A5CF774" w14:textId="77777777" w:rsidR="006011C6" w:rsidRPr="00B7503C" w:rsidRDefault="006011C6" w:rsidP="00B44112">
            <w:pPr>
              <w:rPr>
                <w:bCs/>
                <w:color w:val="000000" w:themeColor="text1"/>
                <w:lang w:val="en-US"/>
              </w:rPr>
            </w:pPr>
            <w:r w:rsidRPr="00B7503C">
              <w:rPr>
                <w:bCs/>
                <w:color w:val="000000" w:themeColor="text1"/>
                <w:lang w:val="en-US"/>
              </w:rPr>
              <w:t>л</w:t>
            </w:r>
            <w:proofErr w:type="gramStart"/>
            <w:r w:rsidRPr="00B7503C">
              <w:rPr>
                <w:bCs/>
                <w:color w:val="000000" w:themeColor="text1"/>
                <w:lang w:val="en-US"/>
              </w:rPr>
              <w:t>/(</w:t>
            </w:r>
            <w:proofErr w:type="gramEnd"/>
            <w:r w:rsidRPr="00B7503C">
              <w:rPr>
                <w:color w:val="000000" w:themeColor="text1"/>
                <w:lang w:val="en-US"/>
              </w:rPr>
              <w:t>м</w:t>
            </w:r>
            <w:r w:rsidRPr="00B7503C">
              <w:rPr>
                <w:color w:val="000000" w:themeColor="text1"/>
                <w:vertAlign w:val="superscript"/>
                <w:lang w:val="en-US"/>
              </w:rPr>
              <w:t>2</w:t>
            </w:r>
            <w:r w:rsidRPr="00B7503C">
              <w:rPr>
                <w:color w:val="000000" w:themeColor="text1"/>
                <w:lang w:val="en-US"/>
              </w:rPr>
              <w:t xml:space="preserve"> </w:t>
            </w:r>
            <w:proofErr w:type="spellStart"/>
            <w:r w:rsidRPr="00B7503C">
              <w:rPr>
                <w:bCs/>
                <w:color w:val="000000" w:themeColor="text1"/>
                <w:lang w:val="en-US"/>
              </w:rPr>
              <w:t>год</w:t>
            </w:r>
            <w:proofErr w:type="spellEnd"/>
            <w:r w:rsidRPr="00B7503C">
              <w:rPr>
                <w:bCs/>
                <w:color w:val="000000" w:themeColor="text1"/>
                <w:lang w:val="en-US"/>
              </w:rPr>
              <w:t>)</w:t>
            </w:r>
          </w:p>
          <w:p w14:paraId="5B8E1686"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7502F668"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0DB3EAEC" w14:textId="77777777" w:rsidR="006011C6" w:rsidRPr="00B7503C" w:rsidRDefault="006011C6" w:rsidP="00B44112">
            <w:pPr>
              <w:rPr>
                <w:color w:val="000000" w:themeColor="text1"/>
                <w:lang w:val="en-US"/>
              </w:rPr>
            </w:pPr>
            <w:r w:rsidRPr="00B7503C">
              <w:rPr>
                <w:color w:val="000000" w:themeColor="text1"/>
                <w:lang w:val="en-US"/>
              </w:rPr>
              <w:t>18</w:t>
            </w:r>
          </w:p>
        </w:tc>
        <w:tc>
          <w:tcPr>
            <w:tcW w:w="892" w:type="dxa"/>
            <w:tcBorders>
              <w:top w:val="single" w:sz="6" w:space="0" w:color="auto"/>
              <w:left w:val="single" w:sz="6" w:space="0" w:color="auto"/>
              <w:bottom w:val="single" w:sz="6" w:space="0" w:color="auto"/>
              <w:right w:val="single" w:sz="6" w:space="0" w:color="auto"/>
            </w:tcBorders>
            <w:vAlign w:val="bottom"/>
            <w:hideMark/>
          </w:tcPr>
          <w:p w14:paraId="4A480C04"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925" w:type="dxa"/>
            <w:tcBorders>
              <w:top w:val="single" w:sz="6" w:space="0" w:color="auto"/>
              <w:left w:val="single" w:sz="6" w:space="0" w:color="auto"/>
              <w:bottom w:val="single" w:sz="6" w:space="0" w:color="auto"/>
              <w:right w:val="single" w:sz="6" w:space="0" w:color="auto"/>
            </w:tcBorders>
            <w:vAlign w:val="bottom"/>
            <w:hideMark/>
          </w:tcPr>
          <w:p w14:paraId="4901DCB4"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748" w:type="dxa"/>
            <w:tcBorders>
              <w:top w:val="single" w:sz="6" w:space="0" w:color="auto"/>
              <w:left w:val="single" w:sz="6" w:space="0" w:color="auto"/>
              <w:bottom w:val="single" w:sz="6" w:space="0" w:color="auto"/>
              <w:right w:val="single" w:sz="6" w:space="0" w:color="auto"/>
            </w:tcBorders>
            <w:vAlign w:val="bottom"/>
            <w:hideMark/>
          </w:tcPr>
          <w:p w14:paraId="677CCAC4"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892" w:type="dxa"/>
            <w:tcBorders>
              <w:top w:val="single" w:sz="6" w:space="0" w:color="auto"/>
              <w:left w:val="single" w:sz="6" w:space="0" w:color="auto"/>
              <w:bottom w:val="single" w:sz="6" w:space="0" w:color="auto"/>
              <w:right w:val="single" w:sz="6" w:space="0" w:color="auto"/>
            </w:tcBorders>
            <w:vAlign w:val="bottom"/>
            <w:hideMark/>
          </w:tcPr>
          <w:p w14:paraId="397BB831"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vAlign w:val="bottom"/>
            <w:hideMark/>
          </w:tcPr>
          <w:p w14:paraId="5A55F45C"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vAlign w:val="bottom"/>
            <w:hideMark/>
          </w:tcPr>
          <w:p w14:paraId="2E8C4EFB"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1A2D1D70"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4AE69238"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0A843CCC" w14:textId="77777777" w:rsidR="006011C6" w:rsidRPr="00B7503C" w:rsidRDefault="006011C6" w:rsidP="00B44112">
            <w:pPr>
              <w:rPr>
                <w:bCs/>
                <w:color w:val="000000" w:themeColor="text1"/>
                <w:lang w:val="en-US"/>
              </w:rPr>
            </w:pPr>
          </w:p>
          <w:p w14:paraId="0E1D1868" w14:textId="77777777" w:rsidR="006011C6" w:rsidRPr="00B7503C" w:rsidRDefault="006011C6" w:rsidP="00B44112">
            <w:pPr>
              <w:rPr>
                <w:color w:val="000000" w:themeColor="text1"/>
              </w:rPr>
            </w:pPr>
          </w:p>
        </w:tc>
        <w:tc>
          <w:tcPr>
            <w:tcW w:w="541" w:type="dxa"/>
            <w:tcBorders>
              <w:top w:val="single" w:sz="6" w:space="0" w:color="auto"/>
              <w:left w:val="single" w:sz="6" w:space="0" w:color="auto"/>
              <w:bottom w:val="single" w:sz="6" w:space="0" w:color="auto"/>
              <w:right w:val="single" w:sz="6" w:space="0" w:color="auto"/>
            </w:tcBorders>
          </w:tcPr>
          <w:p w14:paraId="0D3E0D66" w14:textId="77777777" w:rsidR="006011C6" w:rsidRPr="00B7503C" w:rsidRDefault="006011C6" w:rsidP="00B44112">
            <w:pPr>
              <w:rPr>
                <w:color w:val="000000" w:themeColor="text1"/>
              </w:rPr>
            </w:pPr>
          </w:p>
        </w:tc>
        <w:tc>
          <w:tcPr>
            <w:tcW w:w="714" w:type="dxa"/>
            <w:tcBorders>
              <w:top w:val="single" w:sz="6" w:space="0" w:color="auto"/>
              <w:left w:val="single" w:sz="6" w:space="0" w:color="auto"/>
              <w:bottom w:val="single" w:sz="6" w:space="0" w:color="auto"/>
              <w:right w:val="single" w:sz="6" w:space="0" w:color="auto"/>
            </w:tcBorders>
          </w:tcPr>
          <w:p w14:paraId="2094BDB3" w14:textId="77777777" w:rsidR="006011C6" w:rsidRPr="00B7503C" w:rsidRDefault="006011C6" w:rsidP="00B44112">
            <w:pPr>
              <w:rPr>
                <w:color w:val="000000" w:themeColor="text1"/>
              </w:rPr>
            </w:pPr>
          </w:p>
          <w:p w14:paraId="053E45FC" w14:textId="77777777" w:rsidR="006011C6" w:rsidRPr="00B7503C" w:rsidRDefault="006011C6" w:rsidP="00B44112">
            <w:pPr>
              <w:rPr>
                <w:color w:val="000000" w:themeColor="text1"/>
              </w:rPr>
            </w:pPr>
          </w:p>
        </w:tc>
        <w:tc>
          <w:tcPr>
            <w:tcW w:w="412" w:type="dxa"/>
            <w:vMerge/>
            <w:tcBorders>
              <w:top w:val="nil"/>
              <w:left w:val="single" w:sz="6" w:space="0" w:color="auto"/>
              <w:bottom w:val="nil"/>
              <w:right w:val="single" w:sz="6" w:space="0" w:color="auto"/>
            </w:tcBorders>
            <w:vAlign w:val="center"/>
            <w:hideMark/>
          </w:tcPr>
          <w:p w14:paraId="410F92BD"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0D7D2D5D" w14:textId="77777777" w:rsidR="006011C6" w:rsidRPr="00B7503C" w:rsidRDefault="006011C6" w:rsidP="00B44112">
            <w:pPr>
              <w:rPr>
                <w:color w:val="000000" w:themeColor="text1"/>
                <w:lang w:val="en-US"/>
              </w:rPr>
            </w:pPr>
            <w:r w:rsidRPr="00B7503C">
              <w:rPr>
                <w:color w:val="000000" w:themeColor="text1"/>
                <w:lang w:val="en-US"/>
              </w:rPr>
              <w:t>19</w:t>
            </w:r>
          </w:p>
        </w:tc>
        <w:tc>
          <w:tcPr>
            <w:tcW w:w="892" w:type="dxa"/>
            <w:tcBorders>
              <w:top w:val="single" w:sz="6" w:space="0" w:color="auto"/>
              <w:left w:val="single" w:sz="6" w:space="0" w:color="auto"/>
              <w:bottom w:val="single" w:sz="6" w:space="0" w:color="auto"/>
              <w:right w:val="single" w:sz="6" w:space="0" w:color="auto"/>
            </w:tcBorders>
            <w:hideMark/>
          </w:tcPr>
          <w:p w14:paraId="1641EDF4"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925" w:type="dxa"/>
            <w:tcBorders>
              <w:top w:val="single" w:sz="6" w:space="0" w:color="auto"/>
              <w:left w:val="single" w:sz="6" w:space="0" w:color="auto"/>
              <w:bottom w:val="single" w:sz="6" w:space="0" w:color="auto"/>
              <w:right w:val="single" w:sz="6" w:space="0" w:color="auto"/>
            </w:tcBorders>
            <w:hideMark/>
          </w:tcPr>
          <w:p w14:paraId="7A5260B6"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748" w:type="dxa"/>
            <w:tcBorders>
              <w:top w:val="single" w:sz="6" w:space="0" w:color="auto"/>
              <w:left w:val="single" w:sz="6" w:space="0" w:color="auto"/>
              <w:bottom w:val="single" w:sz="6" w:space="0" w:color="auto"/>
              <w:right w:val="single" w:sz="6" w:space="0" w:color="auto"/>
            </w:tcBorders>
            <w:hideMark/>
          </w:tcPr>
          <w:p w14:paraId="4555135D" w14:textId="77777777" w:rsidR="006011C6" w:rsidRPr="00B7503C" w:rsidRDefault="006011C6" w:rsidP="00B44112">
            <w:pPr>
              <w:jc w:val="center"/>
              <w:rPr>
                <w:bCs/>
                <w:color w:val="000000" w:themeColor="text1"/>
                <w:lang w:val="en-US"/>
              </w:rPr>
            </w:pPr>
            <w:r w:rsidRPr="00B7503C">
              <w:rPr>
                <w:bCs/>
                <w:color w:val="000000" w:themeColor="text1"/>
                <w:lang w:val="en-US"/>
              </w:rPr>
              <w:t>0,3</w:t>
            </w:r>
          </w:p>
        </w:tc>
        <w:tc>
          <w:tcPr>
            <w:tcW w:w="892" w:type="dxa"/>
            <w:tcBorders>
              <w:top w:val="single" w:sz="6" w:space="0" w:color="auto"/>
              <w:left w:val="single" w:sz="6" w:space="0" w:color="auto"/>
              <w:bottom w:val="single" w:sz="6" w:space="0" w:color="auto"/>
              <w:right w:val="single" w:sz="6" w:space="0" w:color="auto"/>
            </w:tcBorders>
            <w:hideMark/>
          </w:tcPr>
          <w:p w14:paraId="6BD4AA54"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589746A9"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3E7E9BD5"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790E8FF7"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4FCF0A1C"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54C3A565" w14:textId="77777777" w:rsidR="006011C6" w:rsidRPr="00B7503C" w:rsidRDefault="006011C6" w:rsidP="00B44112">
            <w:pPr>
              <w:rPr>
                <w:bCs/>
                <w:color w:val="000000" w:themeColor="text1"/>
                <w:lang w:val="en-US"/>
              </w:rPr>
            </w:pPr>
          </w:p>
          <w:p w14:paraId="70ACE9A2" w14:textId="77777777" w:rsidR="006011C6" w:rsidRPr="00B7503C" w:rsidRDefault="006011C6" w:rsidP="00B44112">
            <w:pPr>
              <w:rPr>
                <w:color w:val="000000" w:themeColor="text1"/>
              </w:rPr>
            </w:pPr>
          </w:p>
        </w:tc>
        <w:tc>
          <w:tcPr>
            <w:tcW w:w="541" w:type="dxa"/>
            <w:tcBorders>
              <w:top w:val="single" w:sz="6" w:space="0" w:color="auto"/>
              <w:left w:val="single" w:sz="6" w:space="0" w:color="auto"/>
              <w:bottom w:val="single" w:sz="6" w:space="0" w:color="auto"/>
              <w:right w:val="single" w:sz="6" w:space="0" w:color="auto"/>
            </w:tcBorders>
          </w:tcPr>
          <w:p w14:paraId="348BD2CE" w14:textId="77777777" w:rsidR="006011C6" w:rsidRPr="00B7503C" w:rsidRDefault="006011C6" w:rsidP="00B44112">
            <w:pPr>
              <w:rPr>
                <w:color w:val="000000" w:themeColor="text1"/>
              </w:rPr>
            </w:pPr>
          </w:p>
        </w:tc>
        <w:tc>
          <w:tcPr>
            <w:tcW w:w="714" w:type="dxa"/>
            <w:tcBorders>
              <w:top w:val="single" w:sz="6" w:space="0" w:color="auto"/>
              <w:left w:val="single" w:sz="6" w:space="0" w:color="auto"/>
              <w:bottom w:val="single" w:sz="6" w:space="0" w:color="auto"/>
              <w:right w:val="single" w:sz="6" w:space="0" w:color="auto"/>
            </w:tcBorders>
          </w:tcPr>
          <w:p w14:paraId="7322F27D" w14:textId="77777777" w:rsidR="006011C6" w:rsidRPr="00B7503C" w:rsidRDefault="006011C6" w:rsidP="00B44112">
            <w:pPr>
              <w:rPr>
                <w:color w:val="000000" w:themeColor="text1"/>
              </w:rPr>
            </w:pPr>
          </w:p>
          <w:p w14:paraId="1EBD9475" w14:textId="77777777" w:rsidR="006011C6" w:rsidRPr="00B7503C" w:rsidRDefault="006011C6" w:rsidP="00B44112">
            <w:pPr>
              <w:rPr>
                <w:color w:val="000000" w:themeColor="text1"/>
              </w:rPr>
            </w:pPr>
          </w:p>
        </w:tc>
        <w:tc>
          <w:tcPr>
            <w:tcW w:w="412" w:type="dxa"/>
            <w:vMerge/>
            <w:tcBorders>
              <w:top w:val="nil"/>
              <w:left w:val="single" w:sz="6" w:space="0" w:color="auto"/>
              <w:bottom w:val="nil"/>
              <w:right w:val="single" w:sz="6" w:space="0" w:color="auto"/>
            </w:tcBorders>
            <w:vAlign w:val="center"/>
            <w:hideMark/>
          </w:tcPr>
          <w:p w14:paraId="69F50778"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782C84EB" w14:textId="77777777" w:rsidR="006011C6" w:rsidRPr="00B7503C" w:rsidRDefault="006011C6" w:rsidP="00B44112">
            <w:pPr>
              <w:rPr>
                <w:color w:val="000000" w:themeColor="text1"/>
                <w:lang w:val="en-US"/>
              </w:rPr>
            </w:pPr>
            <w:r w:rsidRPr="00B7503C">
              <w:rPr>
                <w:color w:val="000000" w:themeColor="text1"/>
                <w:lang w:val="en-US"/>
              </w:rPr>
              <w:t>20</w:t>
            </w:r>
          </w:p>
        </w:tc>
        <w:tc>
          <w:tcPr>
            <w:tcW w:w="892" w:type="dxa"/>
            <w:tcBorders>
              <w:top w:val="single" w:sz="6" w:space="0" w:color="auto"/>
              <w:left w:val="single" w:sz="6" w:space="0" w:color="auto"/>
              <w:bottom w:val="single" w:sz="6" w:space="0" w:color="auto"/>
              <w:right w:val="single" w:sz="6" w:space="0" w:color="auto"/>
            </w:tcBorders>
            <w:hideMark/>
          </w:tcPr>
          <w:p w14:paraId="5EF43503"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59A2A7D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500E4863"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4EFBD0E9"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2D8A5768"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2F4805A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3B5BF2E7"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3EB5F9EE"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6641FB65" w14:textId="77777777" w:rsidR="006011C6" w:rsidRPr="00B7503C" w:rsidRDefault="006011C6" w:rsidP="00B44112">
            <w:pPr>
              <w:rPr>
                <w:bCs/>
                <w:color w:val="000000" w:themeColor="text1"/>
                <w:lang w:val="en-US"/>
              </w:rPr>
            </w:pPr>
          </w:p>
          <w:p w14:paraId="0C564D07" w14:textId="77777777" w:rsidR="006011C6" w:rsidRPr="00B7503C" w:rsidRDefault="006011C6" w:rsidP="00B44112">
            <w:pPr>
              <w:rPr>
                <w:color w:val="000000" w:themeColor="text1"/>
              </w:rPr>
            </w:pPr>
          </w:p>
        </w:tc>
        <w:tc>
          <w:tcPr>
            <w:tcW w:w="541" w:type="dxa"/>
            <w:tcBorders>
              <w:top w:val="single" w:sz="6" w:space="0" w:color="auto"/>
              <w:left w:val="single" w:sz="6" w:space="0" w:color="auto"/>
              <w:bottom w:val="single" w:sz="6" w:space="0" w:color="auto"/>
              <w:right w:val="single" w:sz="6" w:space="0" w:color="auto"/>
            </w:tcBorders>
          </w:tcPr>
          <w:p w14:paraId="65D5B844" w14:textId="77777777" w:rsidR="006011C6" w:rsidRPr="00B7503C" w:rsidRDefault="006011C6" w:rsidP="00B44112">
            <w:pPr>
              <w:rPr>
                <w:color w:val="000000" w:themeColor="text1"/>
              </w:rPr>
            </w:pPr>
          </w:p>
        </w:tc>
        <w:tc>
          <w:tcPr>
            <w:tcW w:w="714" w:type="dxa"/>
            <w:tcBorders>
              <w:top w:val="single" w:sz="6" w:space="0" w:color="auto"/>
              <w:left w:val="single" w:sz="6" w:space="0" w:color="auto"/>
              <w:bottom w:val="single" w:sz="6" w:space="0" w:color="auto"/>
              <w:right w:val="single" w:sz="6" w:space="0" w:color="auto"/>
            </w:tcBorders>
          </w:tcPr>
          <w:p w14:paraId="530B07C8" w14:textId="77777777" w:rsidR="006011C6" w:rsidRPr="00B7503C" w:rsidRDefault="006011C6" w:rsidP="00B44112">
            <w:pPr>
              <w:rPr>
                <w:color w:val="000000" w:themeColor="text1"/>
              </w:rPr>
            </w:pPr>
          </w:p>
          <w:p w14:paraId="69365FE4" w14:textId="77777777" w:rsidR="006011C6" w:rsidRPr="00B7503C" w:rsidRDefault="006011C6" w:rsidP="00B44112">
            <w:pPr>
              <w:rPr>
                <w:color w:val="000000" w:themeColor="text1"/>
              </w:rPr>
            </w:pPr>
          </w:p>
        </w:tc>
        <w:tc>
          <w:tcPr>
            <w:tcW w:w="412" w:type="dxa"/>
            <w:vMerge/>
            <w:tcBorders>
              <w:top w:val="nil"/>
              <w:left w:val="single" w:sz="6" w:space="0" w:color="auto"/>
              <w:bottom w:val="nil"/>
              <w:right w:val="single" w:sz="6" w:space="0" w:color="auto"/>
            </w:tcBorders>
            <w:vAlign w:val="center"/>
            <w:hideMark/>
          </w:tcPr>
          <w:p w14:paraId="66099EAB"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1A18F518" w14:textId="77777777" w:rsidR="006011C6" w:rsidRPr="00B7503C" w:rsidRDefault="006011C6" w:rsidP="00B44112">
            <w:pPr>
              <w:rPr>
                <w:color w:val="000000" w:themeColor="text1"/>
                <w:lang w:val="en-US"/>
              </w:rPr>
            </w:pPr>
            <w:r w:rsidRPr="00B7503C">
              <w:rPr>
                <w:color w:val="000000" w:themeColor="text1"/>
                <w:lang w:val="en-US"/>
              </w:rPr>
              <w:t>21</w:t>
            </w:r>
          </w:p>
        </w:tc>
        <w:tc>
          <w:tcPr>
            <w:tcW w:w="892" w:type="dxa"/>
            <w:tcBorders>
              <w:top w:val="single" w:sz="6" w:space="0" w:color="auto"/>
              <w:left w:val="single" w:sz="6" w:space="0" w:color="auto"/>
              <w:bottom w:val="single" w:sz="6" w:space="0" w:color="auto"/>
              <w:right w:val="single" w:sz="6" w:space="0" w:color="auto"/>
            </w:tcBorders>
            <w:hideMark/>
          </w:tcPr>
          <w:p w14:paraId="4A7F4D92"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10CFA831"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09742497"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47AC5E97"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3AB5A75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65E272D3"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110C4CDC"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5182511F"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0F6EFDDD" w14:textId="77777777" w:rsidR="006011C6" w:rsidRPr="00B7503C" w:rsidRDefault="006011C6" w:rsidP="00B44112">
            <w:pPr>
              <w:rPr>
                <w:bCs/>
                <w:color w:val="000000" w:themeColor="text1"/>
                <w:lang w:val="en-US"/>
              </w:rPr>
            </w:pPr>
          </w:p>
          <w:p w14:paraId="300DB478" w14:textId="77777777" w:rsidR="006011C6" w:rsidRPr="00B7503C" w:rsidRDefault="006011C6" w:rsidP="00B44112">
            <w:pPr>
              <w:rPr>
                <w:color w:val="000000" w:themeColor="text1"/>
              </w:rPr>
            </w:pPr>
          </w:p>
        </w:tc>
        <w:tc>
          <w:tcPr>
            <w:tcW w:w="541" w:type="dxa"/>
            <w:tcBorders>
              <w:top w:val="single" w:sz="6" w:space="0" w:color="auto"/>
              <w:left w:val="single" w:sz="6" w:space="0" w:color="auto"/>
              <w:bottom w:val="single" w:sz="6" w:space="0" w:color="auto"/>
              <w:right w:val="single" w:sz="6" w:space="0" w:color="auto"/>
            </w:tcBorders>
          </w:tcPr>
          <w:p w14:paraId="18D12761" w14:textId="77777777" w:rsidR="006011C6" w:rsidRPr="00B7503C" w:rsidRDefault="006011C6" w:rsidP="00B44112">
            <w:pPr>
              <w:rPr>
                <w:color w:val="000000" w:themeColor="text1"/>
              </w:rPr>
            </w:pPr>
          </w:p>
        </w:tc>
        <w:tc>
          <w:tcPr>
            <w:tcW w:w="714" w:type="dxa"/>
            <w:tcBorders>
              <w:top w:val="single" w:sz="6" w:space="0" w:color="auto"/>
              <w:left w:val="single" w:sz="6" w:space="0" w:color="auto"/>
              <w:bottom w:val="single" w:sz="6" w:space="0" w:color="auto"/>
              <w:right w:val="single" w:sz="6" w:space="0" w:color="auto"/>
            </w:tcBorders>
          </w:tcPr>
          <w:p w14:paraId="2AE0682A" w14:textId="77777777" w:rsidR="006011C6" w:rsidRPr="00B7503C" w:rsidRDefault="006011C6" w:rsidP="00B44112">
            <w:pPr>
              <w:rPr>
                <w:color w:val="000000" w:themeColor="text1"/>
              </w:rPr>
            </w:pPr>
          </w:p>
          <w:p w14:paraId="7E08E85F" w14:textId="77777777" w:rsidR="006011C6" w:rsidRPr="00B7503C" w:rsidRDefault="006011C6" w:rsidP="00B44112">
            <w:pPr>
              <w:rPr>
                <w:color w:val="000000" w:themeColor="text1"/>
              </w:rPr>
            </w:pPr>
          </w:p>
        </w:tc>
        <w:tc>
          <w:tcPr>
            <w:tcW w:w="412" w:type="dxa"/>
            <w:vMerge/>
            <w:tcBorders>
              <w:top w:val="nil"/>
              <w:left w:val="single" w:sz="6" w:space="0" w:color="auto"/>
              <w:bottom w:val="nil"/>
              <w:right w:val="single" w:sz="6" w:space="0" w:color="auto"/>
            </w:tcBorders>
            <w:vAlign w:val="center"/>
            <w:hideMark/>
          </w:tcPr>
          <w:p w14:paraId="36C791E7"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21351B78" w14:textId="77777777" w:rsidR="006011C6" w:rsidRPr="00B7503C" w:rsidRDefault="006011C6" w:rsidP="00B44112">
            <w:pPr>
              <w:rPr>
                <w:color w:val="000000" w:themeColor="text1"/>
                <w:lang w:val="en-US"/>
              </w:rPr>
            </w:pPr>
            <w:r w:rsidRPr="00B7503C">
              <w:rPr>
                <w:color w:val="000000" w:themeColor="text1"/>
                <w:lang w:val="en-US"/>
              </w:rPr>
              <w:t>22</w:t>
            </w:r>
          </w:p>
        </w:tc>
        <w:tc>
          <w:tcPr>
            <w:tcW w:w="892" w:type="dxa"/>
            <w:tcBorders>
              <w:top w:val="single" w:sz="6" w:space="0" w:color="auto"/>
              <w:left w:val="single" w:sz="6" w:space="0" w:color="auto"/>
              <w:bottom w:val="single" w:sz="6" w:space="0" w:color="auto"/>
              <w:right w:val="single" w:sz="6" w:space="0" w:color="auto"/>
            </w:tcBorders>
            <w:hideMark/>
          </w:tcPr>
          <w:p w14:paraId="0D6B8830"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715458C0"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4BDDAA3F"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11D90D54"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4EE10C35"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2A9E2C0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65C5488E"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1FED4381"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6C436C73" w14:textId="77777777" w:rsidR="006011C6" w:rsidRPr="00B7503C" w:rsidRDefault="006011C6" w:rsidP="00B44112">
            <w:pPr>
              <w:rPr>
                <w:bCs/>
                <w:color w:val="000000" w:themeColor="text1"/>
                <w:lang w:val="en-US"/>
              </w:rPr>
            </w:pPr>
          </w:p>
          <w:p w14:paraId="71A467A5" w14:textId="77777777" w:rsidR="006011C6" w:rsidRPr="00B7503C" w:rsidRDefault="006011C6" w:rsidP="00B44112">
            <w:pPr>
              <w:rPr>
                <w:color w:val="000000" w:themeColor="text1"/>
              </w:rPr>
            </w:pPr>
          </w:p>
        </w:tc>
        <w:tc>
          <w:tcPr>
            <w:tcW w:w="541" w:type="dxa"/>
            <w:tcBorders>
              <w:top w:val="single" w:sz="6" w:space="0" w:color="auto"/>
              <w:left w:val="single" w:sz="6" w:space="0" w:color="auto"/>
              <w:bottom w:val="single" w:sz="6" w:space="0" w:color="auto"/>
              <w:right w:val="single" w:sz="6" w:space="0" w:color="auto"/>
            </w:tcBorders>
          </w:tcPr>
          <w:p w14:paraId="4B290620" w14:textId="77777777" w:rsidR="006011C6" w:rsidRPr="00B7503C" w:rsidRDefault="006011C6" w:rsidP="00B44112">
            <w:pPr>
              <w:rPr>
                <w:color w:val="000000" w:themeColor="text1"/>
              </w:rPr>
            </w:pPr>
          </w:p>
        </w:tc>
        <w:tc>
          <w:tcPr>
            <w:tcW w:w="714" w:type="dxa"/>
            <w:tcBorders>
              <w:top w:val="single" w:sz="6" w:space="0" w:color="auto"/>
              <w:left w:val="single" w:sz="6" w:space="0" w:color="auto"/>
              <w:bottom w:val="single" w:sz="6" w:space="0" w:color="auto"/>
              <w:right w:val="single" w:sz="6" w:space="0" w:color="auto"/>
            </w:tcBorders>
          </w:tcPr>
          <w:p w14:paraId="7FDCC3BA" w14:textId="77777777" w:rsidR="006011C6" w:rsidRPr="00B7503C" w:rsidRDefault="006011C6" w:rsidP="00B44112">
            <w:pPr>
              <w:rPr>
                <w:color w:val="000000" w:themeColor="text1"/>
              </w:rPr>
            </w:pPr>
          </w:p>
          <w:p w14:paraId="534DA90F" w14:textId="77777777" w:rsidR="006011C6" w:rsidRPr="00B7503C" w:rsidRDefault="006011C6" w:rsidP="00B44112">
            <w:pPr>
              <w:rPr>
                <w:color w:val="000000" w:themeColor="text1"/>
              </w:rPr>
            </w:pPr>
          </w:p>
        </w:tc>
        <w:tc>
          <w:tcPr>
            <w:tcW w:w="412" w:type="dxa"/>
            <w:vMerge/>
            <w:tcBorders>
              <w:top w:val="nil"/>
              <w:left w:val="single" w:sz="6" w:space="0" w:color="auto"/>
              <w:bottom w:val="nil"/>
              <w:right w:val="single" w:sz="6" w:space="0" w:color="auto"/>
            </w:tcBorders>
            <w:vAlign w:val="center"/>
            <w:hideMark/>
          </w:tcPr>
          <w:p w14:paraId="655B9344"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052D8A59" w14:textId="77777777" w:rsidR="006011C6" w:rsidRPr="00B7503C" w:rsidRDefault="006011C6" w:rsidP="00B44112">
            <w:pPr>
              <w:rPr>
                <w:color w:val="000000" w:themeColor="text1"/>
                <w:lang w:val="en-US"/>
              </w:rPr>
            </w:pPr>
            <w:r w:rsidRPr="00B7503C">
              <w:rPr>
                <w:color w:val="000000" w:themeColor="text1"/>
                <w:lang w:val="en-US"/>
              </w:rPr>
              <w:t>23</w:t>
            </w:r>
          </w:p>
        </w:tc>
        <w:tc>
          <w:tcPr>
            <w:tcW w:w="892" w:type="dxa"/>
            <w:tcBorders>
              <w:top w:val="single" w:sz="6" w:space="0" w:color="auto"/>
              <w:left w:val="single" w:sz="6" w:space="0" w:color="auto"/>
              <w:bottom w:val="single" w:sz="6" w:space="0" w:color="auto"/>
              <w:right w:val="single" w:sz="6" w:space="0" w:color="auto"/>
            </w:tcBorders>
            <w:hideMark/>
          </w:tcPr>
          <w:p w14:paraId="3F21285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76163BD1"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4E01BE6E"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33F36564"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1B858898"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6CD5EBD5"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0666A4F6"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5C7D6B4B"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5289F1D0" w14:textId="77777777" w:rsidR="006011C6" w:rsidRPr="00B7503C" w:rsidRDefault="006011C6" w:rsidP="00B44112">
            <w:pPr>
              <w:rPr>
                <w:bCs/>
                <w:color w:val="000000" w:themeColor="text1"/>
                <w:lang w:val="en-US"/>
              </w:rPr>
            </w:pPr>
          </w:p>
          <w:p w14:paraId="110EA30A" w14:textId="77777777" w:rsidR="006011C6" w:rsidRPr="00B7503C" w:rsidRDefault="006011C6" w:rsidP="00B44112">
            <w:pPr>
              <w:rPr>
                <w:color w:val="000000" w:themeColor="text1"/>
              </w:rPr>
            </w:pPr>
          </w:p>
        </w:tc>
        <w:tc>
          <w:tcPr>
            <w:tcW w:w="541" w:type="dxa"/>
            <w:tcBorders>
              <w:top w:val="single" w:sz="6" w:space="0" w:color="auto"/>
              <w:left w:val="single" w:sz="6" w:space="0" w:color="auto"/>
              <w:bottom w:val="single" w:sz="6" w:space="0" w:color="auto"/>
              <w:right w:val="single" w:sz="6" w:space="0" w:color="auto"/>
            </w:tcBorders>
          </w:tcPr>
          <w:p w14:paraId="79916E60" w14:textId="77777777" w:rsidR="006011C6" w:rsidRPr="00B7503C" w:rsidRDefault="006011C6" w:rsidP="00B44112">
            <w:pPr>
              <w:rPr>
                <w:color w:val="000000" w:themeColor="text1"/>
              </w:rPr>
            </w:pPr>
          </w:p>
        </w:tc>
        <w:tc>
          <w:tcPr>
            <w:tcW w:w="714" w:type="dxa"/>
            <w:tcBorders>
              <w:top w:val="single" w:sz="6" w:space="0" w:color="auto"/>
              <w:left w:val="single" w:sz="6" w:space="0" w:color="auto"/>
              <w:bottom w:val="single" w:sz="6" w:space="0" w:color="auto"/>
              <w:right w:val="single" w:sz="6" w:space="0" w:color="auto"/>
            </w:tcBorders>
          </w:tcPr>
          <w:p w14:paraId="5B445E79" w14:textId="77777777" w:rsidR="006011C6" w:rsidRPr="00B7503C" w:rsidRDefault="006011C6" w:rsidP="00B44112">
            <w:pPr>
              <w:rPr>
                <w:color w:val="000000" w:themeColor="text1"/>
              </w:rPr>
            </w:pPr>
          </w:p>
          <w:p w14:paraId="68E91CB3" w14:textId="77777777" w:rsidR="006011C6" w:rsidRPr="00B7503C" w:rsidRDefault="006011C6" w:rsidP="00B44112">
            <w:pPr>
              <w:rPr>
                <w:color w:val="000000" w:themeColor="text1"/>
              </w:rPr>
            </w:pPr>
          </w:p>
        </w:tc>
        <w:tc>
          <w:tcPr>
            <w:tcW w:w="412" w:type="dxa"/>
            <w:vMerge/>
            <w:tcBorders>
              <w:top w:val="nil"/>
              <w:left w:val="single" w:sz="6" w:space="0" w:color="auto"/>
              <w:bottom w:val="nil"/>
              <w:right w:val="single" w:sz="6" w:space="0" w:color="auto"/>
            </w:tcBorders>
            <w:vAlign w:val="center"/>
            <w:hideMark/>
          </w:tcPr>
          <w:p w14:paraId="51FEE993" w14:textId="77777777" w:rsidR="006011C6" w:rsidRPr="00B7503C" w:rsidRDefault="006011C6" w:rsidP="00B44112">
            <w:pPr>
              <w:rPr>
                <w:color w:val="000000" w:themeColor="text1"/>
              </w:rPr>
            </w:pPr>
          </w:p>
        </w:tc>
        <w:tc>
          <w:tcPr>
            <w:tcW w:w="426" w:type="dxa"/>
            <w:tcBorders>
              <w:top w:val="single" w:sz="6" w:space="0" w:color="auto"/>
              <w:left w:val="single" w:sz="6" w:space="0" w:color="auto"/>
              <w:bottom w:val="single" w:sz="6" w:space="0" w:color="auto"/>
              <w:right w:val="single" w:sz="6" w:space="0" w:color="auto"/>
            </w:tcBorders>
            <w:hideMark/>
          </w:tcPr>
          <w:p w14:paraId="3B53917B" w14:textId="77777777" w:rsidR="006011C6" w:rsidRPr="00B7503C" w:rsidRDefault="006011C6" w:rsidP="00B44112">
            <w:pPr>
              <w:rPr>
                <w:color w:val="000000" w:themeColor="text1"/>
                <w:lang w:val="en-US"/>
              </w:rPr>
            </w:pPr>
            <w:r w:rsidRPr="00B7503C">
              <w:rPr>
                <w:color w:val="000000" w:themeColor="text1"/>
                <w:lang w:val="en-US"/>
              </w:rPr>
              <w:t>24</w:t>
            </w:r>
          </w:p>
        </w:tc>
        <w:tc>
          <w:tcPr>
            <w:tcW w:w="892" w:type="dxa"/>
            <w:tcBorders>
              <w:top w:val="single" w:sz="6" w:space="0" w:color="auto"/>
              <w:left w:val="single" w:sz="6" w:space="0" w:color="auto"/>
              <w:bottom w:val="single" w:sz="6" w:space="0" w:color="auto"/>
              <w:right w:val="single" w:sz="6" w:space="0" w:color="auto"/>
            </w:tcBorders>
            <w:hideMark/>
          </w:tcPr>
          <w:p w14:paraId="1000F6C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1008C528"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3B80493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43860AAA"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0853F85F"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186C1B79"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186193A7" w14:textId="77777777" w:rsidTr="00CC263C">
        <w:trPr>
          <w:trHeight w:val="830"/>
        </w:trPr>
        <w:tc>
          <w:tcPr>
            <w:tcW w:w="4034" w:type="dxa"/>
            <w:gridSpan w:val="4"/>
            <w:tcBorders>
              <w:top w:val="single" w:sz="6" w:space="0" w:color="auto"/>
              <w:left w:val="nil"/>
              <w:bottom w:val="single" w:sz="6" w:space="0" w:color="auto"/>
              <w:right w:val="nil"/>
            </w:tcBorders>
            <w:hideMark/>
          </w:tcPr>
          <w:p w14:paraId="2AD32718" w14:textId="77777777" w:rsidR="006011C6" w:rsidRPr="00B7503C" w:rsidRDefault="006011C6" w:rsidP="00B44112">
            <w:pPr>
              <w:rPr>
                <w:color w:val="000000" w:themeColor="text1"/>
              </w:rPr>
            </w:pPr>
            <w:r w:rsidRPr="00B7503C">
              <w:rPr>
                <w:color w:val="000000" w:themeColor="text1"/>
              </w:rPr>
              <w:t xml:space="preserve">Универмаг </w:t>
            </w:r>
          </w:p>
          <w:p w14:paraId="018F8044" w14:textId="77777777" w:rsidR="006011C6" w:rsidRPr="00B7503C" w:rsidRDefault="006011C6" w:rsidP="00B44112">
            <w:pPr>
              <w:rPr>
                <w:color w:val="000000" w:themeColor="text1"/>
              </w:rPr>
            </w:pPr>
            <w:r w:rsidRPr="00B7503C">
              <w:rPr>
                <w:color w:val="000000" w:themeColor="text1"/>
              </w:rPr>
              <w:t xml:space="preserve"> Параметры и уставки</w:t>
            </w:r>
          </w:p>
        </w:tc>
        <w:tc>
          <w:tcPr>
            <w:tcW w:w="412" w:type="dxa"/>
          </w:tcPr>
          <w:p w14:paraId="79385B2F" w14:textId="77777777" w:rsidR="006011C6" w:rsidRPr="00B7503C" w:rsidRDefault="006011C6" w:rsidP="00B44112">
            <w:pPr>
              <w:rPr>
                <w:color w:val="000000" w:themeColor="text1"/>
              </w:rPr>
            </w:pPr>
          </w:p>
        </w:tc>
        <w:tc>
          <w:tcPr>
            <w:tcW w:w="5595" w:type="dxa"/>
            <w:gridSpan w:val="7"/>
            <w:tcBorders>
              <w:top w:val="single" w:sz="6" w:space="0" w:color="auto"/>
              <w:left w:val="nil"/>
              <w:bottom w:val="single" w:sz="6" w:space="0" w:color="auto"/>
              <w:right w:val="nil"/>
            </w:tcBorders>
            <w:hideMark/>
          </w:tcPr>
          <w:p w14:paraId="020F19E8" w14:textId="77777777" w:rsidR="006011C6" w:rsidRPr="00B7503C" w:rsidRDefault="006011C6" w:rsidP="00B44112">
            <w:pPr>
              <w:rPr>
                <w:color w:val="000000" w:themeColor="text1"/>
                <w:lang w:val="en-US"/>
              </w:rPr>
            </w:pPr>
            <w:proofErr w:type="spellStart"/>
            <w:r w:rsidRPr="00B7503C">
              <w:rPr>
                <w:color w:val="000000" w:themeColor="text1"/>
                <w:lang w:val="en-US"/>
              </w:rPr>
              <w:t>График</w:t>
            </w:r>
            <w:proofErr w:type="spellEnd"/>
            <w:r w:rsidRPr="00B7503C">
              <w:rPr>
                <w:color w:val="000000" w:themeColor="text1"/>
                <w:lang w:val="en-US"/>
              </w:rPr>
              <w:t xml:space="preserve"> </w:t>
            </w:r>
            <w:proofErr w:type="spellStart"/>
            <w:r w:rsidRPr="00B7503C">
              <w:rPr>
                <w:color w:val="000000" w:themeColor="text1"/>
                <w:lang w:val="en-US"/>
              </w:rPr>
              <w:t>использования</w:t>
            </w:r>
            <w:proofErr w:type="spellEnd"/>
          </w:p>
        </w:tc>
      </w:tr>
      <w:tr w:rsidR="00B7503C" w:rsidRPr="00B7503C" w14:paraId="6182B67D" w14:textId="77777777" w:rsidTr="00CC263C">
        <w:trPr>
          <w:trHeight w:val="278"/>
        </w:trPr>
        <w:tc>
          <w:tcPr>
            <w:tcW w:w="900" w:type="dxa"/>
            <w:tcBorders>
              <w:top w:val="single" w:sz="6" w:space="0" w:color="auto"/>
              <w:left w:val="single" w:sz="6" w:space="0" w:color="auto"/>
              <w:bottom w:val="single" w:sz="6" w:space="0" w:color="auto"/>
              <w:right w:val="single" w:sz="6" w:space="0" w:color="auto"/>
            </w:tcBorders>
          </w:tcPr>
          <w:p w14:paraId="726A3440" w14:textId="77777777" w:rsidR="006011C6" w:rsidRPr="00B7503C" w:rsidRDefault="006011C6" w:rsidP="00B44112">
            <w:pPr>
              <w:rPr>
                <w:color w:val="000000" w:themeColor="text1"/>
              </w:rPr>
            </w:pPr>
          </w:p>
        </w:tc>
        <w:tc>
          <w:tcPr>
            <w:tcW w:w="1879" w:type="dxa"/>
            <w:tcBorders>
              <w:top w:val="single" w:sz="6" w:space="0" w:color="auto"/>
              <w:left w:val="single" w:sz="6" w:space="0" w:color="auto"/>
              <w:bottom w:val="single" w:sz="6" w:space="0" w:color="auto"/>
              <w:right w:val="single" w:sz="6" w:space="0" w:color="auto"/>
            </w:tcBorders>
            <w:hideMark/>
          </w:tcPr>
          <w:p w14:paraId="6F637023" w14:textId="77777777" w:rsidR="006011C6" w:rsidRPr="00B7503C" w:rsidRDefault="006011C6" w:rsidP="00B44112">
            <w:pPr>
              <w:rPr>
                <w:color w:val="000000" w:themeColor="text1"/>
                <w:lang w:val="en-US"/>
              </w:rPr>
            </w:pPr>
            <w:proofErr w:type="spellStart"/>
            <w:r w:rsidRPr="00B7503C">
              <w:rPr>
                <w:color w:val="000000" w:themeColor="text1"/>
                <w:lang w:val="en-US"/>
              </w:rPr>
              <w:t>Параметр</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54D1D657" w14:textId="77777777" w:rsidR="006011C6" w:rsidRPr="00B7503C" w:rsidRDefault="006011C6" w:rsidP="00B44112">
            <w:pPr>
              <w:rPr>
                <w:color w:val="000000" w:themeColor="text1"/>
                <w:lang w:val="en-US"/>
              </w:rPr>
            </w:pPr>
            <w:proofErr w:type="spellStart"/>
            <w:r w:rsidRPr="00B7503C">
              <w:rPr>
                <w:color w:val="000000" w:themeColor="text1"/>
                <w:lang w:val="en-US"/>
              </w:rPr>
              <w:t>Значение</w:t>
            </w:r>
            <w:proofErr w:type="spellEnd"/>
          </w:p>
        </w:tc>
        <w:tc>
          <w:tcPr>
            <w:tcW w:w="714" w:type="dxa"/>
            <w:tcBorders>
              <w:top w:val="single" w:sz="6" w:space="0" w:color="auto"/>
              <w:left w:val="single" w:sz="6" w:space="0" w:color="auto"/>
              <w:bottom w:val="single" w:sz="6" w:space="0" w:color="auto"/>
              <w:right w:val="single" w:sz="6" w:space="0" w:color="auto"/>
            </w:tcBorders>
            <w:hideMark/>
          </w:tcPr>
          <w:p w14:paraId="1118A98A" w14:textId="77777777" w:rsidR="006011C6" w:rsidRPr="00B7503C" w:rsidRDefault="006011C6" w:rsidP="00B44112">
            <w:pPr>
              <w:rPr>
                <w:color w:val="000000" w:themeColor="text1"/>
                <w:lang w:val="en-US"/>
              </w:rPr>
            </w:pPr>
            <w:proofErr w:type="spellStart"/>
            <w:r w:rsidRPr="00B7503C">
              <w:rPr>
                <w:color w:val="000000" w:themeColor="text1"/>
                <w:lang w:val="en-US"/>
              </w:rPr>
              <w:t>Единица</w:t>
            </w:r>
            <w:proofErr w:type="spellEnd"/>
          </w:p>
        </w:tc>
        <w:tc>
          <w:tcPr>
            <w:tcW w:w="412" w:type="dxa"/>
            <w:vMerge w:val="restart"/>
            <w:tcBorders>
              <w:top w:val="nil"/>
              <w:left w:val="single" w:sz="6" w:space="0" w:color="auto"/>
              <w:bottom w:val="nil"/>
              <w:right w:val="single" w:sz="6" w:space="0" w:color="auto"/>
            </w:tcBorders>
          </w:tcPr>
          <w:p w14:paraId="7A2CD61E" w14:textId="77777777" w:rsidR="006011C6" w:rsidRPr="00B7503C" w:rsidRDefault="006011C6" w:rsidP="00B44112">
            <w:pPr>
              <w:rPr>
                <w:color w:val="000000" w:themeColor="text1"/>
              </w:rPr>
            </w:pPr>
          </w:p>
        </w:tc>
        <w:tc>
          <w:tcPr>
            <w:tcW w:w="426" w:type="dxa"/>
            <w:vMerge w:val="restart"/>
            <w:tcBorders>
              <w:top w:val="single" w:sz="6" w:space="0" w:color="auto"/>
              <w:left w:val="single" w:sz="6" w:space="0" w:color="auto"/>
              <w:bottom w:val="single" w:sz="6" w:space="0" w:color="auto"/>
              <w:right w:val="single" w:sz="6" w:space="0" w:color="auto"/>
            </w:tcBorders>
            <w:hideMark/>
          </w:tcPr>
          <w:p w14:paraId="251F2593" w14:textId="77777777" w:rsidR="006011C6" w:rsidRPr="00B7503C" w:rsidRDefault="006011C6" w:rsidP="00B44112">
            <w:pPr>
              <w:rPr>
                <w:color w:val="000000" w:themeColor="text1"/>
              </w:rPr>
            </w:pPr>
            <w:r w:rsidRPr="00B7503C">
              <w:rPr>
                <w:color w:val="000000" w:themeColor="text1"/>
              </w:rPr>
              <w:t>ч</w:t>
            </w:r>
          </w:p>
        </w:tc>
        <w:tc>
          <w:tcPr>
            <w:tcW w:w="5169" w:type="dxa"/>
            <w:gridSpan w:val="6"/>
            <w:tcBorders>
              <w:top w:val="single" w:sz="6" w:space="0" w:color="auto"/>
              <w:left w:val="single" w:sz="6" w:space="0" w:color="auto"/>
              <w:bottom w:val="single" w:sz="6" w:space="0" w:color="auto"/>
              <w:right w:val="single" w:sz="6" w:space="0" w:color="auto"/>
            </w:tcBorders>
            <w:hideMark/>
          </w:tcPr>
          <w:p w14:paraId="36F148CD" w14:textId="77777777" w:rsidR="006011C6" w:rsidRPr="00B7503C" w:rsidRDefault="006011C6" w:rsidP="00B44112">
            <w:pPr>
              <w:rPr>
                <w:color w:val="000000" w:themeColor="text1"/>
                <w:lang w:val="en-US"/>
              </w:rPr>
            </w:pPr>
            <w:proofErr w:type="spellStart"/>
            <w:r w:rsidRPr="00B7503C">
              <w:rPr>
                <w:color w:val="000000" w:themeColor="text1"/>
                <w:lang w:val="en-US"/>
              </w:rPr>
              <w:t>Расчет</w:t>
            </w:r>
            <w:proofErr w:type="spellEnd"/>
            <w:r w:rsidRPr="00B7503C">
              <w:rPr>
                <w:color w:val="000000" w:themeColor="text1"/>
                <w:lang w:val="en-US"/>
              </w:rPr>
              <w:t xml:space="preserve"> </w:t>
            </w:r>
            <w:proofErr w:type="spellStart"/>
            <w:r w:rsidRPr="00B7503C">
              <w:rPr>
                <w:color w:val="000000" w:themeColor="text1"/>
                <w:lang w:val="en-US"/>
              </w:rPr>
              <w:t>энергии</w:t>
            </w:r>
            <w:proofErr w:type="spellEnd"/>
          </w:p>
        </w:tc>
      </w:tr>
      <w:tr w:rsidR="00B7503C" w:rsidRPr="00B7503C" w14:paraId="0A30F77F" w14:textId="77777777" w:rsidTr="00CC263C">
        <w:trPr>
          <w:trHeight w:val="274"/>
        </w:trPr>
        <w:tc>
          <w:tcPr>
            <w:tcW w:w="900" w:type="dxa"/>
            <w:vMerge w:val="restart"/>
            <w:tcBorders>
              <w:top w:val="single" w:sz="6" w:space="0" w:color="auto"/>
              <w:left w:val="single" w:sz="6" w:space="0" w:color="auto"/>
              <w:bottom w:val="nil"/>
              <w:right w:val="single" w:sz="6" w:space="0" w:color="auto"/>
            </w:tcBorders>
            <w:hideMark/>
          </w:tcPr>
          <w:p w14:paraId="6E9FC754" w14:textId="77777777" w:rsidR="006011C6" w:rsidRPr="00B7503C" w:rsidRDefault="006011C6" w:rsidP="00B44112">
            <w:pPr>
              <w:rPr>
                <w:color w:val="000000" w:themeColor="text1"/>
                <w:lang w:val="en-US"/>
              </w:rPr>
            </w:pPr>
            <w:proofErr w:type="spellStart"/>
            <w:r w:rsidRPr="00B7503C">
              <w:rPr>
                <w:color w:val="000000" w:themeColor="text1"/>
                <w:lang w:val="en-US"/>
              </w:rPr>
              <w:t>Время</w:t>
            </w:r>
            <w:proofErr w:type="spellEnd"/>
            <w:r w:rsidRPr="00B7503C">
              <w:rPr>
                <w:color w:val="000000" w:themeColor="text1"/>
                <w:lang w:val="en-US"/>
              </w:rPr>
              <w:t xml:space="preserve"> </w:t>
            </w:r>
            <w:proofErr w:type="spellStart"/>
            <w:r w:rsidRPr="00B7503C">
              <w:rPr>
                <w:color w:val="000000" w:themeColor="text1"/>
                <w:lang w:val="en-US"/>
              </w:rPr>
              <w:t>работы</w:t>
            </w:r>
            <w:proofErr w:type="spellEnd"/>
          </w:p>
        </w:tc>
        <w:tc>
          <w:tcPr>
            <w:tcW w:w="1879" w:type="dxa"/>
            <w:tcBorders>
              <w:top w:val="single" w:sz="6" w:space="0" w:color="auto"/>
              <w:left w:val="single" w:sz="6" w:space="0" w:color="auto"/>
              <w:bottom w:val="single" w:sz="6" w:space="0" w:color="auto"/>
              <w:right w:val="single" w:sz="6" w:space="0" w:color="auto"/>
            </w:tcBorders>
            <w:hideMark/>
          </w:tcPr>
          <w:p w14:paraId="02AECD44" w14:textId="77777777" w:rsidR="006011C6" w:rsidRPr="00B7503C" w:rsidRDefault="006011C6" w:rsidP="00B44112">
            <w:pPr>
              <w:rPr>
                <w:bCs/>
                <w:color w:val="000000" w:themeColor="text1"/>
              </w:rPr>
            </w:pPr>
            <w:proofErr w:type="spellStart"/>
            <w:r w:rsidRPr="00B7503C">
              <w:rPr>
                <w:bCs/>
                <w:color w:val="000000" w:themeColor="text1"/>
                <w:lang w:val="en-US"/>
              </w:rPr>
              <w:t>Час</w:t>
            </w:r>
            <w:proofErr w:type="spellEnd"/>
            <w:r w:rsidRPr="00B7503C">
              <w:rPr>
                <w:bCs/>
                <w:color w:val="000000" w:themeColor="text1"/>
                <w:lang w:val="en-US"/>
              </w:rPr>
              <w:t xml:space="preserve"> в </w:t>
            </w:r>
            <w:proofErr w:type="spellStart"/>
            <w:r w:rsidRPr="00B7503C">
              <w:rPr>
                <w:bCs/>
                <w:color w:val="000000" w:themeColor="text1"/>
                <w:lang w:val="en-US"/>
              </w:rPr>
              <w:t>день</w:t>
            </w:r>
            <w:proofErr w:type="spellEnd"/>
            <w:r w:rsidRPr="00B7503C">
              <w:rPr>
                <w:bCs/>
                <w:color w:val="000000" w:themeColor="text1"/>
                <w:lang w:val="en-US"/>
              </w:rPr>
              <w:t xml:space="preserve">, </w:t>
            </w:r>
            <w:r w:rsidRPr="00B7503C">
              <w:rPr>
                <w:bCs/>
                <w:color w:val="000000" w:themeColor="text1"/>
              </w:rPr>
              <w:t>НАЧАЛО</w:t>
            </w:r>
          </w:p>
        </w:tc>
        <w:tc>
          <w:tcPr>
            <w:tcW w:w="541" w:type="dxa"/>
            <w:tcBorders>
              <w:top w:val="single" w:sz="6" w:space="0" w:color="auto"/>
              <w:left w:val="single" w:sz="6" w:space="0" w:color="auto"/>
              <w:bottom w:val="single" w:sz="6" w:space="0" w:color="auto"/>
              <w:right w:val="single" w:sz="6" w:space="0" w:color="auto"/>
            </w:tcBorders>
            <w:hideMark/>
          </w:tcPr>
          <w:p w14:paraId="070564FA" w14:textId="77777777" w:rsidR="006011C6" w:rsidRPr="00B7503C" w:rsidRDefault="006011C6" w:rsidP="00B44112">
            <w:pPr>
              <w:rPr>
                <w:bCs/>
                <w:color w:val="000000" w:themeColor="text1"/>
                <w:lang w:val="en-US"/>
              </w:rPr>
            </w:pPr>
            <w:r w:rsidRPr="00B7503C">
              <w:rPr>
                <w:bCs/>
                <w:color w:val="000000" w:themeColor="text1"/>
                <w:lang w:val="en-US"/>
              </w:rPr>
              <w:t>8</w:t>
            </w:r>
          </w:p>
        </w:tc>
        <w:tc>
          <w:tcPr>
            <w:tcW w:w="714" w:type="dxa"/>
            <w:tcBorders>
              <w:top w:val="single" w:sz="6" w:space="0" w:color="auto"/>
              <w:left w:val="single" w:sz="6" w:space="0" w:color="auto"/>
              <w:bottom w:val="single" w:sz="6" w:space="0" w:color="auto"/>
              <w:right w:val="single" w:sz="6" w:space="0" w:color="auto"/>
            </w:tcBorders>
          </w:tcPr>
          <w:p w14:paraId="74FF71EF"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p w14:paraId="06C2C79E" w14:textId="77777777" w:rsidR="006011C6" w:rsidRPr="00B7503C" w:rsidRDefault="006011C6" w:rsidP="00B44112">
            <w:pPr>
              <w:rPr>
                <w:bCs/>
                <w:color w:val="000000" w:themeColor="text1"/>
                <w:lang w:val="en-US"/>
              </w:rPr>
            </w:pPr>
          </w:p>
          <w:p w14:paraId="7970AF05"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72F73C9D"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11DD3F29" w14:textId="77777777" w:rsidR="006011C6" w:rsidRPr="00B7503C" w:rsidRDefault="006011C6" w:rsidP="00B44112">
            <w:pPr>
              <w:rPr>
                <w:color w:val="000000" w:themeColor="text1"/>
                <w:lang w:val="en-US"/>
              </w:rPr>
            </w:pPr>
          </w:p>
        </w:tc>
        <w:tc>
          <w:tcPr>
            <w:tcW w:w="2565" w:type="dxa"/>
            <w:gridSpan w:val="3"/>
            <w:tcBorders>
              <w:top w:val="single" w:sz="6" w:space="0" w:color="auto"/>
              <w:left w:val="single" w:sz="6" w:space="0" w:color="auto"/>
              <w:bottom w:val="single" w:sz="6" w:space="0" w:color="auto"/>
              <w:right w:val="single" w:sz="6" w:space="0" w:color="auto"/>
            </w:tcBorders>
            <w:hideMark/>
          </w:tcPr>
          <w:p w14:paraId="6FCCBF90" w14:textId="77777777" w:rsidR="006011C6" w:rsidRPr="00B7503C" w:rsidRDefault="006011C6" w:rsidP="00B44112">
            <w:pPr>
              <w:rPr>
                <w:bCs/>
                <w:color w:val="000000" w:themeColor="text1"/>
                <w:lang w:val="en-US"/>
              </w:rPr>
            </w:pPr>
            <w:proofErr w:type="spellStart"/>
            <w:r w:rsidRPr="00B7503C">
              <w:rPr>
                <w:bCs/>
                <w:color w:val="000000" w:themeColor="text1"/>
                <w:lang w:val="en-US"/>
              </w:rPr>
              <w:t>Будни</w:t>
            </w:r>
            <w:proofErr w:type="spellEnd"/>
          </w:p>
        </w:tc>
        <w:tc>
          <w:tcPr>
            <w:tcW w:w="2604" w:type="dxa"/>
            <w:gridSpan w:val="3"/>
            <w:tcBorders>
              <w:top w:val="single" w:sz="6" w:space="0" w:color="auto"/>
              <w:left w:val="single" w:sz="6" w:space="0" w:color="auto"/>
              <w:bottom w:val="single" w:sz="6" w:space="0" w:color="auto"/>
              <w:right w:val="single" w:sz="6" w:space="0" w:color="auto"/>
            </w:tcBorders>
            <w:hideMark/>
          </w:tcPr>
          <w:p w14:paraId="1CDDF5F2" w14:textId="77777777" w:rsidR="006011C6" w:rsidRPr="00B7503C" w:rsidRDefault="006011C6" w:rsidP="00B44112">
            <w:pPr>
              <w:rPr>
                <w:bCs/>
                <w:color w:val="000000" w:themeColor="text1"/>
                <w:lang w:val="en-US"/>
              </w:rPr>
            </w:pPr>
            <w:proofErr w:type="spellStart"/>
            <w:r w:rsidRPr="00B7503C">
              <w:rPr>
                <w:bCs/>
                <w:color w:val="000000" w:themeColor="text1"/>
                <w:lang w:val="en-US"/>
              </w:rPr>
              <w:t>Выходные</w:t>
            </w:r>
            <w:proofErr w:type="spellEnd"/>
            <w:r w:rsidRPr="00B7503C">
              <w:rPr>
                <w:bCs/>
                <w:color w:val="000000" w:themeColor="text1"/>
                <w:lang w:val="en-US"/>
              </w:rPr>
              <w:t xml:space="preserve"> </w:t>
            </w:r>
            <w:proofErr w:type="spellStart"/>
            <w:r w:rsidRPr="00B7503C">
              <w:rPr>
                <w:bCs/>
                <w:color w:val="000000" w:themeColor="text1"/>
                <w:lang w:val="en-US"/>
              </w:rPr>
              <w:t>дни</w:t>
            </w:r>
            <w:proofErr w:type="spellEnd"/>
          </w:p>
        </w:tc>
      </w:tr>
      <w:tr w:rsidR="00B7503C" w:rsidRPr="00B7503C" w14:paraId="5279FF7A" w14:textId="77777777" w:rsidTr="00CC263C">
        <w:trPr>
          <w:trHeight w:val="278"/>
        </w:trPr>
        <w:tc>
          <w:tcPr>
            <w:tcW w:w="900" w:type="dxa"/>
            <w:vMerge/>
            <w:tcBorders>
              <w:top w:val="single" w:sz="6" w:space="0" w:color="auto"/>
              <w:left w:val="single" w:sz="6" w:space="0" w:color="auto"/>
              <w:bottom w:val="nil"/>
              <w:right w:val="single" w:sz="6" w:space="0" w:color="auto"/>
            </w:tcBorders>
            <w:vAlign w:val="center"/>
            <w:hideMark/>
          </w:tcPr>
          <w:p w14:paraId="1393678E"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18F870B4" w14:textId="77777777" w:rsidR="006011C6" w:rsidRPr="00B7503C" w:rsidRDefault="006011C6" w:rsidP="00B44112">
            <w:pPr>
              <w:rPr>
                <w:bCs/>
                <w:color w:val="000000" w:themeColor="text1"/>
                <w:lang w:val="en-US"/>
              </w:rPr>
            </w:pPr>
          </w:p>
          <w:p w14:paraId="0E087320"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w:t>
            </w:r>
            <w:proofErr w:type="spellEnd"/>
            <w:r w:rsidRPr="00B7503C">
              <w:rPr>
                <w:bCs/>
                <w:color w:val="000000" w:themeColor="text1"/>
                <w:lang w:val="en-US"/>
              </w:rPr>
              <w:t xml:space="preserve"> в </w:t>
            </w:r>
            <w:proofErr w:type="spellStart"/>
            <w:r w:rsidRPr="00B7503C">
              <w:rPr>
                <w:bCs/>
                <w:color w:val="000000" w:themeColor="text1"/>
                <w:lang w:val="en-US"/>
              </w:rPr>
              <w:t>день</w:t>
            </w:r>
            <w:proofErr w:type="spellEnd"/>
            <w:r w:rsidRPr="00B7503C">
              <w:rPr>
                <w:bCs/>
                <w:color w:val="000000" w:themeColor="text1"/>
                <w:lang w:val="en-US"/>
              </w:rPr>
              <w:t>, КОНЕЦ</w:t>
            </w:r>
          </w:p>
        </w:tc>
        <w:tc>
          <w:tcPr>
            <w:tcW w:w="541" w:type="dxa"/>
            <w:tcBorders>
              <w:top w:val="single" w:sz="6" w:space="0" w:color="auto"/>
              <w:left w:val="single" w:sz="6" w:space="0" w:color="auto"/>
              <w:bottom w:val="single" w:sz="6" w:space="0" w:color="auto"/>
              <w:right w:val="single" w:sz="6" w:space="0" w:color="auto"/>
            </w:tcBorders>
            <w:vAlign w:val="bottom"/>
            <w:hideMark/>
          </w:tcPr>
          <w:p w14:paraId="75353BE8" w14:textId="77777777" w:rsidR="006011C6" w:rsidRPr="00B7503C" w:rsidRDefault="006011C6" w:rsidP="00B44112">
            <w:pPr>
              <w:rPr>
                <w:bCs/>
                <w:color w:val="000000" w:themeColor="text1"/>
                <w:lang w:val="en-US"/>
              </w:rPr>
            </w:pPr>
            <w:r w:rsidRPr="00B7503C">
              <w:rPr>
                <w:bCs/>
                <w:color w:val="000000" w:themeColor="text1"/>
                <w:lang w:val="en-US"/>
              </w:rPr>
              <w:t>21</w:t>
            </w:r>
          </w:p>
        </w:tc>
        <w:tc>
          <w:tcPr>
            <w:tcW w:w="714" w:type="dxa"/>
            <w:tcBorders>
              <w:top w:val="single" w:sz="6" w:space="0" w:color="auto"/>
              <w:left w:val="single" w:sz="6" w:space="0" w:color="auto"/>
              <w:bottom w:val="single" w:sz="6" w:space="0" w:color="auto"/>
              <w:right w:val="single" w:sz="6" w:space="0" w:color="auto"/>
            </w:tcBorders>
            <w:vAlign w:val="bottom"/>
          </w:tcPr>
          <w:p w14:paraId="164836B5"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tc>
        <w:tc>
          <w:tcPr>
            <w:tcW w:w="412" w:type="dxa"/>
            <w:vMerge/>
            <w:tcBorders>
              <w:top w:val="nil"/>
              <w:left w:val="single" w:sz="6" w:space="0" w:color="auto"/>
              <w:bottom w:val="nil"/>
              <w:right w:val="single" w:sz="6" w:space="0" w:color="auto"/>
            </w:tcBorders>
            <w:vAlign w:val="center"/>
            <w:hideMark/>
          </w:tcPr>
          <w:p w14:paraId="6B67884E"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7DE50E45" w14:textId="77777777" w:rsidR="006011C6" w:rsidRPr="00B7503C" w:rsidRDefault="006011C6" w:rsidP="00B44112">
            <w:pPr>
              <w:rPr>
                <w:color w:val="000000" w:themeColor="text1"/>
                <w:lang w:val="en-US"/>
              </w:rPr>
            </w:pPr>
          </w:p>
        </w:tc>
        <w:tc>
          <w:tcPr>
            <w:tcW w:w="892" w:type="dxa"/>
            <w:vMerge w:val="restart"/>
            <w:tcBorders>
              <w:top w:val="single" w:sz="6" w:space="0" w:color="auto"/>
              <w:left w:val="single" w:sz="6" w:space="0" w:color="auto"/>
              <w:bottom w:val="single" w:sz="6" w:space="0" w:color="auto"/>
              <w:right w:val="single" w:sz="6" w:space="0" w:color="auto"/>
            </w:tcBorders>
            <w:vAlign w:val="center"/>
            <w:hideMark/>
          </w:tcPr>
          <w:p w14:paraId="576169AC" w14:textId="77777777" w:rsidR="006011C6" w:rsidRPr="00B7503C" w:rsidRDefault="006011C6" w:rsidP="00B44112">
            <w:pPr>
              <w:rPr>
                <w:bCs/>
                <w:color w:val="000000" w:themeColor="text1"/>
              </w:rPr>
            </w:pPr>
            <w:r w:rsidRPr="00B7503C">
              <w:rPr>
                <w:bCs/>
                <w:color w:val="000000" w:themeColor="text1"/>
              </w:rPr>
              <w:t xml:space="preserve">Жильцы </w:t>
            </w:r>
          </w:p>
        </w:tc>
        <w:tc>
          <w:tcPr>
            <w:tcW w:w="925" w:type="dxa"/>
            <w:vMerge w:val="restart"/>
            <w:tcBorders>
              <w:top w:val="single" w:sz="6" w:space="0" w:color="auto"/>
              <w:left w:val="single" w:sz="6" w:space="0" w:color="auto"/>
              <w:bottom w:val="single" w:sz="6" w:space="0" w:color="auto"/>
              <w:right w:val="single" w:sz="6" w:space="0" w:color="auto"/>
            </w:tcBorders>
            <w:vAlign w:val="center"/>
            <w:hideMark/>
          </w:tcPr>
          <w:p w14:paraId="4F1FC805"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Приборы</w:t>
            </w:r>
            <w:proofErr w:type="spellEnd"/>
          </w:p>
        </w:tc>
        <w:tc>
          <w:tcPr>
            <w:tcW w:w="748" w:type="dxa"/>
            <w:vMerge w:val="restart"/>
            <w:tcBorders>
              <w:top w:val="single" w:sz="6" w:space="0" w:color="auto"/>
              <w:left w:val="single" w:sz="6" w:space="0" w:color="auto"/>
              <w:bottom w:val="single" w:sz="6" w:space="0" w:color="auto"/>
              <w:right w:val="single" w:sz="6" w:space="0" w:color="auto"/>
            </w:tcBorders>
            <w:vAlign w:val="center"/>
            <w:hideMark/>
          </w:tcPr>
          <w:p w14:paraId="11494E2C" w14:textId="77777777" w:rsidR="006011C6" w:rsidRPr="00B7503C" w:rsidRDefault="006011C6" w:rsidP="00B44112">
            <w:pPr>
              <w:rPr>
                <w:bCs/>
                <w:color w:val="000000" w:themeColor="text1"/>
                <w:lang w:val="en-US"/>
              </w:rPr>
            </w:pPr>
            <w:proofErr w:type="spellStart"/>
            <w:r w:rsidRPr="00B7503C">
              <w:rPr>
                <w:bCs/>
                <w:color w:val="000000" w:themeColor="text1"/>
                <w:lang w:val="en-US"/>
              </w:rPr>
              <w:t>Освещение</w:t>
            </w:r>
            <w:proofErr w:type="spellEnd"/>
          </w:p>
        </w:tc>
        <w:tc>
          <w:tcPr>
            <w:tcW w:w="892" w:type="dxa"/>
            <w:vMerge w:val="restart"/>
            <w:tcBorders>
              <w:top w:val="single" w:sz="6" w:space="0" w:color="auto"/>
              <w:left w:val="single" w:sz="6" w:space="0" w:color="auto"/>
              <w:bottom w:val="single" w:sz="6" w:space="0" w:color="auto"/>
              <w:right w:val="single" w:sz="6" w:space="0" w:color="auto"/>
            </w:tcBorders>
            <w:vAlign w:val="center"/>
            <w:hideMark/>
          </w:tcPr>
          <w:p w14:paraId="4448A61B" w14:textId="77777777" w:rsidR="006011C6" w:rsidRPr="00B7503C" w:rsidRDefault="006011C6" w:rsidP="00B44112">
            <w:pPr>
              <w:rPr>
                <w:bCs/>
                <w:color w:val="000000" w:themeColor="text1"/>
                <w:lang w:val="en-US"/>
              </w:rPr>
            </w:pPr>
            <w:proofErr w:type="spellStart"/>
            <w:r w:rsidRPr="00B7503C">
              <w:rPr>
                <w:bCs/>
                <w:color w:val="000000" w:themeColor="text1"/>
                <w:lang w:val="en-US"/>
              </w:rPr>
              <w:t>Жильцы</w:t>
            </w:r>
            <w:proofErr w:type="spellEnd"/>
          </w:p>
        </w:tc>
        <w:tc>
          <w:tcPr>
            <w:tcW w:w="935" w:type="dxa"/>
            <w:vMerge w:val="restart"/>
            <w:tcBorders>
              <w:top w:val="single" w:sz="6" w:space="0" w:color="auto"/>
              <w:left w:val="single" w:sz="6" w:space="0" w:color="auto"/>
              <w:bottom w:val="single" w:sz="6" w:space="0" w:color="auto"/>
              <w:right w:val="single" w:sz="6" w:space="0" w:color="auto"/>
            </w:tcBorders>
            <w:vAlign w:val="center"/>
            <w:hideMark/>
          </w:tcPr>
          <w:p w14:paraId="32193586"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Приборы</w:t>
            </w:r>
            <w:proofErr w:type="spellEnd"/>
          </w:p>
        </w:tc>
        <w:tc>
          <w:tcPr>
            <w:tcW w:w="777" w:type="dxa"/>
            <w:vMerge w:val="restart"/>
            <w:tcBorders>
              <w:top w:val="single" w:sz="6" w:space="0" w:color="auto"/>
              <w:left w:val="single" w:sz="6" w:space="0" w:color="auto"/>
              <w:bottom w:val="single" w:sz="6" w:space="0" w:color="auto"/>
              <w:right w:val="single" w:sz="6" w:space="0" w:color="auto"/>
            </w:tcBorders>
            <w:vAlign w:val="center"/>
            <w:hideMark/>
          </w:tcPr>
          <w:p w14:paraId="0C2715BF" w14:textId="77777777" w:rsidR="006011C6" w:rsidRPr="00B7503C" w:rsidRDefault="006011C6" w:rsidP="00B44112">
            <w:pPr>
              <w:rPr>
                <w:bCs/>
                <w:color w:val="000000" w:themeColor="text1"/>
                <w:lang w:val="en-US"/>
              </w:rPr>
            </w:pPr>
            <w:proofErr w:type="spellStart"/>
            <w:r w:rsidRPr="00B7503C">
              <w:rPr>
                <w:bCs/>
                <w:color w:val="000000" w:themeColor="text1"/>
                <w:lang w:val="en-US"/>
              </w:rPr>
              <w:t>Освещение</w:t>
            </w:r>
            <w:proofErr w:type="spellEnd"/>
          </w:p>
        </w:tc>
      </w:tr>
      <w:tr w:rsidR="00B7503C" w:rsidRPr="00B7503C" w14:paraId="252D2628" w14:textId="77777777" w:rsidTr="00CC263C">
        <w:trPr>
          <w:trHeight w:val="1005"/>
        </w:trPr>
        <w:tc>
          <w:tcPr>
            <w:tcW w:w="900" w:type="dxa"/>
            <w:vMerge/>
            <w:tcBorders>
              <w:top w:val="single" w:sz="6" w:space="0" w:color="auto"/>
              <w:left w:val="single" w:sz="6" w:space="0" w:color="auto"/>
              <w:bottom w:val="nil"/>
              <w:right w:val="single" w:sz="6" w:space="0" w:color="auto"/>
            </w:tcBorders>
            <w:vAlign w:val="center"/>
            <w:hideMark/>
          </w:tcPr>
          <w:p w14:paraId="2D4AC2EA"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28244B73" w14:textId="77777777" w:rsidR="006011C6" w:rsidRPr="00B7503C" w:rsidRDefault="006011C6" w:rsidP="00B44112">
            <w:pPr>
              <w:rPr>
                <w:bCs/>
                <w:color w:val="000000" w:themeColor="text1"/>
                <w:lang w:val="en-US"/>
              </w:rPr>
            </w:pPr>
          </w:p>
          <w:p w14:paraId="136F3659" w14:textId="77777777" w:rsidR="006011C6" w:rsidRPr="00B7503C" w:rsidRDefault="006011C6" w:rsidP="00B44112">
            <w:pPr>
              <w:rPr>
                <w:bCs/>
                <w:color w:val="000000" w:themeColor="text1"/>
                <w:lang w:val="en-US"/>
              </w:rPr>
            </w:pPr>
            <w:proofErr w:type="spellStart"/>
            <w:r w:rsidRPr="00B7503C">
              <w:rPr>
                <w:bCs/>
                <w:color w:val="000000" w:themeColor="text1"/>
                <w:lang w:val="en-US"/>
              </w:rPr>
              <w:t>Перерывы</w:t>
            </w:r>
            <w:proofErr w:type="spellEnd"/>
            <w:r w:rsidRPr="00B7503C">
              <w:rPr>
                <w:bCs/>
                <w:color w:val="000000" w:themeColor="text1"/>
                <w:lang w:val="en-US"/>
              </w:rPr>
              <w:t xml:space="preserve">, </w:t>
            </w:r>
            <w:proofErr w:type="spellStart"/>
            <w:r w:rsidRPr="00B7503C">
              <w:rPr>
                <w:bCs/>
                <w:color w:val="000000" w:themeColor="text1"/>
                <w:lang w:val="en-US"/>
              </w:rPr>
              <w:t>внутри</w:t>
            </w:r>
            <w:proofErr w:type="spellEnd"/>
            <w:r w:rsidRPr="00B7503C">
              <w:rPr>
                <w:bCs/>
                <w:color w:val="000000" w:themeColor="text1"/>
                <w:lang w:val="en-US"/>
              </w:rPr>
              <w:t xml:space="preserve"> </w:t>
            </w:r>
            <w:proofErr w:type="spellStart"/>
            <w:r w:rsidRPr="00B7503C">
              <w:rPr>
                <w:bCs/>
                <w:color w:val="000000" w:themeColor="text1"/>
                <w:lang w:val="en-US"/>
              </w:rPr>
              <w:t>диапазона</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2C84B752" w14:textId="77777777" w:rsidR="006011C6" w:rsidRPr="00B7503C" w:rsidRDefault="006011C6" w:rsidP="00B44112">
            <w:pPr>
              <w:rPr>
                <w:bCs/>
                <w:color w:val="000000" w:themeColor="text1"/>
                <w:lang w:val="en-US"/>
              </w:rPr>
            </w:pPr>
            <w:r w:rsidRPr="00B7503C">
              <w:rPr>
                <w:bCs/>
                <w:color w:val="000000" w:themeColor="text1"/>
                <w:lang w:val="en-US"/>
              </w:rPr>
              <w:t>0</w:t>
            </w:r>
          </w:p>
        </w:tc>
        <w:tc>
          <w:tcPr>
            <w:tcW w:w="714" w:type="dxa"/>
            <w:tcBorders>
              <w:top w:val="single" w:sz="6" w:space="0" w:color="auto"/>
              <w:left w:val="single" w:sz="6" w:space="0" w:color="auto"/>
              <w:bottom w:val="single" w:sz="6" w:space="0" w:color="auto"/>
              <w:right w:val="single" w:sz="6" w:space="0" w:color="auto"/>
            </w:tcBorders>
          </w:tcPr>
          <w:p w14:paraId="7A798719"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p w14:paraId="2340C0C5" w14:textId="77777777" w:rsidR="006011C6" w:rsidRPr="00B7503C" w:rsidRDefault="006011C6" w:rsidP="00B44112">
            <w:pPr>
              <w:rPr>
                <w:bCs/>
                <w:color w:val="000000" w:themeColor="text1"/>
                <w:lang w:val="en-US"/>
              </w:rPr>
            </w:pPr>
          </w:p>
          <w:p w14:paraId="0630149F" w14:textId="77777777" w:rsidR="006011C6" w:rsidRPr="00B7503C" w:rsidRDefault="006011C6" w:rsidP="00B44112">
            <w:pPr>
              <w:rPr>
                <w:bCs/>
                <w:color w:val="000000" w:themeColor="text1"/>
                <w:lang w:val="en-US"/>
              </w:rPr>
            </w:pPr>
          </w:p>
        </w:tc>
        <w:tc>
          <w:tcPr>
            <w:tcW w:w="412" w:type="dxa"/>
            <w:vMerge/>
            <w:tcBorders>
              <w:top w:val="nil"/>
              <w:left w:val="single" w:sz="6" w:space="0" w:color="auto"/>
              <w:bottom w:val="nil"/>
              <w:right w:val="single" w:sz="6" w:space="0" w:color="auto"/>
            </w:tcBorders>
            <w:vAlign w:val="center"/>
            <w:hideMark/>
          </w:tcPr>
          <w:p w14:paraId="7D93BD13"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27C96D47" w14:textId="77777777" w:rsidR="006011C6" w:rsidRPr="00B7503C" w:rsidRDefault="006011C6" w:rsidP="00B44112">
            <w:pPr>
              <w:rPr>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7571FB81" w14:textId="77777777" w:rsidR="006011C6" w:rsidRPr="00B7503C" w:rsidRDefault="006011C6" w:rsidP="00B44112">
            <w:pPr>
              <w:rPr>
                <w:bCs/>
                <w:color w:val="000000" w:themeColor="text1"/>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30CA8557" w14:textId="77777777" w:rsidR="006011C6" w:rsidRPr="00B7503C" w:rsidRDefault="006011C6" w:rsidP="00B44112">
            <w:pPr>
              <w:rPr>
                <w:bCs/>
                <w:color w:val="000000" w:themeColor="text1"/>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646A2FA6" w14:textId="77777777" w:rsidR="006011C6" w:rsidRPr="00B7503C" w:rsidRDefault="006011C6" w:rsidP="00B44112">
            <w:pPr>
              <w:rPr>
                <w:bCs/>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58B2D35D" w14:textId="77777777" w:rsidR="006011C6" w:rsidRPr="00B7503C" w:rsidRDefault="006011C6" w:rsidP="00B44112">
            <w:pPr>
              <w:rPr>
                <w:bCs/>
                <w:color w:val="000000" w:themeColor="text1"/>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5F636B61" w14:textId="77777777" w:rsidR="006011C6" w:rsidRPr="00B7503C" w:rsidRDefault="006011C6" w:rsidP="00B44112">
            <w:pPr>
              <w:rPr>
                <w:bCs/>
                <w:color w:val="000000" w:themeColor="text1"/>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041B44DB" w14:textId="77777777" w:rsidR="006011C6" w:rsidRPr="00B7503C" w:rsidRDefault="006011C6" w:rsidP="00B44112">
            <w:pPr>
              <w:rPr>
                <w:bCs/>
                <w:color w:val="000000" w:themeColor="text1"/>
                <w:lang w:val="en-US"/>
              </w:rPr>
            </w:pPr>
          </w:p>
        </w:tc>
      </w:tr>
      <w:tr w:rsidR="00B7503C" w:rsidRPr="00B7503C" w14:paraId="4FD32756" w14:textId="77777777" w:rsidTr="00CC263C">
        <w:trPr>
          <w:trHeight w:val="274"/>
        </w:trPr>
        <w:tc>
          <w:tcPr>
            <w:tcW w:w="900" w:type="dxa"/>
            <w:vMerge/>
            <w:tcBorders>
              <w:top w:val="single" w:sz="6" w:space="0" w:color="auto"/>
              <w:left w:val="single" w:sz="6" w:space="0" w:color="auto"/>
              <w:bottom w:val="nil"/>
              <w:right w:val="single" w:sz="6" w:space="0" w:color="auto"/>
            </w:tcBorders>
            <w:vAlign w:val="center"/>
            <w:hideMark/>
          </w:tcPr>
          <w:p w14:paraId="501D8088"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16D8BD7F" w14:textId="77777777" w:rsidR="006011C6" w:rsidRPr="00B7503C" w:rsidRDefault="006011C6" w:rsidP="00B44112">
            <w:pPr>
              <w:rPr>
                <w:bCs/>
                <w:color w:val="000000" w:themeColor="text1"/>
                <w:lang w:val="en-US"/>
              </w:rPr>
            </w:pPr>
          </w:p>
          <w:p w14:paraId="13EA6DAF" w14:textId="77777777" w:rsidR="006011C6" w:rsidRPr="00B7503C" w:rsidRDefault="006011C6" w:rsidP="00B44112">
            <w:pPr>
              <w:rPr>
                <w:bCs/>
                <w:color w:val="000000" w:themeColor="text1"/>
                <w:lang w:val="en-US"/>
              </w:rPr>
            </w:pPr>
            <w:proofErr w:type="spellStart"/>
            <w:r w:rsidRPr="00B7503C">
              <w:rPr>
                <w:bCs/>
                <w:color w:val="000000" w:themeColor="text1"/>
                <w:lang w:val="en-US"/>
              </w:rPr>
              <w:t>дни</w:t>
            </w:r>
            <w:proofErr w:type="spellEnd"/>
            <w:r w:rsidRPr="00B7503C">
              <w:rPr>
                <w:bCs/>
                <w:color w:val="000000" w:themeColor="text1"/>
                <w:lang w:val="en-US"/>
              </w:rPr>
              <w:t>/</w:t>
            </w:r>
            <w:proofErr w:type="spellStart"/>
            <w:r w:rsidRPr="00B7503C">
              <w:rPr>
                <w:bCs/>
                <w:color w:val="000000" w:themeColor="text1"/>
                <w:lang w:val="en-US"/>
              </w:rPr>
              <w:t>неделя</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237E7D10" w14:textId="77777777" w:rsidR="006011C6" w:rsidRPr="00B7503C" w:rsidRDefault="006011C6" w:rsidP="00B44112">
            <w:pPr>
              <w:rPr>
                <w:bCs/>
                <w:color w:val="000000" w:themeColor="text1"/>
                <w:lang w:val="en-US"/>
              </w:rPr>
            </w:pPr>
            <w:r w:rsidRPr="00B7503C">
              <w:rPr>
                <w:bCs/>
                <w:color w:val="000000" w:themeColor="text1"/>
                <w:lang w:val="en-US"/>
              </w:rPr>
              <w:t>7</w:t>
            </w:r>
          </w:p>
        </w:tc>
        <w:tc>
          <w:tcPr>
            <w:tcW w:w="714" w:type="dxa"/>
            <w:tcBorders>
              <w:top w:val="single" w:sz="6" w:space="0" w:color="auto"/>
              <w:left w:val="single" w:sz="6" w:space="0" w:color="auto"/>
              <w:bottom w:val="single" w:sz="6" w:space="0" w:color="auto"/>
              <w:right w:val="single" w:sz="6" w:space="0" w:color="auto"/>
            </w:tcBorders>
          </w:tcPr>
          <w:p w14:paraId="469081EA" w14:textId="77777777" w:rsidR="006011C6" w:rsidRPr="00B7503C" w:rsidRDefault="006011C6" w:rsidP="00B44112">
            <w:pPr>
              <w:rPr>
                <w:bCs/>
                <w:color w:val="000000" w:themeColor="text1"/>
                <w:lang w:val="en-US"/>
              </w:rPr>
            </w:pPr>
            <w:proofErr w:type="spellStart"/>
            <w:r w:rsidRPr="00B7503C">
              <w:rPr>
                <w:bCs/>
                <w:color w:val="000000" w:themeColor="text1"/>
                <w:lang w:val="en-US"/>
              </w:rPr>
              <w:t>дней</w:t>
            </w:r>
            <w:proofErr w:type="spellEnd"/>
          </w:p>
        </w:tc>
        <w:tc>
          <w:tcPr>
            <w:tcW w:w="412" w:type="dxa"/>
            <w:vMerge/>
            <w:tcBorders>
              <w:top w:val="nil"/>
              <w:left w:val="single" w:sz="6" w:space="0" w:color="auto"/>
              <w:bottom w:val="nil"/>
              <w:right w:val="single" w:sz="6" w:space="0" w:color="auto"/>
            </w:tcBorders>
            <w:vAlign w:val="center"/>
            <w:hideMark/>
          </w:tcPr>
          <w:p w14:paraId="30D4C334"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6D516985" w14:textId="77777777" w:rsidR="006011C6" w:rsidRPr="00B7503C" w:rsidRDefault="006011C6" w:rsidP="00B44112">
            <w:pPr>
              <w:rPr>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674A0608" w14:textId="77777777" w:rsidR="006011C6" w:rsidRPr="00B7503C" w:rsidRDefault="006011C6" w:rsidP="00B44112">
            <w:pPr>
              <w:rPr>
                <w:bCs/>
                <w:color w:val="000000" w:themeColor="text1"/>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1DD63E58" w14:textId="77777777" w:rsidR="006011C6" w:rsidRPr="00B7503C" w:rsidRDefault="006011C6" w:rsidP="00B44112">
            <w:pPr>
              <w:rPr>
                <w:bCs/>
                <w:color w:val="000000" w:themeColor="text1"/>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3F227CDA" w14:textId="77777777" w:rsidR="006011C6" w:rsidRPr="00B7503C" w:rsidRDefault="006011C6" w:rsidP="00B44112">
            <w:pPr>
              <w:rPr>
                <w:bCs/>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291C8A98" w14:textId="77777777" w:rsidR="006011C6" w:rsidRPr="00B7503C" w:rsidRDefault="006011C6" w:rsidP="00B44112">
            <w:pPr>
              <w:rPr>
                <w:bCs/>
                <w:color w:val="000000" w:themeColor="text1"/>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46FDA310" w14:textId="77777777" w:rsidR="006011C6" w:rsidRPr="00B7503C" w:rsidRDefault="006011C6" w:rsidP="00B44112">
            <w:pPr>
              <w:rPr>
                <w:bCs/>
                <w:color w:val="000000" w:themeColor="text1"/>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0B657F59" w14:textId="77777777" w:rsidR="006011C6" w:rsidRPr="00B7503C" w:rsidRDefault="006011C6" w:rsidP="00B44112">
            <w:pPr>
              <w:rPr>
                <w:bCs/>
                <w:color w:val="000000" w:themeColor="text1"/>
                <w:lang w:val="en-US"/>
              </w:rPr>
            </w:pPr>
          </w:p>
        </w:tc>
      </w:tr>
      <w:tr w:rsidR="00B7503C" w:rsidRPr="00B7503C" w14:paraId="09224E06" w14:textId="77777777" w:rsidTr="00CC263C">
        <w:trPr>
          <w:trHeight w:val="676"/>
        </w:trPr>
        <w:tc>
          <w:tcPr>
            <w:tcW w:w="900" w:type="dxa"/>
            <w:vMerge/>
            <w:tcBorders>
              <w:top w:val="single" w:sz="6" w:space="0" w:color="auto"/>
              <w:left w:val="single" w:sz="6" w:space="0" w:color="auto"/>
              <w:bottom w:val="nil"/>
              <w:right w:val="single" w:sz="6" w:space="0" w:color="auto"/>
            </w:tcBorders>
            <w:vAlign w:val="center"/>
            <w:hideMark/>
          </w:tcPr>
          <w:p w14:paraId="7298FC4F"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72145C61" w14:textId="77777777" w:rsidR="006011C6" w:rsidRPr="00B7503C" w:rsidRDefault="006011C6" w:rsidP="00B44112">
            <w:pPr>
              <w:rPr>
                <w:bCs/>
                <w:color w:val="000000" w:themeColor="text1"/>
                <w:lang w:val="en-US"/>
              </w:rPr>
            </w:pPr>
          </w:p>
          <w:p w14:paraId="1228F4D8"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r w:rsidRPr="00B7503C">
              <w:rPr>
                <w:bCs/>
                <w:color w:val="000000" w:themeColor="text1"/>
                <w:lang w:val="en-US"/>
              </w:rPr>
              <w:t>/</w:t>
            </w:r>
            <w:proofErr w:type="spellStart"/>
            <w:r w:rsidRPr="00B7503C">
              <w:rPr>
                <w:bCs/>
                <w:color w:val="000000" w:themeColor="text1"/>
                <w:lang w:val="en-US"/>
              </w:rPr>
              <w:t>день</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4845C2D5" w14:textId="77777777" w:rsidR="006011C6" w:rsidRPr="00B7503C" w:rsidRDefault="006011C6" w:rsidP="00B44112">
            <w:pPr>
              <w:rPr>
                <w:bCs/>
                <w:color w:val="000000" w:themeColor="text1"/>
                <w:lang w:val="en-US"/>
              </w:rPr>
            </w:pPr>
            <w:r w:rsidRPr="00B7503C">
              <w:rPr>
                <w:bCs/>
                <w:color w:val="000000" w:themeColor="text1"/>
                <w:lang w:val="en-US"/>
              </w:rPr>
              <w:t>13</w:t>
            </w:r>
          </w:p>
        </w:tc>
        <w:tc>
          <w:tcPr>
            <w:tcW w:w="714" w:type="dxa"/>
            <w:tcBorders>
              <w:top w:val="single" w:sz="6" w:space="0" w:color="auto"/>
              <w:left w:val="single" w:sz="6" w:space="0" w:color="auto"/>
              <w:bottom w:val="single" w:sz="6" w:space="0" w:color="auto"/>
              <w:right w:val="single" w:sz="6" w:space="0" w:color="auto"/>
            </w:tcBorders>
          </w:tcPr>
          <w:p w14:paraId="37504058"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tc>
        <w:tc>
          <w:tcPr>
            <w:tcW w:w="412" w:type="dxa"/>
            <w:vMerge/>
            <w:tcBorders>
              <w:top w:val="nil"/>
              <w:left w:val="single" w:sz="6" w:space="0" w:color="auto"/>
              <w:bottom w:val="nil"/>
              <w:right w:val="single" w:sz="6" w:space="0" w:color="auto"/>
            </w:tcBorders>
            <w:vAlign w:val="center"/>
            <w:hideMark/>
          </w:tcPr>
          <w:p w14:paraId="1CC13714"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3B6ABC34" w14:textId="77777777" w:rsidR="006011C6" w:rsidRPr="00B7503C" w:rsidRDefault="006011C6" w:rsidP="00B44112">
            <w:pPr>
              <w:rPr>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08C2EABD" w14:textId="77777777" w:rsidR="006011C6" w:rsidRPr="00B7503C" w:rsidRDefault="006011C6" w:rsidP="00B44112">
            <w:pPr>
              <w:rPr>
                <w:bCs/>
                <w:color w:val="000000" w:themeColor="text1"/>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38B411F4" w14:textId="77777777" w:rsidR="006011C6" w:rsidRPr="00B7503C" w:rsidRDefault="006011C6" w:rsidP="00B44112">
            <w:pPr>
              <w:rPr>
                <w:bCs/>
                <w:color w:val="000000" w:themeColor="text1"/>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6F218771" w14:textId="77777777" w:rsidR="006011C6" w:rsidRPr="00B7503C" w:rsidRDefault="006011C6" w:rsidP="00B44112">
            <w:pPr>
              <w:rPr>
                <w:bCs/>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7455F707" w14:textId="77777777" w:rsidR="006011C6" w:rsidRPr="00B7503C" w:rsidRDefault="006011C6" w:rsidP="00B44112">
            <w:pPr>
              <w:rPr>
                <w:bCs/>
                <w:color w:val="000000" w:themeColor="text1"/>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20F2C6D9" w14:textId="77777777" w:rsidR="006011C6" w:rsidRPr="00B7503C" w:rsidRDefault="006011C6" w:rsidP="00B44112">
            <w:pPr>
              <w:rPr>
                <w:bCs/>
                <w:color w:val="000000" w:themeColor="text1"/>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1CC33DB0" w14:textId="77777777" w:rsidR="006011C6" w:rsidRPr="00B7503C" w:rsidRDefault="006011C6" w:rsidP="00B44112">
            <w:pPr>
              <w:rPr>
                <w:bCs/>
                <w:color w:val="000000" w:themeColor="text1"/>
                <w:lang w:val="en-US"/>
              </w:rPr>
            </w:pPr>
          </w:p>
        </w:tc>
      </w:tr>
      <w:tr w:rsidR="00B7503C" w:rsidRPr="00B7503C" w14:paraId="0D4CDF11" w14:textId="77777777" w:rsidTr="00CC263C">
        <w:trPr>
          <w:trHeight w:val="293"/>
        </w:trPr>
        <w:tc>
          <w:tcPr>
            <w:tcW w:w="900" w:type="dxa"/>
            <w:vMerge/>
            <w:tcBorders>
              <w:top w:val="single" w:sz="6" w:space="0" w:color="auto"/>
              <w:left w:val="single" w:sz="6" w:space="0" w:color="auto"/>
              <w:bottom w:val="nil"/>
              <w:right w:val="single" w:sz="6" w:space="0" w:color="auto"/>
            </w:tcBorders>
            <w:vAlign w:val="center"/>
            <w:hideMark/>
          </w:tcPr>
          <w:p w14:paraId="041801CB" w14:textId="77777777" w:rsidR="006011C6" w:rsidRPr="00B7503C" w:rsidRDefault="006011C6" w:rsidP="00B44112">
            <w:pPr>
              <w:rPr>
                <w:color w:val="000000" w:themeColor="text1"/>
                <w:lang w:val="en-US"/>
              </w:rPr>
            </w:pPr>
          </w:p>
        </w:tc>
        <w:tc>
          <w:tcPr>
            <w:tcW w:w="1879" w:type="dxa"/>
            <w:tcBorders>
              <w:top w:val="single" w:sz="6" w:space="0" w:color="auto"/>
              <w:left w:val="single" w:sz="6" w:space="0" w:color="auto"/>
              <w:bottom w:val="single" w:sz="6" w:space="0" w:color="auto"/>
              <w:right w:val="single" w:sz="6" w:space="0" w:color="auto"/>
            </w:tcBorders>
          </w:tcPr>
          <w:p w14:paraId="28097268" w14:textId="77777777" w:rsidR="006011C6" w:rsidRPr="00B7503C" w:rsidRDefault="006011C6" w:rsidP="00B44112">
            <w:pPr>
              <w:rPr>
                <w:bCs/>
                <w:color w:val="000000" w:themeColor="text1"/>
                <w:lang w:val="en-US"/>
              </w:rPr>
            </w:pPr>
          </w:p>
          <w:p w14:paraId="0D76D953"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r w:rsidRPr="00B7503C">
              <w:rPr>
                <w:bCs/>
                <w:color w:val="000000" w:themeColor="text1"/>
                <w:lang w:val="en-US"/>
              </w:rPr>
              <w:t>/</w:t>
            </w:r>
            <w:proofErr w:type="spellStart"/>
            <w:r w:rsidRPr="00B7503C">
              <w:rPr>
                <w:bCs/>
                <w:color w:val="000000" w:themeColor="text1"/>
                <w:lang w:val="en-US"/>
              </w:rPr>
              <w:t>год</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237BFAF4" w14:textId="77777777" w:rsidR="006011C6" w:rsidRPr="00B7503C" w:rsidRDefault="006011C6" w:rsidP="00B44112">
            <w:pPr>
              <w:rPr>
                <w:bCs/>
                <w:color w:val="000000" w:themeColor="text1"/>
                <w:lang w:val="en-US"/>
              </w:rPr>
            </w:pPr>
            <w:r w:rsidRPr="00B7503C">
              <w:rPr>
                <w:bCs/>
                <w:color w:val="000000" w:themeColor="text1"/>
                <w:lang w:val="en-US"/>
              </w:rPr>
              <w:t>4 745</w:t>
            </w:r>
          </w:p>
        </w:tc>
        <w:tc>
          <w:tcPr>
            <w:tcW w:w="714" w:type="dxa"/>
            <w:tcBorders>
              <w:top w:val="single" w:sz="6" w:space="0" w:color="auto"/>
              <w:left w:val="single" w:sz="6" w:space="0" w:color="auto"/>
              <w:bottom w:val="single" w:sz="6" w:space="0" w:color="auto"/>
              <w:right w:val="single" w:sz="6" w:space="0" w:color="auto"/>
            </w:tcBorders>
          </w:tcPr>
          <w:p w14:paraId="66572626"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tc>
        <w:tc>
          <w:tcPr>
            <w:tcW w:w="412" w:type="dxa"/>
            <w:vMerge/>
            <w:tcBorders>
              <w:top w:val="nil"/>
              <w:left w:val="single" w:sz="6" w:space="0" w:color="auto"/>
              <w:bottom w:val="nil"/>
              <w:right w:val="single" w:sz="6" w:space="0" w:color="auto"/>
            </w:tcBorders>
            <w:vAlign w:val="center"/>
            <w:hideMark/>
          </w:tcPr>
          <w:p w14:paraId="385F72E5" w14:textId="77777777" w:rsidR="006011C6" w:rsidRPr="00B7503C" w:rsidRDefault="006011C6" w:rsidP="00B44112">
            <w:pPr>
              <w:rPr>
                <w:color w:val="000000" w:themeColor="text1"/>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40C79508" w14:textId="77777777" w:rsidR="006011C6" w:rsidRPr="00B7503C" w:rsidRDefault="006011C6" w:rsidP="00B44112">
            <w:pPr>
              <w:rPr>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43AD2594" w14:textId="77777777" w:rsidR="006011C6" w:rsidRPr="00B7503C" w:rsidRDefault="006011C6" w:rsidP="00B44112">
            <w:pPr>
              <w:rPr>
                <w:bCs/>
                <w:color w:val="000000" w:themeColor="text1"/>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64877827" w14:textId="77777777" w:rsidR="006011C6" w:rsidRPr="00B7503C" w:rsidRDefault="006011C6" w:rsidP="00B44112">
            <w:pPr>
              <w:rPr>
                <w:bCs/>
                <w:color w:val="000000" w:themeColor="text1"/>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3C1964C2" w14:textId="77777777" w:rsidR="006011C6" w:rsidRPr="00B7503C" w:rsidRDefault="006011C6" w:rsidP="00B44112">
            <w:pPr>
              <w:rPr>
                <w:bCs/>
                <w:color w:val="000000" w:themeColor="text1"/>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353B323B" w14:textId="77777777" w:rsidR="006011C6" w:rsidRPr="00B7503C" w:rsidRDefault="006011C6" w:rsidP="00B44112">
            <w:pPr>
              <w:rPr>
                <w:bCs/>
                <w:color w:val="000000" w:themeColor="text1"/>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3B02CD69" w14:textId="77777777" w:rsidR="006011C6" w:rsidRPr="00B7503C" w:rsidRDefault="006011C6" w:rsidP="00B44112">
            <w:pPr>
              <w:rPr>
                <w:bCs/>
                <w:color w:val="000000" w:themeColor="text1"/>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758F1606" w14:textId="77777777" w:rsidR="006011C6" w:rsidRPr="00B7503C" w:rsidRDefault="006011C6" w:rsidP="00B44112">
            <w:pPr>
              <w:rPr>
                <w:bCs/>
                <w:color w:val="000000" w:themeColor="text1"/>
                <w:lang w:val="en-US"/>
              </w:rPr>
            </w:pPr>
          </w:p>
        </w:tc>
      </w:tr>
      <w:tr w:rsidR="00B7503C" w:rsidRPr="00B7503C" w14:paraId="7CA50BFC" w14:textId="77777777" w:rsidTr="00CC263C">
        <w:trPr>
          <w:trHeight w:val="293"/>
        </w:trPr>
        <w:tc>
          <w:tcPr>
            <w:tcW w:w="900" w:type="dxa"/>
            <w:vMerge w:val="restart"/>
            <w:tcBorders>
              <w:top w:val="nil"/>
              <w:left w:val="single" w:sz="6" w:space="0" w:color="auto"/>
              <w:bottom w:val="single" w:sz="6" w:space="0" w:color="auto"/>
              <w:right w:val="single" w:sz="6" w:space="0" w:color="auto"/>
            </w:tcBorders>
            <w:hideMark/>
          </w:tcPr>
          <w:p w14:paraId="59163E74"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hideMark/>
          </w:tcPr>
          <w:p w14:paraId="4566D995"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541" w:type="dxa"/>
            <w:tcBorders>
              <w:top w:val="single" w:sz="6" w:space="0" w:color="auto"/>
              <w:left w:val="single" w:sz="6" w:space="0" w:color="auto"/>
              <w:bottom w:val="single" w:sz="6" w:space="0" w:color="auto"/>
              <w:right w:val="single" w:sz="6" w:space="0" w:color="auto"/>
            </w:tcBorders>
            <w:hideMark/>
          </w:tcPr>
          <w:p w14:paraId="15B6031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17</w:t>
            </w:r>
          </w:p>
        </w:tc>
        <w:tc>
          <w:tcPr>
            <w:tcW w:w="714" w:type="dxa"/>
            <w:tcBorders>
              <w:top w:val="single" w:sz="6" w:space="0" w:color="auto"/>
              <w:left w:val="single" w:sz="6" w:space="0" w:color="auto"/>
              <w:bottom w:val="single" w:sz="6" w:space="0" w:color="auto"/>
              <w:right w:val="single" w:sz="6" w:space="0" w:color="auto"/>
            </w:tcBorders>
            <w:hideMark/>
          </w:tcPr>
          <w:p w14:paraId="02A27583" w14:textId="77777777" w:rsidR="006011C6" w:rsidRPr="00B7503C" w:rsidRDefault="006011C6" w:rsidP="00B44112">
            <w:pPr>
              <w:rPr>
                <w:bCs/>
                <w:color w:val="000000" w:themeColor="text1"/>
                <w:sz w:val="18"/>
                <w:szCs w:val="18"/>
              </w:rPr>
            </w:pPr>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w:t>
            </w:r>
            <w:r w:rsidRPr="00B7503C">
              <w:rPr>
                <w:bCs/>
                <w:color w:val="000000" w:themeColor="text1"/>
                <w:sz w:val="18"/>
                <w:szCs w:val="18"/>
              </w:rPr>
              <w:t>чел</w:t>
            </w:r>
          </w:p>
        </w:tc>
        <w:tc>
          <w:tcPr>
            <w:tcW w:w="412" w:type="dxa"/>
            <w:vMerge w:val="restart"/>
            <w:tcBorders>
              <w:top w:val="nil"/>
              <w:left w:val="single" w:sz="6" w:space="0" w:color="auto"/>
              <w:bottom w:val="nil"/>
              <w:right w:val="single" w:sz="6" w:space="0" w:color="auto"/>
            </w:tcBorders>
          </w:tcPr>
          <w:p w14:paraId="2D82CD60"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0E0DAADB"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3D6048E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31D9D2B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0C754F3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0B6C7BD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5BD7F44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06C2DD0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70EA4DC" w14:textId="77777777" w:rsidTr="00CC263C">
        <w:trPr>
          <w:trHeight w:val="274"/>
        </w:trPr>
        <w:tc>
          <w:tcPr>
            <w:tcW w:w="900" w:type="dxa"/>
            <w:vMerge/>
            <w:tcBorders>
              <w:top w:val="nil"/>
              <w:left w:val="single" w:sz="6" w:space="0" w:color="auto"/>
              <w:bottom w:val="single" w:sz="6" w:space="0" w:color="auto"/>
              <w:right w:val="single" w:sz="6" w:space="0" w:color="auto"/>
            </w:tcBorders>
            <w:vAlign w:val="center"/>
            <w:hideMark/>
          </w:tcPr>
          <w:p w14:paraId="62C9AB38"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6DBA7A1A" w14:textId="77777777" w:rsidR="006011C6" w:rsidRPr="00B7503C" w:rsidRDefault="006011C6" w:rsidP="00B44112">
            <w:pPr>
              <w:rPr>
                <w:bCs/>
                <w:color w:val="000000" w:themeColor="text1"/>
                <w:sz w:val="18"/>
                <w:szCs w:val="18"/>
                <w:lang w:val="en-US"/>
              </w:rPr>
            </w:pPr>
          </w:p>
          <w:p w14:paraId="25EB33D4"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всего</w:t>
            </w:r>
            <w:proofErr w:type="spellEnd"/>
            <w:r w:rsidRPr="00B7503C">
              <w:rPr>
                <w:bCs/>
                <w:color w:val="000000" w:themeColor="text1"/>
                <w:sz w:val="18"/>
                <w:szCs w:val="18"/>
                <w:lang w:val="en-US"/>
              </w:rPr>
              <w:t>)</w:t>
            </w:r>
          </w:p>
        </w:tc>
        <w:tc>
          <w:tcPr>
            <w:tcW w:w="541" w:type="dxa"/>
            <w:tcBorders>
              <w:top w:val="single" w:sz="6" w:space="0" w:color="auto"/>
              <w:left w:val="single" w:sz="6" w:space="0" w:color="auto"/>
              <w:bottom w:val="single" w:sz="6" w:space="0" w:color="auto"/>
              <w:right w:val="single" w:sz="6" w:space="0" w:color="auto"/>
            </w:tcBorders>
            <w:hideMark/>
          </w:tcPr>
          <w:p w14:paraId="4B30139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9,3</w:t>
            </w:r>
          </w:p>
        </w:tc>
        <w:tc>
          <w:tcPr>
            <w:tcW w:w="714" w:type="dxa"/>
            <w:tcBorders>
              <w:top w:val="single" w:sz="6" w:space="0" w:color="auto"/>
              <w:left w:val="single" w:sz="6" w:space="0" w:color="auto"/>
              <w:bottom w:val="single" w:sz="6" w:space="0" w:color="auto"/>
              <w:right w:val="single" w:sz="6" w:space="0" w:color="auto"/>
            </w:tcBorders>
          </w:tcPr>
          <w:p w14:paraId="0E6BB3CA"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p w14:paraId="54DD0780" w14:textId="77777777" w:rsidR="006011C6" w:rsidRPr="00B7503C" w:rsidRDefault="006011C6" w:rsidP="00B44112">
            <w:pPr>
              <w:rPr>
                <w:bCs/>
                <w:color w:val="000000" w:themeColor="text1"/>
                <w:sz w:val="18"/>
                <w:szCs w:val="18"/>
                <w:vertAlign w:val="superscript"/>
                <w:lang w:val="en-US"/>
              </w:rPr>
            </w:pPr>
          </w:p>
        </w:tc>
        <w:tc>
          <w:tcPr>
            <w:tcW w:w="412" w:type="dxa"/>
            <w:vMerge/>
            <w:tcBorders>
              <w:top w:val="nil"/>
              <w:left w:val="single" w:sz="6" w:space="0" w:color="auto"/>
              <w:bottom w:val="nil"/>
              <w:right w:val="single" w:sz="6" w:space="0" w:color="auto"/>
            </w:tcBorders>
            <w:vAlign w:val="center"/>
            <w:hideMark/>
          </w:tcPr>
          <w:p w14:paraId="3E759F67"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41710D7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w:t>
            </w:r>
          </w:p>
        </w:tc>
        <w:tc>
          <w:tcPr>
            <w:tcW w:w="892" w:type="dxa"/>
            <w:tcBorders>
              <w:top w:val="single" w:sz="6" w:space="0" w:color="auto"/>
              <w:left w:val="single" w:sz="6" w:space="0" w:color="auto"/>
              <w:bottom w:val="single" w:sz="6" w:space="0" w:color="auto"/>
              <w:right w:val="single" w:sz="6" w:space="0" w:color="auto"/>
            </w:tcBorders>
            <w:hideMark/>
          </w:tcPr>
          <w:p w14:paraId="291E0F9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014884F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56210C2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4CDB547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1545001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1320A96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3A2B264" w14:textId="77777777" w:rsidTr="00CC263C">
        <w:trPr>
          <w:trHeight w:val="278"/>
        </w:trPr>
        <w:tc>
          <w:tcPr>
            <w:tcW w:w="900" w:type="dxa"/>
            <w:vMerge/>
            <w:tcBorders>
              <w:top w:val="nil"/>
              <w:left w:val="single" w:sz="6" w:space="0" w:color="auto"/>
              <w:bottom w:val="single" w:sz="6" w:space="0" w:color="auto"/>
              <w:right w:val="single" w:sz="6" w:space="0" w:color="auto"/>
            </w:tcBorders>
            <w:vAlign w:val="center"/>
            <w:hideMark/>
          </w:tcPr>
          <w:p w14:paraId="37D775B9"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5FCBFFF7" w14:textId="77777777" w:rsidR="006011C6" w:rsidRPr="00B7503C" w:rsidRDefault="006011C6" w:rsidP="00B44112">
            <w:pPr>
              <w:rPr>
                <w:bCs/>
                <w:color w:val="000000" w:themeColor="text1"/>
                <w:sz w:val="18"/>
                <w:szCs w:val="18"/>
                <w:lang w:val="en-US"/>
              </w:rPr>
            </w:pPr>
          </w:p>
          <w:p w14:paraId="302784B1"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сухие</w:t>
            </w:r>
            <w:proofErr w:type="spellEnd"/>
            <w:r w:rsidRPr="00B7503C">
              <w:rPr>
                <w:bCs/>
                <w:color w:val="000000" w:themeColor="text1"/>
                <w:sz w:val="18"/>
                <w:szCs w:val="18"/>
                <w:lang w:val="en-US"/>
              </w:rPr>
              <w:t>)</w:t>
            </w:r>
          </w:p>
        </w:tc>
        <w:tc>
          <w:tcPr>
            <w:tcW w:w="541" w:type="dxa"/>
            <w:tcBorders>
              <w:top w:val="single" w:sz="6" w:space="0" w:color="auto"/>
              <w:left w:val="single" w:sz="6" w:space="0" w:color="auto"/>
              <w:bottom w:val="single" w:sz="6" w:space="0" w:color="auto"/>
              <w:right w:val="single" w:sz="6" w:space="0" w:color="auto"/>
            </w:tcBorders>
            <w:hideMark/>
          </w:tcPr>
          <w:p w14:paraId="771A4B9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4,5</w:t>
            </w:r>
          </w:p>
        </w:tc>
        <w:tc>
          <w:tcPr>
            <w:tcW w:w="714" w:type="dxa"/>
            <w:tcBorders>
              <w:top w:val="single" w:sz="6" w:space="0" w:color="auto"/>
              <w:left w:val="single" w:sz="6" w:space="0" w:color="auto"/>
              <w:bottom w:val="single" w:sz="6" w:space="0" w:color="auto"/>
              <w:right w:val="single" w:sz="6" w:space="0" w:color="auto"/>
            </w:tcBorders>
          </w:tcPr>
          <w:p w14:paraId="46D3097E"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p w14:paraId="2920099B" w14:textId="77777777" w:rsidR="006011C6" w:rsidRPr="00B7503C" w:rsidRDefault="006011C6" w:rsidP="00B44112">
            <w:pPr>
              <w:rPr>
                <w:bCs/>
                <w:color w:val="000000" w:themeColor="text1"/>
                <w:sz w:val="18"/>
                <w:szCs w:val="18"/>
                <w:vertAlign w:val="superscript"/>
                <w:lang w:val="en-US"/>
              </w:rPr>
            </w:pPr>
          </w:p>
        </w:tc>
        <w:tc>
          <w:tcPr>
            <w:tcW w:w="412" w:type="dxa"/>
            <w:vMerge/>
            <w:tcBorders>
              <w:top w:val="nil"/>
              <w:left w:val="single" w:sz="6" w:space="0" w:color="auto"/>
              <w:bottom w:val="nil"/>
              <w:right w:val="single" w:sz="6" w:space="0" w:color="auto"/>
            </w:tcBorders>
            <w:vAlign w:val="center"/>
            <w:hideMark/>
          </w:tcPr>
          <w:p w14:paraId="4D1D4930"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778D940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3</w:t>
            </w:r>
          </w:p>
        </w:tc>
        <w:tc>
          <w:tcPr>
            <w:tcW w:w="892" w:type="dxa"/>
            <w:tcBorders>
              <w:top w:val="single" w:sz="6" w:space="0" w:color="auto"/>
              <w:left w:val="single" w:sz="6" w:space="0" w:color="auto"/>
              <w:bottom w:val="single" w:sz="6" w:space="0" w:color="auto"/>
              <w:right w:val="single" w:sz="6" w:space="0" w:color="auto"/>
            </w:tcBorders>
            <w:hideMark/>
          </w:tcPr>
          <w:p w14:paraId="0D747F0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4938EE2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28152F2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4FBDBA1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3C99BC0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70D056E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4317157D" w14:textId="77777777" w:rsidTr="00CC263C">
        <w:trPr>
          <w:trHeight w:val="278"/>
        </w:trPr>
        <w:tc>
          <w:tcPr>
            <w:tcW w:w="900" w:type="dxa"/>
            <w:vMerge/>
            <w:tcBorders>
              <w:top w:val="nil"/>
              <w:left w:val="single" w:sz="6" w:space="0" w:color="auto"/>
              <w:bottom w:val="single" w:sz="6" w:space="0" w:color="auto"/>
              <w:right w:val="single" w:sz="6" w:space="0" w:color="auto"/>
            </w:tcBorders>
            <w:vAlign w:val="center"/>
            <w:hideMark/>
          </w:tcPr>
          <w:p w14:paraId="13A24B1F"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54289EDB" w14:textId="77777777" w:rsidR="006011C6" w:rsidRPr="00B7503C" w:rsidRDefault="006011C6" w:rsidP="00B44112">
            <w:pPr>
              <w:rPr>
                <w:bCs/>
                <w:color w:val="000000" w:themeColor="text1"/>
                <w:sz w:val="18"/>
                <w:szCs w:val="18"/>
                <w:lang w:val="en-US"/>
              </w:rPr>
            </w:pPr>
          </w:p>
          <w:p w14:paraId="3563130C"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34DE84E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w:t>
            </w:r>
          </w:p>
        </w:tc>
        <w:tc>
          <w:tcPr>
            <w:tcW w:w="714" w:type="dxa"/>
            <w:tcBorders>
              <w:top w:val="single" w:sz="6" w:space="0" w:color="auto"/>
              <w:left w:val="single" w:sz="6" w:space="0" w:color="auto"/>
              <w:bottom w:val="single" w:sz="6" w:space="0" w:color="auto"/>
              <w:right w:val="single" w:sz="6" w:space="0" w:color="auto"/>
            </w:tcBorders>
          </w:tcPr>
          <w:p w14:paraId="579C9D8E" w14:textId="77777777" w:rsidR="006011C6" w:rsidRPr="00B7503C" w:rsidRDefault="006011C6" w:rsidP="00B44112">
            <w:pPr>
              <w:rPr>
                <w:color w:val="000000" w:themeColor="text1"/>
                <w:sz w:val="18"/>
                <w:szCs w:val="18"/>
                <w:lang w:val="en-US"/>
              </w:rPr>
            </w:pPr>
            <w:proofErr w:type="spellStart"/>
            <w:r w:rsidRPr="00B7503C">
              <w:rPr>
                <w:color w:val="000000" w:themeColor="text1"/>
                <w:sz w:val="18"/>
                <w:szCs w:val="18"/>
                <w:lang w:val="en-US"/>
              </w:rPr>
              <w:t>Вт</w:t>
            </w:r>
            <w:proofErr w:type="spellEnd"/>
            <w:r w:rsidRPr="00B7503C">
              <w:rPr>
                <w:color w:val="000000" w:themeColor="text1"/>
                <w:sz w:val="18"/>
                <w:szCs w:val="18"/>
                <w:lang w:val="en-US"/>
              </w:rPr>
              <w:t>/м</w:t>
            </w:r>
            <w:r w:rsidRPr="00B7503C">
              <w:rPr>
                <w:color w:val="000000" w:themeColor="text1"/>
                <w:sz w:val="18"/>
                <w:szCs w:val="18"/>
                <w:vertAlign w:val="superscript"/>
                <w:lang w:val="en-US"/>
              </w:rPr>
              <w:t>2</w:t>
            </w:r>
          </w:p>
          <w:p w14:paraId="2E55270E" w14:textId="77777777" w:rsidR="006011C6" w:rsidRPr="00B7503C" w:rsidRDefault="006011C6" w:rsidP="00B44112">
            <w:pPr>
              <w:rPr>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13C80F18"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7CF7B85F"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4</w:t>
            </w:r>
          </w:p>
        </w:tc>
        <w:tc>
          <w:tcPr>
            <w:tcW w:w="892" w:type="dxa"/>
            <w:tcBorders>
              <w:top w:val="single" w:sz="6" w:space="0" w:color="auto"/>
              <w:left w:val="single" w:sz="6" w:space="0" w:color="auto"/>
              <w:bottom w:val="single" w:sz="6" w:space="0" w:color="auto"/>
              <w:right w:val="single" w:sz="6" w:space="0" w:color="auto"/>
            </w:tcBorders>
            <w:hideMark/>
          </w:tcPr>
          <w:p w14:paraId="46691E9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49C7F12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167B650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16DE5FD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6C0F360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1E97DD7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1E7F98B" w14:textId="77777777" w:rsidTr="00CC263C">
        <w:trPr>
          <w:trHeight w:val="274"/>
        </w:trPr>
        <w:tc>
          <w:tcPr>
            <w:tcW w:w="900" w:type="dxa"/>
            <w:vMerge/>
            <w:tcBorders>
              <w:top w:val="nil"/>
              <w:left w:val="single" w:sz="6" w:space="0" w:color="auto"/>
              <w:bottom w:val="single" w:sz="6" w:space="0" w:color="auto"/>
              <w:right w:val="single" w:sz="6" w:space="0" w:color="auto"/>
            </w:tcBorders>
            <w:vAlign w:val="center"/>
            <w:hideMark/>
          </w:tcPr>
          <w:p w14:paraId="67A0234A"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0576C7A5" w14:textId="77777777" w:rsidR="006011C6" w:rsidRPr="00B7503C" w:rsidRDefault="006011C6" w:rsidP="00B44112">
            <w:pPr>
              <w:rPr>
                <w:bCs/>
                <w:color w:val="000000" w:themeColor="text1"/>
                <w:sz w:val="18"/>
                <w:szCs w:val="18"/>
                <w:lang w:val="en-US"/>
              </w:rPr>
            </w:pPr>
          </w:p>
          <w:p w14:paraId="38D5BEC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541" w:type="dxa"/>
            <w:tcBorders>
              <w:top w:val="single" w:sz="6" w:space="0" w:color="auto"/>
              <w:left w:val="single" w:sz="6" w:space="0" w:color="auto"/>
              <w:bottom w:val="single" w:sz="6" w:space="0" w:color="auto"/>
              <w:right w:val="single" w:sz="6" w:space="0" w:color="auto"/>
            </w:tcBorders>
          </w:tcPr>
          <w:p w14:paraId="7B05078C" w14:textId="77777777" w:rsidR="006011C6" w:rsidRPr="00B7503C" w:rsidRDefault="006011C6" w:rsidP="00B44112">
            <w:pPr>
              <w:rPr>
                <w:color w:val="000000" w:themeColor="text1"/>
                <w:sz w:val="24"/>
                <w:szCs w:val="24"/>
              </w:rPr>
            </w:pPr>
          </w:p>
        </w:tc>
        <w:tc>
          <w:tcPr>
            <w:tcW w:w="714" w:type="dxa"/>
            <w:tcBorders>
              <w:top w:val="single" w:sz="6" w:space="0" w:color="auto"/>
              <w:left w:val="single" w:sz="6" w:space="0" w:color="auto"/>
              <w:bottom w:val="single" w:sz="6" w:space="0" w:color="auto"/>
              <w:right w:val="single" w:sz="6" w:space="0" w:color="auto"/>
            </w:tcBorders>
          </w:tcPr>
          <w:p w14:paraId="0AFF8098" w14:textId="77777777" w:rsidR="006011C6" w:rsidRPr="00B7503C" w:rsidRDefault="006011C6" w:rsidP="00B44112">
            <w:pPr>
              <w:rPr>
                <w:color w:val="000000" w:themeColor="text1"/>
                <w:sz w:val="24"/>
                <w:szCs w:val="24"/>
              </w:rPr>
            </w:pPr>
          </w:p>
          <w:p w14:paraId="06F50F14" w14:textId="77777777" w:rsidR="006011C6" w:rsidRPr="00B7503C" w:rsidRDefault="006011C6" w:rsidP="00B44112">
            <w:pPr>
              <w:rPr>
                <w:color w:val="000000" w:themeColor="text1"/>
                <w:sz w:val="24"/>
                <w:szCs w:val="24"/>
              </w:rPr>
            </w:pPr>
          </w:p>
        </w:tc>
        <w:tc>
          <w:tcPr>
            <w:tcW w:w="412" w:type="dxa"/>
            <w:vMerge/>
            <w:tcBorders>
              <w:top w:val="nil"/>
              <w:left w:val="single" w:sz="6" w:space="0" w:color="auto"/>
              <w:bottom w:val="nil"/>
              <w:right w:val="single" w:sz="6" w:space="0" w:color="auto"/>
            </w:tcBorders>
            <w:vAlign w:val="center"/>
            <w:hideMark/>
          </w:tcPr>
          <w:p w14:paraId="02502D2A"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58E14EE4"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5</w:t>
            </w:r>
          </w:p>
        </w:tc>
        <w:tc>
          <w:tcPr>
            <w:tcW w:w="892" w:type="dxa"/>
            <w:tcBorders>
              <w:top w:val="single" w:sz="6" w:space="0" w:color="auto"/>
              <w:left w:val="single" w:sz="6" w:space="0" w:color="auto"/>
              <w:bottom w:val="single" w:sz="6" w:space="0" w:color="auto"/>
              <w:right w:val="single" w:sz="6" w:space="0" w:color="auto"/>
            </w:tcBorders>
            <w:hideMark/>
          </w:tcPr>
          <w:p w14:paraId="569C683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4957836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3D5852A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00674A1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1591955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0D1B0DA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0CC4C73" w14:textId="77777777" w:rsidTr="00CC263C">
        <w:trPr>
          <w:trHeight w:val="278"/>
        </w:trPr>
        <w:tc>
          <w:tcPr>
            <w:tcW w:w="900" w:type="dxa"/>
            <w:vMerge/>
            <w:tcBorders>
              <w:top w:val="nil"/>
              <w:left w:val="single" w:sz="6" w:space="0" w:color="auto"/>
              <w:bottom w:val="single" w:sz="6" w:space="0" w:color="auto"/>
              <w:right w:val="single" w:sz="6" w:space="0" w:color="auto"/>
            </w:tcBorders>
            <w:vAlign w:val="center"/>
            <w:hideMark/>
          </w:tcPr>
          <w:p w14:paraId="1B5D4423"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640BBB52" w14:textId="77777777" w:rsidR="006011C6" w:rsidRPr="00B7503C" w:rsidRDefault="006011C6" w:rsidP="00B44112">
            <w:pPr>
              <w:rPr>
                <w:bCs/>
                <w:color w:val="000000" w:themeColor="text1"/>
                <w:sz w:val="18"/>
                <w:szCs w:val="18"/>
                <w:lang w:val="en-US"/>
              </w:rPr>
            </w:pPr>
          </w:p>
          <w:p w14:paraId="311E1301"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влаги</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69CBDB8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3,53</w:t>
            </w:r>
          </w:p>
        </w:tc>
        <w:tc>
          <w:tcPr>
            <w:tcW w:w="714" w:type="dxa"/>
            <w:tcBorders>
              <w:top w:val="single" w:sz="6" w:space="0" w:color="auto"/>
              <w:left w:val="single" w:sz="6" w:space="0" w:color="auto"/>
              <w:bottom w:val="single" w:sz="6" w:space="0" w:color="auto"/>
              <w:right w:val="single" w:sz="6" w:space="0" w:color="auto"/>
            </w:tcBorders>
          </w:tcPr>
          <w:p w14:paraId="4CB11BBD"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г</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p w14:paraId="4181F1C2"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31247FFC"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604EBE9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6</w:t>
            </w:r>
          </w:p>
        </w:tc>
        <w:tc>
          <w:tcPr>
            <w:tcW w:w="892" w:type="dxa"/>
            <w:tcBorders>
              <w:top w:val="single" w:sz="6" w:space="0" w:color="auto"/>
              <w:left w:val="single" w:sz="6" w:space="0" w:color="auto"/>
              <w:bottom w:val="single" w:sz="6" w:space="0" w:color="auto"/>
              <w:right w:val="single" w:sz="6" w:space="0" w:color="auto"/>
            </w:tcBorders>
            <w:hideMark/>
          </w:tcPr>
          <w:p w14:paraId="47F26AB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39F5C43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2475D0A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56D303A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78407EE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5D513E3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3E23629E" w14:textId="77777777" w:rsidTr="00CC263C">
        <w:trPr>
          <w:trHeight w:val="278"/>
        </w:trPr>
        <w:tc>
          <w:tcPr>
            <w:tcW w:w="900" w:type="dxa"/>
            <w:vMerge/>
            <w:tcBorders>
              <w:top w:val="nil"/>
              <w:left w:val="single" w:sz="6" w:space="0" w:color="auto"/>
              <w:bottom w:val="single" w:sz="6" w:space="0" w:color="auto"/>
              <w:right w:val="single" w:sz="6" w:space="0" w:color="auto"/>
            </w:tcBorders>
            <w:vAlign w:val="center"/>
            <w:hideMark/>
          </w:tcPr>
          <w:p w14:paraId="089D9F6A"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21F94B80" w14:textId="77777777" w:rsidR="006011C6" w:rsidRPr="00B7503C" w:rsidRDefault="006011C6" w:rsidP="00B44112">
            <w:pPr>
              <w:rPr>
                <w:bCs/>
                <w:color w:val="000000" w:themeColor="text1"/>
                <w:sz w:val="18"/>
                <w:szCs w:val="18"/>
                <w:lang w:val="en-US"/>
              </w:rPr>
            </w:pPr>
          </w:p>
          <w:p w14:paraId="73D2247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r w:rsidRPr="00B7503C">
              <w:rPr>
                <w:color w:val="000000" w:themeColor="text1"/>
                <w:sz w:val="18"/>
                <w:szCs w:val="18"/>
                <w:lang w:val="en-US"/>
              </w:rPr>
              <w:t>CO2</w:t>
            </w:r>
          </w:p>
        </w:tc>
        <w:tc>
          <w:tcPr>
            <w:tcW w:w="541" w:type="dxa"/>
            <w:tcBorders>
              <w:top w:val="single" w:sz="6" w:space="0" w:color="auto"/>
              <w:left w:val="single" w:sz="6" w:space="0" w:color="auto"/>
              <w:bottom w:val="single" w:sz="6" w:space="0" w:color="auto"/>
              <w:right w:val="single" w:sz="6" w:space="0" w:color="auto"/>
            </w:tcBorders>
            <w:hideMark/>
          </w:tcPr>
          <w:p w14:paraId="5FCF026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1,10</w:t>
            </w:r>
          </w:p>
        </w:tc>
        <w:tc>
          <w:tcPr>
            <w:tcW w:w="714" w:type="dxa"/>
            <w:tcBorders>
              <w:top w:val="single" w:sz="6" w:space="0" w:color="auto"/>
              <w:left w:val="single" w:sz="6" w:space="0" w:color="auto"/>
              <w:bottom w:val="single" w:sz="6" w:space="0" w:color="auto"/>
              <w:right w:val="single" w:sz="6" w:space="0" w:color="auto"/>
            </w:tcBorders>
          </w:tcPr>
          <w:p w14:paraId="239C741A"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color w:val="000000" w:themeColor="text1"/>
                <w:sz w:val="18"/>
                <w:szCs w:val="18"/>
              </w:rPr>
              <w:t>м</w:t>
            </w:r>
            <w:r w:rsidRPr="00B7503C">
              <w:rPr>
                <w:color w:val="000000" w:themeColor="text1"/>
                <w:sz w:val="18"/>
                <w:szCs w:val="18"/>
                <w:lang w:val="en-US"/>
              </w:rPr>
              <w:t xml:space="preserve">2, </w:t>
            </w:r>
            <w:r w:rsidRPr="00B7503C">
              <w:rPr>
                <w:bCs/>
                <w:color w:val="000000" w:themeColor="text1"/>
                <w:sz w:val="18"/>
                <w:szCs w:val="18"/>
              </w:rPr>
              <w:t>ч</w:t>
            </w:r>
            <w:r w:rsidRPr="00B7503C">
              <w:rPr>
                <w:bCs/>
                <w:color w:val="000000" w:themeColor="text1"/>
                <w:sz w:val="18"/>
                <w:szCs w:val="18"/>
                <w:lang w:val="en-US"/>
              </w:rPr>
              <w:t>)</w:t>
            </w:r>
          </w:p>
          <w:p w14:paraId="441EC9E2"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6C33C508"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191AAD4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7</w:t>
            </w:r>
          </w:p>
        </w:tc>
        <w:tc>
          <w:tcPr>
            <w:tcW w:w="892" w:type="dxa"/>
            <w:tcBorders>
              <w:top w:val="single" w:sz="6" w:space="0" w:color="auto"/>
              <w:left w:val="single" w:sz="6" w:space="0" w:color="auto"/>
              <w:bottom w:val="single" w:sz="6" w:space="0" w:color="auto"/>
              <w:right w:val="single" w:sz="6" w:space="0" w:color="auto"/>
            </w:tcBorders>
            <w:hideMark/>
          </w:tcPr>
          <w:p w14:paraId="2F757F7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49A6C9F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1E9E361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368DB66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759C0B3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7E6685A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D74D1E6" w14:textId="77777777" w:rsidTr="00CC263C">
        <w:trPr>
          <w:trHeight w:val="451"/>
        </w:trPr>
        <w:tc>
          <w:tcPr>
            <w:tcW w:w="900" w:type="dxa"/>
            <w:vMerge w:val="restart"/>
            <w:tcBorders>
              <w:top w:val="single" w:sz="6" w:space="0" w:color="auto"/>
              <w:left w:val="single" w:sz="6" w:space="0" w:color="auto"/>
              <w:bottom w:val="single" w:sz="6" w:space="0" w:color="auto"/>
              <w:right w:val="single" w:sz="6" w:space="0" w:color="auto"/>
            </w:tcBorders>
            <w:hideMark/>
          </w:tcPr>
          <w:p w14:paraId="6E8B0B5B" w14:textId="77777777" w:rsidR="006011C6" w:rsidRPr="00B7503C" w:rsidRDefault="006011C6" w:rsidP="00B44112">
            <w:pPr>
              <w:rPr>
                <w:color w:val="000000" w:themeColor="text1"/>
                <w:sz w:val="16"/>
                <w:szCs w:val="16"/>
              </w:rPr>
            </w:pPr>
            <w:r w:rsidRPr="00B7503C">
              <w:rPr>
                <w:color w:val="000000" w:themeColor="text1"/>
                <w:sz w:val="16"/>
                <w:szCs w:val="16"/>
              </w:rPr>
              <w:t xml:space="preserve">Заданные значения </w:t>
            </w:r>
          </w:p>
        </w:tc>
        <w:tc>
          <w:tcPr>
            <w:tcW w:w="1879" w:type="dxa"/>
            <w:tcBorders>
              <w:top w:val="single" w:sz="6" w:space="0" w:color="auto"/>
              <w:left w:val="single" w:sz="6" w:space="0" w:color="auto"/>
              <w:bottom w:val="single" w:sz="6" w:space="0" w:color="auto"/>
              <w:right w:val="single" w:sz="6" w:space="0" w:color="auto"/>
            </w:tcBorders>
            <w:vAlign w:val="bottom"/>
            <w:hideMark/>
          </w:tcPr>
          <w:p w14:paraId="673F9898" w14:textId="77777777" w:rsidR="006011C6" w:rsidRPr="00B7503C" w:rsidRDefault="006011C6" w:rsidP="00B44112">
            <w:pPr>
              <w:jc w:val="both"/>
              <w:rPr>
                <w:color w:val="000000" w:themeColor="text1"/>
              </w:rPr>
            </w:pPr>
            <w:r w:rsidRPr="00B7503C">
              <w:rPr>
                <w:color w:val="000000" w:themeColor="text1"/>
              </w:rPr>
              <w:t xml:space="preserve">Мин </w:t>
            </w:r>
            <w:proofErr w:type="gramStart"/>
            <w:r w:rsidRPr="00B7503C">
              <w:rPr>
                <w:color w:val="000000" w:themeColor="text1"/>
                <w:lang w:val="en-US"/>
              </w:rPr>
              <w:t>T</w:t>
            </w:r>
            <w:r w:rsidRPr="00B7503C">
              <w:rPr>
                <w:color w:val="000000" w:themeColor="text1"/>
              </w:rPr>
              <w:t>,</w:t>
            </w:r>
            <w:proofErr w:type="spellStart"/>
            <w:r w:rsidRPr="00B7503C">
              <w:rPr>
                <w:color w:val="000000" w:themeColor="text1"/>
              </w:rPr>
              <w:t>функ</w:t>
            </w:r>
            <w:proofErr w:type="spellEnd"/>
            <w:proofErr w:type="gramEnd"/>
            <w:r w:rsidRPr="00B7503C">
              <w:rPr>
                <w:color w:val="000000" w:themeColor="text1"/>
              </w:rPr>
              <w:t xml:space="preserve">. в часы без пребывания </w:t>
            </w:r>
            <w:r w:rsidRPr="00B7503C">
              <w:rPr>
                <w:color w:val="000000" w:themeColor="text1"/>
              </w:rPr>
              <w:lastRenderedPageBreak/>
              <w:t>людей</w:t>
            </w:r>
          </w:p>
        </w:tc>
        <w:tc>
          <w:tcPr>
            <w:tcW w:w="541" w:type="dxa"/>
            <w:tcBorders>
              <w:top w:val="single" w:sz="6" w:space="0" w:color="auto"/>
              <w:left w:val="single" w:sz="6" w:space="0" w:color="auto"/>
              <w:bottom w:val="single" w:sz="6" w:space="0" w:color="auto"/>
              <w:right w:val="single" w:sz="6" w:space="0" w:color="auto"/>
            </w:tcBorders>
            <w:vAlign w:val="bottom"/>
            <w:hideMark/>
          </w:tcPr>
          <w:p w14:paraId="0DCDE6D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lastRenderedPageBreak/>
              <w:t>16</w:t>
            </w:r>
          </w:p>
        </w:tc>
        <w:tc>
          <w:tcPr>
            <w:tcW w:w="714" w:type="dxa"/>
            <w:tcBorders>
              <w:top w:val="single" w:sz="6" w:space="0" w:color="auto"/>
              <w:left w:val="single" w:sz="6" w:space="0" w:color="auto"/>
              <w:bottom w:val="single" w:sz="6" w:space="0" w:color="auto"/>
              <w:right w:val="single" w:sz="6" w:space="0" w:color="auto"/>
            </w:tcBorders>
            <w:vAlign w:val="bottom"/>
          </w:tcPr>
          <w:p w14:paraId="2F1DCE5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25812889"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66FCD633"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0CB258D8"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8</w:t>
            </w:r>
          </w:p>
        </w:tc>
        <w:tc>
          <w:tcPr>
            <w:tcW w:w="892" w:type="dxa"/>
            <w:tcBorders>
              <w:top w:val="single" w:sz="6" w:space="0" w:color="auto"/>
              <w:left w:val="single" w:sz="6" w:space="0" w:color="auto"/>
              <w:bottom w:val="single" w:sz="6" w:space="0" w:color="auto"/>
              <w:right w:val="single" w:sz="6" w:space="0" w:color="auto"/>
            </w:tcBorders>
            <w:vAlign w:val="bottom"/>
            <w:hideMark/>
          </w:tcPr>
          <w:p w14:paraId="310702A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vAlign w:val="bottom"/>
            <w:hideMark/>
          </w:tcPr>
          <w:p w14:paraId="74FE872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vAlign w:val="bottom"/>
            <w:hideMark/>
          </w:tcPr>
          <w:p w14:paraId="6392E67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vAlign w:val="bottom"/>
            <w:hideMark/>
          </w:tcPr>
          <w:p w14:paraId="15A119A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vAlign w:val="bottom"/>
            <w:hideMark/>
          </w:tcPr>
          <w:p w14:paraId="6062307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vAlign w:val="bottom"/>
            <w:hideMark/>
          </w:tcPr>
          <w:p w14:paraId="31EA881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2C06AAF" w14:textId="77777777" w:rsidTr="00CC263C">
        <w:trPr>
          <w:trHeight w:val="451"/>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55A526B7"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3BCB233B" w14:textId="77777777" w:rsidR="006011C6" w:rsidRPr="00B7503C" w:rsidRDefault="006011C6" w:rsidP="00B44112">
            <w:pPr>
              <w:jc w:val="both"/>
              <w:rPr>
                <w:color w:val="000000" w:themeColor="text1"/>
              </w:rPr>
            </w:pPr>
            <w:r w:rsidRPr="00B7503C">
              <w:rPr>
                <w:color w:val="000000" w:themeColor="text1"/>
              </w:rPr>
              <w:t xml:space="preserve">Макс </w:t>
            </w:r>
            <w:r w:rsidRPr="00B7503C">
              <w:rPr>
                <w:color w:val="000000" w:themeColor="text1"/>
                <w:lang w:val="en-US"/>
              </w:rPr>
              <w:t>T</w:t>
            </w:r>
            <w:r w:rsidRPr="00B7503C">
              <w:rPr>
                <w:color w:val="000000" w:themeColor="text1"/>
              </w:rPr>
              <w:t xml:space="preserve">, </w:t>
            </w:r>
            <w:proofErr w:type="spellStart"/>
            <w:r w:rsidRPr="00B7503C">
              <w:rPr>
                <w:color w:val="000000" w:themeColor="text1"/>
              </w:rPr>
              <w:t>функ</w:t>
            </w:r>
            <w:proofErr w:type="spellEnd"/>
            <w:r w:rsidRPr="00B7503C">
              <w:rPr>
                <w:color w:val="000000" w:themeColor="text1"/>
              </w:rPr>
              <w:t>. в часы без пребывания людей</w:t>
            </w:r>
          </w:p>
        </w:tc>
        <w:tc>
          <w:tcPr>
            <w:tcW w:w="541" w:type="dxa"/>
            <w:tcBorders>
              <w:top w:val="single" w:sz="6" w:space="0" w:color="auto"/>
              <w:left w:val="single" w:sz="6" w:space="0" w:color="auto"/>
              <w:bottom w:val="single" w:sz="6" w:space="0" w:color="auto"/>
              <w:right w:val="single" w:sz="6" w:space="0" w:color="auto"/>
            </w:tcBorders>
            <w:vAlign w:val="bottom"/>
            <w:hideMark/>
          </w:tcPr>
          <w:p w14:paraId="7B1365B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32</w:t>
            </w:r>
          </w:p>
        </w:tc>
        <w:tc>
          <w:tcPr>
            <w:tcW w:w="714" w:type="dxa"/>
            <w:tcBorders>
              <w:top w:val="single" w:sz="6" w:space="0" w:color="auto"/>
              <w:left w:val="single" w:sz="6" w:space="0" w:color="auto"/>
              <w:bottom w:val="single" w:sz="6" w:space="0" w:color="auto"/>
              <w:right w:val="single" w:sz="6" w:space="0" w:color="auto"/>
            </w:tcBorders>
            <w:vAlign w:val="bottom"/>
          </w:tcPr>
          <w:p w14:paraId="32325B8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50ED098D"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30944E13"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4483FF4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9</w:t>
            </w:r>
          </w:p>
        </w:tc>
        <w:tc>
          <w:tcPr>
            <w:tcW w:w="892" w:type="dxa"/>
            <w:tcBorders>
              <w:top w:val="single" w:sz="6" w:space="0" w:color="auto"/>
              <w:left w:val="single" w:sz="6" w:space="0" w:color="auto"/>
              <w:bottom w:val="single" w:sz="6" w:space="0" w:color="auto"/>
              <w:right w:val="single" w:sz="6" w:space="0" w:color="auto"/>
            </w:tcBorders>
            <w:vAlign w:val="bottom"/>
            <w:hideMark/>
          </w:tcPr>
          <w:p w14:paraId="16E602FE" w14:textId="77777777" w:rsidR="006011C6" w:rsidRPr="00B7503C" w:rsidRDefault="006011C6" w:rsidP="00B44112">
            <w:pPr>
              <w:jc w:val="center"/>
              <w:rPr>
                <w:color w:val="000000" w:themeColor="text1"/>
                <w:sz w:val="18"/>
                <w:szCs w:val="18"/>
                <w:lang w:val="en-US"/>
              </w:rPr>
            </w:pPr>
            <w:r w:rsidRPr="00B7503C">
              <w:rPr>
                <w:color w:val="000000" w:themeColor="text1"/>
                <w:sz w:val="18"/>
                <w:szCs w:val="18"/>
                <w:lang w:val="en-US"/>
              </w:rPr>
              <w:t>0,1</w:t>
            </w:r>
          </w:p>
        </w:tc>
        <w:tc>
          <w:tcPr>
            <w:tcW w:w="925" w:type="dxa"/>
            <w:tcBorders>
              <w:top w:val="single" w:sz="6" w:space="0" w:color="auto"/>
              <w:left w:val="single" w:sz="6" w:space="0" w:color="auto"/>
              <w:bottom w:val="single" w:sz="6" w:space="0" w:color="auto"/>
              <w:right w:val="single" w:sz="6" w:space="0" w:color="auto"/>
            </w:tcBorders>
            <w:vAlign w:val="bottom"/>
            <w:hideMark/>
          </w:tcPr>
          <w:p w14:paraId="110D91D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vAlign w:val="bottom"/>
            <w:hideMark/>
          </w:tcPr>
          <w:p w14:paraId="50A05DC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vAlign w:val="bottom"/>
            <w:hideMark/>
          </w:tcPr>
          <w:p w14:paraId="3339E35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w:t>
            </w:r>
          </w:p>
        </w:tc>
        <w:tc>
          <w:tcPr>
            <w:tcW w:w="935" w:type="dxa"/>
            <w:tcBorders>
              <w:top w:val="single" w:sz="6" w:space="0" w:color="auto"/>
              <w:left w:val="single" w:sz="6" w:space="0" w:color="auto"/>
              <w:bottom w:val="single" w:sz="6" w:space="0" w:color="auto"/>
              <w:right w:val="single" w:sz="6" w:space="0" w:color="auto"/>
            </w:tcBorders>
            <w:vAlign w:val="bottom"/>
            <w:hideMark/>
          </w:tcPr>
          <w:p w14:paraId="4ED2A6B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vAlign w:val="bottom"/>
            <w:hideMark/>
          </w:tcPr>
          <w:p w14:paraId="0251AF5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0BA79FCD"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7AC97964"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1E42DC8E" w14:textId="77777777" w:rsidR="006011C6" w:rsidRPr="00B7503C" w:rsidRDefault="006011C6" w:rsidP="00B44112">
            <w:pPr>
              <w:rPr>
                <w:bCs/>
                <w:color w:val="000000" w:themeColor="text1"/>
                <w:szCs w:val="18"/>
              </w:rPr>
            </w:pPr>
            <w:r w:rsidRPr="00B7503C">
              <w:rPr>
                <w:bCs/>
                <w:color w:val="000000" w:themeColor="text1"/>
                <w:szCs w:val="18"/>
              </w:rPr>
              <w:t>Мин</w:t>
            </w:r>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1" w:type="dxa"/>
            <w:tcBorders>
              <w:top w:val="single" w:sz="6" w:space="0" w:color="auto"/>
              <w:left w:val="single" w:sz="6" w:space="0" w:color="auto"/>
              <w:bottom w:val="single" w:sz="6" w:space="0" w:color="auto"/>
              <w:right w:val="single" w:sz="6" w:space="0" w:color="auto"/>
            </w:tcBorders>
            <w:hideMark/>
          </w:tcPr>
          <w:p w14:paraId="0613E45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16</w:t>
            </w:r>
          </w:p>
        </w:tc>
        <w:tc>
          <w:tcPr>
            <w:tcW w:w="714" w:type="dxa"/>
            <w:tcBorders>
              <w:top w:val="single" w:sz="6" w:space="0" w:color="auto"/>
              <w:left w:val="single" w:sz="6" w:space="0" w:color="auto"/>
              <w:bottom w:val="single" w:sz="6" w:space="0" w:color="auto"/>
              <w:right w:val="single" w:sz="6" w:space="0" w:color="auto"/>
            </w:tcBorders>
          </w:tcPr>
          <w:p w14:paraId="442CA72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0014E460"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3C89F79D"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13ED197B"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10</w:t>
            </w:r>
          </w:p>
        </w:tc>
        <w:tc>
          <w:tcPr>
            <w:tcW w:w="892" w:type="dxa"/>
            <w:tcBorders>
              <w:top w:val="single" w:sz="6" w:space="0" w:color="auto"/>
              <w:left w:val="single" w:sz="6" w:space="0" w:color="auto"/>
              <w:bottom w:val="single" w:sz="6" w:space="0" w:color="auto"/>
              <w:right w:val="single" w:sz="6" w:space="0" w:color="auto"/>
            </w:tcBorders>
            <w:hideMark/>
          </w:tcPr>
          <w:p w14:paraId="09F743D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c>
          <w:tcPr>
            <w:tcW w:w="925" w:type="dxa"/>
            <w:tcBorders>
              <w:top w:val="single" w:sz="6" w:space="0" w:color="auto"/>
              <w:left w:val="single" w:sz="6" w:space="0" w:color="auto"/>
              <w:bottom w:val="single" w:sz="6" w:space="0" w:color="auto"/>
              <w:right w:val="single" w:sz="6" w:space="0" w:color="auto"/>
            </w:tcBorders>
            <w:hideMark/>
          </w:tcPr>
          <w:p w14:paraId="6DF1BBB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hideMark/>
          </w:tcPr>
          <w:p w14:paraId="6DBB089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3B4549D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c>
          <w:tcPr>
            <w:tcW w:w="935" w:type="dxa"/>
            <w:tcBorders>
              <w:top w:val="single" w:sz="6" w:space="0" w:color="auto"/>
              <w:left w:val="single" w:sz="6" w:space="0" w:color="auto"/>
              <w:bottom w:val="single" w:sz="6" w:space="0" w:color="auto"/>
              <w:right w:val="single" w:sz="6" w:space="0" w:color="auto"/>
            </w:tcBorders>
            <w:hideMark/>
          </w:tcPr>
          <w:p w14:paraId="6C2DC35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hideMark/>
          </w:tcPr>
          <w:p w14:paraId="32AC00C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64098BCA"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38AA4175"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769DF201" w14:textId="77777777" w:rsidR="006011C6" w:rsidRPr="00B7503C" w:rsidRDefault="006011C6" w:rsidP="00B44112">
            <w:pPr>
              <w:rPr>
                <w:bCs/>
                <w:color w:val="000000" w:themeColor="text1"/>
                <w:szCs w:val="18"/>
              </w:rPr>
            </w:pPr>
            <w:proofErr w:type="spellStart"/>
            <w:r w:rsidRPr="00B7503C">
              <w:rPr>
                <w:bCs/>
                <w:color w:val="000000" w:themeColor="text1"/>
                <w:szCs w:val="18"/>
                <w:lang w:val="en-US"/>
              </w:rPr>
              <w:t>Макс</w:t>
            </w:r>
            <w:proofErr w:type="spellEnd"/>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1" w:type="dxa"/>
            <w:tcBorders>
              <w:top w:val="single" w:sz="6" w:space="0" w:color="auto"/>
              <w:left w:val="single" w:sz="6" w:space="0" w:color="auto"/>
              <w:bottom w:val="single" w:sz="6" w:space="0" w:color="auto"/>
              <w:right w:val="single" w:sz="6" w:space="0" w:color="auto"/>
            </w:tcBorders>
            <w:hideMark/>
          </w:tcPr>
          <w:p w14:paraId="2459FBA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25</w:t>
            </w:r>
          </w:p>
        </w:tc>
        <w:tc>
          <w:tcPr>
            <w:tcW w:w="714" w:type="dxa"/>
            <w:tcBorders>
              <w:top w:val="single" w:sz="6" w:space="0" w:color="auto"/>
              <w:left w:val="single" w:sz="6" w:space="0" w:color="auto"/>
              <w:bottom w:val="single" w:sz="6" w:space="0" w:color="auto"/>
              <w:right w:val="single" w:sz="6" w:space="0" w:color="auto"/>
            </w:tcBorders>
          </w:tcPr>
          <w:p w14:paraId="2B18606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6138343A"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44386DDC"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43DB742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11</w:t>
            </w:r>
          </w:p>
        </w:tc>
        <w:tc>
          <w:tcPr>
            <w:tcW w:w="892" w:type="dxa"/>
            <w:tcBorders>
              <w:top w:val="single" w:sz="6" w:space="0" w:color="auto"/>
              <w:left w:val="single" w:sz="6" w:space="0" w:color="auto"/>
              <w:bottom w:val="single" w:sz="6" w:space="0" w:color="auto"/>
              <w:right w:val="single" w:sz="6" w:space="0" w:color="auto"/>
            </w:tcBorders>
            <w:hideMark/>
          </w:tcPr>
          <w:p w14:paraId="5502DC5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c>
          <w:tcPr>
            <w:tcW w:w="925" w:type="dxa"/>
            <w:tcBorders>
              <w:top w:val="single" w:sz="6" w:space="0" w:color="auto"/>
              <w:left w:val="single" w:sz="6" w:space="0" w:color="auto"/>
              <w:bottom w:val="single" w:sz="6" w:space="0" w:color="auto"/>
              <w:right w:val="single" w:sz="6" w:space="0" w:color="auto"/>
            </w:tcBorders>
            <w:hideMark/>
          </w:tcPr>
          <w:p w14:paraId="69CC0B4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hideMark/>
          </w:tcPr>
          <w:p w14:paraId="53DAD2C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0CD4160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935" w:type="dxa"/>
            <w:tcBorders>
              <w:top w:val="single" w:sz="6" w:space="0" w:color="auto"/>
              <w:left w:val="single" w:sz="6" w:space="0" w:color="auto"/>
              <w:bottom w:val="single" w:sz="6" w:space="0" w:color="auto"/>
              <w:right w:val="single" w:sz="6" w:space="0" w:color="auto"/>
            </w:tcBorders>
            <w:hideMark/>
          </w:tcPr>
          <w:p w14:paraId="3F5DAAD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hideMark/>
          </w:tcPr>
          <w:p w14:paraId="076FB89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1FA3EF44"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5D44A5CA"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2D991552" w14:textId="77777777" w:rsidR="006011C6" w:rsidRPr="00B7503C" w:rsidRDefault="006011C6" w:rsidP="00B44112">
            <w:pPr>
              <w:rPr>
                <w:bCs/>
                <w:color w:val="000000" w:themeColor="text1"/>
                <w:sz w:val="18"/>
                <w:szCs w:val="18"/>
                <w:lang w:val="en-US"/>
              </w:rPr>
            </w:pPr>
          </w:p>
          <w:p w14:paraId="64D3A39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Скорость</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вентиляции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w:t>
            </w:r>
          </w:p>
        </w:tc>
        <w:tc>
          <w:tcPr>
            <w:tcW w:w="541" w:type="dxa"/>
            <w:tcBorders>
              <w:top w:val="single" w:sz="6" w:space="0" w:color="auto"/>
              <w:left w:val="single" w:sz="6" w:space="0" w:color="auto"/>
              <w:bottom w:val="single" w:sz="6" w:space="0" w:color="auto"/>
              <w:right w:val="single" w:sz="6" w:space="0" w:color="auto"/>
            </w:tcBorders>
            <w:hideMark/>
          </w:tcPr>
          <w:p w14:paraId="26377F3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2,2</w:t>
            </w:r>
          </w:p>
        </w:tc>
        <w:tc>
          <w:tcPr>
            <w:tcW w:w="714" w:type="dxa"/>
            <w:tcBorders>
              <w:top w:val="single" w:sz="6" w:space="0" w:color="auto"/>
              <w:left w:val="single" w:sz="6" w:space="0" w:color="auto"/>
              <w:bottom w:val="single" w:sz="6" w:space="0" w:color="auto"/>
              <w:right w:val="single" w:sz="6" w:space="0" w:color="auto"/>
            </w:tcBorders>
          </w:tcPr>
          <w:p w14:paraId="3A176281"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w:t>
            </w:r>
            <w:r w:rsidRPr="00B7503C">
              <w:rPr>
                <w:bCs/>
                <w:color w:val="000000" w:themeColor="text1"/>
                <w:sz w:val="18"/>
                <w:szCs w:val="18"/>
                <w:lang w:val="en-US"/>
              </w:rPr>
              <w:t xml:space="preserve"> </w:t>
            </w:r>
            <w:r w:rsidRPr="00B7503C">
              <w:rPr>
                <w:bCs/>
                <w:color w:val="000000" w:themeColor="text1"/>
                <w:sz w:val="18"/>
                <w:szCs w:val="18"/>
              </w:rPr>
              <w:t>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p w14:paraId="2E2AB153"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36E19B6A"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0813F85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12</w:t>
            </w:r>
          </w:p>
        </w:tc>
        <w:tc>
          <w:tcPr>
            <w:tcW w:w="892" w:type="dxa"/>
            <w:tcBorders>
              <w:top w:val="single" w:sz="6" w:space="0" w:color="auto"/>
              <w:left w:val="single" w:sz="6" w:space="0" w:color="auto"/>
              <w:bottom w:val="single" w:sz="6" w:space="0" w:color="auto"/>
              <w:right w:val="single" w:sz="6" w:space="0" w:color="auto"/>
            </w:tcBorders>
            <w:hideMark/>
          </w:tcPr>
          <w:p w14:paraId="012A07D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25" w:type="dxa"/>
            <w:tcBorders>
              <w:top w:val="single" w:sz="6" w:space="0" w:color="auto"/>
              <w:left w:val="single" w:sz="6" w:space="0" w:color="auto"/>
              <w:bottom w:val="single" w:sz="6" w:space="0" w:color="auto"/>
              <w:right w:val="single" w:sz="6" w:space="0" w:color="auto"/>
            </w:tcBorders>
            <w:hideMark/>
          </w:tcPr>
          <w:p w14:paraId="447C1A8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hideMark/>
          </w:tcPr>
          <w:p w14:paraId="681268D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254CBD1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0,9</w:t>
            </w:r>
          </w:p>
        </w:tc>
        <w:tc>
          <w:tcPr>
            <w:tcW w:w="935" w:type="dxa"/>
            <w:tcBorders>
              <w:top w:val="single" w:sz="6" w:space="0" w:color="auto"/>
              <w:left w:val="single" w:sz="6" w:space="0" w:color="auto"/>
              <w:bottom w:val="single" w:sz="6" w:space="0" w:color="auto"/>
              <w:right w:val="single" w:sz="6" w:space="0" w:color="auto"/>
            </w:tcBorders>
            <w:hideMark/>
          </w:tcPr>
          <w:p w14:paraId="0BFF3C6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hideMark/>
          </w:tcPr>
          <w:p w14:paraId="59BC15F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534EFFC8" w14:textId="77777777" w:rsidTr="00CC263C">
        <w:trPr>
          <w:trHeight w:val="451"/>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6F1EB634"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0840D311" w14:textId="77777777" w:rsidR="006011C6" w:rsidRPr="00B7503C" w:rsidRDefault="006011C6" w:rsidP="00B44112">
            <w:pPr>
              <w:rPr>
                <w:bCs/>
                <w:color w:val="000000" w:themeColor="text1"/>
                <w:sz w:val="18"/>
                <w:szCs w:val="18"/>
              </w:rPr>
            </w:pPr>
          </w:p>
          <w:p w14:paraId="39EDF57D"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Норма вентиляции для выброса </w:t>
            </w:r>
            <w:r w:rsidRPr="00B7503C">
              <w:rPr>
                <w:color w:val="000000" w:themeColor="text1"/>
                <w:sz w:val="18"/>
                <w:szCs w:val="18"/>
                <w:lang w:val="en-US"/>
              </w:rPr>
              <w:t>CO</w:t>
            </w:r>
            <w:r w:rsidRPr="00B7503C">
              <w:rPr>
                <w:color w:val="000000" w:themeColor="text1"/>
                <w:sz w:val="18"/>
                <w:szCs w:val="18"/>
              </w:rPr>
              <w:t>2</w:t>
            </w:r>
          </w:p>
        </w:tc>
        <w:tc>
          <w:tcPr>
            <w:tcW w:w="541" w:type="dxa"/>
            <w:tcBorders>
              <w:top w:val="single" w:sz="6" w:space="0" w:color="auto"/>
              <w:left w:val="single" w:sz="6" w:space="0" w:color="auto"/>
              <w:bottom w:val="single" w:sz="6" w:space="0" w:color="auto"/>
              <w:right w:val="single" w:sz="6" w:space="0" w:color="auto"/>
            </w:tcBorders>
            <w:vAlign w:val="bottom"/>
            <w:hideMark/>
          </w:tcPr>
          <w:p w14:paraId="78EF8CB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0,53</w:t>
            </w:r>
          </w:p>
        </w:tc>
        <w:tc>
          <w:tcPr>
            <w:tcW w:w="714" w:type="dxa"/>
            <w:tcBorders>
              <w:top w:val="single" w:sz="6" w:space="0" w:color="auto"/>
              <w:left w:val="single" w:sz="6" w:space="0" w:color="auto"/>
              <w:bottom w:val="single" w:sz="6" w:space="0" w:color="auto"/>
              <w:right w:val="single" w:sz="6" w:space="0" w:color="auto"/>
            </w:tcBorders>
            <w:vAlign w:val="bottom"/>
          </w:tcPr>
          <w:p w14:paraId="18F6D759"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w:t>
            </w:r>
            <w:r w:rsidRPr="00B7503C">
              <w:rPr>
                <w:bCs/>
                <w:color w:val="000000" w:themeColor="text1"/>
                <w:sz w:val="18"/>
                <w:szCs w:val="18"/>
                <w:lang w:val="en-US"/>
              </w:rPr>
              <w:t xml:space="preserve"> </w:t>
            </w:r>
            <w:r w:rsidRPr="00B7503C">
              <w:rPr>
                <w:bCs/>
                <w:color w:val="000000" w:themeColor="text1"/>
                <w:sz w:val="18"/>
                <w:szCs w:val="18"/>
              </w:rPr>
              <w:t>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p w14:paraId="50B03D15"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142440F9"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4DDD4AF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13</w:t>
            </w:r>
          </w:p>
        </w:tc>
        <w:tc>
          <w:tcPr>
            <w:tcW w:w="892" w:type="dxa"/>
            <w:tcBorders>
              <w:top w:val="single" w:sz="6" w:space="0" w:color="auto"/>
              <w:left w:val="single" w:sz="6" w:space="0" w:color="auto"/>
              <w:bottom w:val="single" w:sz="6" w:space="0" w:color="auto"/>
              <w:right w:val="single" w:sz="6" w:space="0" w:color="auto"/>
            </w:tcBorders>
            <w:vAlign w:val="bottom"/>
            <w:hideMark/>
          </w:tcPr>
          <w:p w14:paraId="3D922D5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925" w:type="dxa"/>
            <w:tcBorders>
              <w:top w:val="single" w:sz="6" w:space="0" w:color="auto"/>
              <w:left w:val="single" w:sz="6" w:space="0" w:color="auto"/>
              <w:bottom w:val="single" w:sz="6" w:space="0" w:color="auto"/>
              <w:right w:val="single" w:sz="6" w:space="0" w:color="auto"/>
            </w:tcBorders>
            <w:vAlign w:val="bottom"/>
            <w:hideMark/>
          </w:tcPr>
          <w:p w14:paraId="2BE2384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vAlign w:val="bottom"/>
            <w:hideMark/>
          </w:tcPr>
          <w:p w14:paraId="2094BA5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vAlign w:val="bottom"/>
            <w:hideMark/>
          </w:tcPr>
          <w:p w14:paraId="04BD028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5" w:type="dxa"/>
            <w:tcBorders>
              <w:top w:val="single" w:sz="6" w:space="0" w:color="auto"/>
              <w:left w:val="single" w:sz="6" w:space="0" w:color="auto"/>
              <w:bottom w:val="single" w:sz="6" w:space="0" w:color="auto"/>
              <w:right w:val="single" w:sz="6" w:space="0" w:color="auto"/>
            </w:tcBorders>
            <w:vAlign w:val="bottom"/>
            <w:hideMark/>
          </w:tcPr>
          <w:p w14:paraId="6215EE7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vAlign w:val="bottom"/>
            <w:hideMark/>
          </w:tcPr>
          <w:p w14:paraId="7E6A691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4373E003" w14:textId="77777777" w:rsidTr="00CC263C">
        <w:trPr>
          <w:trHeight w:val="456"/>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18B786E2"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53BE3CCE" w14:textId="77777777" w:rsidR="006011C6" w:rsidRPr="00B7503C" w:rsidRDefault="006011C6" w:rsidP="00B44112">
            <w:pPr>
              <w:rPr>
                <w:bCs/>
                <w:color w:val="000000" w:themeColor="text1"/>
                <w:sz w:val="18"/>
                <w:szCs w:val="18"/>
              </w:rPr>
            </w:pPr>
          </w:p>
          <w:p w14:paraId="442F8739"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Максимальная концентрация </w:t>
            </w:r>
            <w:r w:rsidRPr="00B7503C">
              <w:rPr>
                <w:color w:val="000000" w:themeColor="text1"/>
                <w:sz w:val="18"/>
                <w:szCs w:val="18"/>
                <w:lang w:val="en-US"/>
              </w:rPr>
              <w:t>CO</w:t>
            </w:r>
            <w:r w:rsidRPr="00B7503C">
              <w:rPr>
                <w:color w:val="000000" w:themeColor="text1"/>
                <w:sz w:val="18"/>
                <w:szCs w:val="18"/>
              </w:rPr>
              <w:t xml:space="preserve">2 </w:t>
            </w:r>
            <w:r w:rsidRPr="00B7503C">
              <w:rPr>
                <w:bCs/>
                <w:color w:val="000000" w:themeColor="text1"/>
                <w:sz w:val="18"/>
                <w:szCs w:val="18"/>
              </w:rPr>
              <w:t>(выше наружной)</w:t>
            </w:r>
          </w:p>
        </w:tc>
        <w:tc>
          <w:tcPr>
            <w:tcW w:w="541" w:type="dxa"/>
            <w:tcBorders>
              <w:top w:val="single" w:sz="6" w:space="0" w:color="auto"/>
              <w:left w:val="single" w:sz="6" w:space="0" w:color="auto"/>
              <w:bottom w:val="single" w:sz="6" w:space="0" w:color="auto"/>
              <w:right w:val="single" w:sz="6" w:space="0" w:color="auto"/>
            </w:tcBorders>
            <w:vAlign w:val="bottom"/>
            <w:hideMark/>
          </w:tcPr>
          <w:p w14:paraId="6E636E1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4" w:type="dxa"/>
            <w:tcBorders>
              <w:top w:val="single" w:sz="6" w:space="0" w:color="auto"/>
              <w:left w:val="single" w:sz="6" w:space="0" w:color="auto"/>
              <w:bottom w:val="single" w:sz="6" w:space="0" w:color="auto"/>
              <w:right w:val="single" w:sz="6" w:space="0" w:color="auto"/>
            </w:tcBorders>
            <w:vAlign w:val="bottom"/>
          </w:tcPr>
          <w:p w14:paraId="778481FC" w14:textId="77777777" w:rsidR="006011C6" w:rsidRPr="00B7503C" w:rsidRDefault="006011C6" w:rsidP="00B44112">
            <w:pPr>
              <w:rPr>
                <w:bCs/>
                <w:color w:val="000000" w:themeColor="text1"/>
                <w:sz w:val="18"/>
                <w:szCs w:val="18"/>
              </w:rPr>
            </w:pPr>
            <w:r w:rsidRPr="00B7503C">
              <w:rPr>
                <w:bCs/>
                <w:color w:val="000000" w:themeColor="text1"/>
                <w:sz w:val="18"/>
                <w:szCs w:val="18"/>
              </w:rPr>
              <w:t>ч/млн</w:t>
            </w:r>
          </w:p>
          <w:p w14:paraId="317BA1F3" w14:textId="77777777" w:rsidR="006011C6" w:rsidRPr="00B7503C" w:rsidRDefault="006011C6" w:rsidP="00B44112">
            <w:pPr>
              <w:rPr>
                <w:bCs/>
                <w:color w:val="000000" w:themeColor="text1"/>
                <w:sz w:val="18"/>
                <w:szCs w:val="18"/>
                <w:vertAlign w:val="superscript"/>
                <w:lang w:val="en-US"/>
              </w:rPr>
            </w:pPr>
          </w:p>
        </w:tc>
        <w:tc>
          <w:tcPr>
            <w:tcW w:w="412" w:type="dxa"/>
            <w:vMerge/>
            <w:tcBorders>
              <w:top w:val="nil"/>
              <w:left w:val="single" w:sz="6" w:space="0" w:color="auto"/>
              <w:bottom w:val="nil"/>
              <w:right w:val="single" w:sz="6" w:space="0" w:color="auto"/>
            </w:tcBorders>
            <w:vAlign w:val="center"/>
            <w:hideMark/>
          </w:tcPr>
          <w:p w14:paraId="6F00B56D"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093D01C0"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14</w:t>
            </w:r>
          </w:p>
        </w:tc>
        <w:tc>
          <w:tcPr>
            <w:tcW w:w="892" w:type="dxa"/>
            <w:tcBorders>
              <w:top w:val="single" w:sz="6" w:space="0" w:color="auto"/>
              <w:left w:val="single" w:sz="6" w:space="0" w:color="auto"/>
              <w:bottom w:val="single" w:sz="6" w:space="0" w:color="auto"/>
              <w:right w:val="single" w:sz="6" w:space="0" w:color="auto"/>
            </w:tcBorders>
            <w:vAlign w:val="bottom"/>
            <w:hideMark/>
          </w:tcPr>
          <w:p w14:paraId="0478CCA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25" w:type="dxa"/>
            <w:tcBorders>
              <w:top w:val="single" w:sz="6" w:space="0" w:color="auto"/>
              <w:left w:val="single" w:sz="6" w:space="0" w:color="auto"/>
              <w:bottom w:val="single" w:sz="6" w:space="0" w:color="auto"/>
              <w:right w:val="single" w:sz="6" w:space="0" w:color="auto"/>
            </w:tcBorders>
            <w:vAlign w:val="bottom"/>
            <w:hideMark/>
          </w:tcPr>
          <w:p w14:paraId="294F514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vAlign w:val="bottom"/>
            <w:hideMark/>
          </w:tcPr>
          <w:p w14:paraId="62EEA06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vAlign w:val="bottom"/>
            <w:hideMark/>
          </w:tcPr>
          <w:p w14:paraId="778CA0C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0,9</w:t>
            </w:r>
          </w:p>
        </w:tc>
        <w:tc>
          <w:tcPr>
            <w:tcW w:w="935" w:type="dxa"/>
            <w:tcBorders>
              <w:top w:val="single" w:sz="6" w:space="0" w:color="auto"/>
              <w:left w:val="single" w:sz="6" w:space="0" w:color="auto"/>
              <w:bottom w:val="single" w:sz="6" w:space="0" w:color="auto"/>
              <w:right w:val="single" w:sz="6" w:space="0" w:color="auto"/>
            </w:tcBorders>
            <w:vAlign w:val="bottom"/>
            <w:hideMark/>
          </w:tcPr>
          <w:p w14:paraId="6900DAD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vAlign w:val="bottom"/>
            <w:hideMark/>
          </w:tcPr>
          <w:p w14:paraId="60D76CC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0B1A906C"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4F6599E5"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07CDD8FC" w14:textId="77777777" w:rsidR="006011C6" w:rsidRPr="00B7503C" w:rsidRDefault="006011C6" w:rsidP="00B44112">
            <w:pPr>
              <w:rPr>
                <w:bCs/>
                <w:color w:val="000000" w:themeColor="text1"/>
                <w:sz w:val="18"/>
                <w:szCs w:val="18"/>
                <w:lang w:val="en-US"/>
              </w:rPr>
            </w:pPr>
          </w:p>
          <w:p w14:paraId="7F09F98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3CB5F8B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25</w:t>
            </w:r>
          </w:p>
        </w:tc>
        <w:tc>
          <w:tcPr>
            <w:tcW w:w="714" w:type="dxa"/>
            <w:tcBorders>
              <w:top w:val="single" w:sz="6" w:space="0" w:color="auto"/>
              <w:left w:val="single" w:sz="6" w:space="0" w:color="auto"/>
              <w:bottom w:val="single" w:sz="6" w:space="0" w:color="auto"/>
              <w:right w:val="single" w:sz="6" w:space="0" w:color="auto"/>
            </w:tcBorders>
          </w:tcPr>
          <w:p w14:paraId="2C148F6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2BCF32D9"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46DE7809"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5FAFDCD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15</w:t>
            </w:r>
          </w:p>
        </w:tc>
        <w:tc>
          <w:tcPr>
            <w:tcW w:w="892" w:type="dxa"/>
            <w:tcBorders>
              <w:top w:val="single" w:sz="6" w:space="0" w:color="auto"/>
              <w:left w:val="single" w:sz="6" w:space="0" w:color="auto"/>
              <w:bottom w:val="single" w:sz="6" w:space="0" w:color="auto"/>
              <w:right w:val="single" w:sz="6" w:space="0" w:color="auto"/>
            </w:tcBorders>
            <w:hideMark/>
          </w:tcPr>
          <w:p w14:paraId="78B9043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925" w:type="dxa"/>
            <w:tcBorders>
              <w:top w:val="single" w:sz="6" w:space="0" w:color="auto"/>
              <w:left w:val="single" w:sz="6" w:space="0" w:color="auto"/>
              <w:bottom w:val="single" w:sz="6" w:space="0" w:color="auto"/>
              <w:right w:val="single" w:sz="6" w:space="0" w:color="auto"/>
            </w:tcBorders>
            <w:hideMark/>
          </w:tcPr>
          <w:p w14:paraId="6CE2B9F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hideMark/>
          </w:tcPr>
          <w:p w14:paraId="5104535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2DFE86D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35" w:type="dxa"/>
            <w:tcBorders>
              <w:top w:val="single" w:sz="6" w:space="0" w:color="auto"/>
              <w:left w:val="single" w:sz="6" w:space="0" w:color="auto"/>
              <w:bottom w:val="single" w:sz="6" w:space="0" w:color="auto"/>
              <w:right w:val="single" w:sz="6" w:space="0" w:color="auto"/>
            </w:tcBorders>
            <w:hideMark/>
          </w:tcPr>
          <w:p w14:paraId="1887326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hideMark/>
          </w:tcPr>
          <w:p w14:paraId="15A58CE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5FA266AE"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15233C4E"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03CD313D" w14:textId="77777777" w:rsidR="006011C6" w:rsidRPr="00B7503C" w:rsidRDefault="006011C6" w:rsidP="00B44112">
            <w:pPr>
              <w:rPr>
                <w:bCs/>
                <w:color w:val="000000" w:themeColor="text1"/>
                <w:sz w:val="18"/>
                <w:szCs w:val="18"/>
                <w:lang w:val="en-US"/>
              </w:rPr>
            </w:pPr>
          </w:p>
          <w:p w14:paraId="71E6ADC6"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Макс</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39A5831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60</w:t>
            </w:r>
          </w:p>
        </w:tc>
        <w:tc>
          <w:tcPr>
            <w:tcW w:w="714" w:type="dxa"/>
            <w:tcBorders>
              <w:top w:val="single" w:sz="6" w:space="0" w:color="auto"/>
              <w:left w:val="single" w:sz="6" w:space="0" w:color="auto"/>
              <w:bottom w:val="single" w:sz="6" w:space="0" w:color="auto"/>
              <w:right w:val="single" w:sz="6" w:space="0" w:color="auto"/>
            </w:tcBorders>
          </w:tcPr>
          <w:p w14:paraId="1DA39E8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29050386"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4064EFCA"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7B4FF67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16</w:t>
            </w:r>
          </w:p>
        </w:tc>
        <w:tc>
          <w:tcPr>
            <w:tcW w:w="892" w:type="dxa"/>
            <w:tcBorders>
              <w:top w:val="single" w:sz="6" w:space="0" w:color="auto"/>
              <w:left w:val="single" w:sz="6" w:space="0" w:color="auto"/>
              <w:bottom w:val="single" w:sz="6" w:space="0" w:color="auto"/>
              <w:right w:val="single" w:sz="6" w:space="0" w:color="auto"/>
            </w:tcBorders>
            <w:hideMark/>
          </w:tcPr>
          <w:p w14:paraId="45B01F0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925" w:type="dxa"/>
            <w:tcBorders>
              <w:top w:val="single" w:sz="6" w:space="0" w:color="auto"/>
              <w:left w:val="single" w:sz="6" w:space="0" w:color="auto"/>
              <w:bottom w:val="single" w:sz="6" w:space="0" w:color="auto"/>
              <w:right w:val="single" w:sz="6" w:space="0" w:color="auto"/>
            </w:tcBorders>
            <w:hideMark/>
          </w:tcPr>
          <w:p w14:paraId="10A2647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hideMark/>
          </w:tcPr>
          <w:p w14:paraId="40F53A2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1AC45C2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35" w:type="dxa"/>
            <w:tcBorders>
              <w:top w:val="single" w:sz="6" w:space="0" w:color="auto"/>
              <w:left w:val="single" w:sz="6" w:space="0" w:color="auto"/>
              <w:bottom w:val="single" w:sz="6" w:space="0" w:color="auto"/>
              <w:right w:val="single" w:sz="6" w:space="0" w:color="auto"/>
            </w:tcBorders>
            <w:hideMark/>
          </w:tcPr>
          <w:p w14:paraId="7A1045A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hideMark/>
          </w:tcPr>
          <w:p w14:paraId="5D4C9FF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05A96882" w14:textId="77777777" w:rsidTr="00CC263C">
        <w:trPr>
          <w:trHeight w:val="451"/>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7449FCC5"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5573106B" w14:textId="77777777" w:rsidR="006011C6" w:rsidRPr="00B7503C" w:rsidRDefault="006011C6" w:rsidP="00B44112">
            <w:pPr>
              <w:rPr>
                <w:bCs/>
                <w:color w:val="000000" w:themeColor="text1"/>
                <w:sz w:val="18"/>
                <w:szCs w:val="18"/>
              </w:rPr>
            </w:pPr>
          </w:p>
          <w:p w14:paraId="3A49C6A4" w14:textId="77777777" w:rsidR="006011C6" w:rsidRPr="00B7503C" w:rsidRDefault="006011C6" w:rsidP="00B44112">
            <w:pPr>
              <w:rPr>
                <w:bCs/>
                <w:color w:val="000000" w:themeColor="text1"/>
                <w:sz w:val="18"/>
                <w:szCs w:val="18"/>
              </w:rPr>
            </w:pPr>
            <w:r w:rsidRPr="00B7503C">
              <w:rPr>
                <w:bCs/>
                <w:color w:val="000000" w:themeColor="text1"/>
                <w:sz w:val="18"/>
                <w:szCs w:val="18"/>
              </w:rPr>
              <w:t>Освещение, освещенность в рабочих зонах</w:t>
            </w:r>
          </w:p>
        </w:tc>
        <w:tc>
          <w:tcPr>
            <w:tcW w:w="541" w:type="dxa"/>
            <w:tcBorders>
              <w:top w:val="single" w:sz="6" w:space="0" w:color="auto"/>
              <w:left w:val="single" w:sz="6" w:space="0" w:color="auto"/>
              <w:bottom w:val="single" w:sz="6" w:space="0" w:color="auto"/>
              <w:right w:val="single" w:sz="6" w:space="0" w:color="auto"/>
            </w:tcBorders>
            <w:vAlign w:val="bottom"/>
            <w:hideMark/>
          </w:tcPr>
          <w:p w14:paraId="3B565F6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4" w:type="dxa"/>
            <w:tcBorders>
              <w:top w:val="single" w:sz="6" w:space="0" w:color="auto"/>
              <w:left w:val="single" w:sz="6" w:space="0" w:color="auto"/>
              <w:bottom w:val="single" w:sz="6" w:space="0" w:color="auto"/>
              <w:right w:val="single" w:sz="6" w:space="0" w:color="auto"/>
            </w:tcBorders>
            <w:vAlign w:val="bottom"/>
          </w:tcPr>
          <w:p w14:paraId="7B9642AF" w14:textId="77777777" w:rsidR="006011C6" w:rsidRPr="00B7503C" w:rsidRDefault="006011C6" w:rsidP="00B44112">
            <w:pPr>
              <w:rPr>
                <w:bCs/>
                <w:color w:val="000000" w:themeColor="text1"/>
                <w:sz w:val="18"/>
                <w:szCs w:val="18"/>
              </w:rPr>
            </w:pPr>
            <w:r w:rsidRPr="00B7503C">
              <w:rPr>
                <w:bCs/>
                <w:color w:val="000000" w:themeColor="text1"/>
                <w:sz w:val="18"/>
                <w:szCs w:val="18"/>
              </w:rPr>
              <w:t>люк</w:t>
            </w:r>
          </w:p>
          <w:p w14:paraId="4E893F17"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02463797"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5ACF545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17</w:t>
            </w:r>
          </w:p>
        </w:tc>
        <w:tc>
          <w:tcPr>
            <w:tcW w:w="892" w:type="dxa"/>
            <w:tcBorders>
              <w:top w:val="single" w:sz="6" w:space="0" w:color="auto"/>
              <w:left w:val="single" w:sz="6" w:space="0" w:color="auto"/>
              <w:bottom w:val="single" w:sz="6" w:space="0" w:color="auto"/>
              <w:right w:val="single" w:sz="6" w:space="0" w:color="auto"/>
            </w:tcBorders>
            <w:vAlign w:val="bottom"/>
            <w:hideMark/>
          </w:tcPr>
          <w:p w14:paraId="5EE3D8E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0,9</w:t>
            </w:r>
          </w:p>
        </w:tc>
        <w:tc>
          <w:tcPr>
            <w:tcW w:w="925" w:type="dxa"/>
            <w:tcBorders>
              <w:top w:val="single" w:sz="6" w:space="0" w:color="auto"/>
              <w:left w:val="single" w:sz="6" w:space="0" w:color="auto"/>
              <w:bottom w:val="single" w:sz="6" w:space="0" w:color="auto"/>
              <w:right w:val="single" w:sz="6" w:space="0" w:color="auto"/>
            </w:tcBorders>
            <w:vAlign w:val="bottom"/>
            <w:hideMark/>
          </w:tcPr>
          <w:p w14:paraId="6604654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vAlign w:val="bottom"/>
            <w:hideMark/>
          </w:tcPr>
          <w:p w14:paraId="51AEA62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vAlign w:val="bottom"/>
            <w:hideMark/>
          </w:tcPr>
          <w:p w14:paraId="3428A04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c>
          <w:tcPr>
            <w:tcW w:w="935" w:type="dxa"/>
            <w:tcBorders>
              <w:top w:val="single" w:sz="6" w:space="0" w:color="auto"/>
              <w:left w:val="single" w:sz="6" w:space="0" w:color="auto"/>
              <w:bottom w:val="single" w:sz="6" w:space="0" w:color="auto"/>
              <w:right w:val="single" w:sz="6" w:space="0" w:color="auto"/>
            </w:tcBorders>
            <w:vAlign w:val="bottom"/>
            <w:hideMark/>
          </w:tcPr>
          <w:p w14:paraId="159883A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vAlign w:val="bottom"/>
            <w:hideMark/>
          </w:tcPr>
          <w:p w14:paraId="1700682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1839D729" w14:textId="77777777" w:rsidTr="00CC263C">
        <w:trPr>
          <w:trHeight w:val="456"/>
        </w:trPr>
        <w:tc>
          <w:tcPr>
            <w:tcW w:w="900" w:type="dxa"/>
            <w:vMerge w:val="restart"/>
            <w:tcBorders>
              <w:top w:val="single" w:sz="6" w:space="0" w:color="auto"/>
              <w:left w:val="single" w:sz="6" w:space="0" w:color="auto"/>
              <w:bottom w:val="single" w:sz="6" w:space="0" w:color="auto"/>
              <w:right w:val="single" w:sz="6" w:space="0" w:color="auto"/>
            </w:tcBorders>
            <w:hideMark/>
          </w:tcPr>
          <w:p w14:paraId="4F1AF4C1"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Другое</w:t>
            </w:r>
            <w:proofErr w:type="spellEnd"/>
          </w:p>
        </w:tc>
        <w:tc>
          <w:tcPr>
            <w:tcW w:w="1879" w:type="dxa"/>
            <w:tcBorders>
              <w:top w:val="single" w:sz="6" w:space="0" w:color="auto"/>
              <w:left w:val="single" w:sz="6" w:space="0" w:color="auto"/>
              <w:bottom w:val="single" w:sz="6" w:space="0" w:color="auto"/>
              <w:right w:val="single" w:sz="6" w:space="0" w:color="auto"/>
            </w:tcBorders>
            <w:vAlign w:val="bottom"/>
            <w:hideMark/>
          </w:tcPr>
          <w:p w14:paraId="582C6C6C" w14:textId="77777777" w:rsidR="006011C6" w:rsidRPr="00B7503C" w:rsidRDefault="006011C6" w:rsidP="00B44112">
            <w:pPr>
              <w:rPr>
                <w:bCs/>
                <w:color w:val="000000" w:themeColor="text1"/>
                <w:sz w:val="18"/>
                <w:szCs w:val="18"/>
              </w:rPr>
            </w:pPr>
            <w:r w:rsidRPr="00B7503C">
              <w:rPr>
                <w:bCs/>
                <w:color w:val="000000" w:themeColor="text1"/>
                <w:sz w:val="18"/>
                <w:szCs w:val="18"/>
              </w:rPr>
              <w:t>Использование горячей воды в быту</w:t>
            </w:r>
          </w:p>
        </w:tc>
        <w:tc>
          <w:tcPr>
            <w:tcW w:w="541" w:type="dxa"/>
            <w:tcBorders>
              <w:top w:val="single" w:sz="6" w:space="0" w:color="auto"/>
              <w:left w:val="single" w:sz="6" w:space="0" w:color="auto"/>
              <w:bottom w:val="single" w:sz="6" w:space="0" w:color="auto"/>
              <w:right w:val="single" w:sz="6" w:space="0" w:color="auto"/>
            </w:tcBorders>
            <w:vAlign w:val="bottom"/>
            <w:hideMark/>
          </w:tcPr>
          <w:p w14:paraId="3B48630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100</w:t>
            </w:r>
          </w:p>
        </w:tc>
        <w:tc>
          <w:tcPr>
            <w:tcW w:w="714" w:type="dxa"/>
            <w:tcBorders>
              <w:top w:val="single" w:sz="6" w:space="0" w:color="auto"/>
              <w:left w:val="single" w:sz="6" w:space="0" w:color="auto"/>
              <w:bottom w:val="single" w:sz="6" w:space="0" w:color="auto"/>
              <w:right w:val="single" w:sz="6" w:space="0" w:color="auto"/>
            </w:tcBorders>
            <w:vAlign w:val="bottom"/>
          </w:tcPr>
          <w:p w14:paraId="630C87D8"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 xml:space="preserve">2 </w:t>
            </w:r>
            <w:r w:rsidRPr="00B7503C">
              <w:rPr>
                <w:bCs/>
                <w:color w:val="000000" w:themeColor="text1"/>
                <w:sz w:val="18"/>
                <w:szCs w:val="18"/>
                <w:lang w:val="en-US"/>
              </w:rPr>
              <w:t xml:space="preserve"> </w:t>
            </w:r>
            <w:r w:rsidRPr="00B7503C">
              <w:rPr>
                <w:bCs/>
                <w:color w:val="000000" w:themeColor="text1"/>
                <w:sz w:val="18"/>
                <w:szCs w:val="18"/>
              </w:rPr>
              <w:t>год</w:t>
            </w:r>
            <w:r w:rsidRPr="00B7503C">
              <w:rPr>
                <w:bCs/>
                <w:color w:val="000000" w:themeColor="text1"/>
                <w:sz w:val="18"/>
                <w:szCs w:val="18"/>
                <w:lang w:val="en-US"/>
              </w:rPr>
              <w:t>)</w:t>
            </w:r>
          </w:p>
          <w:p w14:paraId="72C4440E"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6E73BE13"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vAlign w:val="bottom"/>
            <w:hideMark/>
          </w:tcPr>
          <w:p w14:paraId="694FDBC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18</w:t>
            </w:r>
          </w:p>
        </w:tc>
        <w:tc>
          <w:tcPr>
            <w:tcW w:w="892" w:type="dxa"/>
            <w:tcBorders>
              <w:top w:val="single" w:sz="6" w:space="0" w:color="auto"/>
              <w:left w:val="single" w:sz="6" w:space="0" w:color="auto"/>
              <w:bottom w:val="single" w:sz="6" w:space="0" w:color="auto"/>
              <w:right w:val="single" w:sz="6" w:space="0" w:color="auto"/>
            </w:tcBorders>
            <w:vAlign w:val="bottom"/>
            <w:hideMark/>
          </w:tcPr>
          <w:p w14:paraId="37B0663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0,9</w:t>
            </w:r>
          </w:p>
        </w:tc>
        <w:tc>
          <w:tcPr>
            <w:tcW w:w="925" w:type="dxa"/>
            <w:tcBorders>
              <w:top w:val="single" w:sz="6" w:space="0" w:color="auto"/>
              <w:left w:val="single" w:sz="6" w:space="0" w:color="auto"/>
              <w:bottom w:val="single" w:sz="6" w:space="0" w:color="auto"/>
              <w:right w:val="single" w:sz="6" w:space="0" w:color="auto"/>
            </w:tcBorders>
            <w:vAlign w:val="bottom"/>
            <w:hideMark/>
          </w:tcPr>
          <w:p w14:paraId="054F54C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vAlign w:val="bottom"/>
            <w:hideMark/>
          </w:tcPr>
          <w:p w14:paraId="4F73501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vAlign w:val="bottom"/>
            <w:hideMark/>
          </w:tcPr>
          <w:p w14:paraId="15D49CB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c>
          <w:tcPr>
            <w:tcW w:w="935" w:type="dxa"/>
            <w:tcBorders>
              <w:top w:val="single" w:sz="6" w:space="0" w:color="auto"/>
              <w:left w:val="single" w:sz="6" w:space="0" w:color="auto"/>
              <w:bottom w:val="single" w:sz="6" w:space="0" w:color="auto"/>
              <w:right w:val="single" w:sz="6" w:space="0" w:color="auto"/>
            </w:tcBorders>
            <w:vAlign w:val="bottom"/>
            <w:hideMark/>
          </w:tcPr>
          <w:p w14:paraId="188CAC7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vAlign w:val="bottom"/>
            <w:hideMark/>
          </w:tcPr>
          <w:p w14:paraId="67C1FDF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275589E5"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7E000A38"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62950DBD" w14:textId="77777777" w:rsidR="006011C6" w:rsidRPr="00B7503C" w:rsidRDefault="006011C6" w:rsidP="00B44112">
            <w:pPr>
              <w:rPr>
                <w:bCs/>
                <w:color w:val="000000" w:themeColor="text1"/>
                <w:sz w:val="18"/>
                <w:szCs w:val="18"/>
                <w:lang w:val="en-US"/>
              </w:rPr>
            </w:pPr>
          </w:p>
          <w:p w14:paraId="0B3CEE32" w14:textId="77777777" w:rsidR="006011C6" w:rsidRPr="00B7503C" w:rsidRDefault="006011C6" w:rsidP="00B44112">
            <w:pPr>
              <w:rPr>
                <w:color w:val="000000" w:themeColor="text1"/>
                <w:sz w:val="24"/>
                <w:szCs w:val="24"/>
              </w:rPr>
            </w:pPr>
          </w:p>
        </w:tc>
        <w:tc>
          <w:tcPr>
            <w:tcW w:w="541" w:type="dxa"/>
            <w:tcBorders>
              <w:top w:val="single" w:sz="6" w:space="0" w:color="auto"/>
              <w:left w:val="single" w:sz="6" w:space="0" w:color="auto"/>
              <w:bottom w:val="single" w:sz="6" w:space="0" w:color="auto"/>
              <w:right w:val="single" w:sz="6" w:space="0" w:color="auto"/>
            </w:tcBorders>
          </w:tcPr>
          <w:p w14:paraId="3B8AA22C" w14:textId="77777777" w:rsidR="006011C6" w:rsidRPr="00B7503C" w:rsidRDefault="006011C6" w:rsidP="00B44112">
            <w:pPr>
              <w:rPr>
                <w:color w:val="000000" w:themeColor="text1"/>
                <w:sz w:val="24"/>
                <w:szCs w:val="24"/>
              </w:rPr>
            </w:pPr>
          </w:p>
        </w:tc>
        <w:tc>
          <w:tcPr>
            <w:tcW w:w="714" w:type="dxa"/>
            <w:tcBorders>
              <w:top w:val="single" w:sz="6" w:space="0" w:color="auto"/>
              <w:left w:val="single" w:sz="6" w:space="0" w:color="auto"/>
              <w:bottom w:val="single" w:sz="6" w:space="0" w:color="auto"/>
              <w:right w:val="single" w:sz="6" w:space="0" w:color="auto"/>
            </w:tcBorders>
          </w:tcPr>
          <w:p w14:paraId="507C39B1" w14:textId="77777777" w:rsidR="006011C6" w:rsidRPr="00B7503C" w:rsidRDefault="006011C6" w:rsidP="00B44112">
            <w:pPr>
              <w:rPr>
                <w:color w:val="000000" w:themeColor="text1"/>
                <w:sz w:val="24"/>
                <w:szCs w:val="24"/>
              </w:rPr>
            </w:pPr>
          </w:p>
          <w:p w14:paraId="48BE0E9F" w14:textId="77777777" w:rsidR="006011C6" w:rsidRPr="00B7503C" w:rsidRDefault="006011C6" w:rsidP="00B44112">
            <w:pPr>
              <w:rPr>
                <w:color w:val="000000" w:themeColor="text1"/>
                <w:sz w:val="24"/>
                <w:szCs w:val="24"/>
              </w:rPr>
            </w:pPr>
          </w:p>
        </w:tc>
        <w:tc>
          <w:tcPr>
            <w:tcW w:w="412" w:type="dxa"/>
            <w:vMerge/>
            <w:tcBorders>
              <w:top w:val="nil"/>
              <w:left w:val="single" w:sz="6" w:space="0" w:color="auto"/>
              <w:bottom w:val="nil"/>
              <w:right w:val="single" w:sz="6" w:space="0" w:color="auto"/>
            </w:tcBorders>
            <w:vAlign w:val="center"/>
            <w:hideMark/>
          </w:tcPr>
          <w:p w14:paraId="3E43C300"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489CBDA7"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19</w:t>
            </w:r>
          </w:p>
        </w:tc>
        <w:tc>
          <w:tcPr>
            <w:tcW w:w="892" w:type="dxa"/>
            <w:tcBorders>
              <w:top w:val="single" w:sz="6" w:space="0" w:color="auto"/>
              <w:left w:val="single" w:sz="6" w:space="0" w:color="auto"/>
              <w:bottom w:val="single" w:sz="6" w:space="0" w:color="auto"/>
              <w:right w:val="single" w:sz="6" w:space="0" w:color="auto"/>
            </w:tcBorders>
            <w:hideMark/>
          </w:tcPr>
          <w:p w14:paraId="402483A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5" w:type="dxa"/>
            <w:tcBorders>
              <w:top w:val="single" w:sz="6" w:space="0" w:color="auto"/>
              <w:left w:val="single" w:sz="6" w:space="0" w:color="auto"/>
              <w:bottom w:val="single" w:sz="6" w:space="0" w:color="auto"/>
              <w:right w:val="single" w:sz="6" w:space="0" w:color="auto"/>
            </w:tcBorders>
            <w:hideMark/>
          </w:tcPr>
          <w:p w14:paraId="53DBDBF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hideMark/>
          </w:tcPr>
          <w:p w14:paraId="34933A7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0F370B5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0,45</w:t>
            </w:r>
          </w:p>
        </w:tc>
        <w:tc>
          <w:tcPr>
            <w:tcW w:w="935" w:type="dxa"/>
            <w:tcBorders>
              <w:top w:val="single" w:sz="6" w:space="0" w:color="auto"/>
              <w:left w:val="single" w:sz="6" w:space="0" w:color="auto"/>
              <w:bottom w:val="single" w:sz="6" w:space="0" w:color="auto"/>
              <w:right w:val="single" w:sz="6" w:space="0" w:color="auto"/>
            </w:tcBorders>
            <w:hideMark/>
          </w:tcPr>
          <w:p w14:paraId="4DBA410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hideMark/>
          </w:tcPr>
          <w:p w14:paraId="7D5E57A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014DD4A4"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1797E325"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38F1CAD3" w14:textId="77777777" w:rsidR="006011C6" w:rsidRPr="00B7503C" w:rsidRDefault="006011C6" w:rsidP="00B44112">
            <w:pPr>
              <w:rPr>
                <w:bCs/>
                <w:color w:val="000000" w:themeColor="text1"/>
                <w:sz w:val="18"/>
                <w:szCs w:val="18"/>
                <w:lang w:val="en-US"/>
              </w:rPr>
            </w:pPr>
          </w:p>
          <w:p w14:paraId="2EFEC5F6" w14:textId="77777777" w:rsidR="006011C6" w:rsidRPr="00B7503C" w:rsidRDefault="006011C6" w:rsidP="00B44112">
            <w:pPr>
              <w:rPr>
                <w:color w:val="000000" w:themeColor="text1"/>
                <w:sz w:val="24"/>
                <w:szCs w:val="24"/>
              </w:rPr>
            </w:pPr>
          </w:p>
        </w:tc>
        <w:tc>
          <w:tcPr>
            <w:tcW w:w="541" w:type="dxa"/>
            <w:tcBorders>
              <w:top w:val="single" w:sz="6" w:space="0" w:color="auto"/>
              <w:left w:val="single" w:sz="6" w:space="0" w:color="auto"/>
              <w:bottom w:val="single" w:sz="6" w:space="0" w:color="auto"/>
              <w:right w:val="single" w:sz="6" w:space="0" w:color="auto"/>
            </w:tcBorders>
          </w:tcPr>
          <w:p w14:paraId="7EFD48E1" w14:textId="77777777" w:rsidR="006011C6" w:rsidRPr="00B7503C" w:rsidRDefault="006011C6" w:rsidP="00B44112">
            <w:pPr>
              <w:rPr>
                <w:color w:val="000000" w:themeColor="text1"/>
                <w:sz w:val="24"/>
                <w:szCs w:val="24"/>
              </w:rPr>
            </w:pPr>
          </w:p>
        </w:tc>
        <w:tc>
          <w:tcPr>
            <w:tcW w:w="714" w:type="dxa"/>
            <w:tcBorders>
              <w:top w:val="single" w:sz="6" w:space="0" w:color="auto"/>
              <w:left w:val="single" w:sz="6" w:space="0" w:color="auto"/>
              <w:bottom w:val="single" w:sz="6" w:space="0" w:color="auto"/>
              <w:right w:val="single" w:sz="6" w:space="0" w:color="auto"/>
            </w:tcBorders>
          </w:tcPr>
          <w:p w14:paraId="55E1C9C3" w14:textId="77777777" w:rsidR="006011C6" w:rsidRPr="00B7503C" w:rsidRDefault="006011C6" w:rsidP="00B44112">
            <w:pPr>
              <w:rPr>
                <w:color w:val="000000" w:themeColor="text1"/>
                <w:sz w:val="24"/>
                <w:szCs w:val="24"/>
              </w:rPr>
            </w:pPr>
          </w:p>
          <w:p w14:paraId="52061894" w14:textId="77777777" w:rsidR="006011C6" w:rsidRPr="00B7503C" w:rsidRDefault="006011C6" w:rsidP="00B44112">
            <w:pPr>
              <w:rPr>
                <w:color w:val="000000" w:themeColor="text1"/>
                <w:sz w:val="24"/>
                <w:szCs w:val="24"/>
              </w:rPr>
            </w:pPr>
          </w:p>
        </w:tc>
        <w:tc>
          <w:tcPr>
            <w:tcW w:w="412" w:type="dxa"/>
            <w:vMerge/>
            <w:tcBorders>
              <w:top w:val="nil"/>
              <w:left w:val="single" w:sz="6" w:space="0" w:color="auto"/>
              <w:bottom w:val="nil"/>
              <w:right w:val="single" w:sz="6" w:space="0" w:color="auto"/>
            </w:tcBorders>
            <w:vAlign w:val="center"/>
            <w:hideMark/>
          </w:tcPr>
          <w:p w14:paraId="4EE9BE55"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7837912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20</w:t>
            </w:r>
          </w:p>
        </w:tc>
        <w:tc>
          <w:tcPr>
            <w:tcW w:w="892" w:type="dxa"/>
            <w:tcBorders>
              <w:top w:val="single" w:sz="6" w:space="0" w:color="auto"/>
              <w:left w:val="single" w:sz="6" w:space="0" w:color="auto"/>
              <w:bottom w:val="single" w:sz="6" w:space="0" w:color="auto"/>
              <w:right w:val="single" w:sz="6" w:space="0" w:color="auto"/>
            </w:tcBorders>
            <w:hideMark/>
          </w:tcPr>
          <w:p w14:paraId="06C9647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0,9</w:t>
            </w:r>
          </w:p>
        </w:tc>
        <w:tc>
          <w:tcPr>
            <w:tcW w:w="925" w:type="dxa"/>
            <w:tcBorders>
              <w:top w:val="single" w:sz="6" w:space="0" w:color="auto"/>
              <w:left w:val="single" w:sz="6" w:space="0" w:color="auto"/>
              <w:bottom w:val="single" w:sz="6" w:space="0" w:color="auto"/>
              <w:right w:val="single" w:sz="6" w:space="0" w:color="auto"/>
            </w:tcBorders>
            <w:hideMark/>
          </w:tcPr>
          <w:p w14:paraId="771EBE2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hideMark/>
          </w:tcPr>
          <w:p w14:paraId="7172CBF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5C07BA3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0,45</w:t>
            </w:r>
          </w:p>
        </w:tc>
        <w:tc>
          <w:tcPr>
            <w:tcW w:w="935" w:type="dxa"/>
            <w:tcBorders>
              <w:top w:val="single" w:sz="6" w:space="0" w:color="auto"/>
              <w:left w:val="single" w:sz="6" w:space="0" w:color="auto"/>
              <w:bottom w:val="single" w:sz="6" w:space="0" w:color="auto"/>
              <w:right w:val="single" w:sz="6" w:space="0" w:color="auto"/>
            </w:tcBorders>
            <w:hideMark/>
          </w:tcPr>
          <w:p w14:paraId="2F80AB9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hideMark/>
          </w:tcPr>
          <w:p w14:paraId="7642F21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7876D31D"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21E3564C"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2972565D" w14:textId="77777777" w:rsidR="006011C6" w:rsidRPr="00B7503C" w:rsidRDefault="006011C6" w:rsidP="00B44112">
            <w:pPr>
              <w:rPr>
                <w:bCs/>
                <w:color w:val="000000" w:themeColor="text1"/>
                <w:sz w:val="18"/>
                <w:szCs w:val="18"/>
                <w:lang w:val="en-US"/>
              </w:rPr>
            </w:pPr>
          </w:p>
          <w:p w14:paraId="2267E7F8" w14:textId="77777777" w:rsidR="006011C6" w:rsidRPr="00B7503C" w:rsidRDefault="006011C6" w:rsidP="00B44112">
            <w:pPr>
              <w:rPr>
                <w:color w:val="000000" w:themeColor="text1"/>
                <w:sz w:val="24"/>
                <w:szCs w:val="24"/>
              </w:rPr>
            </w:pPr>
          </w:p>
        </w:tc>
        <w:tc>
          <w:tcPr>
            <w:tcW w:w="541" w:type="dxa"/>
            <w:tcBorders>
              <w:top w:val="single" w:sz="6" w:space="0" w:color="auto"/>
              <w:left w:val="single" w:sz="6" w:space="0" w:color="auto"/>
              <w:bottom w:val="single" w:sz="6" w:space="0" w:color="auto"/>
              <w:right w:val="single" w:sz="6" w:space="0" w:color="auto"/>
            </w:tcBorders>
          </w:tcPr>
          <w:p w14:paraId="073ADD71" w14:textId="77777777" w:rsidR="006011C6" w:rsidRPr="00B7503C" w:rsidRDefault="006011C6" w:rsidP="00B44112">
            <w:pPr>
              <w:rPr>
                <w:color w:val="000000" w:themeColor="text1"/>
                <w:sz w:val="24"/>
                <w:szCs w:val="24"/>
              </w:rPr>
            </w:pPr>
          </w:p>
        </w:tc>
        <w:tc>
          <w:tcPr>
            <w:tcW w:w="714" w:type="dxa"/>
            <w:tcBorders>
              <w:top w:val="single" w:sz="6" w:space="0" w:color="auto"/>
              <w:left w:val="single" w:sz="6" w:space="0" w:color="auto"/>
              <w:bottom w:val="single" w:sz="6" w:space="0" w:color="auto"/>
              <w:right w:val="single" w:sz="6" w:space="0" w:color="auto"/>
            </w:tcBorders>
          </w:tcPr>
          <w:p w14:paraId="784DE6B1" w14:textId="77777777" w:rsidR="006011C6" w:rsidRPr="00B7503C" w:rsidRDefault="006011C6" w:rsidP="00B44112">
            <w:pPr>
              <w:rPr>
                <w:color w:val="000000" w:themeColor="text1"/>
                <w:sz w:val="24"/>
                <w:szCs w:val="24"/>
              </w:rPr>
            </w:pPr>
          </w:p>
          <w:p w14:paraId="5F98040E" w14:textId="77777777" w:rsidR="006011C6" w:rsidRPr="00B7503C" w:rsidRDefault="006011C6" w:rsidP="00B44112">
            <w:pPr>
              <w:rPr>
                <w:color w:val="000000" w:themeColor="text1"/>
                <w:sz w:val="24"/>
                <w:szCs w:val="24"/>
              </w:rPr>
            </w:pPr>
          </w:p>
        </w:tc>
        <w:tc>
          <w:tcPr>
            <w:tcW w:w="412" w:type="dxa"/>
            <w:vMerge/>
            <w:tcBorders>
              <w:top w:val="nil"/>
              <w:left w:val="single" w:sz="6" w:space="0" w:color="auto"/>
              <w:bottom w:val="nil"/>
              <w:right w:val="single" w:sz="6" w:space="0" w:color="auto"/>
            </w:tcBorders>
            <w:vAlign w:val="center"/>
            <w:hideMark/>
          </w:tcPr>
          <w:p w14:paraId="65E076F5"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6F408817"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21</w:t>
            </w:r>
          </w:p>
        </w:tc>
        <w:tc>
          <w:tcPr>
            <w:tcW w:w="892" w:type="dxa"/>
            <w:tcBorders>
              <w:top w:val="single" w:sz="6" w:space="0" w:color="auto"/>
              <w:left w:val="single" w:sz="6" w:space="0" w:color="auto"/>
              <w:bottom w:val="single" w:sz="6" w:space="0" w:color="auto"/>
              <w:right w:val="single" w:sz="6" w:space="0" w:color="auto"/>
            </w:tcBorders>
            <w:hideMark/>
          </w:tcPr>
          <w:p w14:paraId="19B1DA8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25" w:type="dxa"/>
            <w:tcBorders>
              <w:top w:val="single" w:sz="6" w:space="0" w:color="auto"/>
              <w:left w:val="single" w:sz="6" w:space="0" w:color="auto"/>
              <w:bottom w:val="single" w:sz="6" w:space="0" w:color="auto"/>
              <w:right w:val="single" w:sz="6" w:space="0" w:color="auto"/>
            </w:tcBorders>
            <w:hideMark/>
          </w:tcPr>
          <w:p w14:paraId="571A71B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8" w:type="dxa"/>
            <w:tcBorders>
              <w:top w:val="single" w:sz="6" w:space="0" w:color="auto"/>
              <w:left w:val="single" w:sz="6" w:space="0" w:color="auto"/>
              <w:bottom w:val="single" w:sz="6" w:space="0" w:color="auto"/>
              <w:right w:val="single" w:sz="6" w:space="0" w:color="auto"/>
            </w:tcBorders>
            <w:hideMark/>
          </w:tcPr>
          <w:p w14:paraId="2C889A0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0F89A24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0,45</w:t>
            </w:r>
          </w:p>
        </w:tc>
        <w:tc>
          <w:tcPr>
            <w:tcW w:w="935" w:type="dxa"/>
            <w:tcBorders>
              <w:top w:val="single" w:sz="6" w:space="0" w:color="auto"/>
              <w:left w:val="single" w:sz="6" w:space="0" w:color="auto"/>
              <w:bottom w:val="single" w:sz="6" w:space="0" w:color="auto"/>
              <w:right w:val="single" w:sz="6" w:space="0" w:color="auto"/>
            </w:tcBorders>
            <w:hideMark/>
          </w:tcPr>
          <w:p w14:paraId="2E2396A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77" w:type="dxa"/>
            <w:tcBorders>
              <w:top w:val="single" w:sz="6" w:space="0" w:color="auto"/>
              <w:left w:val="single" w:sz="6" w:space="0" w:color="auto"/>
              <w:bottom w:val="single" w:sz="6" w:space="0" w:color="auto"/>
              <w:right w:val="single" w:sz="6" w:space="0" w:color="auto"/>
            </w:tcBorders>
            <w:hideMark/>
          </w:tcPr>
          <w:p w14:paraId="265726C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r>
      <w:tr w:rsidR="00B7503C" w:rsidRPr="00B7503C" w14:paraId="7004EFCA"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018DFC4B"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3F148D5B" w14:textId="77777777" w:rsidR="006011C6" w:rsidRPr="00B7503C" w:rsidRDefault="006011C6" w:rsidP="00B44112">
            <w:pPr>
              <w:rPr>
                <w:bCs/>
                <w:color w:val="000000" w:themeColor="text1"/>
                <w:sz w:val="18"/>
                <w:szCs w:val="18"/>
                <w:lang w:val="en-US"/>
              </w:rPr>
            </w:pPr>
          </w:p>
          <w:p w14:paraId="127FBA2C" w14:textId="77777777" w:rsidR="006011C6" w:rsidRPr="00B7503C" w:rsidRDefault="006011C6" w:rsidP="00B44112">
            <w:pPr>
              <w:rPr>
                <w:color w:val="000000" w:themeColor="text1"/>
                <w:sz w:val="24"/>
                <w:szCs w:val="24"/>
              </w:rPr>
            </w:pPr>
          </w:p>
        </w:tc>
        <w:tc>
          <w:tcPr>
            <w:tcW w:w="541" w:type="dxa"/>
            <w:tcBorders>
              <w:top w:val="single" w:sz="6" w:space="0" w:color="auto"/>
              <w:left w:val="single" w:sz="6" w:space="0" w:color="auto"/>
              <w:bottom w:val="single" w:sz="6" w:space="0" w:color="auto"/>
              <w:right w:val="single" w:sz="6" w:space="0" w:color="auto"/>
            </w:tcBorders>
          </w:tcPr>
          <w:p w14:paraId="4915EE52" w14:textId="77777777" w:rsidR="006011C6" w:rsidRPr="00B7503C" w:rsidRDefault="006011C6" w:rsidP="00B44112">
            <w:pPr>
              <w:rPr>
                <w:color w:val="000000" w:themeColor="text1"/>
                <w:sz w:val="24"/>
                <w:szCs w:val="24"/>
              </w:rPr>
            </w:pPr>
          </w:p>
        </w:tc>
        <w:tc>
          <w:tcPr>
            <w:tcW w:w="714" w:type="dxa"/>
            <w:tcBorders>
              <w:top w:val="single" w:sz="6" w:space="0" w:color="auto"/>
              <w:left w:val="single" w:sz="6" w:space="0" w:color="auto"/>
              <w:bottom w:val="single" w:sz="6" w:space="0" w:color="auto"/>
              <w:right w:val="single" w:sz="6" w:space="0" w:color="auto"/>
            </w:tcBorders>
          </w:tcPr>
          <w:p w14:paraId="69648C70" w14:textId="77777777" w:rsidR="006011C6" w:rsidRPr="00B7503C" w:rsidRDefault="006011C6" w:rsidP="00B44112">
            <w:pPr>
              <w:rPr>
                <w:color w:val="000000" w:themeColor="text1"/>
                <w:sz w:val="24"/>
                <w:szCs w:val="24"/>
              </w:rPr>
            </w:pPr>
          </w:p>
          <w:p w14:paraId="516C9DEC" w14:textId="77777777" w:rsidR="006011C6" w:rsidRPr="00B7503C" w:rsidRDefault="006011C6" w:rsidP="00B44112">
            <w:pPr>
              <w:rPr>
                <w:color w:val="000000" w:themeColor="text1"/>
                <w:sz w:val="24"/>
                <w:szCs w:val="24"/>
              </w:rPr>
            </w:pPr>
          </w:p>
        </w:tc>
        <w:tc>
          <w:tcPr>
            <w:tcW w:w="412" w:type="dxa"/>
            <w:vMerge/>
            <w:tcBorders>
              <w:top w:val="nil"/>
              <w:left w:val="single" w:sz="6" w:space="0" w:color="auto"/>
              <w:bottom w:val="nil"/>
              <w:right w:val="single" w:sz="6" w:space="0" w:color="auto"/>
            </w:tcBorders>
            <w:vAlign w:val="center"/>
            <w:hideMark/>
          </w:tcPr>
          <w:p w14:paraId="4EF33C87"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6465E00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22</w:t>
            </w:r>
          </w:p>
        </w:tc>
        <w:tc>
          <w:tcPr>
            <w:tcW w:w="892" w:type="dxa"/>
            <w:tcBorders>
              <w:top w:val="single" w:sz="6" w:space="0" w:color="auto"/>
              <w:left w:val="single" w:sz="6" w:space="0" w:color="auto"/>
              <w:bottom w:val="single" w:sz="6" w:space="0" w:color="auto"/>
              <w:right w:val="single" w:sz="6" w:space="0" w:color="auto"/>
            </w:tcBorders>
            <w:hideMark/>
          </w:tcPr>
          <w:p w14:paraId="3351713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56706B8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31D9BDC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0952942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400A3E4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64035C9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492BBBF2"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087002C9"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4C2789CC" w14:textId="77777777" w:rsidR="006011C6" w:rsidRPr="00B7503C" w:rsidRDefault="006011C6" w:rsidP="00B44112">
            <w:pPr>
              <w:rPr>
                <w:bCs/>
                <w:color w:val="000000" w:themeColor="text1"/>
                <w:sz w:val="18"/>
                <w:szCs w:val="18"/>
                <w:lang w:val="en-US"/>
              </w:rPr>
            </w:pPr>
          </w:p>
          <w:p w14:paraId="23DE3A77" w14:textId="77777777" w:rsidR="006011C6" w:rsidRPr="00B7503C" w:rsidRDefault="006011C6" w:rsidP="00B44112">
            <w:pPr>
              <w:rPr>
                <w:color w:val="000000" w:themeColor="text1"/>
                <w:sz w:val="24"/>
                <w:szCs w:val="24"/>
              </w:rPr>
            </w:pPr>
          </w:p>
        </w:tc>
        <w:tc>
          <w:tcPr>
            <w:tcW w:w="541" w:type="dxa"/>
            <w:tcBorders>
              <w:top w:val="single" w:sz="6" w:space="0" w:color="auto"/>
              <w:left w:val="single" w:sz="6" w:space="0" w:color="auto"/>
              <w:bottom w:val="single" w:sz="6" w:space="0" w:color="auto"/>
              <w:right w:val="single" w:sz="6" w:space="0" w:color="auto"/>
            </w:tcBorders>
          </w:tcPr>
          <w:p w14:paraId="1F75BB87" w14:textId="77777777" w:rsidR="006011C6" w:rsidRPr="00B7503C" w:rsidRDefault="006011C6" w:rsidP="00B44112">
            <w:pPr>
              <w:rPr>
                <w:color w:val="000000" w:themeColor="text1"/>
                <w:sz w:val="24"/>
                <w:szCs w:val="24"/>
              </w:rPr>
            </w:pPr>
          </w:p>
        </w:tc>
        <w:tc>
          <w:tcPr>
            <w:tcW w:w="714" w:type="dxa"/>
            <w:tcBorders>
              <w:top w:val="single" w:sz="6" w:space="0" w:color="auto"/>
              <w:left w:val="single" w:sz="6" w:space="0" w:color="auto"/>
              <w:bottom w:val="single" w:sz="6" w:space="0" w:color="auto"/>
              <w:right w:val="single" w:sz="6" w:space="0" w:color="auto"/>
            </w:tcBorders>
          </w:tcPr>
          <w:p w14:paraId="02A7EAC9" w14:textId="77777777" w:rsidR="006011C6" w:rsidRPr="00B7503C" w:rsidRDefault="006011C6" w:rsidP="00B44112">
            <w:pPr>
              <w:rPr>
                <w:color w:val="000000" w:themeColor="text1"/>
                <w:sz w:val="24"/>
                <w:szCs w:val="24"/>
              </w:rPr>
            </w:pPr>
          </w:p>
          <w:p w14:paraId="7EE6D218" w14:textId="77777777" w:rsidR="006011C6" w:rsidRPr="00B7503C" w:rsidRDefault="006011C6" w:rsidP="00B44112">
            <w:pPr>
              <w:rPr>
                <w:color w:val="000000" w:themeColor="text1"/>
                <w:sz w:val="24"/>
                <w:szCs w:val="24"/>
              </w:rPr>
            </w:pPr>
          </w:p>
        </w:tc>
        <w:tc>
          <w:tcPr>
            <w:tcW w:w="412" w:type="dxa"/>
            <w:vMerge/>
            <w:tcBorders>
              <w:top w:val="nil"/>
              <w:left w:val="single" w:sz="6" w:space="0" w:color="auto"/>
              <w:bottom w:val="nil"/>
              <w:right w:val="single" w:sz="6" w:space="0" w:color="auto"/>
            </w:tcBorders>
            <w:vAlign w:val="center"/>
            <w:hideMark/>
          </w:tcPr>
          <w:p w14:paraId="7816E1F2"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20E7022B"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23</w:t>
            </w:r>
          </w:p>
        </w:tc>
        <w:tc>
          <w:tcPr>
            <w:tcW w:w="892" w:type="dxa"/>
            <w:tcBorders>
              <w:top w:val="single" w:sz="6" w:space="0" w:color="auto"/>
              <w:left w:val="single" w:sz="6" w:space="0" w:color="auto"/>
              <w:bottom w:val="single" w:sz="6" w:space="0" w:color="auto"/>
              <w:right w:val="single" w:sz="6" w:space="0" w:color="auto"/>
            </w:tcBorders>
            <w:hideMark/>
          </w:tcPr>
          <w:p w14:paraId="594AEBD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2A463DC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63BC7DE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5137618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54A685D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1369493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DB81926"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2DD60663"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06BFC4C8" w14:textId="77777777" w:rsidR="006011C6" w:rsidRPr="00B7503C" w:rsidRDefault="006011C6" w:rsidP="00B44112">
            <w:pPr>
              <w:rPr>
                <w:bCs/>
                <w:color w:val="000000" w:themeColor="text1"/>
                <w:sz w:val="18"/>
                <w:szCs w:val="18"/>
                <w:lang w:val="en-US"/>
              </w:rPr>
            </w:pPr>
          </w:p>
          <w:p w14:paraId="05ECE4B5" w14:textId="77777777" w:rsidR="006011C6" w:rsidRPr="00B7503C" w:rsidRDefault="006011C6" w:rsidP="00B44112">
            <w:pPr>
              <w:rPr>
                <w:color w:val="000000" w:themeColor="text1"/>
                <w:sz w:val="24"/>
                <w:szCs w:val="24"/>
              </w:rPr>
            </w:pPr>
          </w:p>
        </w:tc>
        <w:tc>
          <w:tcPr>
            <w:tcW w:w="541" w:type="dxa"/>
            <w:tcBorders>
              <w:top w:val="single" w:sz="6" w:space="0" w:color="auto"/>
              <w:left w:val="single" w:sz="6" w:space="0" w:color="auto"/>
              <w:bottom w:val="single" w:sz="6" w:space="0" w:color="auto"/>
              <w:right w:val="single" w:sz="6" w:space="0" w:color="auto"/>
            </w:tcBorders>
          </w:tcPr>
          <w:p w14:paraId="6C0EA222" w14:textId="77777777" w:rsidR="006011C6" w:rsidRPr="00B7503C" w:rsidRDefault="006011C6" w:rsidP="00B44112">
            <w:pPr>
              <w:rPr>
                <w:color w:val="000000" w:themeColor="text1"/>
                <w:sz w:val="24"/>
                <w:szCs w:val="24"/>
              </w:rPr>
            </w:pPr>
          </w:p>
        </w:tc>
        <w:tc>
          <w:tcPr>
            <w:tcW w:w="714" w:type="dxa"/>
            <w:tcBorders>
              <w:top w:val="single" w:sz="6" w:space="0" w:color="auto"/>
              <w:left w:val="single" w:sz="6" w:space="0" w:color="auto"/>
              <w:bottom w:val="single" w:sz="6" w:space="0" w:color="auto"/>
              <w:right w:val="single" w:sz="6" w:space="0" w:color="auto"/>
            </w:tcBorders>
          </w:tcPr>
          <w:p w14:paraId="086EDCE7" w14:textId="77777777" w:rsidR="006011C6" w:rsidRPr="00B7503C" w:rsidRDefault="006011C6" w:rsidP="00B44112">
            <w:pPr>
              <w:rPr>
                <w:color w:val="000000" w:themeColor="text1"/>
                <w:sz w:val="24"/>
                <w:szCs w:val="24"/>
              </w:rPr>
            </w:pPr>
          </w:p>
          <w:p w14:paraId="201D48C9" w14:textId="77777777" w:rsidR="006011C6" w:rsidRPr="00B7503C" w:rsidRDefault="006011C6" w:rsidP="00B44112">
            <w:pPr>
              <w:rPr>
                <w:color w:val="000000" w:themeColor="text1"/>
                <w:sz w:val="24"/>
                <w:szCs w:val="24"/>
              </w:rPr>
            </w:pPr>
          </w:p>
        </w:tc>
        <w:tc>
          <w:tcPr>
            <w:tcW w:w="412" w:type="dxa"/>
            <w:vMerge/>
            <w:tcBorders>
              <w:top w:val="nil"/>
              <w:left w:val="single" w:sz="6" w:space="0" w:color="auto"/>
              <w:bottom w:val="nil"/>
              <w:right w:val="single" w:sz="6" w:space="0" w:color="auto"/>
            </w:tcBorders>
            <w:vAlign w:val="center"/>
            <w:hideMark/>
          </w:tcPr>
          <w:p w14:paraId="1E7E09B5"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6447318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24</w:t>
            </w:r>
          </w:p>
        </w:tc>
        <w:tc>
          <w:tcPr>
            <w:tcW w:w="892" w:type="dxa"/>
            <w:tcBorders>
              <w:top w:val="single" w:sz="6" w:space="0" w:color="auto"/>
              <w:left w:val="single" w:sz="6" w:space="0" w:color="auto"/>
              <w:bottom w:val="single" w:sz="6" w:space="0" w:color="auto"/>
              <w:right w:val="single" w:sz="6" w:space="0" w:color="auto"/>
            </w:tcBorders>
            <w:hideMark/>
          </w:tcPr>
          <w:p w14:paraId="1A44F56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6286F13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6DE1B14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065B2E9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73170E1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5683EA1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7940788" w14:textId="77777777" w:rsidTr="00CC263C">
        <w:trPr>
          <w:trHeight w:val="552"/>
        </w:trPr>
        <w:tc>
          <w:tcPr>
            <w:tcW w:w="4034" w:type="dxa"/>
            <w:gridSpan w:val="4"/>
            <w:tcBorders>
              <w:top w:val="single" w:sz="6" w:space="0" w:color="auto"/>
              <w:left w:val="nil"/>
              <w:bottom w:val="single" w:sz="6" w:space="0" w:color="auto"/>
              <w:right w:val="nil"/>
            </w:tcBorders>
            <w:vAlign w:val="bottom"/>
            <w:hideMark/>
          </w:tcPr>
          <w:p w14:paraId="3AA98166" w14:textId="77777777" w:rsidR="006011C6" w:rsidRPr="00B7503C" w:rsidRDefault="006011C6" w:rsidP="00B44112">
            <w:pPr>
              <w:rPr>
                <w:color w:val="000000" w:themeColor="text1"/>
                <w:sz w:val="16"/>
                <w:szCs w:val="16"/>
              </w:rPr>
            </w:pPr>
            <w:r w:rsidRPr="00B7503C">
              <w:rPr>
                <w:color w:val="000000" w:themeColor="text1"/>
                <w:sz w:val="16"/>
                <w:szCs w:val="16"/>
              </w:rPr>
              <w:t xml:space="preserve">Конференц-зал </w:t>
            </w:r>
          </w:p>
          <w:p w14:paraId="13D6018C" w14:textId="77777777" w:rsidR="006011C6" w:rsidRPr="00B7503C" w:rsidRDefault="006011C6" w:rsidP="00B44112">
            <w:pPr>
              <w:rPr>
                <w:color w:val="000000" w:themeColor="text1"/>
                <w:sz w:val="16"/>
                <w:szCs w:val="16"/>
              </w:rPr>
            </w:pPr>
            <w:r w:rsidRPr="00B7503C">
              <w:rPr>
                <w:color w:val="000000" w:themeColor="text1"/>
                <w:sz w:val="16"/>
                <w:szCs w:val="16"/>
              </w:rPr>
              <w:t>Параметры и уставки</w:t>
            </w:r>
          </w:p>
        </w:tc>
        <w:tc>
          <w:tcPr>
            <w:tcW w:w="412" w:type="dxa"/>
          </w:tcPr>
          <w:p w14:paraId="14060305" w14:textId="77777777" w:rsidR="006011C6" w:rsidRPr="00B7503C" w:rsidRDefault="006011C6" w:rsidP="00B44112">
            <w:pPr>
              <w:rPr>
                <w:color w:val="000000" w:themeColor="text1"/>
                <w:sz w:val="24"/>
                <w:szCs w:val="24"/>
              </w:rPr>
            </w:pPr>
          </w:p>
        </w:tc>
        <w:tc>
          <w:tcPr>
            <w:tcW w:w="5595" w:type="dxa"/>
            <w:gridSpan w:val="7"/>
            <w:tcBorders>
              <w:top w:val="single" w:sz="6" w:space="0" w:color="auto"/>
              <w:left w:val="nil"/>
              <w:bottom w:val="single" w:sz="6" w:space="0" w:color="auto"/>
              <w:right w:val="nil"/>
            </w:tcBorders>
            <w:vAlign w:val="bottom"/>
            <w:hideMark/>
          </w:tcPr>
          <w:p w14:paraId="45AEA245"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График</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использования</w:t>
            </w:r>
            <w:proofErr w:type="spellEnd"/>
          </w:p>
        </w:tc>
      </w:tr>
      <w:tr w:rsidR="00B7503C" w:rsidRPr="00B7503C" w14:paraId="0C459BD6" w14:textId="77777777" w:rsidTr="00CC263C">
        <w:trPr>
          <w:trHeight w:val="278"/>
        </w:trPr>
        <w:tc>
          <w:tcPr>
            <w:tcW w:w="900" w:type="dxa"/>
            <w:tcBorders>
              <w:top w:val="single" w:sz="6" w:space="0" w:color="auto"/>
              <w:left w:val="single" w:sz="6" w:space="0" w:color="auto"/>
              <w:bottom w:val="single" w:sz="6" w:space="0" w:color="auto"/>
              <w:right w:val="single" w:sz="6" w:space="0" w:color="auto"/>
            </w:tcBorders>
          </w:tcPr>
          <w:p w14:paraId="64F1DDC5" w14:textId="77777777" w:rsidR="006011C6" w:rsidRPr="00B7503C" w:rsidRDefault="006011C6" w:rsidP="00B44112">
            <w:pPr>
              <w:rPr>
                <w:color w:val="000000" w:themeColor="text1"/>
                <w:sz w:val="24"/>
                <w:szCs w:val="24"/>
              </w:rPr>
            </w:pPr>
          </w:p>
        </w:tc>
        <w:tc>
          <w:tcPr>
            <w:tcW w:w="1879" w:type="dxa"/>
            <w:tcBorders>
              <w:top w:val="single" w:sz="6" w:space="0" w:color="auto"/>
              <w:left w:val="single" w:sz="6" w:space="0" w:color="auto"/>
              <w:bottom w:val="single" w:sz="6" w:space="0" w:color="auto"/>
              <w:right w:val="single" w:sz="6" w:space="0" w:color="auto"/>
            </w:tcBorders>
            <w:hideMark/>
          </w:tcPr>
          <w:p w14:paraId="2DD5C7F4"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Параметр</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7D649901"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Значение</w:t>
            </w:r>
            <w:proofErr w:type="spellEnd"/>
          </w:p>
        </w:tc>
        <w:tc>
          <w:tcPr>
            <w:tcW w:w="714" w:type="dxa"/>
            <w:tcBorders>
              <w:top w:val="single" w:sz="6" w:space="0" w:color="auto"/>
              <w:left w:val="single" w:sz="6" w:space="0" w:color="auto"/>
              <w:bottom w:val="single" w:sz="6" w:space="0" w:color="auto"/>
              <w:right w:val="single" w:sz="6" w:space="0" w:color="auto"/>
            </w:tcBorders>
            <w:hideMark/>
          </w:tcPr>
          <w:p w14:paraId="174EB281"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Единица</w:t>
            </w:r>
            <w:proofErr w:type="spellEnd"/>
          </w:p>
        </w:tc>
        <w:tc>
          <w:tcPr>
            <w:tcW w:w="412" w:type="dxa"/>
            <w:vMerge w:val="restart"/>
            <w:tcBorders>
              <w:top w:val="nil"/>
              <w:left w:val="single" w:sz="6" w:space="0" w:color="auto"/>
              <w:bottom w:val="nil"/>
              <w:right w:val="single" w:sz="6" w:space="0" w:color="auto"/>
            </w:tcBorders>
          </w:tcPr>
          <w:p w14:paraId="4122AB25" w14:textId="77777777" w:rsidR="006011C6" w:rsidRPr="00B7503C" w:rsidRDefault="006011C6" w:rsidP="00B44112">
            <w:pPr>
              <w:rPr>
                <w:color w:val="000000" w:themeColor="text1"/>
                <w:sz w:val="24"/>
                <w:szCs w:val="24"/>
              </w:rPr>
            </w:pPr>
          </w:p>
        </w:tc>
        <w:tc>
          <w:tcPr>
            <w:tcW w:w="426" w:type="dxa"/>
            <w:vMerge w:val="restart"/>
            <w:tcBorders>
              <w:top w:val="single" w:sz="6" w:space="0" w:color="auto"/>
              <w:left w:val="single" w:sz="6" w:space="0" w:color="auto"/>
              <w:bottom w:val="single" w:sz="6" w:space="0" w:color="auto"/>
              <w:right w:val="single" w:sz="6" w:space="0" w:color="auto"/>
            </w:tcBorders>
            <w:hideMark/>
          </w:tcPr>
          <w:p w14:paraId="6A0C91B1" w14:textId="77777777" w:rsidR="006011C6" w:rsidRPr="00B7503C" w:rsidRDefault="006011C6" w:rsidP="00B44112">
            <w:pPr>
              <w:rPr>
                <w:color w:val="000000" w:themeColor="text1"/>
                <w:sz w:val="16"/>
                <w:szCs w:val="16"/>
              </w:rPr>
            </w:pPr>
            <w:r w:rsidRPr="00B7503C">
              <w:rPr>
                <w:color w:val="000000" w:themeColor="text1"/>
                <w:sz w:val="16"/>
                <w:szCs w:val="16"/>
              </w:rPr>
              <w:t>ч</w:t>
            </w:r>
          </w:p>
        </w:tc>
        <w:tc>
          <w:tcPr>
            <w:tcW w:w="5169" w:type="dxa"/>
            <w:gridSpan w:val="6"/>
            <w:tcBorders>
              <w:top w:val="single" w:sz="6" w:space="0" w:color="auto"/>
              <w:left w:val="single" w:sz="6" w:space="0" w:color="auto"/>
              <w:bottom w:val="single" w:sz="6" w:space="0" w:color="auto"/>
              <w:right w:val="single" w:sz="6" w:space="0" w:color="auto"/>
            </w:tcBorders>
            <w:hideMark/>
          </w:tcPr>
          <w:p w14:paraId="7F3E18AD"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Расчет</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энергии</w:t>
            </w:r>
            <w:proofErr w:type="spellEnd"/>
          </w:p>
        </w:tc>
      </w:tr>
      <w:tr w:rsidR="00B7503C" w:rsidRPr="00B7503C" w14:paraId="0A33412E" w14:textId="77777777" w:rsidTr="00CC263C">
        <w:trPr>
          <w:trHeight w:val="274"/>
        </w:trPr>
        <w:tc>
          <w:tcPr>
            <w:tcW w:w="900" w:type="dxa"/>
            <w:vMerge w:val="restart"/>
            <w:tcBorders>
              <w:top w:val="single" w:sz="6" w:space="0" w:color="auto"/>
              <w:left w:val="single" w:sz="6" w:space="0" w:color="auto"/>
              <w:bottom w:val="single" w:sz="6" w:space="0" w:color="auto"/>
              <w:right w:val="single" w:sz="6" w:space="0" w:color="auto"/>
            </w:tcBorders>
            <w:hideMark/>
          </w:tcPr>
          <w:p w14:paraId="6578254D"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Время</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работы</w:t>
            </w:r>
            <w:proofErr w:type="spellEnd"/>
          </w:p>
          <w:p w14:paraId="4D3BDC87" w14:textId="77777777" w:rsidR="006011C6" w:rsidRPr="00B7503C" w:rsidRDefault="006011C6" w:rsidP="00B44112">
            <w:pPr>
              <w:rPr>
                <w:color w:val="000000" w:themeColor="text1"/>
                <w:sz w:val="16"/>
                <w:szCs w:val="16"/>
              </w:rPr>
            </w:pPr>
          </w:p>
          <w:p w14:paraId="0C8813EB" w14:textId="77777777" w:rsidR="006011C6" w:rsidRPr="00B7503C" w:rsidRDefault="006011C6" w:rsidP="00B44112">
            <w:pPr>
              <w:rPr>
                <w:color w:val="000000" w:themeColor="text1"/>
                <w:sz w:val="16"/>
                <w:szCs w:val="16"/>
              </w:rPr>
            </w:pPr>
          </w:p>
          <w:p w14:paraId="5B70CEEC" w14:textId="77777777" w:rsidR="006011C6" w:rsidRPr="00B7503C" w:rsidRDefault="006011C6" w:rsidP="00B44112">
            <w:pPr>
              <w:rPr>
                <w:color w:val="000000" w:themeColor="text1"/>
                <w:sz w:val="16"/>
                <w:szCs w:val="16"/>
              </w:rPr>
            </w:pPr>
          </w:p>
          <w:p w14:paraId="11BF288D" w14:textId="77777777" w:rsidR="006011C6" w:rsidRPr="00B7503C" w:rsidRDefault="006011C6" w:rsidP="00B44112">
            <w:pPr>
              <w:rPr>
                <w:color w:val="000000" w:themeColor="text1"/>
                <w:sz w:val="16"/>
                <w:szCs w:val="16"/>
              </w:rPr>
            </w:pPr>
          </w:p>
          <w:p w14:paraId="6D836384" w14:textId="77777777" w:rsidR="006011C6" w:rsidRPr="00B7503C" w:rsidRDefault="006011C6" w:rsidP="00B44112">
            <w:pPr>
              <w:rPr>
                <w:color w:val="000000" w:themeColor="text1"/>
                <w:sz w:val="16"/>
                <w:szCs w:val="16"/>
              </w:rPr>
            </w:pPr>
          </w:p>
          <w:p w14:paraId="648DA4EE" w14:textId="77777777" w:rsidR="006011C6" w:rsidRPr="00B7503C" w:rsidRDefault="006011C6" w:rsidP="00B44112">
            <w:pPr>
              <w:rPr>
                <w:color w:val="000000" w:themeColor="text1"/>
                <w:sz w:val="16"/>
                <w:szCs w:val="16"/>
              </w:rPr>
            </w:pPr>
          </w:p>
          <w:p w14:paraId="28FD208B" w14:textId="77777777" w:rsidR="006011C6" w:rsidRPr="00B7503C" w:rsidRDefault="006011C6" w:rsidP="00B44112">
            <w:pPr>
              <w:rPr>
                <w:color w:val="000000" w:themeColor="text1"/>
                <w:sz w:val="16"/>
                <w:szCs w:val="16"/>
              </w:rPr>
            </w:pPr>
          </w:p>
          <w:p w14:paraId="11D6456C" w14:textId="77777777" w:rsidR="006011C6" w:rsidRPr="00B7503C" w:rsidRDefault="006011C6" w:rsidP="00B44112">
            <w:pPr>
              <w:rPr>
                <w:color w:val="000000" w:themeColor="text1"/>
                <w:sz w:val="16"/>
                <w:szCs w:val="16"/>
              </w:rPr>
            </w:pPr>
          </w:p>
          <w:p w14:paraId="6431FA4D" w14:textId="77777777" w:rsidR="006011C6" w:rsidRPr="00B7503C" w:rsidRDefault="006011C6" w:rsidP="00B44112">
            <w:pPr>
              <w:rPr>
                <w:color w:val="000000" w:themeColor="text1"/>
                <w:sz w:val="16"/>
                <w:szCs w:val="16"/>
              </w:rPr>
            </w:pPr>
          </w:p>
          <w:p w14:paraId="6C5C5368" w14:textId="77777777" w:rsidR="006011C6" w:rsidRPr="00B7503C" w:rsidRDefault="006011C6" w:rsidP="00B44112">
            <w:pPr>
              <w:rPr>
                <w:color w:val="000000" w:themeColor="text1"/>
                <w:sz w:val="16"/>
                <w:szCs w:val="16"/>
              </w:rPr>
            </w:pPr>
          </w:p>
          <w:p w14:paraId="2CF8AB27" w14:textId="77777777" w:rsidR="006011C6" w:rsidRPr="00B7503C" w:rsidRDefault="006011C6" w:rsidP="00B44112">
            <w:pPr>
              <w:rPr>
                <w:color w:val="000000" w:themeColor="text1"/>
                <w:sz w:val="16"/>
                <w:szCs w:val="16"/>
              </w:rPr>
            </w:pPr>
          </w:p>
          <w:p w14:paraId="5ACAC012" w14:textId="77777777" w:rsidR="006011C6" w:rsidRPr="00B7503C" w:rsidRDefault="006011C6" w:rsidP="00B44112">
            <w:pPr>
              <w:rPr>
                <w:color w:val="000000" w:themeColor="text1"/>
                <w:sz w:val="16"/>
                <w:szCs w:val="16"/>
              </w:rPr>
            </w:pPr>
          </w:p>
          <w:p w14:paraId="2F3768A1" w14:textId="77777777" w:rsidR="006011C6" w:rsidRPr="00B7503C" w:rsidRDefault="006011C6" w:rsidP="00B44112">
            <w:pPr>
              <w:rPr>
                <w:color w:val="000000" w:themeColor="text1"/>
                <w:sz w:val="16"/>
                <w:szCs w:val="16"/>
              </w:rPr>
            </w:pPr>
          </w:p>
          <w:p w14:paraId="7BB5A627" w14:textId="77777777" w:rsidR="006011C6" w:rsidRPr="00B7503C" w:rsidRDefault="006011C6" w:rsidP="00B44112">
            <w:pPr>
              <w:rPr>
                <w:color w:val="000000" w:themeColor="text1"/>
                <w:sz w:val="16"/>
                <w:szCs w:val="16"/>
              </w:rPr>
            </w:pPr>
          </w:p>
          <w:p w14:paraId="02B412D1" w14:textId="77777777" w:rsidR="006011C6" w:rsidRPr="00B7503C" w:rsidRDefault="006011C6" w:rsidP="00B44112">
            <w:pPr>
              <w:rPr>
                <w:color w:val="000000" w:themeColor="text1"/>
                <w:sz w:val="16"/>
                <w:szCs w:val="16"/>
              </w:rPr>
            </w:pPr>
          </w:p>
          <w:p w14:paraId="51429E16" w14:textId="77777777" w:rsidR="006011C6" w:rsidRPr="00B7503C" w:rsidRDefault="006011C6" w:rsidP="00B44112">
            <w:pPr>
              <w:rPr>
                <w:color w:val="000000" w:themeColor="text1"/>
                <w:sz w:val="16"/>
                <w:szCs w:val="16"/>
              </w:rPr>
            </w:pPr>
          </w:p>
          <w:p w14:paraId="03B79AC0" w14:textId="77777777" w:rsidR="006011C6" w:rsidRPr="00B7503C" w:rsidRDefault="006011C6" w:rsidP="00B44112">
            <w:pPr>
              <w:rPr>
                <w:color w:val="000000" w:themeColor="text1"/>
                <w:sz w:val="16"/>
                <w:szCs w:val="16"/>
              </w:rPr>
            </w:pPr>
          </w:p>
          <w:p w14:paraId="35B85952" w14:textId="77777777" w:rsidR="006011C6" w:rsidRPr="00B7503C" w:rsidRDefault="006011C6" w:rsidP="00B44112">
            <w:pPr>
              <w:rPr>
                <w:color w:val="000000" w:themeColor="text1"/>
                <w:sz w:val="16"/>
                <w:szCs w:val="16"/>
              </w:rPr>
            </w:pPr>
          </w:p>
          <w:p w14:paraId="7C4760A6" w14:textId="77777777" w:rsidR="006011C6" w:rsidRPr="00B7503C" w:rsidRDefault="006011C6" w:rsidP="00B44112">
            <w:pPr>
              <w:rPr>
                <w:color w:val="000000" w:themeColor="text1"/>
                <w:sz w:val="16"/>
                <w:szCs w:val="16"/>
              </w:rPr>
            </w:pPr>
          </w:p>
          <w:p w14:paraId="5953B38B" w14:textId="77777777" w:rsidR="006011C6" w:rsidRPr="00B7503C" w:rsidRDefault="006011C6" w:rsidP="00B44112">
            <w:pPr>
              <w:rPr>
                <w:color w:val="000000" w:themeColor="text1"/>
                <w:sz w:val="16"/>
                <w:szCs w:val="16"/>
              </w:rPr>
            </w:pPr>
          </w:p>
          <w:p w14:paraId="7B1BC36B" w14:textId="77777777" w:rsidR="006011C6" w:rsidRPr="00B7503C" w:rsidRDefault="006011C6" w:rsidP="00B44112">
            <w:pPr>
              <w:rPr>
                <w:color w:val="000000" w:themeColor="text1"/>
                <w:sz w:val="16"/>
                <w:szCs w:val="16"/>
              </w:rPr>
            </w:pPr>
          </w:p>
          <w:p w14:paraId="7324DD99" w14:textId="77777777" w:rsidR="006011C6" w:rsidRPr="00B7503C" w:rsidRDefault="006011C6" w:rsidP="00B44112">
            <w:pPr>
              <w:rPr>
                <w:color w:val="000000" w:themeColor="text1"/>
                <w:sz w:val="16"/>
                <w:szCs w:val="16"/>
              </w:rPr>
            </w:pPr>
          </w:p>
          <w:p w14:paraId="68562EFD" w14:textId="77777777" w:rsidR="006011C6" w:rsidRPr="00B7503C" w:rsidRDefault="006011C6" w:rsidP="00B44112">
            <w:pPr>
              <w:rPr>
                <w:color w:val="000000" w:themeColor="text1"/>
                <w:sz w:val="16"/>
                <w:szCs w:val="16"/>
              </w:rPr>
            </w:pPr>
          </w:p>
          <w:p w14:paraId="4D559C37"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Внутреннее</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тепловыделение</w:t>
            </w:r>
            <w:proofErr w:type="spellEnd"/>
          </w:p>
        </w:tc>
        <w:tc>
          <w:tcPr>
            <w:tcW w:w="1879" w:type="dxa"/>
            <w:tcBorders>
              <w:top w:val="single" w:sz="6" w:space="0" w:color="auto"/>
              <w:left w:val="single" w:sz="6" w:space="0" w:color="auto"/>
              <w:bottom w:val="single" w:sz="6" w:space="0" w:color="auto"/>
              <w:right w:val="single" w:sz="6" w:space="0" w:color="auto"/>
            </w:tcBorders>
            <w:hideMark/>
          </w:tcPr>
          <w:p w14:paraId="6856D0EE" w14:textId="77777777" w:rsidR="006011C6" w:rsidRPr="00B7503C" w:rsidRDefault="006011C6" w:rsidP="00B44112">
            <w:pPr>
              <w:rPr>
                <w:bCs/>
                <w:color w:val="000000" w:themeColor="text1"/>
                <w:sz w:val="18"/>
                <w:szCs w:val="18"/>
              </w:rPr>
            </w:pPr>
            <w:proofErr w:type="spellStart"/>
            <w:r w:rsidRPr="00B7503C">
              <w:rPr>
                <w:bCs/>
                <w:color w:val="000000" w:themeColor="text1"/>
                <w:sz w:val="18"/>
                <w:szCs w:val="18"/>
                <w:lang w:val="en-US"/>
              </w:rPr>
              <w:lastRenderedPageBreak/>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xml:space="preserve">, </w:t>
            </w:r>
            <w:r w:rsidRPr="00B7503C">
              <w:rPr>
                <w:bCs/>
                <w:color w:val="000000" w:themeColor="text1"/>
                <w:sz w:val="18"/>
                <w:szCs w:val="18"/>
              </w:rPr>
              <w:t>НАЧАЛО</w:t>
            </w:r>
          </w:p>
        </w:tc>
        <w:tc>
          <w:tcPr>
            <w:tcW w:w="541" w:type="dxa"/>
            <w:tcBorders>
              <w:top w:val="single" w:sz="6" w:space="0" w:color="auto"/>
              <w:left w:val="single" w:sz="6" w:space="0" w:color="auto"/>
              <w:bottom w:val="single" w:sz="6" w:space="0" w:color="auto"/>
              <w:right w:val="single" w:sz="6" w:space="0" w:color="auto"/>
            </w:tcBorders>
            <w:hideMark/>
          </w:tcPr>
          <w:p w14:paraId="659A2A5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7</w:t>
            </w:r>
          </w:p>
        </w:tc>
        <w:tc>
          <w:tcPr>
            <w:tcW w:w="714" w:type="dxa"/>
            <w:tcBorders>
              <w:top w:val="single" w:sz="6" w:space="0" w:color="auto"/>
              <w:left w:val="single" w:sz="6" w:space="0" w:color="auto"/>
              <w:bottom w:val="single" w:sz="6" w:space="0" w:color="auto"/>
              <w:right w:val="single" w:sz="6" w:space="0" w:color="auto"/>
            </w:tcBorders>
          </w:tcPr>
          <w:p w14:paraId="6656B99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2" w:type="dxa"/>
            <w:vMerge/>
            <w:tcBorders>
              <w:top w:val="nil"/>
              <w:left w:val="single" w:sz="6" w:space="0" w:color="auto"/>
              <w:bottom w:val="nil"/>
              <w:right w:val="single" w:sz="6" w:space="0" w:color="auto"/>
            </w:tcBorders>
            <w:vAlign w:val="center"/>
            <w:hideMark/>
          </w:tcPr>
          <w:p w14:paraId="281BF230" w14:textId="77777777" w:rsidR="006011C6" w:rsidRPr="00B7503C" w:rsidRDefault="006011C6" w:rsidP="00B44112">
            <w:pPr>
              <w:rPr>
                <w:color w:val="000000" w:themeColor="text1"/>
                <w:sz w:val="24"/>
                <w:szCs w:val="24"/>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5326E4B7" w14:textId="77777777" w:rsidR="006011C6" w:rsidRPr="00B7503C" w:rsidRDefault="006011C6" w:rsidP="00B44112">
            <w:pPr>
              <w:rPr>
                <w:color w:val="000000" w:themeColor="text1"/>
                <w:sz w:val="16"/>
                <w:szCs w:val="16"/>
                <w:lang w:val="en-US"/>
              </w:rPr>
            </w:pPr>
          </w:p>
        </w:tc>
        <w:tc>
          <w:tcPr>
            <w:tcW w:w="2565" w:type="dxa"/>
            <w:gridSpan w:val="3"/>
            <w:tcBorders>
              <w:top w:val="single" w:sz="6" w:space="0" w:color="auto"/>
              <w:left w:val="single" w:sz="6" w:space="0" w:color="auto"/>
              <w:bottom w:val="single" w:sz="6" w:space="0" w:color="auto"/>
              <w:right w:val="single" w:sz="6" w:space="0" w:color="auto"/>
            </w:tcBorders>
            <w:hideMark/>
          </w:tcPr>
          <w:p w14:paraId="1621330C"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Будни</w:t>
            </w:r>
            <w:proofErr w:type="spellEnd"/>
          </w:p>
        </w:tc>
        <w:tc>
          <w:tcPr>
            <w:tcW w:w="2604" w:type="dxa"/>
            <w:gridSpan w:val="3"/>
            <w:tcBorders>
              <w:top w:val="single" w:sz="6" w:space="0" w:color="auto"/>
              <w:left w:val="single" w:sz="6" w:space="0" w:color="auto"/>
              <w:bottom w:val="single" w:sz="6" w:space="0" w:color="auto"/>
              <w:right w:val="single" w:sz="6" w:space="0" w:color="auto"/>
            </w:tcBorders>
            <w:hideMark/>
          </w:tcPr>
          <w:p w14:paraId="12B022C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Выходные</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дни</w:t>
            </w:r>
            <w:proofErr w:type="spellEnd"/>
          </w:p>
        </w:tc>
      </w:tr>
      <w:tr w:rsidR="00B7503C" w:rsidRPr="00B7503C" w14:paraId="3E434F3B"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6B58321D"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vAlign w:val="bottom"/>
          </w:tcPr>
          <w:p w14:paraId="3187696A" w14:textId="77777777" w:rsidR="006011C6" w:rsidRPr="00B7503C" w:rsidRDefault="006011C6" w:rsidP="00B44112">
            <w:pPr>
              <w:rPr>
                <w:bCs/>
                <w:color w:val="000000" w:themeColor="text1"/>
                <w:sz w:val="18"/>
                <w:szCs w:val="18"/>
                <w:lang w:val="en-US"/>
              </w:rPr>
            </w:pPr>
          </w:p>
          <w:p w14:paraId="32E3CA1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КОНЕЦ</w:t>
            </w:r>
          </w:p>
        </w:tc>
        <w:tc>
          <w:tcPr>
            <w:tcW w:w="541" w:type="dxa"/>
            <w:tcBorders>
              <w:top w:val="single" w:sz="6" w:space="0" w:color="auto"/>
              <w:left w:val="single" w:sz="6" w:space="0" w:color="auto"/>
              <w:bottom w:val="single" w:sz="6" w:space="0" w:color="auto"/>
              <w:right w:val="single" w:sz="6" w:space="0" w:color="auto"/>
            </w:tcBorders>
            <w:vAlign w:val="bottom"/>
            <w:hideMark/>
          </w:tcPr>
          <w:p w14:paraId="67CDCD1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18</w:t>
            </w:r>
          </w:p>
        </w:tc>
        <w:tc>
          <w:tcPr>
            <w:tcW w:w="714" w:type="dxa"/>
            <w:tcBorders>
              <w:top w:val="single" w:sz="6" w:space="0" w:color="auto"/>
              <w:left w:val="single" w:sz="6" w:space="0" w:color="auto"/>
              <w:bottom w:val="single" w:sz="6" w:space="0" w:color="auto"/>
              <w:right w:val="single" w:sz="6" w:space="0" w:color="auto"/>
            </w:tcBorders>
            <w:vAlign w:val="bottom"/>
          </w:tcPr>
          <w:p w14:paraId="5D41F6A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2" w:type="dxa"/>
            <w:vMerge/>
            <w:tcBorders>
              <w:top w:val="nil"/>
              <w:left w:val="single" w:sz="6" w:space="0" w:color="auto"/>
              <w:bottom w:val="nil"/>
              <w:right w:val="single" w:sz="6" w:space="0" w:color="auto"/>
            </w:tcBorders>
            <w:vAlign w:val="center"/>
            <w:hideMark/>
          </w:tcPr>
          <w:p w14:paraId="46A00B7B" w14:textId="77777777" w:rsidR="006011C6" w:rsidRPr="00B7503C" w:rsidRDefault="006011C6" w:rsidP="00B44112">
            <w:pPr>
              <w:rPr>
                <w:color w:val="000000" w:themeColor="text1"/>
                <w:sz w:val="24"/>
                <w:szCs w:val="24"/>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04E54AF9" w14:textId="77777777" w:rsidR="006011C6" w:rsidRPr="00B7503C" w:rsidRDefault="006011C6" w:rsidP="00B44112">
            <w:pPr>
              <w:rPr>
                <w:color w:val="000000" w:themeColor="text1"/>
                <w:sz w:val="16"/>
                <w:szCs w:val="16"/>
                <w:lang w:val="en-US"/>
              </w:rPr>
            </w:pPr>
          </w:p>
        </w:tc>
        <w:tc>
          <w:tcPr>
            <w:tcW w:w="892" w:type="dxa"/>
            <w:vMerge w:val="restart"/>
            <w:tcBorders>
              <w:top w:val="single" w:sz="6" w:space="0" w:color="auto"/>
              <w:left w:val="single" w:sz="6" w:space="0" w:color="auto"/>
              <w:bottom w:val="single" w:sz="6" w:space="0" w:color="auto"/>
              <w:right w:val="single" w:sz="6" w:space="0" w:color="auto"/>
            </w:tcBorders>
            <w:vAlign w:val="center"/>
            <w:hideMark/>
          </w:tcPr>
          <w:p w14:paraId="6B79EB66"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25" w:type="dxa"/>
            <w:vMerge w:val="restart"/>
            <w:tcBorders>
              <w:top w:val="single" w:sz="6" w:space="0" w:color="auto"/>
              <w:left w:val="single" w:sz="6" w:space="0" w:color="auto"/>
              <w:bottom w:val="single" w:sz="6" w:space="0" w:color="auto"/>
              <w:right w:val="single" w:sz="6" w:space="0" w:color="auto"/>
            </w:tcBorders>
            <w:vAlign w:val="center"/>
            <w:hideMark/>
          </w:tcPr>
          <w:p w14:paraId="3F48AA0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48" w:type="dxa"/>
            <w:vMerge w:val="restart"/>
            <w:tcBorders>
              <w:top w:val="single" w:sz="6" w:space="0" w:color="auto"/>
              <w:left w:val="single" w:sz="6" w:space="0" w:color="auto"/>
              <w:bottom w:val="single" w:sz="6" w:space="0" w:color="auto"/>
              <w:right w:val="single" w:sz="6" w:space="0" w:color="auto"/>
            </w:tcBorders>
            <w:vAlign w:val="center"/>
            <w:hideMark/>
          </w:tcPr>
          <w:p w14:paraId="61B0BA9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892" w:type="dxa"/>
            <w:vMerge w:val="restart"/>
            <w:tcBorders>
              <w:top w:val="single" w:sz="6" w:space="0" w:color="auto"/>
              <w:left w:val="single" w:sz="6" w:space="0" w:color="auto"/>
              <w:bottom w:val="single" w:sz="6" w:space="0" w:color="auto"/>
              <w:right w:val="single" w:sz="6" w:space="0" w:color="auto"/>
            </w:tcBorders>
            <w:vAlign w:val="center"/>
            <w:hideMark/>
          </w:tcPr>
          <w:p w14:paraId="53F42FF1"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35" w:type="dxa"/>
            <w:vMerge w:val="restart"/>
            <w:tcBorders>
              <w:top w:val="single" w:sz="6" w:space="0" w:color="auto"/>
              <w:left w:val="single" w:sz="6" w:space="0" w:color="auto"/>
              <w:bottom w:val="single" w:sz="6" w:space="0" w:color="auto"/>
              <w:right w:val="single" w:sz="6" w:space="0" w:color="auto"/>
            </w:tcBorders>
            <w:vAlign w:val="center"/>
            <w:hideMark/>
          </w:tcPr>
          <w:p w14:paraId="59E003A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77" w:type="dxa"/>
            <w:vMerge w:val="restart"/>
            <w:tcBorders>
              <w:top w:val="single" w:sz="6" w:space="0" w:color="auto"/>
              <w:left w:val="single" w:sz="6" w:space="0" w:color="auto"/>
              <w:bottom w:val="single" w:sz="6" w:space="0" w:color="auto"/>
              <w:right w:val="single" w:sz="6" w:space="0" w:color="auto"/>
            </w:tcBorders>
            <w:vAlign w:val="center"/>
            <w:hideMark/>
          </w:tcPr>
          <w:p w14:paraId="01F8BBA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r>
      <w:tr w:rsidR="00B7503C" w:rsidRPr="00B7503C" w14:paraId="2CCA86D8"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37435D4F"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2E5F6622" w14:textId="77777777" w:rsidR="006011C6" w:rsidRPr="00B7503C" w:rsidRDefault="006011C6" w:rsidP="00B44112">
            <w:pPr>
              <w:rPr>
                <w:bCs/>
                <w:color w:val="000000" w:themeColor="text1"/>
                <w:sz w:val="18"/>
                <w:szCs w:val="18"/>
                <w:lang w:val="en-US"/>
              </w:rPr>
            </w:pPr>
          </w:p>
          <w:p w14:paraId="1CDDF64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Перерывы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внутри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диапазона</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0A3EBA8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4" w:type="dxa"/>
            <w:tcBorders>
              <w:top w:val="single" w:sz="6" w:space="0" w:color="auto"/>
              <w:left w:val="single" w:sz="6" w:space="0" w:color="auto"/>
              <w:bottom w:val="single" w:sz="6" w:space="0" w:color="auto"/>
              <w:right w:val="single" w:sz="6" w:space="0" w:color="auto"/>
            </w:tcBorders>
          </w:tcPr>
          <w:p w14:paraId="238746C8"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p w14:paraId="17B329CB"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4F5720FE" w14:textId="77777777" w:rsidR="006011C6" w:rsidRPr="00B7503C" w:rsidRDefault="006011C6" w:rsidP="00B44112">
            <w:pPr>
              <w:rPr>
                <w:color w:val="000000" w:themeColor="text1"/>
                <w:sz w:val="24"/>
                <w:szCs w:val="24"/>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5C999EB7" w14:textId="77777777" w:rsidR="006011C6" w:rsidRPr="00B7503C" w:rsidRDefault="006011C6" w:rsidP="00B44112">
            <w:pPr>
              <w:rPr>
                <w:color w:val="000000" w:themeColor="text1"/>
                <w:sz w:val="16"/>
                <w:szCs w:val="16"/>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0C6AC8A5" w14:textId="77777777" w:rsidR="006011C6" w:rsidRPr="00B7503C" w:rsidRDefault="006011C6" w:rsidP="00B44112">
            <w:pPr>
              <w:rPr>
                <w:bCs/>
                <w:color w:val="000000" w:themeColor="text1"/>
                <w:sz w:val="18"/>
                <w:szCs w:val="18"/>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77A02693" w14:textId="77777777" w:rsidR="006011C6" w:rsidRPr="00B7503C" w:rsidRDefault="006011C6" w:rsidP="00B44112">
            <w:pPr>
              <w:rPr>
                <w:bCs/>
                <w:color w:val="000000" w:themeColor="text1"/>
                <w:sz w:val="18"/>
                <w:szCs w:val="18"/>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55F4BDED" w14:textId="77777777" w:rsidR="006011C6" w:rsidRPr="00B7503C" w:rsidRDefault="006011C6" w:rsidP="00B44112">
            <w:pPr>
              <w:rPr>
                <w:bCs/>
                <w:color w:val="000000" w:themeColor="text1"/>
                <w:sz w:val="18"/>
                <w:szCs w:val="18"/>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292715ED" w14:textId="77777777" w:rsidR="006011C6" w:rsidRPr="00B7503C" w:rsidRDefault="006011C6" w:rsidP="00B44112">
            <w:pPr>
              <w:rPr>
                <w:bCs/>
                <w:color w:val="000000" w:themeColor="text1"/>
                <w:sz w:val="18"/>
                <w:szCs w:val="18"/>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5B80DCFE" w14:textId="77777777" w:rsidR="006011C6" w:rsidRPr="00B7503C" w:rsidRDefault="006011C6" w:rsidP="00B44112">
            <w:pPr>
              <w:rPr>
                <w:bCs/>
                <w:color w:val="000000" w:themeColor="text1"/>
                <w:sz w:val="18"/>
                <w:szCs w:val="18"/>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79AAE971" w14:textId="77777777" w:rsidR="006011C6" w:rsidRPr="00B7503C" w:rsidRDefault="006011C6" w:rsidP="00B44112">
            <w:pPr>
              <w:rPr>
                <w:bCs/>
                <w:color w:val="000000" w:themeColor="text1"/>
                <w:sz w:val="18"/>
                <w:szCs w:val="18"/>
                <w:lang w:val="en-US"/>
              </w:rPr>
            </w:pPr>
          </w:p>
        </w:tc>
      </w:tr>
      <w:tr w:rsidR="00B7503C" w:rsidRPr="00B7503C" w14:paraId="17113600"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70A3CA6F"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5699E67B" w14:textId="77777777" w:rsidR="006011C6" w:rsidRPr="00B7503C" w:rsidRDefault="006011C6" w:rsidP="00B44112">
            <w:pPr>
              <w:rPr>
                <w:bCs/>
                <w:color w:val="000000" w:themeColor="text1"/>
                <w:sz w:val="18"/>
                <w:szCs w:val="18"/>
                <w:lang w:val="en-US"/>
              </w:rPr>
            </w:pPr>
          </w:p>
          <w:p w14:paraId="692BD4B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дни</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неделя</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518CA77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w:t>
            </w:r>
          </w:p>
        </w:tc>
        <w:tc>
          <w:tcPr>
            <w:tcW w:w="714" w:type="dxa"/>
            <w:tcBorders>
              <w:top w:val="single" w:sz="6" w:space="0" w:color="auto"/>
              <w:left w:val="single" w:sz="6" w:space="0" w:color="auto"/>
              <w:bottom w:val="single" w:sz="6" w:space="0" w:color="auto"/>
              <w:right w:val="single" w:sz="6" w:space="0" w:color="auto"/>
            </w:tcBorders>
          </w:tcPr>
          <w:p w14:paraId="1C00FCB6"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дней</w:t>
            </w:r>
            <w:proofErr w:type="spellEnd"/>
          </w:p>
        </w:tc>
        <w:tc>
          <w:tcPr>
            <w:tcW w:w="412" w:type="dxa"/>
            <w:vMerge/>
            <w:tcBorders>
              <w:top w:val="nil"/>
              <w:left w:val="single" w:sz="6" w:space="0" w:color="auto"/>
              <w:bottom w:val="nil"/>
              <w:right w:val="single" w:sz="6" w:space="0" w:color="auto"/>
            </w:tcBorders>
            <w:vAlign w:val="center"/>
            <w:hideMark/>
          </w:tcPr>
          <w:p w14:paraId="6CEB9759" w14:textId="77777777" w:rsidR="006011C6" w:rsidRPr="00B7503C" w:rsidRDefault="006011C6" w:rsidP="00B44112">
            <w:pPr>
              <w:rPr>
                <w:color w:val="000000" w:themeColor="text1"/>
                <w:sz w:val="24"/>
                <w:szCs w:val="24"/>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251A2B3E" w14:textId="77777777" w:rsidR="006011C6" w:rsidRPr="00B7503C" w:rsidRDefault="006011C6" w:rsidP="00B44112">
            <w:pPr>
              <w:rPr>
                <w:color w:val="000000" w:themeColor="text1"/>
                <w:sz w:val="16"/>
                <w:szCs w:val="16"/>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77F9B160" w14:textId="77777777" w:rsidR="006011C6" w:rsidRPr="00B7503C" w:rsidRDefault="006011C6" w:rsidP="00B44112">
            <w:pPr>
              <w:rPr>
                <w:bCs/>
                <w:color w:val="000000" w:themeColor="text1"/>
                <w:sz w:val="18"/>
                <w:szCs w:val="18"/>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4116B77F" w14:textId="77777777" w:rsidR="006011C6" w:rsidRPr="00B7503C" w:rsidRDefault="006011C6" w:rsidP="00B44112">
            <w:pPr>
              <w:rPr>
                <w:bCs/>
                <w:color w:val="000000" w:themeColor="text1"/>
                <w:sz w:val="18"/>
                <w:szCs w:val="18"/>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1F8A5449" w14:textId="77777777" w:rsidR="006011C6" w:rsidRPr="00B7503C" w:rsidRDefault="006011C6" w:rsidP="00B44112">
            <w:pPr>
              <w:rPr>
                <w:bCs/>
                <w:color w:val="000000" w:themeColor="text1"/>
                <w:sz w:val="18"/>
                <w:szCs w:val="18"/>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18D0437F" w14:textId="77777777" w:rsidR="006011C6" w:rsidRPr="00B7503C" w:rsidRDefault="006011C6" w:rsidP="00B44112">
            <w:pPr>
              <w:rPr>
                <w:bCs/>
                <w:color w:val="000000" w:themeColor="text1"/>
                <w:sz w:val="18"/>
                <w:szCs w:val="18"/>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08BA23DA" w14:textId="77777777" w:rsidR="006011C6" w:rsidRPr="00B7503C" w:rsidRDefault="006011C6" w:rsidP="00B44112">
            <w:pPr>
              <w:rPr>
                <w:bCs/>
                <w:color w:val="000000" w:themeColor="text1"/>
                <w:sz w:val="18"/>
                <w:szCs w:val="18"/>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67FE04F6" w14:textId="77777777" w:rsidR="006011C6" w:rsidRPr="00B7503C" w:rsidRDefault="006011C6" w:rsidP="00B44112">
            <w:pPr>
              <w:rPr>
                <w:bCs/>
                <w:color w:val="000000" w:themeColor="text1"/>
                <w:sz w:val="18"/>
                <w:szCs w:val="18"/>
                <w:lang w:val="en-US"/>
              </w:rPr>
            </w:pPr>
          </w:p>
        </w:tc>
      </w:tr>
      <w:tr w:rsidR="00B7503C" w:rsidRPr="00B7503C" w14:paraId="093AE3FB"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0A514F4E"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6C5C2ABD" w14:textId="77777777" w:rsidR="006011C6" w:rsidRPr="00B7503C" w:rsidRDefault="006011C6" w:rsidP="00B44112">
            <w:pPr>
              <w:rPr>
                <w:bCs/>
                <w:color w:val="000000" w:themeColor="text1"/>
                <w:sz w:val="18"/>
                <w:szCs w:val="18"/>
                <w:lang w:val="en-US"/>
              </w:rPr>
            </w:pPr>
          </w:p>
          <w:p w14:paraId="26E098D6"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день</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11540D1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11</w:t>
            </w:r>
          </w:p>
        </w:tc>
        <w:tc>
          <w:tcPr>
            <w:tcW w:w="714" w:type="dxa"/>
            <w:tcBorders>
              <w:top w:val="single" w:sz="6" w:space="0" w:color="auto"/>
              <w:left w:val="single" w:sz="6" w:space="0" w:color="auto"/>
              <w:bottom w:val="single" w:sz="6" w:space="0" w:color="auto"/>
              <w:right w:val="single" w:sz="6" w:space="0" w:color="auto"/>
            </w:tcBorders>
          </w:tcPr>
          <w:p w14:paraId="6087839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2" w:type="dxa"/>
            <w:vMerge/>
            <w:tcBorders>
              <w:top w:val="nil"/>
              <w:left w:val="single" w:sz="6" w:space="0" w:color="auto"/>
              <w:bottom w:val="nil"/>
              <w:right w:val="single" w:sz="6" w:space="0" w:color="auto"/>
            </w:tcBorders>
            <w:vAlign w:val="center"/>
            <w:hideMark/>
          </w:tcPr>
          <w:p w14:paraId="49D066AA" w14:textId="77777777" w:rsidR="006011C6" w:rsidRPr="00B7503C" w:rsidRDefault="006011C6" w:rsidP="00B44112">
            <w:pPr>
              <w:rPr>
                <w:color w:val="000000" w:themeColor="text1"/>
                <w:sz w:val="24"/>
                <w:szCs w:val="24"/>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5AFF58AE" w14:textId="77777777" w:rsidR="006011C6" w:rsidRPr="00B7503C" w:rsidRDefault="006011C6" w:rsidP="00B44112">
            <w:pPr>
              <w:rPr>
                <w:color w:val="000000" w:themeColor="text1"/>
                <w:sz w:val="16"/>
                <w:szCs w:val="16"/>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10F9EBA6" w14:textId="77777777" w:rsidR="006011C6" w:rsidRPr="00B7503C" w:rsidRDefault="006011C6" w:rsidP="00B44112">
            <w:pPr>
              <w:rPr>
                <w:bCs/>
                <w:color w:val="000000" w:themeColor="text1"/>
                <w:sz w:val="18"/>
                <w:szCs w:val="18"/>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5ED1EA03" w14:textId="77777777" w:rsidR="006011C6" w:rsidRPr="00B7503C" w:rsidRDefault="006011C6" w:rsidP="00B44112">
            <w:pPr>
              <w:rPr>
                <w:bCs/>
                <w:color w:val="000000" w:themeColor="text1"/>
                <w:sz w:val="18"/>
                <w:szCs w:val="18"/>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360B6376" w14:textId="77777777" w:rsidR="006011C6" w:rsidRPr="00B7503C" w:rsidRDefault="006011C6" w:rsidP="00B44112">
            <w:pPr>
              <w:rPr>
                <w:bCs/>
                <w:color w:val="000000" w:themeColor="text1"/>
                <w:sz w:val="18"/>
                <w:szCs w:val="18"/>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6DF36EB2" w14:textId="77777777" w:rsidR="006011C6" w:rsidRPr="00B7503C" w:rsidRDefault="006011C6" w:rsidP="00B44112">
            <w:pPr>
              <w:rPr>
                <w:bCs/>
                <w:color w:val="000000" w:themeColor="text1"/>
                <w:sz w:val="18"/>
                <w:szCs w:val="18"/>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2EEA91C9" w14:textId="77777777" w:rsidR="006011C6" w:rsidRPr="00B7503C" w:rsidRDefault="006011C6" w:rsidP="00B44112">
            <w:pPr>
              <w:rPr>
                <w:bCs/>
                <w:color w:val="000000" w:themeColor="text1"/>
                <w:sz w:val="18"/>
                <w:szCs w:val="18"/>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77E78DE1" w14:textId="77777777" w:rsidR="006011C6" w:rsidRPr="00B7503C" w:rsidRDefault="006011C6" w:rsidP="00B44112">
            <w:pPr>
              <w:rPr>
                <w:bCs/>
                <w:color w:val="000000" w:themeColor="text1"/>
                <w:sz w:val="18"/>
                <w:szCs w:val="18"/>
                <w:lang w:val="en-US"/>
              </w:rPr>
            </w:pPr>
          </w:p>
        </w:tc>
      </w:tr>
      <w:tr w:rsidR="00B7503C" w:rsidRPr="00B7503C" w14:paraId="46A906FC"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3348D5BF"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0C3CD7C2" w14:textId="77777777" w:rsidR="006011C6" w:rsidRPr="00B7503C" w:rsidRDefault="006011C6" w:rsidP="00B44112">
            <w:pPr>
              <w:rPr>
                <w:bCs/>
                <w:color w:val="000000" w:themeColor="text1"/>
                <w:sz w:val="18"/>
                <w:szCs w:val="18"/>
                <w:lang w:val="en-US"/>
              </w:rPr>
            </w:pPr>
          </w:p>
          <w:p w14:paraId="152DD90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год</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1AEB1006"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2 868</w:t>
            </w:r>
          </w:p>
        </w:tc>
        <w:tc>
          <w:tcPr>
            <w:tcW w:w="714" w:type="dxa"/>
            <w:tcBorders>
              <w:top w:val="single" w:sz="6" w:space="0" w:color="auto"/>
              <w:left w:val="single" w:sz="6" w:space="0" w:color="auto"/>
              <w:bottom w:val="single" w:sz="6" w:space="0" w:color="auto"/>
              <w:right w:val="single" w:sz="6" w:space="0" w:color="auto"/>
            </w:tcBorders>
          </w:tcPr>
          <w:p w14:paraId="46D2780B"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2" w:type="dxa"/>
            <w:vMerge/>
            <w:tcBorders>
              <w:top w:val="nil"/>
              <w:left w:val="single" w:sz="6" w:space="0" w:color="auto"/>
              <w:bottom w:val="nil"/>
              <w:right w:val="single" w:sz="6" w:space="0" w:color="auto"/>
            </w:tcBorders>
            <w:vAlign w:val="center"/>
            <w:hideMark/>
          </w:tcPr>
          <w:p w14:paraId="13540AE0" w14:textId="77777777" w:rsidR="006011C6" w:rsidRPr="00B7503C" w:rsidRDefault="006011C6" w:rsidP="00B44112">
            <w:pPr>
              <w:rPr>
                <w:color w:val="000000" w:themeColor="text1"/>
                <w:sz w:val="24"/>
                <w:szCs w:val="24"/>
              </w:rPr>
            </w:pPr>
          </w:p>
        </w:tc>
        <w:tc>
          <w:tcPr>
            <w:tcW w:w="426" w:type="dxa"/>
            <w:vMerge/>
            <w:tcBorders>
              <w:top w:val="single" w:sz="6" w:space="0" w:color="auto"/>
              <w:left w:val="single" w:sz="6" w:space="0" w:color="auto"/>
              <w:bottom w:val="single" w:sz="6" w:space="0" w:color="auto"/>
              <w:right w:val="single" w:sz="6" w:space="0" w:color="auto"/>
            </w:tcBorders>
            <w:vAlign w:val="center"/>
            <w:hideMark/>
          </w:tcPr>
          <w:p w14:paraId="1A31F4CA" w14:textId="77777777" w:rsidR="006011C6" w:rsidRPr="00B7503C" w:rsidRDefault="006011C6" w:rsidP="00B44112">
            <w:pPr>
              <w:rPr>
                <w:color w:val="000000" w:themeColor="text1"/>
                <w:sz w:val="16"/>
                <w:szCs w:val="16"/>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0988B2D1" w14:textId="77777777" w:rsidR="006011C6" w:rsidRPr="00B7503C" w:rsidRDefault="006011C6" w:rsidP="00B44112">
            <w:pPr>
              <w:rPr>
                <w:bCs/>
                <w:color w:val="000000" w:themeColor="text1"/>
                <w:sz w:val="18"/>
                <w:szCs w:val="18"/>
                <w:lang w:val="en-US"/>
              </w:rPr>
            </w:pPr>
          </w:p>
        </w:tc>
        <w:tc>
          <w:tcPr>
            <w:tcW w:w="925" w:type="dxa"/>
            <w:vMerge/>
            <w:tcBorders>
              <w:top w:val="single" w:sz="6" w:space="0" w:color="auto"/>
              <w:left w:val="single" w:sz="6" w:space="0" w:color="auto"/>
              <w:bottom w:val="single" w:sz="6" w:space="0" w:color="auto"/>
              <w:right w:val="single" w:sz="6" w:space="0" w:color="auto"/>
            </w:tcBorders>
            <w:vAlign w:val="center"/>
            <w:hideMark/>
          </w:tcPr>
          <w:p w14:paraId="5C40AFB3" w14:textId="77777777" w:rsidR="006011C6" w:rsidRPr="00B7503C" w:rsidRDefault="006011C6" w:rsidP="00B44112">
            <w:pPr>
              <w:rPr>
                <w:bCs/>
                <w:color w:val="000000" w:themeColor="text1"/>
                <w:sz w:val="18"/>
                <w:szCs w:val="18"/>
                <w:lang w:val="en-US"/>
              </w:rPr>
            </w:pPr>
          </w:p>
        </w:tc>
        <w:tc>
          <w:tcPr>
            <w:tcW w:w="748" w:type="dxa"/>
            <w:vMerge/>
            <w:tcBorders>
              <w:top w:val="single" w:sz="6" w:space="0" w:color="auto"/>
              <w:left w:val="single" w:sz="6" w:space="0" w:color="auto"/>
              <w:bottom w:val="single" w:sz="6" w:space="0" w:color="auto"/>
              <w:right w:val="single" w:sz="6" w:space="0" w:color="auto"/>
            </w:tcBorders>
            <w:vAlign w:val="center"/>
            <w:hideMark/>
          </w:tcPr>
          <w:p w14:paraId="38A15393" w14:textId="77777777" w:rsidR="006011C6" w:rsidRPr="00B7503C" w:rsidRDefault="006011C6" w:rsidP="00B44112">
            <w:pPr>
              <w:rPr>
                <w:bCs/>
                <w:color w:val="000000" w:themeColor="text1"/>
                <w:sz w:val="18"/>
                <w:szCs w:val="18"/>
                <w:lang w:val="en-US"/>
              </w:rPr>
            </w:pPr>
          </w:p>
        </w:tc>
        <w:tc>
          <w:tcPr>
            <w:tcW w:w="892" w:type="dxa"/>
            <w:vMerge/>
            <w:tcBorders>
              <w:top w:val="single" w:sz="6" w:space="0" w:color="auto"/>
              <w:left w:val="single" w:sz="6" w:space="0" w:color="auto"/>
              <w:bottom w:val="single" w:sz="6" w:space="0" w:color="auto"/>
              <w:right w:val="single" w:sz="6" w:space="0" w:color="auto"/>
            </w:tcBorders>
            <w:vAlign w:val="center"/>
            <w:hideMark/>
          </w:tcPr>
          <w:p w14:paraId="200FF74F" w14:textId="77777777" w:rsidR="006011C6" w:rsidRPr="00B7503C" w:rsidRDefault="006011C6" w:rsidP="00B44112">
            <w:pPr>
              <w:rPr>
                <w:bCs/>
                <w:color w:val="000000" w:themeColor="text1"/>
                <w:sz w:val="18"/>
                <w:szCs w:val="18"/>
                <w:lang w:val="en-US"/>
              </w:rPr>
            </w:pPr>
          </w:p>
        </w:tc>
        <w:tc>
          <w:tcPr>
            <w:tcW w:w="935" w:type="dxa"/>
            <w:vMerge/>
            <w:tcBorders>
              <w:top w:val="single" w:sz="6" w:space="0" w:color="auto"/>
              <w:left w:val="single" w:sz="6" w:space="0" w:color="auto"/>
              <w:bottom w:val="single" w:sz="6" w:space="0" w:color="auto"/>
              <w:right w:val="single" w:sz="6" w:space="0" w:color="auto"/>
            </w:tcBorders>
            <w:vAlign w:val="center"/>
            <w:hideMark/>
          </w:tcPr>
          <w:p w14:paraId="1F8F616D" w14:textId="77777777" w:rsidR="006011C6" w:rsidRPr="00B7503C" w:rsidRDefault="006011C6" w:rsidP="00B44112">
            <w:pPr>
              <w:rPr>
                <w:bCs/>
                <w:color w:val="000000" w:themeColor="text1"/>
                <w:sz w:val="18"/>
                <w:szCs w:val="18"/>
                <w:lang w:val="en-US"/>
              </w:rPr>
            </w:pPr>
          </w:p>
        </w:tc>
        <w:tc>
          <w:tcPr>
            <w:tcW w:w="777" w:type="dxa"/>
            <w:vMerge/>
            <w:tcBorders>
              <w:top w:val="single" w:sz="6" w:space="0" w:color="auto"/>
              <w:left w:val="single" w:sz="6" w:space="0" w:color="auto"/>
              <w:bottom w:val="single" w:sz="6" w:space="0" w:color="auto"/>
              <w:right w:val="single" w:sz="6" w:space="0" w:color="auto"/>
            </w:tcBorders>
            <w:vAlign w:val="center"/>
            <w:hideMark/>
          </w:tcPr>
          <w:p w14:paraId="5A995043" w14:textId="77777777" w:rsidR="006011C6" w:rsidRPr="00B7503C" w:rsidRDefault="006011C6" w:rsidP="00B44112">
            <w:pPr>
              <w:rPr>
                <w:bCs/>
                <w:color w:val="000000" w:themeColor="text1"/>
                <w:sz w:val="18"/>
                <w:szCs w:val="18"/>
                <w:lang w:val="en-US"/>
              </w:rPr>
            </w:pPr>
          </w:p>
        </w:tc>
      </w:tr>
      <w:tr w:rsidR="00B7503C" w:rsidRPr="00B7503C" w14:paraId="64C92AB2"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5D7DD9EC"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401E0D8C" w14:textId="77777777" w:rsidR="006011C6" w:rsidRPr="00B7503C" w:rsidRDefault="006011C6" w:rsidP="00B44112">
            <w:pPr>
              <w:rPr>
                <w:bCs/>
                <w:color w:val="000000" w:themeColor="text1"/>
                <w:sz w:val="18"/>
                <w:szCs w:val="18"/>
                <w:lang w:val="en-US"/>
              </w:rPr>
            </w:pPr>
          </w:p>
          <w:p w14:paraId="5BFA9364"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541" w:type="dxa"/>
            <w:tcBorders>
              <w:top w:val="single" w:sz="6" w:space="0" w:color="auto"/>
              <w:left w:val="single" w:sz="6" w:space="0" w:color="auto"/>
              <w:bottom w:val="single" w:sz="6" w:space="0" w:color="auto"/>
              <w:right w:val="single" w:sz="6" w:space="0" w:color="auto"/>
            </w:tcBorders>
            <w:hideMark/>
          </w:tcPr>
          <w:p w14:paraId="36F553D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w:t>
            </w:r>
          </w:p>
        </w:tc>
        <w:tc>
          <w:tcPr>
            <w:tcW w:w="714" w:type="dxa"/>
            <w:tcBorders>
              <w:top w:val="single" w:sz="6" w:space="0" w:color="auto"/>
              <w:left w:val="single" w:sz="6" w:space="0" w:color="auto"/>
              <w:bottom w:val="single" w:sz="6" w:space="0" w:color="auto"/>
              <w:right w:val="single" w:sz="6" w:space="0" w:color="auto"/>
            </w:tcBorders>
          </w:tcPr>
          <w:p w14:paraId="7C9F651B" w14:textId="77777777" w:rsidR="006011C6" w:rsidRPr="00B7503C" w:rsidRDefault="006011C6" w:rsidP="00B44112">
            <w:pPr>
              <w:rPr>
                <w:bCs/>
                <w:color w:val="000000" w:themeColor="text1"/>
                <w:sz w:val="18"/>
                <w:szCs w:val="18"/>
              </w:rPr>
            </w:pPr>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w:t>
            </w:r>
            <w:r w:rsidRPr="00B7503C">
              <w:rPr>
                <w:bCs/>
                <w:color w:val="000000" w:themeColor="text1"/>
                <w:sz w:val="18"/>
                <w:szCs w:val="18"/>
              </w:rPr>
              <w:t>чел</w:t>
            </w:r>
          </w:p>
          <w:p w14:paraId="09F6A783"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5684F2E1"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4566749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w:t>
            </w:r>
          </w:p>
        </w:tc>
        <w:tc>
          <w:tcPr>
            <w:tcW w:w="892" w:type="dxa"/>
            <w:tcBorders>
              <w:top w:val="single" w:sz="6" w:space="0" w:color="auto"/>
              <w:left w:val="single" w:sz="6" w:space="0" w:color="auto"/>
              <w:bottom w:val="single" w:sz="6" w:space="0" w:color="auto"/>
              <w:right w:val="single" w:sz="6" w:space="0" w:color="auto"/>
            </w:tcBorders>
            <w:hideMark/>
          </w:tcPr>
          <w:p w14:paraId="06945A7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045F604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59FC22A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38C9813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256EBEB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24978B5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1CF74AD"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1477E14F"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560B43BA" w14:textId="77777777" w:rsidR="006011C6" w:rsidRPr="00B7503C" w:rsidRDefault="006011C6" w:rsidP="00B44112">
            <w:pPr>
              <w:rPr>
                <w:bCs/>
                <w:color w:val="000000" w:themeColor="text1"/>
                <w:sz w:val="18"/>
                <w:szCs w:val="18"/>
                <w:lang w:val="en-US"/>
              </w:rPr>
            </w:pPr>
          </w:p>
          <w:p w14:paraId="093220F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всего</w:t>
            </w:r>
            <w:proofErr w:type="spellEnd"/>
            <w:r w:rsidRPr="00B7503C">
              <w:rPr>
                <w:bCs/>
                <w:color w:val="000000" w:themeColor="text1"/>
                <w:sz w:val="18"/>
                <w:szCs w:val="18"/>
                <w:lang w:val="en-US"/>
              </w:rPr>
              <w:t>)</w:t>
            </w:r>
          </w:p>
        </w:tc>
        <w:tc>
          <w:tcPr>
            <w:tcW w:w="541" w:type="dxa"/>
            <w:tcBorders>
              <w:top w:val="single" w:sz="6" w:space="0" w:color="auto"/>
              <w:left w:val="single" w:sz="6" w:space="0" w:color="auto"/>
              <w:bottom w:val="single" w:sz="6" w:space="0" w:color="auto"/>
              <w:right w:val="single" w:sz="6" w:space="0" w:color="auto"/>
            </w:tcBorders>
            <w:hideMark/>
          </w:tcPr>
          <w:p w14:paraId="6327A13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59,2</w:t>
            </w:r>
          </w:p>
        </w:tc>
        <w:tc>
          <w:tcPr>
            <w:tcW w:w="714" w:type="dxa"/>
            <w:tcBorders>
              <w:top w:val="single" w:sz="6" w:space="0" w:color="auto"/>
              <w:left w:val="single" w:sz="6" w:space="0" w:color="auto"/>
              <w:bottom w:val="single" w:sz="6" w:space="0" w:color="auto"/>
              <w:right w:val="single" w:sz="6" w:space="0" w:color="auto"/>
            </w:tcBorders>
          </w:tcPr>
          <w:p w14:paraId="02615E28" w14:textId="77777777" w:rsidR="006011C6" w:rsidRPr="00B7503C" w:rsidRDefault="006011C6" w:rsidP="00B44112">
            <w:pPr>
              <w:rPr>
                <w:color w:val="000000" w:themeColor="text1"/>
                <w:sz w:val="18"/>
                <w:szCs w:val="18"/>
                <w:lang w:val="en-US"/>
              </w:rPr>
            </w:pPr>
            <w:proofErr w:type="spellStart"/>
            <w:r w:rsidRPr="00B7503C">
              <w:rPr>
                <w:color w:val="000000" w:themeColor="text1"/>
                <w:sz w:val="18"/>
                <w:szCs w:val="18"/>
                <w:lang w:val="en-US"/>
              </w:rPr>
              <w:t>Вт</w:t>
            </w:r>
            <w:proofErr w:type="spellEnd"/>
            <w:r w:rsidRPr="00B7503C">
              <w:rPr>
                <w:color w:val="000000" w:themeColor="text1"/>
                <w:sz w:val="18"/>
                <w:szCs w:val="18"/>
                <w:lang w:val="en-US"/>
              </w:rPr>
              <w:t>/м</w:t>
            </w:r>
            <w:r w:rsidRPr="00B7503C">
              <w:rPr>
                <w:color w:val="000000" w:themeColor="text1"/>
                <w:sz w:val="18"/>
                <w:szCs w:val="18"/>
                <w:vertAlign w:val="superscript"/>
                <w:lang w:val="en-US"/>
              </w:rPr>
              <w:t>2</w:t>
            </w:r>
          </w:p>
          <w:p w14:paraId="6C65D276" w14:textId="77777777" w:rsidR="006011C6" w:rsidRPr="00B7503C" w:rsidRDefault="006011C6" w:rsidP="00B44112">
            <w:pPr>
              <w:rPr>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1947DFF9"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75681B9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w:t>
            </w:r>
          </w:p>
        </w:tc>
        <w:tc>
          <w:tcPr>
            <w:tcW w:w="892" w:type="dxa"/>
            <w:tcBorders>
              <w:top w:val="single" w:sz="6" w:space="0" w:color="auto"/>
              <w:left w:val="single" w:sz="6" w:space="0" w:color="auto"/>
              <w:bottom w:val="single" w:sz="6" w:space="0" w:color="auto"/>
              <w:right w:val="single" w:sz="6" w:space="0" w:color="auto"/>
            </w:tcBorders>
            <w:hideMark/>
          </w:tcPr>
          <w:p w14:paraId="35F82CC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0CDB9B8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5FE94DF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1461267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6E0CA6D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7669BEF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16C9B26"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1EBBE931"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29EDB633" w14:textId="77777777" w:rsidR="006011C6" w:rsidRPr="00B7503C" w:rsidRDefault="006011C6" w:rsidP="00B44112">
            <w:pPr>
              <w:rPr>
                <w:bCs/>
                <w:color w:val="000000" w:themeColor="text1"/>
                <w:sz w:val="18"/>
                <w:szCs w:val="18"/>
                <w:lang w:val="en-US"/>
              </w:rPr>
            </w:pPr>
          </w:p>
          <w:p w14:paraId="1F737B4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сухие</w:t>
            </w:r>
            <w:proofErr w:type="spellEnd"/>
            <w:r w:rsidRPr="00B7503C">
              <w:rPr>
                <w:bCs/>
                <w:color w:val="000000" w:themeColor="text1"/>
                <w:sz w:val="18"/>
                <w:szCs w:val="18"/>
                <w:lang w:val="en-US"/>
              </w:rPr>
              <w:t>)</w:t>
            </w:r>
          </w:p>
        </w:tc>
        <w:tc>
          <w:tcPr>
            <w:tcW w:w="541" w:type="dxa"/>
            <w:tcBorders>
              <w:top w:val="single" w:sz="6" w:space="0" w:color="auto"/>
              <w:left w:val="single" w:sz="6" w:space="0" w:color="auto"/>
              <w:bottom w:val="single" w:sz="6" w:space="0" w:color="auto"/>
              <w:right w:val="single" w:sz="6" w:space="0" w:color="auto"/>
            </w:tcBorders>
            <w:hideMark/>
          </w:tcPr>
          <w:p w14:paraId="2C4C0CF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40,1</w:t>
            </w:r>
          </w:p>
        </w:tc>
        <w:tc>
          <w:tcPr>
            <w:tcW w:w="714" w:type="dxa"/>
            <w:tcBorders>
              <w:top w:val="single" w:sz="6" w:space="0" w:color="auto"/>
              <w:left w:val="single" w:sz="6" w:space="0" w:color="auto"/>
              <w:bottom w:val="single" w:sz="6" w:space="0" w:color="auto"/>
              <w:right w:val="single" w:sz="6" w:space="0" w:color="auto"/>
            </w:tcBorders>
          </w:tcPr>
          <w:p w14:paraId="7C9AE501"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p w14:paraId="5D503FD0" w14:textId="77777777" w:rsidR="006011C6" w:rsidRPr="00B7503C" w:rsidRDefault="006011C6" w:rsidP="00B44112">
            <w:pPr>
              <w:rPr>
                <w:bCs/>
                <w:color w:val="000000" w:themeColor="text1"/>
                <w:sz w:val="18"/>
                <w:szCs w:val="18"/>
                <w:vertAlign w:val="superscript"/>
                <w:lang w:val="en-US"/>
              </w:rPr>
            </w:pPr>
          </w:p>
        </w:tc>
        <w:tc>
          <w:tcPr>
            <w:tcW w:w="412" w:type="dxa"/>
            <w:vMerge/>
            <w:tcBorders>
              <w:top w:val="nil"/>
              <w:left w:val="single" w:sz="6" w:space="0" w:color="auto"/>
              <w:bottom w:val="nil"/>
              <w:right w:val="single" w:sz="6" w:space="0" w:color="auto"/>
            </w:tcBorders>
            <w:vAlign w:val="center"/>
            <w:hideMark/>
          </w:tcPr>
          <w:p w14:paraId="6AACF07E"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0792FB20"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3</w:t>
            </w:r>
          </w:p>
        </w:tc>
        <w:tc>
          <w:tcPr>
            <w:tcW w:w="892" w:type="dxa"/>
            <w:tcBorders>
              <w:top w:val="single" w:sz="6" w:space="0" w:color="auto"/>
              <w:left w:val="single" w:sz="6" w:space="0" w:color="auto"/>
              <w:bottom w:val="single" w:sz="6" w:space="0" w:color="auto"/>
              <w:right w:val="single" w:sz="6" w:space="0" w:color="auto"/>
            </w:tcBorders>
            <w:hideMark/>
          </w:tcPr>
          <w:p w14:paraId="2CB8BCF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4635138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7D3A57A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4240FA4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51CD7B2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52F9BA4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54C5851"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4E88DAB8"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733B9D7B" w14:textId="77777777" w:rsidR="006011C6" w:rsidRPr="00B7503C" w:rsidRDefault="006011C6" w:rsidP="00B44112">
            <w:pPr>
              <w:rPr>
                <w:bCs/>
                <w:color w:val="000000" w:themeColor="text1"/>
                <w:sz w:val="18"/>
                <w:szCs w:val="18"/>
                <w:lang w:val="en-US"/>
              </w:rPr>
            </w:pPr>
          </w:p>
          <w:p w14:paraId="51157351"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3EF5B92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12</w:t>
            </w:r>
          </w:p>
        </w:tc>
        <w:tc>
          <w:tcPr>
            <w:tcW w:w="714" w:type="dxa"/>
            <w:tcBorders>
              <w:top w:val="single" w:sz="6" w:space="0" w:color="auto"/>
              <w:left w:val="single" w:sz="6" w:space="0" w:color="auto"/>
              <w:bottom w:val="single" w:sz="6" w:space="0" w:color="auto"/>
              <w:right w:val="single" w:sz="6" w:space="0" w:color="auto"/>
            </w:tcBorders>
          </w:tcPr>
          <w:p w14:paraId="73CDC983"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p w14:paraId="38B8A272" w14:textId="77777777" w:rsidR="006011C6" w:rsidRPr="00B7503C" w:rsidRDefault="006011C6" w:rsidP="00B44112">
            <w:pPr>
              <w:rPr>
                <w:bCs/>
                <w:color w:val="000000" w:themeColor="text1"/>
                <w:sz w:val="18"/>
                <w:szCs w:val="18"/>
                <w:vertAlign w:val="superscript"/>
                <w:lang w:val="en-US"/>
              </w:rPr>
            </w:pPr>
          </w:p>
        </w:tc>
        <w:tc>
          <w:tcPr>
            <w:tcW w:w="412" w:type="dxa"/>
            <w:vMerge/>
            <w:tcBorders>
              <w:top w:val="nil"/>
              <w:left w:val="single" w:sz="6" w:space="0" w:color="auto"/>
              <w:bottom w:val="nil"/>
              <w:right w:val="single" w:sz="6" w:space="0" w:color="auto"/>
            </w:tcBorders>
            <w:vAlign w:val="center"/>
            <w:hideMark/>
          </w:tcPr>
          <w:p w14:paraId="1E3CD2FF"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1E77437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4</w:t>
            </w:r>
          </w:p>
        </w:tc>
        <w:tc>
          <w:tcPr>
            <w:tcW w:w="892" w:type="dxa"/>
            <w:tcBorders>
              <w:top w:val="single" w:sz="6" w:space="0" w:color="auto"/>
              <w:left w:val="single" w:sz="6" w:space="0" w:color="auto"/>
              <w:bottom w:val="single" w:sz="6" w:space="0" w:color="auto"/>
              <w:right w:val="single" w:sz="6" w:space="0" w:color="auto"/>
            </w:tcBorders>
            <w:hideMark/>
          </w:tcPr>
          <w:p w14:paraId="606453B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03EBAC3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033B21B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0E89FC0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5E9613A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3E7DA5B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276699F" w14:textId="77777777" w:rsidTr="00CC263C">
        <w:trPr>
          <w:trHeight w:val="27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0CE503A8"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48C9EA9E" w14:textId="77777777" w:rsidR="006011C6" w:rsidRPr="00B7503C" w:rsidRDefault="006011C6" w:rsidP="00B44112">
            <w:pPr>
              <w:rPr>
                <w:bCs/>
                <w:color w:val="000000" w:themeColor="text1"/>
                <w:sz w:val="18"/>
                <w:szCs w:val="18"/>
                <w:lang w:val="en-US"/>
              </w:rPr>
            </w:pPr>
          </w:p>
          <w:p w14:paraId="053A9E2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541" w:type="dxa"/>
            <w:tcBorders>
              <w:top w:val="single" w:sz="6" w:space="0" w:color="auto"/>
              <w:left w:val="single" w:sz="6" w:space="0" w:color="auto"/>
              <w:bottom w:val="single" w:sz="6" w:space="0" w:color="auto"/>
              <w:right w:val="single" w:sz="6" w:space="0" w:color="auto"/>
            </w:tcBorders>
          </w:tcPr>
          <w:p w14:paraId="34D1B6C0" w14:textId="77777777" w:rsidR="006011C6" w:rsidRPr="00B7503C" w:rsidRDefault="006011C6" w:rsidP="00B44112">
            <w:pPr>
              <w:rPr>
                <w:color w:val="000000" w:themeColor="text1"/>
                <w:sz w:val="24"/>
                <w:szCs w:val="24"/>
              </w:rPr>
            </w:pPr>
          </w:p>
        </w:tc>
        <w:tc>
          <w:tcPr>
            <w:tcW w:w="714" w:type="dxa"/>
            <w:tcBorders>
              <w:top w:val="single" w:sz="6" w:space="0" w:color="auto"/>
              <w:left w:val="single" w:sz="6" w:space="0" w:color="auto"/>
              <w:bottom w:val="single" w:sz="6" w:space="0" w:color="auto"/>
              <w:right w:val="single" w:sz="6" w:space="0" w:color="auto"/>
            </w:tcBorders>
          </w:tcPr>
          <w:p w14:paraId="6C5CBE43" w14:textId="77777777" w:rsidR="006011C6" w:rsidRPr="00B7503C" w:rsidRDefault="006011C6" w:rsidP="00B44112">
            <w:pPr>
              <w:rPr>
                <w:color w:val="000000" w:themeColor="text1"/>
                <w:sz w:val="24"/>
                <w:szCs w:val="24"/>
              </w:rPr>
            </w:pPr>
          </w:p>
          <w:p w14:paraId="3CFBFA5D" w14:textId="77777777" w:rsidR="006011C6" w:rsidRPr="00B7503C" w:rsidRDefault="006011C6" w:rsidP="00B44112">
            <w:pPr>
              <w:rPr>
                <w:color w:val="000000" w:themeColor="text1"/>
                <w:sz w:val="24"/>
                <w:szCs w:val="24"/>
              </w:rPr>
            </w:pPr>
          </w:p>
        </w:tc>
        <w:tc>
          <w:tcPr>
            <w:tcW w:w="412" w:type="dxa"/>
            <w:vMerge/>
            <w:tcBorders>
              <w:top w:val="nil"/>
              <w:left w:val="single" w:sz="6" w:space="0" w:color="auto"/>
              <w:bottom w:val="nil"/>
              <w:right w:val="single" w:sz="6" w:space="0" w:color="auto"/>
            </w:tcBorders>
            <w:vAlign w:val="center"/>
            <w:hideMark/>
          </w:tcPr>
          <w:p w14:paraId="29C09C86"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5D41993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5</w:t>
            </w:r>
          </w:p>
        </w:tc>
        <w:tc>
          <w:tcPr>
            <w:tcW w:w="892" w:type="dxa"/>
            <w:tcBorders>
              <w:top w:val="single" w:sz="6" w:space="0" w:color="auto"/>
              <w:left w:val="single" w:sz="6" w:space="0" w:color="auto"/>
              <w:bottom w:val="single" w:sz="6" w:space="0" w:color="auto"/>
              <w:right w:val="single" w:sz="6" w:space="0" w:color="auto"/>
            </w:tcBorders>
            <w:hideMark/>
          </w:tcPr>
          <w:p w14:paraId="38A0D43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0CF9082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48BAD4C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4280AB0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5D2D3CB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2B7F6C9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482E8E3" w14:textId="77777777" w:rsidTr="00CC263C">
        <w:trPr>
          <w:trHeight w:val="274"/>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23BEE782"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6DC42B88" w14:textId="77777777" w:rsidR="006011C6" w:rsidRPr="00B7503C" w:rsidRDefault="006011C6" w:rsidP="00B44112">
            <w:pPr>
              <w:rPr>
                <w:bCs/>
                <w:color w:val="000000" w:themeColor="text1"/>
                <w:sz w:val="18"/>
                <w:szCs w:val="18"/>
                <w:lang w:val="en-US"/>
              </w:rPr>
            </w:pPr>
          </w:p>
          <w:p w14:paraId="19C7014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влаги</w:t>
            </w:r>
            <w:proofErr w:type="spellEnd"/>
          </w:p>
        </w:tc>
        <w:tc>
          <w:tcPr>
            <w:tcW w:w="541" w:type="dxa"/>
            <w:tcBorders>
              <w:top w:val="single" w:sz="6" w:space="0" w:color="auto"/>
              <w:left w:val="single" w:sz="6" w:space="0" w:color="auto"/>
              <w:bottom w:val="single" w:sz="6" w:space="0" w:color="auto"/>
              <w:right w:val="single" w:sz="6" w:space="0" w:color="auto"/>
            </w:tcBorders>
            <w:hideMark/>
          </w:tcPr>
          <w:p w14:paraId="0289112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30,00</w:t>
            </w:r>
          </w:p>
        </w:tc>
        <w:tc>
          <w:tcPr>
            <w:tcW w:w="714" w:type="dxa"/>
            <w:tcBorders>
              <w:top w:val="single" w:sz="6" w:space="0" w:color="auto"/>
              <w:left w:val="single" w:sz="6" w:space="0" w:color="auto"/>
              <w:bottom w:val="single" w:sz="6" w:space="0" w:color="auto"/>
              <w:right w:val="single" w:sz="6" w:space="0" w:color="auto"/>
            </w:tcBorders>
          </w:tcPr>
          <w:p w14:paraId="5F64EC5F"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г</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p w14:paraId="3DCCF07A"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7A323B61"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741CE7E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6</w:t>
            </w:r>
          </w:p>
        </w:tc>
        <w:tc>
          <w:tcPr>
            <w:tcW w:w="892" w:type="dxa"/>
            <w:tcBorders>
              <w:top w:val="single" w:sz="6" w:space="0" w:color="auto"/>
              <w:left w:val="single" w:sz="6" w:space="0" w:color="auto"/>
              <w:bottom w:val="single" w:sz="6" w:space="0" w:color="auto"/>
              <w:right w:val="single" w:sz="6" w:space="0" w:color="auto"/>
            </w:tcBorders>
            <w:hideMark/>
          </w:tcPr>
          <w:p w14:paraId="13F8957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428A609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51A7D4A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2E95B7B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40B52E3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01BB965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6011C6" w:rsidRPr="00B7503C" w14:paraId="024B21B3" w14:textId="77777777" w:rsidTr="00CC263C">
        <w:trPr>
          <w:trHeight w:val="288"/>
        </w:trPr>
        <w:tc>
          <w:tcPr>
            <w:tcW w:w="900" w:type="dxa"/>
            <w:vMerge/>
            <w:tcBorders>
              <w:top w:val="single" w:sz="6" w:space="0" w:color="auto"/>
              <w:left w:val="single" w:sz="6" w:space="0" w:color="auto"/>
              <w:bottom w:val="single" w:sz="6" w:space="0" w:color="auto"/>
              <w:right w:val="single" w:sz="6" w:space="0" w:color="auto"/>
            </w:tcBorders>
            <w:vAlign w:val="center"/>
            <w:hideMark/>
          </w:tcPr>
          <w:p w14:paraId="7D2D142C" w14:textId="77777777" w:rsidR="006011C6" w:rsidRPr="00B7503C" w:rsidRDefault="006011C6" w:rsidP="00B44112">
            <w:pPr>
              <w:rPr>
                <w:color w:val="000000" w:themeColor="text1"/>
                <w:sz w:val="16"/>
                <w:szCs w:val="16"/>
                <w:lang w:val="en-US"/>
              </w:rPr>
            </w:pPr>
          </w:p>
        </w:tc>
        <w:tc>
          <w:tcPr>
            <w:tcW w:w="1879" w:type="dxa"/>
            <w:tcBorders>
              <w:top w:val="single" w:sz="6" w:space="0" w:color="auto"/>
              <w:left w:val="single" w:sz="6" w:space="0" w:color="auto"/>
              <w:bottom w:val="single" w:sz="6" w:space="0" w:color="auto"/>
              <w:right w:val="single" w:sz="6" w:space="0" w:color="auto"/>
            </w:tcBorders>
          </w:tcPr>
          <w:p w14:paraId="456BC64F" w14:textId="77777777" w:rsidR="006011C6" w:rsidRPr="00B7503C" w:rsidRDefault="006011C6" w:rsidP="00B44112">
            <w:pPr>
              <w:rPr>
                <w:bCs/>
                <w:color w:val="000000" w:themeColor="text1"/>
                <w:sz w:val="18"/>
                <w:szCs w:val="18"/>
                <w:lang w:val="en-US"/>
              </w:rPr>
            </w:pPr>
          </w:p>
          <w:p w14:paraId="52A394F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r w:rsidRPr="00B7503C">
              <w:rPr>
                <w:color w:val="000000" w:themeColor="text1"/>
                <w:sz w:val="18"/>
                <w:szCs w:val="18"/>
                <w:lang w:val="en-US"/>
              </w:rPr>
              <w:t>CO2</w:t>
            </w:r>
          </w:p>
        </w:tc>
        <w:tc>
          <w:tcPr>
            <w:tcW w:w="541" w:type="dxa"/>
            <w:tcBorders>
              <w:top w:val="single" w:sz="6" w:space="0" w:color="auto"/>
              <w:left w:val="single" w:sz="6" w:space="0" w:color="auto"/>
              <w:bottom w:val="single" w:sz="6" w:space="0" w:color="auto"/>
              <w:right w:val="single" w:sz="6" w:space="0" w:color="auto"/>
            </w:tcBorders>
            <w:hideMark/>
          </w:tcPr>
          <w:p w14:paraId="6895F65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9,35</w:t>
            </w:r>
          </w:p>
        </w:tc>
        <w:tc>
          <w:tcPr>
            <w:tcW w:w="714" w:type="dxa"/>
            <w:tcBorders>
              <w:top w:val="single" w:sz="6" w:space="0" w:color="auto"/>
              <w:left w:val="single" w:sz="6" w:space="0" w:color="auto"/>
              <w:bottom w:val="single" w:sz="6" w:space="0" w:color="auto"/>
              <w:right w:val="single" w:sz="6" w:space="0" w:color="auto"/>
            </w:tcBorders>
          </w:tcPr>
          <w:p w14:paraId="5C18F738"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p w14:paraId="44D10A57" w14:textId="77777777" w:rsidR="006011C6" w:rsidRPr="00B7503C" w:rsidRDefault="006011C6" w:rsidP="00B44112">
            <w:pPr>
              <w:rPr>
                <w:bCs/>
                <w:color w:val="000000" w:themeColor="text1"/>
                <w:sz w:val="18"/>
                <w:szCs w:val="18"/>
                <w:lang w:val="en-US"/>
              </w:rPr>
            </w:pPr>
          </w:p>
        </w:tc>
        <w:tc>
          <w:tcPr>
            <w:tcW w:w="412" w:type="dxa"/>
            <w:vMerge/>
            <w:tcBorders>
              <w:top w:val="nil"/>
              <w:left w:val="single" w:sz="6" w:space="0" w:color="auto"/>
              <w:bottom w:val="nil"/>
              <w:right w:val="single" w:sz="6" w:space="0" w:color="auto"/>
            </w:tcBorders>
            <w:vAlign w:val="center"/>
            <w:hideMark/>
          </w:tcPr>
          <w:p w14:paraId="22869422" w14:textId="77777777" w:rsidR="006011C6" w:rsidRPr="00B7503C" w:rsidRDefault="006011C6" w:rsidP="00B44112">
            <w:pPr>
              <w:rPr>
                <w:color w:val="000000" w:themeColor="text1"/>
                <w:sz w:val="24"/>
                <w:szCs w:val="24"/>
              </w:rPr>
            </w:pPr>
          </w:p>
        </w:tc>
        <w:tc>
          <w:tcPr>
            <w:tcW w:w="426" w:type="dxa"/>
            <w:tcBorders>
              <w:top w:val="single" w:sz="6" w:space="0" w:color="auto"/>
              <w:left w:val="single" w:sz="6" w:space="0" w:color="auto"/>
              <w:bottom w:val="single" w:sz="6" w:space="0" w:color="auto"/>
              <w:right w:val="single" w:sz="6" w:space="0" w:color="auto"/>
            </w:tcBorders>
            <w:hideMark/>
          </w:tcPr>
          <w:p w14:paraId="1FED9EB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7</w:t>
            </w:r>
          </w:p>
        </w:tc>
        <w:tc>
          <w:tcPr>
            <w:tcW w:w="892" w:type="dxa"/>
            <w:tcBorders>
              <w:top w:val="single" w:sz="6" w:space="0" w:color="auto"/>
              <w:left w:val="single" w:sz="6" w:space="0" w:color="auto"/>
              <w:bottom w:val="single" w:sz="6" w:space="0" w:color="auto"/>
              <w:right w:val="single" w:sz="6" w:space="0" w:color="auto"/>
            </w:tcBorders>
            <w:hideMark/>
          </w:tcPr>
          <w:p w14:paraId="79EF8FF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5" w:type="dxa"/>
            <w:tcBorders>
              <w:top w:val="single" w:sz="6" w:space="0" w:color="auto"/>
              <w:left w:val="single" w:sz="6" w:space="0" w:color="auto"/>
              <w:bottom w:val="single" w:sz="6" w:space="0" w:color="auto"/>
              <w:right w:val="single" w:sz="6" w:space="0" w:color="auto"/>
            </w:tcBorders>
            <w:hideMark/>
          </w:tcPr>
          <w:p w14:paraId="76724E9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8" w:type="dxa"/>
            <w:tcBorders>
              <w:top w:val="single" w:sz="6" w:space="0" w:color="auto"/>
              <w:left w:val="single" w:sz="6" w:space="0" w:color="auto"/>
              <w:bottom w:val="single" w:sz="6" w:space="0" w:color="auto"/>
              <w:right w:val="single" w:sz="6" w:space="0" w:color="auto"/>
            </w:tcBorders>
            <w:hideMark/>
          </w:tcPr>
          <w:p w14:paraId="1A3D031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2" w:type="dxa"/>
            <w:tcBorders>
              <w:top w:val="single" w:sz="6" w:space="0" w:color="auto"/>
              <w:left w:val="single" w:sz="6" w:space="0" w:color="auto"/>
              <w:bottom w:val="single" w:sz="6" w:space="0" w:color="auto"/>
              <w:right w:val="single" w:sz="6" w:space="0" w:color="auto"/>
            </w:tcBorders>
            <w:hideMark/>
          </w:tcPr>
          <w:p w14:paraId="31AC714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5" w:type="dxa"/>
            <w:tcBorders>
              <w:top w:val="single" w:sz="6" w:space="0" w:color="auto"/>
              <w:left w:val="single" w:sz="6" w:space="0" w:color="auto"/>
              <w:bottom w:val="single" w:sz="6" w:space="0" w:color="auto"/>
              <w:right w:val="single" w:sz="6" w:space="0" w:color="auto"/>
            </w:tcBorders>
            <w:hideMark/>
          </w:tcPr>
          <w:p w14:paraId="3F82AE8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7" w:type="dxa"/>
            <w:tcBorders>
              <w:top w:val="single" w:sz="6" w:space="0" w:color="auto"/>
              <w:left w:val="single" w:sz="6" w:space="0" w:color="auto"/>
              <w:bottom w:val="single" w:sz="6" w:space="0" w:color="auto"/>
              <w:right w:val="single" w:sz="6" w:space="0" w:color="auto"/>
            </w:tcBorders>
            <w:hideMark/>
          </w:tcPr>
          <w:p w14:paraId="136E1C9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bl>
    <w:p w14:paraId="175891E4" w14:textId="77777777" w:rsidR="006011C6" w:rsidRPr="00B7503C" w:rsidRDefault="006011C6" w:rsidP="00B44112">
      <w:pPr>
        <w:jc w:val="both"/>
        <w:rPr>
          <w:color w:val="000000" w:themeColor="text1"/>
          <w:sz w:val="28"/>
          <w:szCs w:val="28"/>
          <w:lang w:val="en-US"/>
        </w:rPr>
      </w:pPr>
    </w:p>
    <w:p w14:paraId="3BE1A4B5" w14:textId="77777777" w:rsidR="006011C6" w:rsidRPr="00B7503C" w:rsidRDefault="006011C6" w:rsidP="00B44112">
      <w:pPr>
        <w:jc w:val="both"/>
        <w:rPr>
          <w:color w:val="000000" w:themeColor="text1"/>
          <w:sz w:val="28"/>
          <w:szCs w:val="28"/>
          <w:lang w:val="en-US"/>
        </w:rPr>
      </w:pPr>
    </w:p>
    <w:p w14:paraId="5A788C2B" w14:textId="77777777" w:rsidR="006011C6" w:rsidRPr="00B7503C" w:rsidRDefault="006011C6" w:rsidP="00B44112">
      <w:pPr>
        <w:jc w:val="both"/>
        <w:rPr>
          <w:color w:val="000000" w:themeColor="text1"/>
          <w:sz w:val="28"/>
          <w:szCs w:val="28"/>
          <w:lang w:val="en-US"/>
        </w:rPr>
      </w:pPr>
    </w:p>
    <w:tbl>
      <w:tblPr>
        <w:tblW w:w="10041" w:type="dxa"/>
        <w:tblInd w:w="40" w:type="dxa"/>
        <w:tblLayout w:type="fixed"/>
        <w:tblCellMar>
          <w:left w:w="40" w:type="dxa"/>
          <w:right w:w="40" w:type="dxa"/>
        </w:tblCellMar>
        <w:tblLook w:val="04A0" w:firstRow="1" w:lastRow="0" w:firstColumn="1" w:lastColumn="0" w:noHBand="0" w:noVBand="1"/>
      </w:tblPr>
      <w:tblGrid>
        <w:gridCol w:w="902"/>
        <w:gridCol w:w="1877"/>
        <w:gridCol w:w="542"/>
        <w:gridCol w:w="715"/>
        <w:gridCol w:w="413"/>
        <w:gridCol w:w="422"/>
        <w:gridCol w:w="893"/>
        <w:gridCol w:w="926"/>
        <w:gridCol w:w="749"/>
        <w:gridCol w:w="893"/>
        <w:gridCol w:w="931"/>
        <w:gridCol w:w="778"/>
      </w:tblGrid>
      <w:tr w:rsidR="00B7503C" w:rsidRPr="00B7503C" w14:paraId="3C7E52C1" w14:textId="77777777" w:rsidTr="00CC263C">
        <w:trPr>
          <w:trHeight w:val="461"/>
        </w:trPr>
        <w:tc>
          <w:tcPr>
            <w:tcW w:w="902" w:type="dxa"/>
            <w:vMerge w:val="restart"/>
            <w:tcBorders>
              <w:top w:val="single" w:sz="6" w:space="0" w:color="auto"/>
              <w:left w:val="single" w:sz="6" w:space="0" w:color="auto"/>
              <w:bottom w:val="single" w:sz="6" w:space="0" w:color="auto"/>
              <w:right w:val="single" w:sz="6" w:space="0" w:color="auto"/>
            </w:tcBorders>
            <w:hideMark/>
          </w:tcPr>
          <w:p w14:paraId="5DA63459" w14:textId="77777777" w:rsidR="006011C6" w:rsidRPr="00B7503C" w:rsidRDefault="006011C6" w:rsidP="00B44112">
            <w:pPr>
              <w:rPr>
                <w:color w:val="000000" w:themeColor="text1"/>
                <w:sz w:val="16"/>
                <w:szCs w:val="16"/>
              </w:rPr>
            </w:pPr>
            <w:r w:rsidRPr="00B7503C">
              <w:rPr>
                <w:color w:val="000000" w:themeColor="text1"/>
                <w:sz w:val="16"/>
                <w:szCs w:val="16"/>
              </w:rPr>
              <w:t>Заданные значения</w:t>
            </w:r>
          </w:p>
        </w:tc>
        <w:tc>
          <w:tcPr>
            <w:tcW w:w="1877" w:type="dxa"/>
            <w:tcBorders>
              <w:top w:val="single" w:sz="6" w:space="0" w:color="auto"/>
              <w:left w:val="single" w:sz="6" w:space="0" w:color="auto"/>
              <w:bottom w:val="single" w:sz="6" w:space="0" w:color="auto"/>
              <w:right w:val="single" w:sz="6" w:space="0" w:color="auto"/>
            </w:tcBorders>
            <w:vAlign w:val="bottom"/>
            <w:hideMark/>
          </w:tcPr>
          <w:p w14:paraId="4C33154B" w14:textId="77777777" w:rsidR="006011C6" w:rsidRPr="00B7503C" w:rsidRDefault="006011C6" w:rsidP="00B44112">
            <w:pPr>
              <w:rPr>
                <w:color w:val="000000" w:themeColor="text1"/>
              </w:rPr>
            </w:pPr>
            <w:r w:rsidRPr="00B7503C">
              <w:rPr>
                <w:color w:val="000000" w:themeColor="text1"/>
              </w:rPr>
              <w:t xml:space="preserve">Мин </w:t>
            </w:r>
            <w:proofErr w:type="gramStart"/>
            <w:r w:rsidRPr="00B7503C">
              <w:rPr>
                <w:color w:val="000000" w:themeColor="text1"/>
                <w:lang w:val="en-US"/>
              </w:rPr>
              <w:t>T</w:t>
            </w:r>
            <w:r w:rsidRPr="00B7503C">
              <w:rPr>
                <w:color w:val="000000" w:themeColor="text1"/>
              </w:rPr>
              <w:t>,</w:t>
            </w:r>
            <w:proofErr w:type="spellStart"/>
            <w:r w:rsidRPr="00B7503C">
              <w:rPr>
                <w:color w:val="000000" w:themeColor="text1"/>
              </w:rPr>
              <w:t>функ</w:t>
            </w:r>
            <w:proofErr w:type="spellEnd"/>
            <w:proofErr w:type="gram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5EC4CBB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16</w:t>
            </w:r>
          </w:p>
        </w:tc>
        <w:tc>
          <w:tcPr>
            <w:tcW w:w="715" w:type="dxa"/>
            <w:tcBorders>
              <w:top w:val="single" w:sz="6" w:space="0" w:color="auto"/>
              <w:left w:val="single" w:sz="6" w:space="0" w:color="auto"/>
              <w:bottom w:val="single" w:sz="6" w:space="0" w:color="auto"/>
              <w:right w:val="single" w:sz="6" w:space="0" w:color="auto"/>
            </w:tcBorders>
            <w:vAlign w:val="bottom"/>
            <w:hideMark/>
          </w:tcPr>
          <w:p w14:paraId="3EC813C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13" w:type="dxa"/>
            <w:vMerge w:val="restart"/>
            <w:tcBorders>
              <w:top w:val="nil"/>
              <w:left w:val="single" w:sz="6" w:space="0" w:color="auto"/>
              <w:bottom w:val="nil"/>
              <w:right w:val="single" w:sz="6" w:space="0" w:color="auto"/>
            </w:tcBorders>
          </w:tcPr>
          <w:p w14:paraId="1CABB381"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0212192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8</w:t>
            </w:r>
          </w:p>
        </w:tc>
        <w:tc>
          <w:tcPr>
            <w:tcW w:w="893" w:type="dxa"/>
            <w:tcBorders>
              <w:top w:val="single" w:sz="6" w:space="0" w:color="auto"/>
              <w:left w:val="single" w:sz="6" w:space="0" w:color="auto"/>
              <w:bottom w:val="single" w:sz="6" w:space="0" w:color="auto"/>
              <w:right w:val="single" w:sz="6" w:space="0" w:color="auto"/>
            </w:tcBorders>
            <w:vAlign w:val="bottom"/>
            <w:hideMark/>
          </w:tcPr>
          <w:p w14:paraId="0B5BDD5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vAlign w:val="bottom"/>
            <w:hideMark/>
          </w:tcPr>
          <w:p w14:paraId="5E4702D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vAlign w:val="bottom"/>
            <w:hideMark/>
          </w:tcPr>
          <w:p w14:paraId="6545A1D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vAlign w:val="bottom"/>
            <w:hideMark/>
          </w:tcPr>
          <w:p w14:paraId="3B5F275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4C75648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4E9EC87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4224F8A" w14:textId="77777777" w:rsidTr="00CC263C">
        <w:trPr>
          <w:trHeight w:val="45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5398CCE"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1BDB9ABF" w14:textId="77777777" w:rsidR="006011C6" w:rsidRPr="00B7503C" w:rsidRDefault="006011C6" w:rsidP="00B44112">
            <w:pPr>
              <w:rPr>
                <w:color w:val="000000" w:themeColor="text1"/>
              </w:rPr>
            </w:pPr>
            <w:r w:rsidRPr="00B7503C">
              <w:rPr>
                <w:color w:val="000000" w:themeColor="text1"/>
              </w:rPr>
              <w:t xml:space="preserve">Макс </w:t>
            </w:r>
            <w:r w:rsidRPr="00B7503C">
              <w:rPr>
                <w:color w:val="000000" w:themeColor="text1"/>
                <w:lang w:val="en-US"/>
              </w:rPr>
              <w:t>T</w:t>
            </w:r>
            <w:r w:rsidRPr="00B7503C">
              <w:rPr>
                <w:color w:val="000000" w:themeColor="text1"/>
              </w:rPr>
              <w:t xml:space="preserve">, </w:t>
            </w:r>
            <w:proofErr w:type="spellStart"/>
            <w:r w:rsidRPr="00B7503C">
              <w:rPr>
                <w:color w:val="000000" w:themeColor="text1"/>
              </w:rPr>
              <w:t>функ</w:t>
            </w:r>
            <w:proofErr w:type="spell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52CC580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32</w:t>
            </w:r>
          </w:p>
        </w:tc>
        <w:tc>
          <w:tcPr>
            <w:tcW w:w="715" w:type="dxa"/>
            <w:tcBorders>
              <w:top w:val="single" w:sz="6" w:space="0" w:color="auto"/>
              <w:left w:val="single" w:sz="6" w:space="0" w:color="auto"/>
              <w:bottom w:val="single" w:sz="6" w:space="0" w:color="auto"/>
              <w:right w:val="single" w:sz="6" w:space="0" w:color="auto"/>
            </w:tcBorders>
            <w:vAlign w:val="bottom"/>
          </w:tcPr>
          <w:p w14:paraId="045A82D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1F5AAB68"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746E6FD2"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4BC4D09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9</w:t>
            </w:r>
          </w:p>
        </w:tc>
        <w:tc>
          <w:tcPr>
            <w:tcW w:w="893" w:type="dxa"/>
            <w:tcBorders>
              <w:top w:val="single" w:sz="6" w:space="0" w:color="auto"/>
              <w:left w:val="single" w:sz="6" w:space="0" w:color="auto"/>
              <w:bottom w:val="single" w:sz="6" w:space="0" w:color="auto"/>
              <w:right w:val="single" w:sz="6" w:space="0" w:color="auto"/>
            </w:tcBorders>
            <w:vAlign w:val="bottom"/>
            <w:hideMark/>
          </w:tcPr>
          <w:p w14:paraId="5882E9B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314D593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vAlign w:val="bottom"/>
            <w:hideMark/>
          </w:tcPr>
          <w:p w14:paraId="7F655CB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893" w:type="dxa"/>
            <w:tcBorders>
              <w:top w:val="single" w:sz="6" w:space="0" w:color="auto"/>
              <w:left w:val="single" w:sz="6" w:space="0" w:color="auto"/>
              <w:bottom w:val="single" w:sz="6" w:space="0" w:color="auto"/>
              <w:right w:val="single" w:sz="6" w:space="0" w:color="auto"/>
            </w:tcBorders>
            <w:vAlign w:val="bottom"/>
            <w:hideMark/>
          </w:tcPr>
          <w:p w14:paraId="6EA3A7D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176B7DA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11C0950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3D6F0E1"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3522FBB"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12FE0788" w14:textId="77777777" w:rsidR="006011C6" w:rsidRPr="00B7503C" w:rsidRDefault="006011C6" w:rsidP="00B44112">
            <w:pPr>
              <w:rPr>
                <w:bCs/>
                <w:color w:val="000000" w:themeColor="text1"/>
                <w:szCs w:val="18"/>
              </w:rPr>
            </w:pPr>
            <w:r w:rsidRPr="00B7503C">
              <w:rPr>
                <w:bCs/>
                <w:color w:val="000000" w:themeColor="text1"/>
                <w:szCs w:val="18"/>
              </w:rPr>
              <w:t>Мин</w:t>
            </w:r>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3673A3C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20</w:t>
            </w:r>
          </w:p>
        </w:tc>
        <w:tc>
          <w:tcPr>
            <w:tcW w:w="715" w:type="dxa"/>
            <w:tcBorders>
              <w:top w:val="single" w:sz="6" w:space="0" w:color="auto"/>
              <w:left w:val="single" w:sz="6" w:space="0" w:color="auto"/>
              <w:bottom w:val="single" w:sz="6" w:space="0" w:color="auto"/>
              <w:right w:val="single" w:sz="6" w:space="0" w:color="auto"/>
            </w:tcBorders>
          </w:tcPr>
          <w:p w14:paraId="0D5EEC0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0D9271A3"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461E358F"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0FF9836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10</w:t>
            </w:r>
          </w:p>
        </w:tc>
        <w:tc>
          <w:tcPr>
            <w:tcW w:w="893" w:type="dxa"/>
            <w:tcBorders>
              <w:top w:val="single" w:sz="6" w:space="0" w:color="auto"/>
              <w:left w:val="single" w:sz="6" w:space="0" w:color="auto"/>
              <w:bottom w:val="single" w:sz="6" w:space="0" w:color="auto"/>
              <w:right w:val="single" w:sz="6" w:space="0" w:color="auto"/>
            </w:tcBorders>
            <w:hideMark/>
          </w:tcPr>
          <w:p w14:paraId="7232885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17A64D5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61F2290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893" w:type="dxa"/>
            <w:tcBorders>
              <w:top w:val="single" w:sz="6" w:space="0" w:color="auto"/>
              <w:left w:val="single" w:sz="6" w:space="0" w:color="auto"/>
              <w:bottom w:val="single" w:sz="6" w:space="0" w:color="auto"/>
              <w:right w:val="single" w:sz="6" w:space="0" w:color="auto"/>
            </w:tcBorders>
            <w:hideMark/>
          </w:tcPr>
          <w:p w14:paraId="221C8EE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3CA388A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68BDC90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534EC49"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7E3DCEC"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7B9F4D3B" w14:textId="77777777" w:rsidR="006011C6" w:rsidRPr="00B7503C" w:rsidRDefault="006011C6" w:rsidP="00B44112">
            <w:pPr>
              <w:rPr>
                <w:bCs/>
                <w:color w:val="000000" w:themeColor="text1"/>
                <w:szCs w:val="18"/>
              </w:rPr>
            </w:pPr>
            <w:proofErr w:type="spellStart"/>
            <w:r w:rsidRPr="00B7503C">
              <w:rPr>
                <w:bCs/>
                <w:color w:val="000000" w:themeColor="text1"/>
                <w:szCs w:val="18"/>
                <w:lang w:val="en-US"/>
              </w:rPr>
              <w:t>Макс</w:t>
            </w:r>
            <w:proofErr w:type="spellEnd"/>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2962C83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26</w:t>
            </w:r>
          </w:p>
        </w:tc>
        <w:tc>
          <w:tcPr>
            <w:tcW w:w="715" w:type="dxa"/>
            <w:tcBorders>
              <w:top w:val="single" w:sz="6" w:space="0" w:color="auto"/>
              <w:left w:val="single" w:sz="6" w:space="0" w:color="auto"/>
              <w:bottom w:val="single" w:sz="6" w:space="0" w:color="auto"/>
              <w:right w:val="single" w:sz="6" w:space="0" w:color="auto"/>
            </w:tcBorders>
          </w:tcPr>
          <w:p w14:paraId="4DA8DD7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62443FF8"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6F56F9F6"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6C04FA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11</w:t>
            </w:r>
          </w:p>
        </w:tc>
        <w:tc>
          <w:tcPr>
            <w:tcW w:w="893" w:type="dxa"/>
            <w:tcBorders>
              <w:top w:val="single" w:sz="6" w:space="0" w:color="auto"/>
              <w:left w:val="single" w:sz="6" w:space="0" w:color="auto"/>
              <w:bottom w:val="single" w:sz="6" w:space="0" w:color="auto"/>
              <w:right w:val="single" w:sz="6" w:space="0" w:color="auto"/>
            </w:tcBorders>
            <w:hideMark/>
          </w:tcPr>
          <w:p w14:paraId="4ABC61C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0,9</w:t>
            </w:r>
          </w:p>
        </w:tc>
        <w:tc>
          <w:tcPr>
            <w:tcW w:w="926" w:type="dxa"/>
            <w:tcBorders>
              <w:top w:val="single" w:sz="6" w:space="0" w:color="auto"/>
              <w:left w:val="single" w:sz="6" w:space="0" w:color="auto"/>
              <w:bottom w:val="single" w:sz="6" w:space="0" w:color="auto"/>
              <w:right w:val="single" w:sz="6" w:space="0" w:color="auto"/>
            </w:tcBorders>
            <w:hideMark/>
          </w:tcPr>
          <w:p w14:paraId="37FF09D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0,9</w:t>
            </w:r>
          </w:p>
        </w:tc>
        <w:tc>
          <w:tcPr>
            <w:tcW w:w="749" w:type="dxa"/>
            <w:tcBorders>
              <w:top w:val="single" w:sz="6" w:space="0" w:color="auto"/>
              <w:left w:val="single" w:sz="6" w:space="0" w:color="auto"/>
              <w:bottom w:val="single" w:sz="6" w:space="0" w:color="auto"/>
              <w:right w:val="single" w:sz="6" w:space="0" w:color="auto"/>
            </w:tcBorders>
            <w:hideMark/>
          </w:tcPr>
          <w:p w14:paraId="4E29906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0,9</w:t>
            </w:r>
          </w:p>
        </w:tc>
        <w:tc>
          <w:tcPr>
            <w:tcW w:w="893" w:type="dxa"/>
            <w:tcBorders>
              <w:top w:val="single" w:sz="6" w:space="0" w:color="auto"/>
              <w:left w:val="single" w:sz="6" w:space="0" w:color="auto"/>
              <w:bottom w:val="single" w:sz="6" w:space="0" w:color="auto"/>
              <w:right w:val="single" w:sz="6" w:space="0" w:color="auto"/>
            </w:tcBorders>
            <w:hideMark/>
          </w:tcPr>
          <w:p w14:paraId="2B96106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36FFBD0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0C0349D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DDC9A14"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A59A04A"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2B66DC6C" w14:textId="77777777" w:rsidR="006011C6" w:rsidRPr="00B7503C" w:rsidRDefault="006011C6" w:rsidP="00B44112">
            <w:pPr>
              <w:rPr>
                <w:bCs/>
                <w:color w:val="000000" w:themeColor="text1"/>
                <w:sz w:val="18"/>
                <w:szCs w:val="18"/>
                <w:lang w:val="en-US"/>
              </w:rPr>
            </w:pPr>
          </w:p>
          <w:p w14:paraId="2422F526"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Скорость</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вентиляции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6C238B7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3,8</w:t>
            </w:r>
          </w:p>
        </w:tc>
        <w:tc>
          <w:tcPr>
            <w:tcW w:w="715" w:type="dxa"/>
            <w:tcBorders>
              <w:top w:val="single" w:sz="6" w:space="0" w:color="auto"/>
              <w:left w:val="single" w:sz="6" w:space="0" w:color="auto"/>
              <w:bottom w:val="single" w:sz="6" w:space="0" w:color="auto"/>
              <w:right w:val="single" w:sz="6" w:space="0" w:color="auto"/>
            </w:tcBorders>
          </w:tcPr>
          <w:p w14:paraId="2AA969AF" w14:textId="77777777" w:rsidR="006011C6" w:rsidRPr="00B7503C" w:rsidRDefault="006011C6" w:rsidP="00B44112">
            <w:pPr>
              <w:rPr>
                <w:color w:val="000000" w:themeColor="text1"/>
                <w:sz w:val="18"/>
                <w:szCs w:val="18"/>
                <w:lang w:val="en-US"/>
              </w:rPr>
            </w:pPr>
            <w:r w:rsidRPr="00B7503C">
              <w:rPr>
                <w:bCs/>
                <w:color w:val="000000" w:themeColor="text1"/>
                <w:sz w:val="18"/>
                <w:szCs w:val="18"/>
                <w:lang w:val="en-US"/>
              </w:rPr>
              <w:t>л</w:t>
            </w:r>
            <w:proofErr w:type="gramStart"/>
            <w:r w:rsidRPr="00B7503C">
              <w:rPr>
                <w:bCs/>
                <w:color w:val="000000" w:themeColor="text1"/>
                <w:sz w:val="18"/>
                <w:szCs w:val="18"/>
                <w:lang w:val="en-US"/>
              </w:rPr>
              <w:t>/(</w:t>
            </w:r>
            <w:proofErr w:type="gramEnd"/>
            <w:r w:rsidRPr="00B7503C">
              <w:rPr>
                <w:bCs/>
                <w:color w:val="000000" w:themeColor="text1"/>
                <w:sz w:val="18"/>
                <w:szCs w:val="18"/>
                <w:lang w:val="en-US"/>
              </w:rPr>
              <w:t xml:space="preserve">с </w:t>
            </w:r>
            <w:r w:rsidRPr="00B7503C">
              <w:rPr>
                <w:color w:val="000000" w:themeColor="text1"/>
                <w:sz w:val="18"/>
                <w:szCs w:val="18"/>
                <w:lang w:val="en-US"/>
              </w:rPr>
              <w:t>м</w:t>
            </w:r>
            <w:r w:rsidRPr="00B7503C">
              <w:rPr>
                <w:color w:val="000000" w:themeColor="text1"/>
                <w:sz w:val="18"/>
                <w:szCs w:val="18"/>
                <w:vertAlign w:val="superscript"/>
                <w:lang w:val="en-US"/>
              </w:rPr>
              <w:t>2</w:t>
            </w:r>
            <w:r w:rsidRPr="00B7503C">
              <w:rPr>
                <w:color w:val="000000" w:themeColor="text1"/>
                <w:sz w:val="18"/>
                <w:szCs w:val="18"/>
                <w:lang w:val="en-US"/>
              </w:rPr>
              <w:t>)</w:t>
            </w:r>
          </w:p>
          <w:p w14:paraId="40482D53" w14:textId="77777777" w:rsidR="006011C6" w:rsidRPr="00B7503C" w:rsidRDefault="006011C6" w:rsidP="00B44112">
            <w:pPr>
              <w:rPr>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2BFF9F52"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088FE24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12</w:t>
            </w:r>
          </w:p>
        </w:tc>
        <w:tc>
          <w:tcPr>
            <w:tcW w:w="893" w:type="dxa"/>
            <w:tcBorders>
              <w:top w:val="single" w:sz="6" w:space="0" w:color="auto"/>
              <w:left w:val="single" w:sz="6" w:space="0" w:color="auto"/>
              <w:bottom w:val="single" w:sz="6" w:space="0" w:color="auto"/>
              <w:right w:val="single" w:sz="6" w:space="0" w:color="auto"/>
            </w:tcBorders>
            <w:hideMark/>
          </w:tcPr>
          <w:p w14:paraId="12E8C7A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074080A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509358F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893" w:type="dxa"/>
            <w:tcBorders>
              <w:top w:val="single" w:sz="6" w:space="0" w:color="auto"/>
              <w:left w:val="single" w:sz="6" w:space="0" w:color="auto"/>
              <w:bottom w:val="single" w:sz="6" w:space="0" w:color="auto"/>
              <w:right w:val="single" w:sz="6" w:space="0" w:color="auto"/>
            </w:tcBorders>
            <w:hideMark/>
          </w:tcPr>
          <w:p w14:paraId="3FC993B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33358B7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2834D50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EE17341" w14:textId="77777777" w:rsidTr="00CC263C">
        <w:trPr>
          <w:trHeight w:val="45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30F9767"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683035B7" w14:textId="77777777" w:rsidR="006011C6" w:rsidRPr="00B7503C" w:rsidRDefault="006011C6" w:rsidP="00B44112">
            <w:pPr>
              <w:rPr>
                <w:bCs/>
                <w:color w:val="000000" w:themeColor="text1"/>
                <w:sz w:val="18"/>
                <w:szCs w:val="18"/>
              </w:rPr>
            </w:pPr>
          </w:p>
          <w:p w14:paraId="1C898B85"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Норма вентиляции для выброса </w:t>
            </w:r>
            <w:r w:rsidRPr="00B7503C">
              <w:rPr>
                <w:color w:val="000000" w:themeColor="text1"/>
                <w:sz w:val="18"/>
                <w:szCs w:val="18"/>
                <w:lang w:val="en-US"/>
              </w:rPr>
              <w:t>CO</w:t>
            </w:r>
            <w:r w:rsidRPr="00B7503C">
              <w:rPr>
                <w:color w:val="000000" w:themeColor="text1"/>
                <w:sz w:val="18"/>
                <w:szCs w:val="18"/>
              </w:rPr>
              <w:t>2</w:t>
            </w:r>
          </w:p>
        </w:tc>
        <w:tc>
          <w:tcPr>
            <w:tcW w:w="542" w:type="dxa"/>
            <w:tcBorders>
              <w:top w:val="single" w:sz="6" w:space="0" w:color="auto"/>
              <w:left w:val="single" w:sz="6" w:space="0" w:color="auto"/>
              <w:bottom w:val="single" w:sz="6" w:space="0" w:color="auto"/>
              <w:right w:val="single" w:sz="6" w:space="0" w:color="auto"/>
            </w:tcBorders>
            <w:vAlign w:val="bottom"/>
            <w:hideMark/>
          </w:tcPr>
          <w:p w14:paraId="63BA1F3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5,11</w:t>
            </w:r>
          </w:p>
        </w:tc>
        <w:tc>
          <w:tcPr>
            <w:tcW w:w="715" w:type="dxa"/>
            <w:tcBorders>
              <w:top w:val="single" w:sz="6" w:space="0" w:color="auto"/>
              <w:left w:val="single" w:sz="6" w:space="0" w:color="auto"/>
              <w:bottom w:val="single" w:sz="6" w:space="0" w:color="auto"/>
              <w:right w:val="single" w:sz="6" w:space="0" w:color="auto"/>
            </w:tcBorders>
            <w:vAlign w:val="bottom"/>
          </w:tcPr>
          <w:p w14:paraId="764C8021"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w:t>
            </w:r>
            <w:r w:rsidRPr="00B7503C">
              <w:rPr>
                <w:bCs/>
                <w:color w:val="000000" w:themeColor="text1"/>
                <w:sz w:val="18"/>
                <w:szCs w:val="18"/>
                <w:lang w:val="en-US"/>
              </w:rPr>
              <w:t xml:space="preserve"> </w:t>
            </w:r>
            <w:r w:rsidRPr="00B7503C">
              <w:rPr>
                <w:bCs/>
                <w:color w:val="000000" w:themeColor="text1"/>
                <w:sz w:val="18"/>
                <w:szCs w:val="18"/>
              </w:rPr>
              <w:t>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p w14:paraId="6FDC7B8E"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787CE34E"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6A2916C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13</w:t>
            </w:r>
          </w:p>
        </w:tc>
        <w:tc>
          <w:tcPr>
            <w:tcW w:w="893" w:type="dxa"/>
            <w:tcBorders>
              <w:top w:val="single" w:sz="6" w:space="0" w:color="auto"/>
              <w:left w:val="single" w:sz="6" w:space="0" w:color="auto"/>
              <w:bottom w:val="single" w:sz="6" w:space="0" w:color="auto"/>
              <w:right w:val="single" w:sz="6" w:space="0" w:color="auto"/>
            </w:tcBorders>
            <w:vAlign w:val="bottom"/>
            <w:hideMark/>
          </w:tcPr>
          <w:p w14:paraId="455AC7D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vAlign w:val="bottom"/>
            <w:hideMark/>
          </w:tcPr>
          <w:p w14:paraId="46B1B29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vAlign w:val="bottom"/>
            <w:hideMark/>
          </w:tcPr>
          <w:p w14:paraId="2A1D0DC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vAlign w:val="bottom"/>
            <w:hideMark/>
          </w:tcPr>
          <w:p w14:paraId="37A5F9E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7571341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12E8250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975433B"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A0F6C2A"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1CB5624C" w14:textId="77777777" w:rsidR="006011C6" w:rsidRPr="00B7503C" w:rsidRDefault="006011C6" w:rsidP="00B44112">
            <w:pPr>
              <w:rPr>
                <w:bCs/>
                <w:color w:val="000000" w:themeColor="text1"/>
                <w:sz w:val="18"/>
                <w:szCs w:val="18"/>
              </w:rPr>
            </w:pPr>
          </w:p>
          <w:p w14:paraId="7588CBAF"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Максимальная концентрация </w:t>
            </w:r>
            <w:r w:rsidRPr="00B7503C">
              <w:rPr>
                <w:color w:val="000000" w:themeColor="text1"/>
                <w:sz w:val="18"/>
                <w:szCs w:val="18"/>
                <w:lang w:val="en-US"/>
              </w:rPr>
              <w:t>CO</w:t>
            </w:r>
            <w:r w:rsidRPr="00B7503C">
              <w:rPr>
                <w:color w:val="000000" w:themeColor="text1"/>
                <w:sz w:val="18"/>
                <w:szCs w:val="18"/>
              </w:rPr>
              <w:t xml:space="preserve">2 </w:t>
            </w:r>
            <w:r w:rsidRPr="00B7503C">
              <w:rPr>
                <w:bCs/>
                <w:color w:val="000000" w:themeColor="text1"/>
                <w:sz w:val="18"/>
                <w:szCs w:val="18"/>
              </w:rPr>
              <w:t>(выше наружной)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1BFADCC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tcPr>
          <w:p w14:paraId="01F3AC69" w14:textId="77777777" w:rsidR="006011C6" w:rsidRPr="00B7503C" w:rsidRDefault="006011C6" w:rsidP="00B44112">
            <w:pPr>
              <w:rPr>
                <w:bCs/>
                <w:color w:val="000000" w:themeColor="text1"/>
                <w:sz w:val="18"/>
                <w:szCs w:val="18"/>
              </w:rPr>
            </w:pPr>
            <w:r w:rsidRPr="00B7503C">
              <w:rPr>
                <w:bCs/>
                <w:color w:val="000000" w:themeColor="text1"/>
                <w:sz w:val="18"/>
                <w:szCs w:val="18"/>
              </w:rPr>
              <w:t>ч/млн</w:t>
            </w:r>
          </w:p>
          <w:p w14:paraId="7C29F8E1" w14:textId="77777777" w:rsidR="006011C6" w:rsidRPr="00B7503C" w:rsidRDefault="006011C6" w:rsidP="00B44112">
            <w:pPr>
              <w:rPr>
                <w:bCs/>
                <w:color w:val="000000" w:themeColor="text1"/>
                <w:sz w:val="18"/>
                <w:szCs w:val="18"/>
                <w:vertAlign w:val="superscript"/>
                <w:lang w:val="en-US"/>
              </w:rPr>
            </w:pPr>
          </w:p>
        </w:tc>
        <w:tc>
          <w:tcPr>
            <w:tcW w:w="413" w:type="dxa"/>
            <w:vMerge/>
            <w:tcBorders>
              <w:top w:val="nil"/>
              <w:left w:val="single" w:sz="6" w:space="0" w:color="auto"/>
              <w:bottom w:val="nil"/>
              <w:right w:val="single" w:sz="6" w:space="0" w:color="auto"/>
            </w:tcBorders>
            <w:vAlign w:val="center"/>
            <w:hideMark/>
          </w:tcPr>
          <w:p w14:paraId="713DCD8B"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6B033D5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14</w:t>
            </w:r>
          </w:p>
        </w:tc>
        <w:tc>
          <w:tcPr>
            <w:tcW w:w="893" w:type="dxa"/>
            <w:tcBorders>
              <w:top w:val="single" w:sz="6" w:space="0" w:color="auto"/>
              <w:left w:val="single" w:sz="6" w:space="0" w:color="auto"/>
              <w:bottom w:val="single" w:sz="6" w:space="0" w:color="auto"/>
              <w:right w:val="single" w:sz="6" w:space="0" w:color="auto"/>
            </w:tcBorders>
            <w:vAlign w:val="bottom"/>
            <w:hideMark/>
          </w:tcPr>
          <w:p w14:paraId="7655F9F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26" w:type="dxa"/>
            <w:tcBorders>
              <w:top w:val="single" w:sz="6" w:space="0" w:color="auto"/>
              <w:left w:val="single" w:sz="6" w:space="0" w:color="auto"/>
              <w:bottom w:val="single" w:sz="6" w:space="0" w:color="auto"/>
              <w:right w:val="single" w:sz="6" w:space="0" w:color="auto"/>
            </w:tcBorders>
            <w:vAlign w:val="bottom"/>
            <w:hideMark/>
          </w:tcPr>
          <w:p w14:paraId="5B63693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0FC795B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893" w:type="dxa"/>
            <w:tcBorders>
              <w:top w:val="single" w:sz="6" w:space="0" w:color="auto"/>
              <w:left w:val="single" w:sz="6" w:space="0" w:color="auto"/>
              <w:bottom w:val="single" w:sz="6" w:space="0" w:color="auto"/>
              <w:right w:val="single" w:sz="6" w:space="0" w:color="auto"/>
            </w:tcBorders>
            <w:vAlign w:val="bottom"/>
            <w:hideMark/>
          </w:tcPr>
          <w:p w14:paraId="76C7F65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7042EF9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52EDD79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935F6C7"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2A0F3D0"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23B67A69" w14:textId="77777777" w:rsidR="006011C6" w:rsidRPr="00B7503C" w:rsidRDefault="006011C6" w:rsidP="00B44112">
            <w:pPr>
              <w:rPr>
                <w:bCs/>
                <w:color w:val="000000" w:themeColor="text1"/>
                <w:sz w:val="18"/>
                <w:szCs w:val="18"/>
                <w:lang w:val="en-US"/>
              </w:rPr>
            </w:pPr>
          </w:p>
          <w:p w14:paraId="2A82CDC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71C6D7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25</w:t>
            </w:r>
          </w:p>
        </w:tc>
        <w:tc>
          <w:tcPr>
            <w:tcW w:w="715" w:type="dxa"/>
            <w:tcBorders>
              <w:top w:val="single" w:sz="6" w:space="0" w:color="auto"/>
              <w:left w:val="single" w:sz="6" w:space="0" w:color="auto"/>
              <w:bottom w:val="single" w:sz="6" w:space="0" w:color="auto"/>
              <w:right w:val="single" w:sz="6" w:space="0" w:color="auto"/>
            </w:tcBorders>
          </w:tcPr>
          <w:p w14:paraId="18A0F80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7256FCA0"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0E268428"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6A8BA1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15</w:t>
            </w:r>
          </w:p>
        </w:tc>
        <w:tc>
          <w:tcPr>
            <w:tcW w:w="893" w:type="dxa"/>
            <w:tcBorders>
              <w:top w:val="single" w:sz="6" w:space="0" w:color="auto"/>
              <w:left w:val="single" w:sz="6" w:space="0" w:color="auto"/>
              <w:bottom w:val="single" w:sz="6" w:space="0" w:color="auto"/>
              <w:right w:val="single" w:sz="6" w:space="0" w:color="auto"/>
            </w:tcBorders>
            <w:hideMark/>
          </w:tcPr>
          <w:p w14:paraId="41F7C9B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5A03394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48B9BFB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893" w:type="dxa"/>
            <w:tcBorders>
              <w:top w:val="single" w:sz="6" w:space="0" w:color="auto"/>
              <w:left w:val="single" w:sz="6" w:space="0" w:color="auto"/>
              <w:bottom w:val="single" w:sz="6" w:space="0" w:color="auto"/>
              <w:right w:val="single" w:sz="6" w:space="0" w:color="auto"/>
            </w:tcBorders>
            <w:hideMark/>
          </w:tcPr>
          <w:p w14:paraId="18FCEF0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3A69C83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0731B69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ED5947E"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4648EDCF"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76D7FCE8" w14:textId="77777777" w:rsidR="006011C6" w:rsidRPr="00B7503C" w:rsidRDefault="006011C6" w:rsidP="00B44112">
            <w:pPr>
              <w:rPr>
                <w:bCs/>
                <w:color w:val="000000" w:themeColor="text1"/>
                <w:sz w:val="18"/>
                <w:szCs w:val="18"/>
                <w:lang w:val="en-US"/>
              </w:rPr>
            </w:pPr>
          </w:p>
          <w:p w14:paraId="570E40E6"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Макс</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58DC91B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60</w:t>
            </w:r>
          </w:p>
        </w:tc>
        <w:tc>
          <w:tcPr>
            <w:tcW w:w="715" w:type="dxa"/>
            <w:tcBorders>
              <w:top w:val="single" w:sz="6" w:space="0" w:color="auto"/>
              <w:left w:val="single" w:sz="6" w:space="0" w:color="auto"/>
              <w:bottom w:val="single" w:sz="6" w:space="0" w:color="auto"/>
              <w:right w:val="single" w:sz="6" w:space="0" w:color="auto"/>
            </w:tcBorders>
          </w:tcPr>
          <w:p w14:paraId="20CE20D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1ECEEDBD"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03833B63"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5C8A02A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16</w:t>
            </w:r>
          </w:p>
        </w:tc>
        <w:tc>
          <w:tcPr>
            <w:tcW w:w="893" w:type="dxa"/>
            <w:tcBorders>
              <w:top w:val="single" w:sz="6" w:space="0" w:color="auto"/>
              <w:left w:val="single" w:sz="6" w:space="0" w:color="auto"/>
              <w:bottom w:val="single" w:sz="6" w:space="0" w:color="auto"/>
              <w:right w:val="single" w:sz="6" w:space="0" w:color="auto"/>
            </w:tcBorders>
            <w:hideMark/>
          </w:tcPr>
          <w:p w14:paraId="3593C72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014B4BB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40A4F96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893" w:type="dxa"/>
            <w:tcBorders>
              <w:top w:val="single" w:sz="6" w:space="0" w:color="auto"/>
              <w:left w:val="single" w:sz="6" w:space="0" w:color="auto"/>
              <w:bottom w:val="single" w:sz="6" w:space="0" w:color="auto"/>
              <w:right w:val="single" w:sz="6" w:space="0" w:color="auto"/>
            </w:tcBorders>
            <w:hideMark/>
          </w:tcPr>
          <w:p w14:paraId="1400042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5FAB885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529AFC8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BC1D9BA" w14:textId="77777777" w:rsidTr="00CC263C">
        <w:trPr>
          <w:trHeight w:val="45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2AE5F06"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768013F6" w14:textId="77777777" w:rsidR="006011C6" w:rsidRPr="00B7503C" w:rsidRDefault="006011C6" w:rsidP="00B44112">
            <w:pPr>
              <w:rPr>
                <w:bCs/>
                <w:color w:val="000000" w:themeColor="text1"/>
                <w:sz w:val="18"/>
                <w:szCs w:val="18"/>
              </w:rPr>
            </w:pPr>
          </w:p>
          <w:p w14:paraId="2A8AB9B5" w14:textId="77777777" w:rsidR="006011C6" w:rsidRPr="00B7503C" w:rsidRDefault="006011C6" w:rsidP="00B44112">
            <w:pPr>
              <w:rPr>
                <w:bCs/>
                <w:color w:val="000000" w:themeColor="text1"/>
                <w:sz w:val="18"/>
                <w:szCs w:val="18"/>
              </w:rPr>
            </w:pPr>
            <w:r w:rsidRPr="00B7503C">
              <w:rPr>
                <w:bCs/>
                <w:color w:val="000000" w:themeColor="text1"/>
                <w:sz w:val="18"/>
                <w:szCs w:val="18"/>
              </w:rPr>
              <w:t>Освещение, освещенность в рабочих зонах</w:t>
            </w:r>
          </w:p>
        </w:tc>
        <w:tc>
          <w:tcPr>
            <w:tcW w:w="542" w:type="dxa"/>
            <w:tcBorders>
              <w:top w:val="single" w:sz="6" w:space="0" w:color="auto"/>
              <w:left w:val="single" w:sz="6" w:space="0" w:color="auto"/>
              <w:bottom w:val="single" w:sz="6" w:space="0" w:color="auto"/>
              <w:right w:val="single" w:sz="6" w:space="0" w:color="auto"/>
            </w:tcBorders>
            <w:vAlign w:val="bottom"/>
            <w:hideMark/>
          </w:tcPr>
          <w:p w14:paraId="2703308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tcPr>
          <w:p w14:paraId="406A0B87" w14:textId="77777777" w:rsidR="006011C6" w:rsidRPr="00B7503C" w:rsidRDefault="006011C6" w:rsidP="00B44112">
            <w:pPr>
              <w:rPr>
                <w:bCs/>
                <w:color w:val="000000" w:themeColor="text1"/>
                <w:sz w:val="18"/>
                <w:szCs w:val="18"/>
              </w:rPr>
            </w:pPr>
            <w:r w:rsidRPr="00B7503C">
              <w:rPr>
                <w:bCs/>
                <w:color w:val="000000" w:themeColor="text1"/>
                <w:sz w:val="18"/>
                <w:szCs w:val="18"/>
              </w:rPr>
              <w:t>люкс</w:t>
            </w:r>
          </w:p>
          <w:p w14:paraId="3F491B60"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72AC09D7"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4D026063"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17</w:t>
            </w:r>
          </w:p>
        </w:tc>
        <w:tc>
          <w:tcPr>
            <w:tcW w:w="893" w:type="dxa"/>
            <w:tcBorders>
              <w:top w:val="single" w:sz="6" w:space="0" w:color="auto"/>
              <w:left w:val="single" w:sz="6" w:space="0" w:color="auto"/>
              <w:bottom w:val="single" w:sz="6" w:space="0" w:color="auto"/>
              <w:right w:val="single" w:sz="6" w:space="0" w:color="auto"/>
            </w:tcBorders>
            <w:vAlign w:val="bottom"/>
            <w:hideMark/>
          </w:tcPr>
          <w:p w14:paraId="6F38835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26" w:type="dxa"/>
            <w:tcBorders>
              <w:top w:val="single" w:sz="6" w:space="0" w:color="auto"/>
              <w:left w:val="single" w:sz="6" w:space="0" w:color="auto"/>
              <w:bottom w:val="single" w:sz="6" w:space="0" w:color="auto"/>
              <w:right w:val="single" w:sz="6" w:space="0" w:color="auto"/>
            </w:tcBorders>
            <w:vAlign w:val="bottom"/>
            <w:hideMark/>
          </w:tcPr>
          <w:p w14:paraId="661478F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3A71E1C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893" w:type="dxa"/>
            <w:tcBorders>
              <w:top w:val="single" w:sz="6" w:space="0" w:color="auto"/>
              <w:left w:val="single" w:sz="6" w:space="0" w:color="auto"/>
              <w:bottom w:val="single" w:sz="6" w:space="0" w:color="auto"/>
              <w:right w:val="single" w:sz="6" w:space="0" w:color="auto"/>
            </w:tcBorders>
            <w:vAlign w:val="bottom"/>
            <w:hideMark/>
          </w:tcPr>
          <w:p w14:paraId="3DEEF8F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13D1F0A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7808FC3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44C8999" w14:textId="77777777" w:rsidTr="00CC263C">
        <w:trPr>
          <w:trHeight w:val="451"/>
        </w:trPr>
        <w:tc>
          <w:tcPr>
            <w:tcW w:w="902" w:type="dxa"/>
            <w:vMerge w:val="restart"/>
            <w:tcBorders>
              <w:top w:val="single" w:sz="6" w:space="0" w:color="auto"/>
              <w:left w:val="single" w:sz="6" w:space="0" w:color="auto"/>
              <w:bottom w:val="single" w:sz="6" w:space="0" w:color="auto"/>
              <w:right w:val="single" w:sz="6" w:space="0" w:color="auto"/>
            </w:tcBorders>
            <w:hideMark/>
          </w:tcPr>
          <w:p w14:paraId="26CA6A25"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Другое</w:t>
            </w:r>
            <w:proofErr w:type="spellEnd"/>
          </w:p>
        </w:tc>
        <w:tc>
          <w:tcPr>
            <w:tcW w:w="1877" w:type="dxa"/>
            <w:tcBorders>
              <w:top w:val="single" w:sz="6" w:space="0" w:color="auto"/>
              <w:left w:val="single" w:sz="6" w:space="0" w:color="auto"/>
              <w:bottom w:val="single" w:sz="6" w:space="0" w:color="auto"/>
              <w:right w:val="single" w:sz="6" w:space="0" w:color="auto"/>
            </w:tcBorders>
            <w:vAlign w:val="bottom"/>
            <w:hideMark/>
          </w:tcPr>
          <w:p w14:paraId="3E56E269" w14:textId="77777777" w:rsidR="006011C6" w:rsidRPr="00B7503C" w:rsidRDefault="006011C6" w:rsidP="00B44112">
            <w:pPr>
              <w:rPr>
                <w:bCs/>
                <w:color w:val="000000" w:themeColor="text1"/>
                <w:sz w:val="18"/>
                <w:szCs w:val="18"/>
              </w:rPr>
            </w:pPr>
            <w:r w:rsidRPr="00B7503C">
              <w:rPr>
                <w:bCs/>
                <w:color w:val="000000" w:themeColor="text1"/>
                <w:sz w:val="18"/>
                <w:szCs w:val="18"/>
              </w:rPr>
              <w:t>Использование горячей воды в быту</w:t>
            </w:r>
          </w:p>
        </w:tc>
        <w:tc>
          <w:tcPr>
            <w:tcW w:w="542" w:type="dxa"/>
            <w:tcBorders>
              <w:top w:val="single" w:sz="6" w:space="0" w:color="auto"/>
              <w:left w:val="single" w:sz="6" w:space="0" w:color="auto"/>
              <w:bottom w:val="single" w:sz="6" w:space="0" w:color="auto"/>
              <w:right w:val="single" w:sz="6" w:space="0" w:color="auto"/>
            </w:tcBorders>
            <w:vAlign w:val="bottom"/>
            <w:hideMark/>
          </w:tcPr>
          <w:p w14:paraId="2638AF3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100</w:t>
            </w:r>
          </w:p>
        </w:tc>
        <w:tc>
          <w:tcPr>
            <w:tcW w:w="715" w:type="dxa"/>
            <w:tcBorders>
              <w:top w:val="single" w:sz="6" w:space="0" w:color="auto"/>
              <w:left w:val="single" w:sz="6" w:space="0" w:color="auto"/>
              <w:bottom w:val="single" w:sz="6" w:space="0" w:color="auto"/>
              <w:right w:val="single" w:sz="6" w:space="0" w:color="auto"/>
            </w:tcBorders>
            <w:vAlign w:val="bottom"/>
          </w:tcPr>
          <w:p w14:paraId="67A76983"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 xml:space="preserve">2 </w:t>
            </w:r>
            <w:r w:rsidRPr="00B7503C">
              <w:rPr>
                <w:bCs/>
                <w:color w:val="000000" w:themeColor="text1"/>
                <w:sz w:val="18"/>
                <w:szCs w:val="18"/>
                <w:lang w:val="en-US"/>
              </w:rPr>
              <w:t xml:space="preserve"> </w:t>
            </w:r>
            <w:r w:rsidRPr="00B7503C">
              <w:rPr>
                <w:bCs/>
                <w:color w:val="000000" w:themeColor="text1"/>
                <w:sz w:val="18"/>
                <w:szCs w:val="18"/>
              </w:rPr>
              <w:t>год</w:t>
            </w:r>
            <w:r w:rsidRPr="00B7503C">
              <w:rPr>
                <w:bCs/>
                <w:color w:val="000000" w:themeColor="text1"/>
                <w:sz w:val="18"/>
                <w:szCs w:val="18"/>
                <w:lang w:val="en-US"/>
              </w:rPr>
              <w:t>)</w:t>
            </w:r>
          </w:p>
          <w:p w14:paraId="1C87A2D4"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1A7E697F"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7EA1F5B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18</w:t>
            </w:r>
          </w:p>
        </w:tc>
        <w:tc>
          <w:tcPr>
            <w:tcW w:w="893" w:type="dxa"/>
            <w:tcBorders>
              <w:top w:val="single" w:sz="6" w:space="0" w:color="auto"/>
              <w:left w:val="single" w:sz="6" w:space="0" w:color="auto"/>
              <w:bottom w:val="single" w:sz="6" w:space="0" w:color="auto"/>
              <w:right w:val="single" w:sz="6" w:space="0" w:color="auto"/>
            </w:tcBorders>
            <w:vAlign w:val="bottom"/>
            <w:hideMark/>
          </w:tcPr>
          <w:p w14:paraId="265D543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vAlign w:val="bottom"/>
            <w:hideMark/>
          </w:tcPr>
          <w:p w14:paraId="6575764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vAlign w:val="bottom"/>
            <w:hideMark/>
          </w:tcPr>
          <w:p w14:paraId="66489FD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vAlign w:val="bottom"/>
            <w:hideMark/>
          </w:tcPr>
          <w:p w14:paraId="0B2917E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4287E5F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728E332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D88EA59"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1747A24E"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322A3725" w14:textId="77777777" w:rsidR="006011C6" w:rsidRPr="00B7503C" w:rsidRDefault="006011C6" w:rsidP="00B44112">
            <w:pPr>
              <w:rPr>
                <w:bCs/>
                <w:color w:val="000000" w:themeColor="text1"/>
                <w:sz w:val="18"/>
                <w:szCs w:val="18"/>
                <w:lang w:val="en-US"/>
              </w:rPr>
            </w:pPr>
          </w:p>
          <w:p w14:paraId="189251BF"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4056D4EB"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5E330E9D" w14:textId="77777777" w:rsidR="006011C6" w:rsidRPr="00B7503C" w:rsidRDefault="006011C6" w:rsidP="00B44112">
            <w:pPr>
              <w:rPr>
                <w:color w:val="000000" w:themeColor="text1"/>
                <w:sz w:val="24"/>
                <w:szCs w:val="24"/>
              </w:rPr>
            </w:pPr>
          </w:p>
          <w:p w14:paraId="67C495AB" w14:textId="77777777" w:rsidR="006011C6" w:rsidRPr="00B7503C" w:rsidRDefault="006011C6" w:rsidP="00B44112">
            <w:pPr>
              <w:rPr>
                <w:color w:val="000000" w:themeColor="text1"/>
                <w:sz w:val="24"/>
                <w:szCs w:val="24"/>
              </w:rPr>
            </w:pPr>
          </w:p>
        </w:tc>
        <w:tc>
          <w:tcPr>
            <w:tcW w:w="413" w:type="dxa"/>
            <w:vMerge/>
            <w:tcBorders>
              <w:top w:val="nil"/>
              <w:left w:val="single" w:sz="6" w:space="0" w:color="auto"/>
              <w:bottom w:val="nil"/>
              <w:right w:val="single" w:sz="6" w:space="0" w:color="auto"/>
            </w:tcBorders>
            <w:vAlign w:val="center"/>
            <w:hideMark/>
          </w:tcPr>
          <w:p w14:paraId="7BAEABE4"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70543CF"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19</w:t>
            </w:r>
          </w:p>
        </w:tc>
        <w:tc>
          <w:tcPr>
            <w:tcW w:w="893" w:type="dxa"/>
            <w:tcBorders>
              <w:top w:val="single" w:sz="6" w:space="0" w:color="auto"/>
              <w:left w:val="single" w:sz="6" w:space="0" w:color="auto"/>
              <w:bottom w:val="single" w:sz="6" w:space="0" w:color="auto"/>
              <w:right w:val="single" w:sz="6" w:space="0" w:color="auto"/>
            </w:tcBorders>
            <w:hideMark/>
          </w:tcPr>
          <w:p w14:paraId="2007515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53C7404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1DFACCC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398F8D7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5333FD6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0C8C4D9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A76B208"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8935265"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16CC9C20" w14:textId="77777777" w:rsidR="006011C6" w:rsidRPr="00B7503C" w:rsidRDefault="006011C6" w:rsidP="00B44112">
            <w:pPr>
              <w:rPr>
                <w:bCs/>
                <w:color w:val="000000" w:themeColor="text1"/>
                <w:sz w:val="18"/>
                <w:szCs w:val="18"/>
                <w:lang w:val="en-US"/>
              </w:rPr>
            </w:pPr>
          </w:p>
          <w:p w14:paraId="428E2A47"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62F8B78A"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7AA6097D" w14:textId="77777777" w:rsidR="006011C6" w:rsidRPr="00B7503C" w:rsidRDefault="006011C6" w:rsidP="00B44112">
            <w:pPr>
              <w:rPr>
                <w:color w:val="000000" w:themeColor="text1"/>
                <w:sz w:val="24"/>
                <w:szCs w:val="24"/>
              </w:rPr>
            </w:pPr>
          </w:p>
          <w:p w14:paraId="4EC6F0E0" w14:textId="77777777" w:rsidR="006011C6" w:rsidRPr="00B7503C" w:rsidRDefault="006011C6" w:rsidP="00B44112">
            <w:pPr>
              <w:rPr>
                <w:color w:val="000000" w:themeColor="text1"/>
                <w:sz w:val="24"/>
                <w:szCs w:val="24"/>
              </w:rPr>
            </w:pPr>
          </w:p>
        </w:tc>
        <w:tc>
          <w:tcPr>
            <w:tcW w:w="413" w:type="dxa"/>
            <w:vMerge/>
            <w:tcBorders>
              <w:top w:val="nil"/>
              <w:left w:val="single" w:sz="6" w:space="0" w:color="auto"/>
              <w:bottom w:val="nil"/>
              <w:right w:val="single" w:sz="6" w:space="0" w:color="auto"/>
            </w:tcBorders>
            <w:vAlign w:val="center"/>
            <w:hideMark/>
          </w:tcPr>
          <w:p w14:paraId="4113B3F1"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2BEAF3F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20</w:t>
            </w:r>
          </w:p>
        </w:tc>
        <w:tc>
          <w:tcPr>
            <w:tcW w:w="893" w:type="dxa"/>
            <w:tcBorders>
              <w:top w:val="single" w:sz="6" w:space="0" w:color="auto"/>
              <w:left w:val="single" w:sz="6" w:space="0" w:color="auto"/>
              <w:bottom w:val="single" w:sz="6" w:space="0" w:color="auto"/>
              <w:right w:val="single" w:sz="6" w:space="0" w:color="auto"/>
            </w:tcBorders>
            <w:hideMark/>
          </w:tcPr>
          <w:p w14:paraId="6F9E85F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2F869E9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5A7EC78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CB909C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71B9675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70BF6AF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5F990A9"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698E14E"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220845AE" w14:textId="77777777" w:rsidR="006011C6" w:rsidRPr="00B7503C" w:rsidRDefault="006011C6" w:rsidP="00B44112">
            <w:pPr>
              <w:rPr>
                <w:bCs/>
                <w:color w:val="000000" w:themeColor="text1"/>
                <w:sz w:val="18"/>
                <w:szCs w:val="18"/>
                <w:lang w:val="en-US"/>
              </w:rPr>
            </w:pPr>
          </w:p>
          <w:p w14:paraId="3265DD9B"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08F36265"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7C12836C" w14:textId="77777777" w:rsidR="006011C6" w:rsidRPr="00B7503C" w:rsidRDefault="006011C6" w:rsidP="00B44112">
            <w:pPr>
              <w:rPr>
                <w:color w:val="000000" w:themeColor="text1"/>
                <w:sz w:val="24"/>
                <w:szCs w:val="24"/>
              </w:rPr>
            </w:pPr>
          </w:p>
          <w:p w14:paraId="6D48B20E" w14:textId="77777777" w:rsidR="006011C6" w:rsidRPr="00B7503C" w:rsidRDefault="006011C6" w:rsidP="00B44112">
            <w:pPr>
              <w:rPr>
                <w:color w:val="000000" w:themeColor="text1"/>
                <w:sz w:val="24"/>
                <w:szCs w:val="24"/>
              </w:rPr>
            </w:pPr>
          </w:p>
        </w:tc>
        <w:tc>
          <w:tcPr>
            <w:tcW w:w="413" w:type="dxa"/>
            <w:vMerge/>
            <w:tcBorders>
              <w:top w:val="nil"/>
              <w:left w:val="single" w:sz="6" w:space="0" w:color="auto"/>
              <w:bottom w:val="nil"/>
              <w:right w:val="single" w:sz="6" w:space="0" w:color="auto"/>
            </w:tcBorders>
            <w:vAlign w:val="center"/>
            <w:hideMark/>
          </w:tcPr>
          <w:p w14:paraId="18E3AB9D"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13B687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21</w:t>
            </w:r>
          </w:p>
        </w:tc>
        <w:tc>
          <w:tcPr>
            <w:tcW w:w="893" w:type="dxa"/>
            <w:tcBorders>
              <w:top w:val="single" w:sz="6" w:space="0" w:color="auto"/>
              <w:left w:val="single" w:sz="6" w:space="0" w:color="auto"/>
              <w:bottom w:val="single" w:sz="6" w:space="0" w:color="auto"/>
              <w:right w:val="single" w:sz="6" w:space="0" w:color="auto"/>
            </w:tcBorders>
            <w:hideMark/>
          </w:tcPr>
          <w:p w14:paraId="0F24AE6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0D43460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68E1BB7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36E12D3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7790ECF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0DE003A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C122357"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22F7F8F"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633D5475" w14:textId="77777777" w:rsidR="006011C6" w:rsidRPr="00B7503C" w:rsidRDefault="006011C6" w:rsidP="00B44112">
            <w:pPr>
              <w:rPr>
                <w:bCs/>
                <w:color w:val="000000" w:themeColor="text1"/>
                <w:sz w:val="18"/>
                <w:szCs w:val="18"/>
                <w:lang w:val="en-US"/>
              </w:rPr>
            </w:pPr>
          </w:p>
          <w:p w14:paraId="42DDFF98"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59A3440E"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6776C51E" w14:textId="77777777" w:rsidR="006011C6" w:rsidRPr="00B7503C" w:rsidRDefault="006011C6" w:rsidP="00B44112">
            <w:pPr>
              <w:rPr>
                <w:color w:val="000000" w:themeColor="text1"/>
                <w:sz w:val="24"/>
                <w:szCs w:val="24"/>
              </w:rPr>
            </w:pPr>
          </w:p>
          <w:p w14:paraId="52750FA6" w14:textId="77777777" w:rsidR="006011C6" w:rsidRPr="00B7503C" w:rsidRDefault="006011C6" w:rsidP="00B44112">
            <w:pPr>
              <w:rPr>
                <w:color w:val="000000" w:themeColor="text1"/>
                <w:sz w:val="24"/>
                <w:szCs w:val="24"/>
              </w:rPr>
            </w:pPr>
          </w:p>
        </w:tc>
        <w:tc>
          <w:tcPr>
            <w:tcW w:w="413" w:type="dxa"/>
            <w:vMerge/>
            <w:tcBorders>
              <w:top w:val="nil"/>
              <w:left w:val="single" w:sz="6" w:space="0" w:color="auto"/>
              <w:bottom w:val="nil"/>
              <w:right w:val="single" w:sz="6" w:space="0" w:color="auto"/>
            </w:tcBorders>
            <w:vAlign w:val="center"/>
            <w:hideMark/>
          </w:tcPr>
          <w:p w14:paraId="6FE647E4"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060E7F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22</w:t>
            </w:r>
          </w:p>
        </w:tc>
        <w:tc>
          <w:tcPr>
            <w:tcW w:w="893" w:type="dxa"/>
            <w:tcBorders>
              <w:top w:val="single" w:sz="6" w:space="0" w:color="auto"/>
              <w:left w:val="single" w:sz="6" w:space="0" w:color="auto"/>
              <w:bottom w:val="single" w:sz="6" w:space="0" w:color="auto"/>
              <w:right w:val="single" w:sz="6" w:space="0" w:color="auto"/>
            </w:tcBorders>
            <w:hideMark/>
          </w:tcPr>
          <w:p w14:paraId="50AEFAF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63DEBDA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731EAD6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7AEEF3F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3C119FA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0B266C3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8232CDA"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EE2A4A3"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17D2C780" w14:textId="77777777" w:rsidR="006011C6" w:rsidRPr="00B7503C" w:rsidRDefault="006011C6" w:rsidP="00B44112">
            <w:pPr>
              <w:rPr>
                <w:bCs/>
                <w:color w:val="000000" w:themeColor="text1"/>
                <w:sz w:val="18"/>
                <w:szCs w:val="18"/>
                <w:lang w:val="en-US"/>
              </w:rPr>
            </w:pPr>
          </w:p>
          <w:p w14:paraId="0C3C3B84"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7DC3EB66"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602AADF3" w14:textId="77777777" w:rsidR="006011C6" w:rsidRPr="00B7503C" w:rsidRDefault="006011C6" w:rsidP="00B44112">
            <w:pPr>
              <w:rPr>
                <w:color w:val="000000" w:themeColor="text1"/>
                <w:sz w:val="24"/>
                <w:szCs w:val="24"/>
              </w:rPr>
            </w:pPr>
          </w:p>
          <w:p w14:paraId="606033E5" w14:textId="77777777" w:rsidR="006011C6" w:rsidRPr="00B7503C" w:rsidRDefault="006011C6" w:rsidP="00B44112">
            <w:pPr>
              <w:rPr>
                <w:color w:val="000000" w:themeColor="text1"/>
                <w:sz w:val="24"/>
                <w:szCs w:val="24"/>
              </w:rPr>
            </w:pPr>
          </w:p>
        </w:tc>
        <w:tc>
          <w:tcPr>
            <w:tcW w:w="413" w:type="dxa"/>
            <w:vMerge/>
            <w:tcBorders>
              <w:top w:val="nil"/>
              <w:left w:val="single" w:sz="6" w:space="0" w:color="auto"/>
              <w:bottom w:val="nil"/>
              <w:right w:val="single" w:sz="6" w:space="0" w:color="auto"/>
            </w:tcBorders>
            <w:vAlign w:val="center"/>
            <w:hideMark/>
          </w:tcPr>
          <w:p w14:paraId="65B3B241"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39CA4E3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23</w:t>
            </w:r>
          </w:p>
        </w:tc>
        <w:tc>
          <w:tcPr>
            <w:tcW w:w="893" w:type="dxa"/>
            <w:tcBorders>
              <w:top w:val="single" w:sz="6" w:space="0" w:color="auto"/>
              <w:left w:val="single" w:sz="6" w:space="0" w:color="auto"/>
              <w:bottom w:val="single" w:sz="6" w:space="0" w:color="auto"/>
              <w:right w:val="single" w:sz="6" w:space="0" w:color="auto"/>
            </w:tcBorders>
            <w:hideMark/>
          </w:tcPr>
          <w:p w14:paraId="21267AD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5C42E65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0D8C655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5E186F2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6A6C2B7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52CD46D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48E561D2"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87C6802"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07AEF324" w14:textId="77777777" w:rsidR="006011C6" w:rsidRPr="00B7503C" w:rsidRDefault="006011C6" w:rsidP="00B44112">
            <w:pPr>
              <w:rPr>
                <w:bCs/>
                <w:color w:val="000000" w:themeColor="text1"/>
                <w:sz w:val="18"/>
                <w:szCs w:val="18"/>
                <w:lang w:val="en-US"/>
              </w:rPr>
            </w:pPr>
          </w:p>
          <w:p w14:paraId="5DB25A75"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1E45250E"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5DAB48CD" w14:textId="77777777" w:rsidR="006011C6" w:rsidRPr="00B7503C" w:rsidRDefault="006011C6" w:rsidP="00B44112">
            <w:pPr>
              <w:rPr>
                <w:color w:val="000000" w:themeColor="text1"/>
                <w:sz w:val="24"/>
                <w:szCs w:val="24"/>
              </w:rPr>
            </w:pPr>
          </w:p>
          <w:p w14:paraId="0F14BB97" w14:textId="77777777" w:rsidR="006011C6" w:rsidRPr="00B7503C" w:rsidRDefault="006011C6" w:rsidP="00B44112">
            <w:pPr>
              <w:rPr>
                <w:color w:val="000000" w:themeColor="text1"/>
                <w:sz w:val="24"/>
                <w:szCs w:val="24"/>
              </w:rPr>
            </w:pPr>
          </w:p>
        </w:tc>
        <w:tc>
          <w:tcPr>
            <w:tcW w:w="413" w:type="dxa"/>
            <w:vMerge/>
            <w:tcBorders>
              <w:top w:val="nil"/>
              <w:left w:val="single" w:sz="6" w:space="0" w:color="auto"/>
              <w:bottom w:val="nil"/>
              <w:right w:val="single" w:sz="6" w:space="0" w:color="auto"/>
            </w:tcBorders>
            <w:vAlign w:val="center"/>
            <w:hideMark/>
          </w:tcPr>
          <w:p w14:paraId="296D3E8A"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5F04EDD3"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24</w:t>
            </w:r>
          </w:p>
        </w:tc>
        <w:tc>
          <w:tcPr>
            <w:tcW w:w="893" w:type="dxa"/>
            <w:tcBorders>
              <w:top w:val="single" w:sz="6" w:space="0" w:color="auto"/>
              <w:left w:val="single" w:sz="6" w:space="0" w:color="auto"/>
              <w:bottom w:val="single" w:sz="6" w:space="0" w:color="auto"/>
              <w:right w:val="single" w:sz="6" w:space="0" w:color="auto"/>
            </w:tcBorders>
            <w:hideMark/>
          </w:tcPr>
          <w:p w14:paraId="5B24B29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29E4E74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4D89A27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342AFCA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702CA1A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7B42B34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442292A" w14:textId="77777777" w:rsidTr="00CC263C">
        <w:trPr>
          <w:trHeight w:val="552"/>
        </w:trPr>
        <w:tc>
          <w:tcPr>
            <w:tcW w:w="4036" w:type="dxa"/>
            <w:gridSpan w:val="4"/>
            <w:tcBorders>
              <w:top w:val="single" w:sz="6" w:space="0" w:color="auto"/>
              <w:left w:val="nil"/>
              <w:bottom w:val="single" w:sz="6" w:space="0" w:color="auto"/>
              <w:right w:val="nil"/>
            </w:tcBorders>
            <w:vAlign w:val="bottom"/>
            <w:hideMark/>
          </w:tcPr>
          <w:p w14:paraId="22E68ED5" w14:textId="77777777" w:rsidR="006011C6" w:rsidRPr="00B7503C" w:rsidRDefault="006011C6" w:rsidP="00B44112">
            <w:pPr>
              <w:rPr>
                <w:color w:val="000000" w:themeColor="text1"/>
                <w:sz w:val="16"/>
                <w:szCs w:val="16"/>
              </w:rPr>
            </w:pPr>
            <w:r w:rsidRPr="00B7503C">
              <w:rPr>
                <w:color w:val="000000" w:themeColor="text1"/>
                <w:sz w:val="16"/>
                <w:szCs w:val="16"/>
              </w:rPr>
              <w:t xml:space="preserve">Офис, ландшафтный дизайн </w:t>
            </w:r>
          </w:p>
          <w:p w14:paraId="0202372E" w14:textId="77777777" w:rsidR="006011C6" w:rsidRPr="00B7503C" w:rsidRDefault="006011C6" w:rsidP="00B44112">
            <w:pPr>
              <w:rPr>
                <w:color w:val="000000" w:themeColor="text1"/>
                <w:sz w:val="16"/>
                <w:szCs w:val="16"/>
              </w:rPr>
            </w:pPr>
            <w:r w:rsidRPr="00B7503C">
              <w:rPr>
                <w:color w:val="000000" w:themeColor="text1"/>
                <w:sz w:val="16"/>
                <w:szCs w:val="16"/>
              </w:rPr>
              <w:t>Параметры и уставки</w:t>
            </w:r>
          </w:p>
        </w:tc>
        <w:tc>
          <w:tcPr>
            <w:tcW w:w="413" w:type="dxa"/>
          </w:tcPr>
          <w:p w14:paraId="2A0BA339" w14:textId="77777777" w:rsidR="006011C6" w:rsidRPr="00B7503C" w:rsidRDefault="006011C6" w:rsidP="00B44112">
            <w:pPr>
              <w:rPr>
                <w:color w:val="000000" w:themeColor="text1"/>
                <w:sz w:val="24"/>
                <w:szCs w:val="24"/>
              </w:rPr>
            </w:pPr>
          </w:p>
        </w:tc>
        <w:tc>
          <w:tcPr>
            <w:tcW w:w="5592" w:type="dxa"/>
            <w:gridSpan w:val="7"/>
            <w:tcBorders>
              <w:top w:val="single" w:sz="6" w:space="0" w:color="auto"/>
              <w:left w:val="nil"/>
              <w:bottom w:val="single" w:sz="6" w:space="0" w:color="auto"/>
              <w:right w:val="nil"/>
            </w:tcBorders>
            <w:vAlign w:val="bottom"/>
            <w:hideMark/>
          </w:tcPr>
          <w:p w14:paraId="1B818E70"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График</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использования</w:t>
            </w:r>
            <w:proofErr w:type="spellEnd"/>
          </w:p>
        </w:tc>
      </w:tr>
      <w:tr w:rsidR="00B7503C" w:rsidRPr="00B7503C" w14:paraId="4F85D52D" w14:textId="77777777" w:rsidTr="00CC263C">
        <w:trPr>
          <w:trHeight w:val="278"/>
        </w:trPr>
        <w:tc>
          <w:tcPr>
            <w:tcW w:w="902" w:type="dxa"/>
            <w:tcBorders>
              <w:top w:val="single" w:sz="6" w:space="0" w:color="auto"/>
              <w:left w:val="single" w:sz="6" w:space="0" w:color="auto"/>
              <w:bottom w:val="single" w:sz="6" w:space="0" w:color="auto"/>
              <w:right w:val="single" w:sz="6" w:space="0" w:color="auto"/>
            </w:tcBorders>
          </w:tcPr>
          <w:p w14:paraId="09321F3B"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62E4CE48"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Параметр</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ECA94AB"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Значение</w:t>
            </w:r>
            <w:proofErr w:type="spellEnd"/>
          </w:p>
        </w:tc>
        <w:tc>
          <w:tcPr>
            <w:tcW w:w="715" w:type="dxa"/>
            <w:tcBorders>
              <w:top w:val="single" w:sz="6" w:space="0" w:color="auto"/>
              <w:left w:val="single" w:sz="6" w:space="0" w:color="auto"/>
              <w:bottom w:val="single" w:sz="6" w:space="0" w:color="auto"/>
              <w:right w:val="single" w:sz="6" w:space="0" w:color="auto"/>
            </w:tcBorders>
            <w:hideMark/>
          </w:tcPr>
          <w:p w14:paraId="3CB64F45"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Единица</w:t>
            </w:r>
            <w:proofErr w:type="spellEnd"/>
          </w:p>
        </w:tc>
        <w:tc>
          <w:tcPr>
            <w:tcW w:w="413" w:type="dxa"/>
            <w:vMerge w:val="restart"/>
            <w:tcBorders>
              <w:top w:val="nil"/>
              <w:left w:val="single" w:sz="6" w:space="0" w:color="auto"/>
              <w:bottom w:val="nil"/>
              <w:right w:val="single" w:sz="6" w:space="0" w:color="auto"/>
            </w:tcBorders>
          </w:tcPr>
          <w:p w14:paraId="390BDA51" w14:textId="77777777" w:rsidR="006011C6" w:rsidRPr="00B7503C" w:rsidRDefault="006011C6" w:rsidP="00B44112">
            <w:pPr>
              <w:rPr>
                <w:color w:val="000000" w:themeColor="text1"/>
                <w:sz w:val="24"/>
                <w:szCs w:val="24"/>
              </w:rPr>
            </w:pPr>
          </w:p>
        </w:tc>
        <w:tc>
          <w:tcPr>
            <w:tcW w:w="422" w:type="dxa"/>
            <w:vMerge w:val="restart"/>
            <w:tcBorders>
              <w:top w:val="single" w:sz="6" w:space="0" w:color="auto"/>
              <w:left w:val="single" w:sz="6" w:space="0" w:color="auto"/>
              <w:bottom w:val="single" w:sz="6" w:space="0" w:color="auto"/>
              <w:right w:val="single" w:sz="6" w:space="0" w:color="auto"/>
            </w:tcBorders>
            <w:hideMark/>
          </w:tcPr>
          <w:p w14:paraId="16C31D82" w14:textId="77777777" w:rsidR="006011C6" w:rsidRPr="00B7503C" w:rsidRDefault="006011C6" w:rsidP="00B44112">
            <w:pPr>
              <w:rPr>
                <w:color w:val="000000" w:themeColor="text1"/>
                <w:sz w:val="16"/>
                <w:szCs w:val="16"/>
              </w:rPr>
            </w:pPr>
            <w:r w:rsidRPr="00B7503C">
              <w:rPr>
                <w:color w:val="000000" w:themeColor="text1"/>
                <w:sz w:val="16"/>
                <w:szCs w:val="16"/>
              </w:rPr>
              <w:t>ч</w:t>
            </w:r>
          </w:p>
        </w:tc>
        <w:tc>
          <w:tcPr>
            <w:tcW w:w="5170" w:type="dxa"/>
            <w:gridSpan w:val="6"/>
            <w:tcBorders>
              <w:top w:val="single" w:sz="6" w:space="0" w:color="auto"/>
              <w:left w:val="single" w:sz="6" w:space="0" w:color="auto"/>
              <w:bottom w:val="single" w:sz="6" w:space="0" w:color="auto"/>
              <w:right w:val="single" w:sz="6" w:space="0" w:color="auto"/>
            </w:tcBorders>
            <w:hideMark/>
          </w:tcPr>
          <w:p w14:paraId="564FD406"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Расчет</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энергии</w:t>
            </w:r>
            <w:proofErr w:type="spellEnd"/>
          </w:p>
        </w:tc>
      </w:tr>
      <w:tr w:rsidR="00B7503C" w:rsidRPr="00B7503C" w14:paraId="780AE376" w14:textId="77777777" w:rsidTr="00CC263C">
        <w:trPr>
          <w:trHeight w:val="278"/>
        </w:trPr>
        <w:tc>
          <w:tcPr>
            <w:tcW w:w="902" w:type="dxa"/>
            <w:vMerge w:val="restart"/>
            <w:tcBorders>
              <w:top w:val="single" w:sz="6" w:space="0" w:color="auto"/>
              <w:left w:val="single" w:sz="6" w:space="0" w:color="auto"/>
              <w:bottom w:val="single" w:sz="6" w:space="0" w:color="auto"/>
              <w:right w:val="single" w:sz="6" w:space="0" w:color="auto"/>
            </w:tcBorders>
            <w:hideMark/>
          </w:tcPr>
          <w:p w14:paraId="5C5007DF"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Время</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работы</w:t>
            </w:r>
            <w:proofErr w:type="spellEnd"/>
          </w:p>
        </w:tc>
        <w:tc>
          <w:tcPr>
            <w:tcW w:w="1877" w:type="dxa"/>
            <w:tcBorders>
              <w:top w:val="single" w:sz="6" w:space="0" w:color="auto"/>
              <w:left w:val="single" w:sz="6" w:space="0" w:color="auto"/>
              <w:bottom w:val="single" w:sz="6" w:space="0" w:color="auto"/>
              <w:right w:val="single" w:sz="6" w:space="0" w:color="auto"/>
            </w:tcBorders>
            <w:hideMark/>
          </w:tcPr>
          <w:p w14:paraId="054ADEC4" w14:textId="77777777" w:rsidR="006011C6" w:rsidRPr="00B7503C" w:rsidRDefault="006011C6" w:rsidP="00B44112">
            <w:pPr>
              <w:rPr>
                <w:bCs/>
                <w:color w:val="000000" w:themeColor="text1"/>
                <w:sz w:val="18"/>
                <w:szCs w:val="18"/>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xml:space="preserve">, </w:t>
            </w:r>
            <w:r w:rsidRPr="00B7503C">
              <w:rPr>
                <w:bCs/>
                <w:color w:val="000000" w:themeColor="text1"/>
                <w:sz w:val="18"/>
                <w:szCs w:val="18"/>
              </w:rPr>
              <w:t>НАЧАЛО</w:t>
            </w:r>
          </w:p>
        </w:tc>
        <w:tc>
          <w:tcPr>
            <w:tcW w:w="542" w:type="dxa"/>
            <w:tcBorders>
              <w:top w:val="single" w:sz="6" w:space="0" w:color="auto"/>
              <w:left w:val="single" w:sz="6" w:space="0" w:color="auto"/>
              <w:bottom w:val="single" w:sz="6" w:space="0" w:color="auto"/>
              <w:right w:val="single" w:sz="6" w:space="0" w:color="auto"/>
            </w:tcBorders>
            <w:hideMark/>
          </w:tcPr>
          <w:p w14:paraId="2450B62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7</w:t>
            </w:r>
          </w:p>
        </w:tc>
        <w:tc>
          <w:tcPr>
            <w:tcW w:w="715" w:type="dxa"/>
            <w:tcBorders>
              <w:top w:val="single" w:sz="6" w:space="0" w:color="auto"/>
              <w:left w:val="single" w:sz="6" w:space="0" w:color="auto"/>
              <w:bottom w:val="single" w:sz="6" w:space="0" w:color="auto"/>
              <w:right w:val="single" w:sz="6" w:space="0" w:color="auto"/>
            </w:tcBorders>
          </w:tcPr>
          <w:p w14:paraId="0B50201C" w14:textId="502B086D"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p>
        </w:tc>
        <w:tc>
          <w:tcPr>
            <w:tcW w:w="413" w:type="dxa"/>
            <w:vMerge/>
            <w:tcBorders>
              <w:top w:val="nil"/>
              <w:left w:val="single" w:sz="6" w:space="0" w:color="auto"/>
              <w:bottom w:val="nil"/>
              <w:right w:val="single" w:sz="6" w:space="0" w:color="auto"/>
            </w:tcBorders>
            <w:vAlign w:val="center"/>
            <w:hideMark/>
          </w:tcPr>
          <w:p w14:paraId="1BEC7C5C" w14:textId="77777777" w:rsidR="006011C6" w:rsidRPr="00B7503C" w:rsidRDefault="006011C6" w:rsidP="00B44112">
            <w:pPr>
              <w:rPr>
                <w:color w:val="000000" w:themeColor="text1"/>
                <w:sz w:val="24"/>
                <w:szCs w:val="24"/>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5A6B9303" w14:textId="77777777" w:rsidR="006011C6" w:rsidRPr="00B7503C" w:rsidRDefault="006011C6" w:rsidP="00B44112">
            <w:pPr>
              <w:rPr>
                <w:color w:val="000000" w:themeColor="text1"/>
                <w:sz w:val="16"/>
                <w:szCs w:val="16"/>
                <w:lang w:val="en-US"/>
              </w:rPr>
            </w:pPr>
          </w:p>
        </w:tc>
        <w:tc>
          <w:tcPr>
            <w:tcW w:w="2568" w:type="dxa"/>
            <w:gridSpan w:val="3"/>
            <w:tcBorders>
              <w:top w:val="single" w:sz="6" w:space="0" w:color="auto"/>
              <w:left w:val="single" w:sz="6" w:space="0" w:color="auto"/>
              <w:bottom w:val="single" w:sz="6" w:space="0" w:color="auto"/>
              <w:right w:val="single" w:sz="6" w:space="0" w:color="auto"/>
            </w:tcBorders>
            <w:hideMark/>
          </w:tcPr>
          <w:p w14:paraId="6BF3BFC4"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Будни</w:t>
            </w:r>
            <w:proofErr w:type="spellEnd"/>
          </w:p>
        </w:tc>
        <w:tc>
          <w:tcPr>
            <w:tcW w:w="2602" w:type="dxa"/>
            <w:gridSpan w:val="3"/>
            <w:tcBorders>
              <w:top w:val="single" w:sz="6" w:space="0" w:color="auto"/>
              <w:left w:val="single" w:sz="6" w:space="0" w:color="auto"/>
              <w:bottom w:val="single" w:sz="6" w:space="0" w:color="auto"/>
              <w:right w:val="single" w:sz="6" w:space="0" w:color="auto"/>
            </w:tcBorders>
            <w:hideMark/>
          </w:tcPr>
          <w:p w14:paraId="0110AEB4"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Выходные</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дни</w:t>
            </w:r>
            <w:proofErr w:type="spellEnd"/>
          </w:p>
        </w:tc>
      </w:tr>
      <w:tr w:rsidR="00B7503C" w:rsidRPr="00B7503C" w14:paraId="58727176"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4C52F49"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30B847A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КОНЕЦ</w:t>
            </w:r>
          </w:p>
        </w:tc>
        <w:tc>
          <w:tcPr>
            <w:tcW w:w="542" w:type="dxa"/>
            <w:tcBorders>
              <w:top w:val="single" w:sz="6" w:space="0" w:color="auto"/>
              <w:left w:val="single" w:sz="6" w:space="0" w:color="auto"/>
              <w:bottom w:val="single" w:sz="6" w:space="0" w:color="auto"/>
              <w:right w:val="single" w:sz="6" w:space="0" w:color="auto"/>
            </w:tcBorders>
            <w:vAlign w:val="bottom"/>
            <w:hideMark/>
          </w:tcPr>
          <w:p w14:paraId="28A1460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18</w:t>
            </w:r>
          </w:p>
        </w:tc>
        <w:tc>
          <w:tcPr>
            <w:tcW w:w="715" w:type="dxa"/>
            <w:tcBorders>
              <w:top w:val="single" w:sz="6" w:space="0" w:color="auto"/>
              <w:left w:val="single" w:sz="6" w:space="0" w:color="auto"/>
              <w:bottom w:val="single" w:sz="6" w:space="0" w:color="auto"/>
              <w:right w:val="single" w:sz="6" w:space="0" w:color="auto"/>
            </w:tcBorders>
            <w:vAlign w:val="bottom"/>
          </w:tcPr>
          <w:p w14:paraId="71D8F297" w14:textId="13F59A3E"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p>
        </w:tc>
        <w:tc>
          <w:tcPr>
            <w:tcW w:w="413" w:type="dxa"/>
            <w:vMerge/>
            <w:tcBorders>
              <w:top w:val="nil"/>
              <w:left w:val="single" w:sz="6" w:space="0" w:color="auto"/>
              <w:bottom w:val="nil"/>
              <w:right w:val="single" w:sz="6" w:space="0" w:color="auto"/>
            </w:tcBorders>
            <w:vAlign w:val="center"/>
            <w:hideMark/>
          </w:tcPr>
          <w:p w14:paraId="2ADF8836" w14:textId="77777777" w:rsidR="006011C6" w:rsidRPr="00B7503C" w:rsidRDefault="006011C6" w:rsidP="00B44112">
            <w:pPr>
              <w:rPr>
                <w:color w:val="000000" w:themeColor="text1"/>
                <w:sz w:val="24"/>
                <w:szCs w:val="24"/>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5C79551C" w14:textId="77777777" w:rsidR="006011C6" w:rsidRPr="00B7503C" w:rsidRDefault="006011C6" w:rsidP="00B44112">
            <w:pPr>
              <w:rPr>
                <w:color w:val="000000" w:themeColor="text1"/>
                <w:sz w:val="16"/>
                <w:szCs w:val="16"/>
                <w:lang w:val="en-US"/>
              </w:rPr>
            </w:pPr>
          </w:p>
        </w:tc>
        <w:tc>
          <w:tcPr>
            <w:tcW w:w="893" w:type="dxa"/>
            <w:vMerge w:val="restart"/>
            <w:tcBorders>
              <w:top w:val="single" w:sz="6" w:space="0" w:color="auto"/>
              <w:left w:val="single" w:sz="6" w:space="0" w:color="auto"/>
              <w:bottom w:val="single" w:sz="6" w:space="0" w:color="auto"/>
              <w:right w:val="single" w:sz="6" w:space="0" w:color="auto"/>
            </w:tcBorders>
            <w:vAlign w:val="center"/>
            <w:hideMark/>
          </w:tcPr>
          <w:p w14:paraId="35C2F6AD"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26" w:type="dxa"/>
            <w:vMerge w:val="restart"/>
            <w:tcBorders>
              <w:top w:val="single" w:sz="6" w:space="0" w:color="auto"/>
              <w:left w:val="single" w:sz="6" w:space="0" w:color="auto"/>
              <w:bottom w:val="single" w:sz="6" w:space="0" w:color="auto"/>
              <w:right w:val="single" w:sz="6" w:space="0" w:color="auto"/>
            </w:tcBorders>
            <w:vAlign w:val="center"/>
            <w:hideMark/>
          </w:tcPr>
          <w:p w14:paraId="137E2D1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49" w:type="dxa"/>
            <w:vMerge w:val="restart"/>
            <w:tcBorders>
              <w:top w:val="single" w:sz="6" w:space="0" w:color="auto"/>
              <w:left w:val="single" w:sz="6" w:space="0" w:color="auto"/>
              <w:bottom w:val="single" w:sz="6" w:space="0" w:color="auto"/>
              <w:right w:val="single" w:sz="6" w:space="0" w:color="auto"/>
            </w:tcBorders>
            <w:vAlign w:val="center"/>
            <w:hideMark/>
          </w:tcPr>
          <w:p w14:paraId="6A94371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893" w:type="dxa"/>
            <w:vMerge w:val="restart"/>
            <w:tcBorders>
              <w:top w:val="single" w:sz="6" w:space="0" w:color="auto"/>
              <w:left w:val="single" w:sz="6" w:space="0" w:color="auto"/>
              <w:bottom w:val="single" w:sz="6" w:space="0" w:color="auto"/>
              <w:right w:val="single" w:sz="6" w:space="0" w:color="auto"/>
            </w:tcBorders>
            <w:vAlign w:val="center"/>
            <w:hideMark/>
          </w:tcPr>
          <w:p w14:paraId="53139ED1"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 Жильцы </w:t>
            </w:r>
          </w:p>
        </w:tc>
        <w:tc>
          <w:tcPr>
            <w:tcW w:w="931" w:type="dxa"/>
            <w:vMerge w:val="restart"/>
            <w:tcBorders>
              <w:top w:val="single" w:sz="6" w:space="0" w:color="auto"/>
              <w:left w:val="single" w:sz="6" w:space="0" w:color="auto"/>
              <w:bottom w:val="single" w:sz="6" w:space="0" w:color="auto"/>
              <w:right w:val="single" w:sz="6" w:space="0" w:color="auto"/>
            </w:tcBorders>
            <w:vAlign w:val="center"/>
            <w:hideMark/>
          </w:tcPr>
          <w:p w14:paraId="32C089C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78" w:type="dxa"/>
            <w:vMerge w:val="restart"/>
            <w:tcBorders>
              <w:top w:val="single" w:sz="6" w:space="0" w:color="auto"/>
              <w:left w:val="single" w:sz="6" w:space="0" w:color="auto"/>
              <w:bottom w:val="single" w:sz="6" w:space="0" w:color="auto"/>
              <w:right w:val="single" w:sz="6" w:space="0" w:color="auto"/>
            </w:tcBorders>
            <w:vAlign w:val="center"/>
            <w:hideMark/>
          </w:tcPr>
          <w:p w14:paraId="1F714BB7"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r>
      <w:tr w:rsidR="00B7503C" w:rsidRPr="00B7503C" w14:paraId="1E478DE5"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977AEBC"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3F77273B"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 xml:space="preserve">Перерывы, внутри </w:t>
            </w:r>
            <w:proofErr w:type="spellStart"/>
            <w:r w:rsidRPr="00B7503C">
              <w:rPr>
                <w:bCs/>
                <w:color w:val="000000" w:themeColor="text1"/>
                <w:sz w:val="18"/>
                <w:szCs w:val="18"/>
              </w:rPr>
              <w:t>диапа</w:t>
            </w:r>
            <w:r w:rsidRPr="00B7503C">
              <w:rPr>
                <w:bCs/>
                <w:color w:val="000000" w:themeColor="text1"/>
                <w:sz w:val="18"/>
                <w:szCs w:val="18"/>
                <w:lang w:val="en-US"/>
              </w:rPr>
              <w:t>зона</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5928E07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5" w:type="dxa"/>
            <w:tcBorders>
              <w:top w:val="single" w:sz="6" w:space="0" w:color="auto"/>
              <w:left w:val="single" w:sz="6" w:space="0" w:color="auto"/>
              <w:bottom w:val="single" w:sz="6" w:space="0" w:color="auto"/>
              <w:right w:val="single" w:sz="6" w:space="0" w:color="auto"/>
            </w:tcBorders>
          </w:tcPr>
          <w:p w14:paraId="103833D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vMerge/>
            <w:tcBorders>
              <w:top w:val="nil"/>
              <w:left w:val="single" w:sz="6" w:space="0" w:color="auto"/>
              <w:bottom w:val="nil"/>
              <w:right w:val="single" w:sz="6" w:space="0" w:color="auto"/>
            </w:tcBorders>
            <w:vAlign w:val="center"/>
            <w:hideMark/>
          </w:tcPr>
          <w:p w14:paraId="572A57B6" w14:textId="77777777" w:rsidR="006011C6" w:rsidRPr="00B7503C" w:rsidRDefault="006011C6" w:rsidP="00B44112">
            <w:pPr>
              <w:rPr>
                <w:color w:val="000000" w:themeColor="text1"/>
                <w:sz w:val="24"/>
                <w:szCs w:val="24"/>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0E73C453" w14:textId="77777777" w:rsidR="006011C6" w:rsidRPr="00B7503C" w:rsidRDefault="006011C6" w:rsidP="00B44112">
            <w:pPr>
              <w:rPr>
                <w:color w:val="000000" w:themeColor="text1"/>
                <w:sz w:val="16"/>
                <w:szCs w:val="16"/>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0A3F6A83" w14:textId="77777777" w:rsidR="006011C6" w:rsidRPr="00B7503C" w:rsidRDefault="006011C6" w:rsidP="00B44112">
            <w:pPr>
              <w:rPr>
                <w:bCs/>
                <w:color w:val="000000" w:themeColor="text1"/>
                <w:sz w:val="18"/>
                <w:szCs w:val="18"/>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3DE5EC92" w14:textId="77777777" w:rsidR="006011C6" w:rsidRPr="00B7503C" w:rsidRDefault="006011C6" w:rsidP="00B44112">
            <w:pPr>
              <w:rPr>
                <w:bCs/>
                <w:color w:val="000000" w:themeColor="text1"/>
                <w:sz w:val="18"/>
                <w:szCs w:val="18"/>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38B173BB" w14:textId="77777777" w:rsidR="006011C6" w:rsidRPr="00B7503C" w:rsidRDefault="006011C6" w:rsidP="00B44112">
            <w:pPr>
              <w:rPr>
                <w:bCs/>
                <w:color w:val="000000" w:themeColor="text1"/>
                <w:sz w:val="18"/>
                <w:szCs w:val="18"/>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0AB1ACD8" w14:textId="77777777" w:rsidR="006011C6" w:rsidRPr="00B7503C" w:rsidRDefault="006011C6" w:rsidP="00B44112">
            <w:pPr>
              <w:rPr>
                <w:bCs/>
                <w:color w:val="000000" w:themeColor="text1"/>
                <w:sz w:val="18"/>
                <w:szCs w:val="18"/>
                <w:lang w:val="en-US"/>
              </w:rPr>
            </w:pPr>
          </w:p>
        </w:tc>
        <w:tc>
          <w:tcPr>
            <w:tcW w:w="931" w:type="dxa"/>
            <w:vMerge/>
            <w:tcBorders>
              <w:top w:val="single" w:sz="6" w:space="0" w:color="auto"/>
              <w:left w:val="single" w:sz="6" w:space="0" w:color="auto"/>
              <w:bottom w:val="single" w:sz="6" w:space="0" w:color="auto"/>
              <w:right w:val="single" w:sz="6" w:space="0" w:color="auto"/>
            </w:tcBorders>
            <w:vAlign w:val="center"/>
            <w:hideMark/>
          </w:tcPr>
          <w:p w14:paraId="5D40A120" w14:textId="77777777" w:rsidR="006011C6" w:rsidRPr="00B7503C" w:rsidRDefault="006011C6" w:rsidP="00B44112">
            <w:pPr>
              <w:rPr>
                <w:bCs/>
                <w:color w:val="000000" w:themeColor="text1"/>
                <w:sz w:val="18"/>
                <w:szCs w:val="18"/>
                <w:lang w:val="en-US"/>
              </w:rPr>
            </w:pPr>
          </w:p>
        </w:tc>
        <w:tc>
          <w:tcPr>
            <w:tcW w:w="778" w:type="dxa"/>
            <w:vMerge/>
            <w:tcBorders>
              <w:top w:val="single" w:sz="6" w:space="0" w:color="auto"/>
              <w:left w:val="single" w:sz="6" w:space="0" w:color="auto"/>
              <w:bottom w:val="single" w:sz="6" w:space="0" w:color="auto"/>
              <w:right w:val="single" w:sz="6" w:space="0" w:color="auto"/>
            </w:tcBorders>
            <w:vAlign w:val="center"/>
            <w:hideMark/>
          </w:tcPr>
          <w:p w14:paraId="13722D7B" w14:textId="77777777" w:rsidR="006011C6" w:rsidRPr="00B7503C" w:rsidRDefault="006011C6" w:rsidP="00B44112">
            <w:pPr>
              <w:rPr>
                <w:bCs/>
                <w:color w:val="000000" w:themeColor="text1"/>
                <w:sz w:val="18"/>
                <w:szCs w:val="18"/>
                <w:lang w:val="en-US"/>
              </w:rPr>
            </w:pPr>
          </w:p>
        </w:tc>
      </w:tr>
      <w:tr w:rsidR="00B7503C" w:rsidRPr="00B7503C" w14:paraId="5B6B33F8"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A1B453C"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6D1BFE17"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дни</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неделя</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5EFAC6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w:t>
            </w:r>
          </w:p>
        </w:tc>
        <w:tc>
          <w:tcPr>
            <w:tcW w:w="715" w:type="dxa"/>
            <w:tcBorders>
              <w:top w:val="single" w:sz="6" w:space="0" w:color="auto"/>
              <w:left w:val="single" w:sz="6" w:space="0" w:color="auto"/>
              <w:bottom w:val="single" w:sz="6" w:space="0" w:color="auto"/>
              <w:right w:val="single" w:sz="6" w:space="0" w:color="auto"/>
            </w:tcBorders>
          </w:tcPr>
          <w:p w14:paraId="36B66CA6"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дней</w:t>
            </w:r>
            <w:proofErr w:type="spellEnd"/>
          </w:p>
        </w:tc>
        <w:tc>
          <w:tcPr>
            <w:tcW w:w="413" w:type="dxa"/>
            <w:vMerge/>
            <w:tcBorders>
              <w:top w:val="nil"/>
              <w:left w:val="single" w:sz="6" w:space="0" w:color="auto"/>
              <w:bottom w:val="nil"/>
              <w:right w:val="single" w:sz="6" w:space="0" w:color="auto"/>
            </w:tcBorders>
            <w:vAlign w:val="center"/>
            <w:hideMark/>
          </w:tcPr>
          <w:p w14:paraId="0F72E5BD" w14:textId="77777777" w:rsidR="006011C6" w:rsidRPr="00B7503C" w:rsidRDefault="006011C6" w:rsidP="00B44112">
            <w:pPr>
              <w:rPr>
                <w:color w:val="000000" w:themeColor="text1"/>
                <w:sz w:val="24"/>
                <w:szCs w:val="24"/>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45E43770" w14:textId="77777777" w:rsidR="006011C6" w:rsidRPr="00B7503C" w:rsidRDefault="006011C6" w:rsidP="00B44112">
            <w:pPr>
              <w:rPr>
                <w:color w:val="000000" w:themeColor="text1"/>
                <w:sz w:val="16"/>
                <w:szCs w:val="16"/>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5F2F8ADE" w14:textId="77777777" w:rsidR="006011C6" w:rsidRPr="00B7503C" w:rsidRDefault="006011C6" w:rsidP="00B44112">
            <w:pPr>
              <w:rPr>
                <w:bCs/>
                <w:color w:val="000000" w:themeColor="text1"/>
                <w:sz w:val="18"/>
                <w:szCs w:val="18"/>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3DEF55EB" w14:textId="77777777" w:rsidR="006011C6" w:rsidRPr="00B7503C" w:rsidRDefault="006011C6" w:rsidP="00B44112">
            <w:pPr>
              <w:rPr>
                <w:bCs/>
                <w:color w:val="000000" w:themeColor="text1"/>
                <w:sz w:val="18"/>
                <w:szCs w:val="18"/>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21BFE819" w14:textId="77777777" w:rsidR="006011C6" w:rsidRPr="00B7503C" w:rsidRDefault="006011C6" w:rsidP="00B44112">
            <w:pPr>
              <w:rPr>
                <w:bCs/>
                <w:color w:val="000000" w:themeColor="text1"/>
                <w:sz w:val="18"/>
                <w:szCs w:val="18"/>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5A37C4BF" w14:textId="77777777" w:rsidR="006011C6" w:rsidRPr="00B7503C" w:rsidRDefault="006011C6" w:rsidP="00B44112">
            <w:pPr>
              <w:rPr>
                <w:bCs/>
                <w:color w:val="000000" w:themeColor="text1"/>
                <w:sz w:val="18"/>
                <w:szCs w:val="18"/>
                <w:lang w:val="en-US"/>
              </w:rPr>
            </w:pPr>
          </w:p>
        </w:tc>
        <w:tc>
          <w:tcPr>
            <w:tcW w:w="931" w:type="dxa"/>
            <w:vMerge/>
            <w:tcBorders>
              <w:top w:val="single" w:sz="6" w:space="0" w:color="auto"/>
              <w:left w:val="single" w:sz="6" w:space="0" w:color="auto"/>
              <w:bottom w:val="single" w:sz="6" w:space="0" w:color="auto"/>
              <w:right w:val="single" w:sz="6" w:space="0" w:color="auto"/>
            </w:tcBorders>
            <w:vAlign w:val="center"/>
            <w:hideMark/>
          </w:tcPr>
          <w:p w14:paraId="2883C009" w14:textId="77777777" w:rsidR="006011C6" w:rsidRPr="00B7503C" w:rsidRDefault="006011C6" w:rsidP="00B44112">
            <w:pPr>
              <w:rPr>
                <w:bCs/>
                <w:color w:val="000000" w:themeColor="text1"/>
                <w:sz w:val="18"/>
                <w:szCs w:val="18"/>
                <w:lang w:val="en-US"/>
              </w:rPr>
            </w:pPr>
          </w:p>
        </w:tc>
        <w:tc>
          <w:tcPr>
            <w:tcW w:w="778" w:type="dxa"/>
            <w:vMerge/>
            <w:tcBorders>
              <w:top w:val="single" w:sz="6" w:space="0" w:color="auto"/>
              <w:left w:val="single" w:sz="6" w:space="0" w:color="auto"/>
              <w:bottom w:val="single" w:sz="6" w:space="0" w:color="auto"/>
              <w:right w:val="single" w:sz="6" w:space="0" w:color="auto"/>
            </w:tcBorders>
            <w:vAlign w:val="center"/>
            <w:hideMark/>
          </w:tcPr>
          <w:p w14:paraId="616ADB48" w14:textId="77777777" w:rsidR="006011C6" w:rsidRPr="00B7503C" w:rsidRDefault="006011C6" w:rsidP="00B44112">
            <w:pPr>
              <w:rPr>
                <w:bCs/>
                <w:color w:val="000000" w:themeColor="text1"/>
                <w:sz w:val="18"/>
                <w:szCs w:val="18"/>
                <w:lang w:val="en-US"/>
              </w:rPr>
            </w:pPr>
          </w:p>
        </w:tc>
      </w:tr>
      <w:tr w:rsidR="00B7503C" w:rsidRPr="00B7503C" w14:paraId="131338BF"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AB590A1"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06298538"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день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01E879A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11</w:t>
            </w:r>
          </w:p>
        </w:tc>
        <w:tc>
          <w:tcPr>
            <w:tcW w:w="715" w:type="dxa"/>
            <w:tcBorders>
              <w:top w:val="single" w:sz="6" w:space="0" w:color="auto"/>
              <w:left w:val="single" w:sz="6" w:space="0" w:color="auto"/>
              <w:bottom w:val="single" w:sz="6" w:space="0" w:color="auto"/>
              <w:right w:val="single" w:sz="6" w:space="0" w:color="auto"/>
            </w:tcBorders>
          </w:tcPr>
          <w:p w14:paraId="4E90D4D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vMerge/>
            <w:tcBorders>
              <w:top w:val="nil"/>
              <w:left w:val="single" w:sz="6" w:space="0" w:color="auto"/>
              <w:bottom w:val="nil"/>
              <w:right w:val="single" w:sz="6" w:space="0" w:color="auto"/>
            </w:tcBorders>
            <w:vAlign w:val="center"/>
            <w:hideMark/>
          </w:tcPr>
          <w:p w14:paraId="2542F529" w14:textId="77777777" w:rsidR="006011C6" w:rsidRPr="00B7503C" w:rsidRDefault="006011C6" w:rsidP="00B44112">
            <w:pPr>
              <w:rPr>
                <w:color w:val="000000" w:themeColor="text1"/>
                <w:sz w:val="24"/>
                <w:szCs w:val="24"/>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14C3EC55" w14:textId="77777777" w:rsidR="006011C6" w:rsidRPr="00B7503C" w:rsidRDefault="006011C6" w:rsidP="00B44112">
            <w:pPr>
              <w:rPr>
                <w:color w:val="000000" w:themeColor="text1"/>
                <w:sz w:val="16"/>
                <w:szCs w:val="16"/>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3B4E2277" w14:textId="77777777" w:rsidR="006011C6" w:rsidRPr="00B7503C" w:rsidRDefault="006011C6" w:rsidP="00B44112">
            <w:pPr>
              <w:rPr>
                <w:bCs/>
                <w:color w:val="000000" w:themeColor="text1"/>
                <w:sz w:val="18"/>
                <w:szCs w:val="18"/>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3F8D01CD" w14:textId="77777777" w:rsidR="006011C6" w:rsidRPr="00B7503C" w:rsidRDefault="006011C6" w:rsidP="00B44112">
            <w:pPr>
              <w:rPr>
                <w:bCs/>
                <w:color w:val="000000" w:themeColor="text1"/>
                <w:sz w:val="18"/>
                <w:szCs w:val="18"/>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1F8AF5C2" w14:textId="77777777" w:rsidR="006011C6" w:rsidRPr="00B7503C" w:rsidRDefault="006011C6" w:rsidP="00B44112">
            <w:pPr>
              <w:rPr>
                <w:bCs/>
                <w:color w:val="000000" w:themeColor="text1"/>
                <w:sz w:val="18"/>
                <w:szCs w:val="18"/>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3102D69D" w14:textId="77777777" w:rsidR="006011C6" w:rsidRPr="00B7503C" w:rsidRDefault="006011C6" w:rsidP="00B44112">
            <w:pPr>
              <w:rPr>
                <w:bCs/>
                <w:color w:val="000000" w:themeColor="text1"/>
                <w:sz w:val="18"/>
                <w:szCs w:val="18"/>
                <w:lang w:val="en-US"/>
              </w:rPr>
            </w:pPr>
          </w:p>
        </w:tc>
        <w:tc>
          <w:tcPr>
            <w:tcW w:w="931" w:type="dxa"/>
            <w:vMerge/>
            <w:tcBorders>
              <w:top w:val="single" w:sz="6" w:space="0" w:color="auto"/>
              <w:left w:val="single" w:sz="6" w:space="0" w:color="auto"/>
              <w:bottom w:val="single" w:sz="6" w:space="0" w:color="auto"/>
              <w:right w:val="single" w:sz="6" w:space="0" w:color="auto"/>
            </w:tcBorders>
            <w:vAlign w:val="center"/>
            <w:hideMark/>
          </w:tcPr>
          <w:p w14:paraId="54F01548" w14:textId="77777777" w:rsidR="006011C6" w:rsidRPr="00B7503C" w:rsidRDefault="006011C6" w:rsidP="00B44112">
            <w:pPr>
              <w:rPr>
                <w:bCs/>
                <w:color w:val="000000" w:themeColor="text1"/>
                <w:sz w:val="18"/>
                <w:szCs w:val="18"/>
                <w:lang w:val="en-US"/>
              </w:rPr>
            </w:pPr>
          </w:p>
        </w:tc>
        <w:tc>
          <w:tcPr>
            <w:tcW w:w="778" w:type="dxa"/>
            <w:vMerge/>
            <w:tcBorders>
              <w:top w:val="single" w:sz="6" w:space="0" w:color="auto"/>
              <w:left w:val="single" w:sz="6" w:space="0" w:color="auto"/>
              <w:bottom w:val="single" w:sz="6" w:space="0" w:color="auto"/>
              <w:right w:val="single" w:sz="6" w:space="0" w:color="auto"/>
            </w:tcBorders>
            <w:vAlign w:val="center"/>
            <w:hideMark/>
          </w:tcPr>
          <w:p w14:paraId="196D599A" w14:textId="77777777" w:rsidR="006011C6" w:rsidRPr="00B7503C" w:rsidRDefault="006011C6" w:rsidP="00B44112">
            <w:pPr>
              <w:rPr>
                <w:bCs/>
                <w:color w:val="000000" w:themeColor="text1"/>
                <w:sz w:val="18"/>
                <w:szCs w:val="18"/>
                <w:lang w:val="en-US"/>
              </w:rPr>
            </w:pPr>
          </w:p>
        </w:tc>
      </w:tr>
      <w:tr w:rsidR="00B7503C" w:rsidRPr="00B7503C" w14:paraId="39C056CF"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374BC05"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7F73965A"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год</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05BF85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2868</w:t>
            </w:r>
          </w:p>
        </w:tc>
        <w:tc>
          <w:tcPr>
            <w:tcW w:w="715" w:type="dxa"/>
            <w:tcBorders>
              <w:top w:val="single" w:sz="6" w:space="0" w:color="auto"/>
              <w:left w:val="single" w:sz="6" w:space="0" w:color="auto"/>
              <w:bottom w:val="single" w:sz="6" w:space="0" w:color="auto"/>
              <w:right w:val="single" w:sz="6" w:space="0" w:color="auto"/>
            </w:tcBorders>
          </w:tcPr>
          <w:p w14:paraId="33535FB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vMerge/>
            <w:tcBorders>
              <w:top w:val="nil"/>
              <w:left w:val="single" w:sz="6" w:space="0" w:color="auto"/>
              <w:bottom w:val="nil"/>
              <w:right w:val="single" w:sz="6" w:space="0" w:color="auto"/>
            </w:tcBorders>
            <w:vAlign w:val="center"/>
            <w:hideMark/>
          </w:tcPr>
          <w:p w14:paraId="208B290D" w14:textId="77777777" w:rsidR="006011C6" w:rsidRPr="00B7503C" w:rsidRDefault="006011C6" w:rsidP="00B44112">
            <w:pPr>
              <w:rPr>
                <w:color w:val="000000" w:themeColor="text1"/>
                <w:sz w:val="24"/>
                <w:szCs w:val="24"/>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15B29518" w14:textId="77777777" w:rsidR="006011C6" w:rsidRPr="00B7503C" w:rsidRDefault="006011C6" w:rsidP="00B44112">
            <w:pPr>
              <w:rPr>
                <w:color w:val="000000" w:themeColor="text1"/>
                <w:sz w:val="16"/>
                <w:szCs w:val="16"/>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7F0E6420" w14:textId="77777777" w:rsidR="006011C6" w:rsidRPr="00B7503C" w:rsidRDefault="006011C6" w:rsidP="00B44112">
            <w:pPr>
              <w:rPr>
                <w:bCs/>
                <w:color w:val="000000" w:themeColor="text1"/>
                <w:sz w:val="18"/>
                <w:szCs w:val="18"/>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6624187B" w14:textId="77777777" w:rsidR="006011C6" w:rsidRPr="00B7503C" w:rsidRDefault="006011C6" w:rsidP="00B44112">
            <w:pPr>
              <w:rPr>
                <w:bCs/>
                <w:color w:val="000000" w:themeColor="text1"/>
                <w:sz w:val="18"/>
                <w:szCs w:val="18"/>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11CC2671" w14:textId="77777777" w:rsidR="006011C6" w:rsidRPr="00B7503C" w:rsidRDefault="006011C6" w:rsidP="00B44112">
            <w:pPr>
              <w:rPr>
                <w:bCs/>
                <w:color w:val="000000" w:themeColor="text1"/>
                <w:sz w:val="18"/>
                <w:szCs w:val="18"/>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5FEB64E9" w14:textId="77777777" w:rsidR="006011C6" w:rsidRPr="00B7503C" w:rsidRDefault="006011C6" w:rsidP="00B44112">
            <w:pPr>
              <w:rPr>
                <w:bCs/>
                <w:color w:val="000000" w:themeColor="text1"/>
                <w:sz w:val="18"/>
                <w:szCs w:val="18"/>
                <w:lang w:val="en-US"/>
              </w:rPr>
            </w:pPr>
          </w:p>
        </w:tc>
        <w:tc>
          <w:tcPr>
            <w:tcW w:w="931" w:type="dxa"/>
            <w:vMerge/>
            <w:tcBorders>
              <w:top w:val="single" w:sz="6" w:space="0" w:color="auto"/>
              <w:left w:val="single" w:sz="6" w:space="0" w:color="auto"/>
              <w:bottom w:val="single" w:sz="6" w:space="0" w:color="auto"/>
              <w:right w:val="single" w:sz="6" w:space="0" w:color="auto"/>
            </w:tcBorders>
            <w:vAlign w:val="center"/>
            <w:hideMark/>
          </w:tcPr>
          <w:p w14:paraId="648B30C2" w14:textId="77777777" w:rsidR="006011C6" w:rsidRPr="00B7503C" w:rsidRDefault="006011C6" w:rsidP="00B44112">
            <w:pPr>
              <w:rPr>
                <w:bCs/>
                <w:color w:val="000000" w:themeColor="text1"/>
                <w:sz w:val="18"/>
                <w:szCs w:val="18"/>
                <w:lang w:val="en-US"/>
              </w:rPr>
            </w:pPr>
          </w:p>
        </w:tc>
        <w:tc>
          <w:tcPr>
            <w:tcW w:w="778" w:type="dxa"/>
            <w:vMerge/>
            <w:tcBorders>
              <w:top w:val="single" w:sz="6" w:space="0" w:color="auto"/>
              <w:left w:val="single" w:sz="6" w:space="0" w:color="auto"/>
              <w:bottom w:val="single" w:sz="6" w:space="0" w:color="auto"/>
              <w:right w:val="single" w:sz="6" w:space="0" w:color="auto"/>
            </w:tcBorders>
            <w:vAlign w:val="center"/>
            <w:hideMark/>
          </w:tcPr>
          <w:p w14:paraId="4ADA74D1" w14:textId="77777777" w:rsidR="006011C6" w:rsidRPr="00B7503C" w:rsidRDefault="006011C6" w:rsidP="00B44112">
            <w:pPr>
              <w:rPr>
                <w:bCs/>
                <w:color w:val="000000" w:themeColor="text1"/>
                <w:sz w:val="18"/>
                <w:szCs w:val="18"/>
                <w:lang w:val="en-US"/>
              </w:rPr>
            </w:pPr>
          </w:p>
        </w:tc>
      </w:tr>
      <w:tr w:rsidR="00B7503C" w:rsidRPr="00B7503C" w14:paraId="753899C7" w14:textId="77777777" w:rsidTr="00CC263C">
        <w:trPr>
          <w:trHeight w:val="274"/>
        </w:trPr>
        <w:tc>
          <w:tcPr>
            <w:tcW w:w="902" w:type="dxa"/>
            <w:vMerge w:val="restart"/>
            <w:tcBorders>
              <w:top w:val="single" w:sz="6" w:space="0" w:color="auto"/>
              <w:left w:val="single" w:sz="6" w:space="0" w:color="auto"/>
              <w:bottom w:val="single" w:sz="6" w:space="0" w:color="auto"/>
              <w:right w:val="single" w:sz="6" w:space="0" w:color="auto"/>
            </w:tcBorders>
            <w:hideMark/>
          </w:tcPr>
          <w:p w14:paraId="22CF17B8"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Внутреннее</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тепловыделение</w:t>
            </w:r>
            <w:proofErr w:type="spellEnd"/>
          </w:p>
        </w:tc>
        <w:tc>
          <w:tcPr>
            <w:tcW w:w="1877" w:type="dxa"/>
            <w:tcBorders>
              <w:top w:val="single" w:sz="6" w:space="0" w:color="auto"/>
              <w:left w:val="single" w:sz="6" w:space="0" w:color="auto"/>
              <w:bottom w:val="single" w:sz="6" w:space="0" w:color="auto"/>
              <w:right w:val="single" w:sz="6" w:space="0" w:color="auto"/>
            </w:tcBorders>
            <w:hideMark/>
          </w:tcPr>
          <w:p w14:paraId="7DCDC37C"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542" w:type="dxa"/>
            <w:tcBorders>
              <w:top w:val="single" w:sz="6" w:space="0" w:color="auto"/>
              <w:left w:val="single" w:sz="6" w:space="0" w:color="auto"/>
              <w:bottom w:val="single" w:sz="6" w:space="0" w:color="auto"/>
              <w:right w:val="single" w:sz="6" w:space="0" w:color="auto"/>
            </w:tcBorders>
            <w:hideMark/>
          </w:tcPr>
          <w:p w14:paraId="59D15D7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17</w:t>
            </w:r>
          </w:p>
        </w:tc>
        <w:tc>
          <w:tcPr>
            <w:tcW w:w="715" w:type="dxa"/>
            <w:tcBorders>
              <w:top w:val="single" w:sz="6" w:space="0" w:color="auto"/>
              <w:left w:val="single" w:sz="6" w:space="0" w:color="auto"/>
              <w:bottom w:val="single" w:sz="6" w:space="0" w:color="auto"/>
              <w:right w:val="single" w:sz="6" w:space="0" w:color="auto"/>
            </w:tcBorders>
          </w:tcPr>
          <w:p w14:paraId="1FC40E68" w14:textId="1DEF1784" w:rsidR="006011C6" w:rsidRPr="00E421D8" w:rsidRDefault="006011C6" w:rsidP="00B44112">
            <w:pPr>
              <w:rPr>
                <w:bCs/>
                <w:color w:val="000000" w:themeColor="text1"/>
                <w:sz w:val="18"/>
                <w:szCs w:val="18"/>
              </w:rPr>
            </w:pPr>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w:t>
            </w:r>
            <w:r w:rsidRPr="00B7503C">
              <w:rPr>
                <w:bCs/>
                <w:color w:val="000000" w:themeColor="text1"/>
                <w:sz w:val="18"/>
                <w:szCs w:val="18"/>
              </w:rPr>
              <w:t>чел</w:t>
            </w:r>
          </w:p>
        </w:tc>
        <w:tc>
          <w:tcPr>
            <w:tcW w:w="413" w:type="dxa"/>
            <w:vMerge/>
            <w:tcBorders>
              <w:top w:val="nil"/>
              <w:left w:val="single" w:sz="6" w:space="0" w:color="auto"/>
              <w:bottom w:val="nil"/>
              <w:right w:val="single" w:sz="6" w:space="0" w:color="auto"/>
            </w:tcBorders>
            <w:vAlign w:val="center"/>
            <w:hideMark/>
          </w:tcPr>
          <w:p w14:paraId="3F6974B0"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4BAE53A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w:t>
            </w:r>
          </w:p>
        </w:tc>
        <w:tc>
          <w:tcPr>
            <w:tcW w:w="893" w:type="dxa"/>
            <w:tcBorders>
              <w:top w:val="single" w:sz="6" w:space="0" w:color="auto"/>
              <w:left w:val="single" w:sz="6" w:space="0" w:color="auto"/>
              <w:bottom w:val="single" w:sz="6" w:space="0" w:color="auto"/>
              <w:right w:val="single" w:sz="6" w:space="0" w:color="auto"/>
            </w:tcBorders>
            <w:hideMark/>
          </w:tcPr>
          <w:p w14:paraId="79CC5E6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304F41E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6B9F3D4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56FE1C1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6D8875C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271BEBF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A28F97B"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17705DD5"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5AC9F66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всего</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10FFE2B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7,0</w:t>
            </w:r>
          </w:p>
        </w:tc>
        <w:tc>
          <w:tcPr>
            <w:tcW w:w="715" w:type="dxa"/>
            <w:tcBorders>
              <w:top w:val="single" w:sz="6" w:space="0" w:color="auto"/>
              <w:left w:val="single" w:sz="6" w:space="0" w:color="auto"/>
              <w:bottom w:val="single" w:sz="6" w:space="0" w:color="auto"/>
              <w:right w:val="single" w:sz="6" w:space="0" w:color="auto"/>
            </w:tcBorders>
          </w:tcPr>
          <w:p w14:paraId="45790163" w14:textId="7865D53A"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13" w:type="dxa"/>
            <w:vMerge/>
            <w:tcBorders>
              <w:top w:val="nil"/>
              <w:left w:val="single" w:sz="6" w:space="0" w:color="auto"/>
              <w:bottom w:val="nil"/>
              <w:right w:val="single" w:sz="6" w:space="0" w:color="auto"/>
            </w:tcBorders>
            <w:vAlign w:val="center"/>
            <w:hideMark/>
          </w:tcPr>
          <w:p w14:paraId="4E370589"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2FDC390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w:t>
            </w:r>
          </w:p>
        </w:tc>
        <w:tc>
          <w:tcPr>
            <w:tcW w:w="893" w:type="dxa"/>
            <w:tcBorders>
              <w:top w:val="single" w:sz="6" w:space="0" w:color="auto"/>
              <w:left w:val="single" w:sz="6" w:space="0" w:color="auto"/>
              <w:bottom w:val="single" w:sz="6" w:space="0" w:color="auto"/>
              <w:right w:val="single" w:sz="6" w:space="0" w:color="auto"/>
            </w:tcBorders>
            <w:hideMark/>
          </w:tcPr>
          <w:p w14:paraId="2E85913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552107F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6F3B0A1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6FEBDC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35C3D97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357A26A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B0DEDEB"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0F7BB5B"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06444A4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сухие</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04E194C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4,7</w:t>
            </w:r>
          </w:p>
        </w:tc>
        <w:tc>
          <w:tcPr>
            <w:tcW w:w="715" w:type="dxa"/>
            <w:tcBorders>
              <w:top w:val="single" w:sz="6" w:space="0" w:color="auto"/>
              <w:left w:val="single" w:sz="6" w:space="0" w:color="auto"/>
              <w:bottom w:val="single" w:sz="6" w:space="0" w:color="auto"/>
              <w:right w:val="single" w:sz="6" w:space="0" w:color="auto"/>
            </w:tcBorders>
          </w:tcPr>
          <w:p w14:paraId="3D78870B" w14:textId="75B20DB3"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13" w:type="dxa"/>
            <w:vMerge/>
            <w:tcBorders>
              <w:top w:val="nil"/>
              <w:left w:val="single" w:sz="6" w:space="0" w:color="auto"/>
              <w:bottom w:val="nil"/>
              <w:right w:val="single" w:sz="6" w:space="0" w:color="auto"/>
            </w:tcBorders>
            <w:vAlign w:val="center"/>
            <w:hideMark/>
          </w:tcPr>
          <w:p w14:paraId="53E194E0"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1019341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3</w:t>
            </w:r>
          </w:p>
        </w:tc>
        <w:tc>
          <w:tcPr>
            <w:tcW w:w="893" w:type="dxa"/>
            <w:tcBorders>
              <w:top w:val="single" w:sz="6" w:space="0" w:color="auto"/>
              <w:left w:val="single" w:sz="6" w:space="0" w:color="auto"/>
              <w:bottom w:val="single" w:sz="6" w:space="0" w:color="auto"/>
              <w:right w:val="single" w:sz="6" w:space="0" w:color="auto"/>
            </w:tcBorders>
            <w:hideMark/>
          </w:tcPr>
          <w:p w14:paraId="31EFFA3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5E601CF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28437CD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019AA9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33B20BD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507D1EA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9C11E5B"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106D36E0"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2C7A76CC"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12C30E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12</w:t>
            </w:r>
          </w:p>
        </w:tc>
        <w:tc>
          <w:tcPr>
            <w:tcW w:w="715" w:type="dxa"/>
            <w:tcBorders>
              <w:top w:val="single" w:sz="6" w:space="0" w:color="auto"/>
              <w:left w:val="single" w:sz="6" w:space="0" w:color="auto"/>
              <w:bottom w:val="single" w:sz="6" w:space="0" w:color="auto"/>
              <w:right w:val="single" w:sz="6" w:space="0" w:color="auto"/>
            </w:tcBorders>
          </w:tcPr>
          <w:p w14:paraId="6FA1DC2F" w14:textId="4AC48124"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13" w:type="dxa"/>
            <w:vMerge/>
            <w:tcBorders>
              <w:top w:val="nil"/>
              <w:left w:val="single" w:sz="6" w:space="0" w:color="auto"/>
              <w:bottom w:val="nil"/>
              <w:right w:val="single" w:sz="6" w:space="0" w:color="auto"/>
            </w:tcBorders>
            <w:vAlign w:val="center"/>
            <w:hideMark/>
          </w:tcPr>
          <w:p w14:paraId="2F88E1A0"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314475F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4</w:t>
            </w:r>
          </w:p>
        </w:tc>
        <w:tc>
          <w:tcPr>
            <w:tcW w:w="893" w:type="dxa"/>
            <w:tcBorders>
              <w:top w:val="single" w:sz="6" w:space="0" w:color="auto"/>
              <w:left w:val="single" w:sz="6" w:space="0" w:color="auto"/>
              <w:bottom w:val="single" w:sz="6" w:space="0" w:color="auto"/>
              <w:right w:val="single" w:sz="6" w:space="0" w:color="auto"/>
            </w:tcBorders>
            <w:hideMark/>
          </w:tcPr>
          <w:p w14:paraId="2A6F53F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0BF4D12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4A093F6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5FD32C8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435F775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4072A8C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A75A222"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0B6308C"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2AD00AF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542" w:type="dxa"/>
            <w:tcBorders>
              <w:top w:val="single" w:sz="6" w:space="0" w:color="auto"/>
              <w:left w:val="single" w:sz="6" w:space="0" w:color="auto"/>
              <w:bottom w:val="single" w:sz="6" w:space="0" w:color="auto"/>
              <w:right w:val="single" w:sz="6" w:space="0" w:color="auto"/>
            </w:tcBorders>
          </w:tcPr>
          <w:p w14:paraId="0A4051E9"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070134B3" w14:textId="77777777" w:rsidR="006011C6" w:rsidRPr="00E421D8" w:rsidRDefault="006011C6" w:rsidP="00B44112">
            <w:pPr>
              <w:rPr>
                <w:color w:val="000000" w:themeColor="text1"/>
                <w:sz w:val="16"/>
                <w:szCs w:val="16"/>
              </w:rPr>
            </w:pPr>
          </w:p>
        </w:tc>
        <w:tc>
          <w:tcPr>
            <w:tcW w:w="413" w:type="dxa"/>
            <w:vMerge/>
            <w:tcBorders>
              <w:top w:val="nil"/>
              <w:left w:val="single" w:sz="6" w:space="0" w:color="auto"/>
              <w:bottom w:val="nil"/>
              <w:right w:val="single" w:sz="6" w:space="0" w:color="auto"/>
            </w:tcBorders>
            <w:vAlign w:val="center"/>
            <w:hideMark/>
          </w:tcPr>
          <w:p w14:paraId="544F791D"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07E62F5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5</w:t>
            </w:r>
          </w:p>
        </w:tc>
        <w:tc>
          <w:tcPr>
            <w:tcW w:w="893" w:type="dxa"/>
            <w:tcBorders>
              <w:top w:val="single" w:sz="6" w:space="0" w:color="auto"/>
              <w:left w:val="single" w:sz="6" w:space="0" w:color="auto"/>
              <w:bottom w:val="single" w:sz="6" w:space="0" w:color="auto"/>
              <w:right w:val="single" w:sz="6" w:space="0" w:color="auto"/>
            </w:tcBorders>
            <w:hideMark/>
          </w:tcPr>
          <w:p w14:paraId="24B211D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5E632FA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1E2835F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07AB413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4FF09CF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5CC270F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334E81F"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DD9AE5E"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4DAC6BD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влаги</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AB2CFD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3,53</w:t>
            </w:r>
          </w:p>
        </w:tc>
        <w:tc>
          <w:tcPr>
            <w:tcW w:w="715" w:type="dxa"/>
            <w:tcBorders>
              <w:top w:val="single" w:sz="6" w:space="0" w:color="auto"/>
              <w:left w:val="single" w:sz="6" w:space="0" w:color="auto"/>
              <w:bottom w:val="single" w:sz="6" w:space="0" w:color="auto"/>
              <w:right w:val="single" w:sz="6" w:space="0" w:color="auto"/>
            </w:tcBorders>
          </w:tcPr>
          <w:p w14:paraId="7D43F59A" w14:textId="6F9B1851" w:rsidR="006011C6" w:rsidRPr="00B7503C" w:rsidRDefault="006011C6" w:rsidP="00B44112">
            <w:pPr>
              <w:rPr>
                <w:bCs/>
                <w:color w:val="000000" w:themeColor="text1"/>
                <w:sz w:val="18"/>
                <w:szCs w:val="18"/>
                <w:lang w:val="en-US"/>
              </w:rPr>
            </w:pPr>
            <w:r w:rsidRPr="00B7503C">
              <w:rPr>
                <w:bCs/>
                <w:color w:val="000000" w:themeColor="text1"/>
                <w:sz w:val="18"/>
                <w:szCs w:val="18"/>
              </w:rPr>
              <w:t>г</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tc>
        <w:tc>
          <w:tcPr>
            <w:tcW w:w="413" w:type="dxa"/>
            <w:vMerge/>
            <w:tcBorders>
              <w:top w:val="nil"/>
              <w:left w:val="single" w:sz="6" w:space="0" w:color="auto"/>
              <w:bottom w:val="nil"/>
              <w:right w:val="single" w:sz="6" w:space="0" w:color="auto"/>
            </w:tcBorders>
            <w:vAlign w:val="center"/>
            <w:hideMark/>
          </w:tcPr>
          <w:p w14:paraId="33320B8F"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21F2351B"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6</w:t>
            </w:r>
          </w:p>
        </w:tc>
        <w:tc>
          <w:tcPr>
            <w:tcW w:w="893" w:type="dxa"/>
            <w:tcBorders>
              <w:top w:val="single" w:sz="6" w:space="0" w:color="auto"/>
              <w:left w:val="single" w:sz="6" w:space="0" w:color="auto"/>
              <w:bottom w:val="single" w:sz="6" w:space="0" w:color="auto"/>
              <w:right w:val="single" w:sz="6" w:space="0" w:color="auto"/>
            </w:tcBorders>
            <w:hideMark/>
          </w:tcPr>
          <w:p w14:paraId="63EC239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751DA54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0D5A7DB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6394D48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5FAA281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1DD0ED8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4262B48A"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4FB9E12D"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0CD0E41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r w:rsidRPr="00B7503C">
              <w:rPr>
                <w:color w:val="000000" w:themeColor="text1"/>
                <w:sz w:val="18"/>
                <w:szCs w:val="18"/>
                <w:lang w:val="en-US"/>
              </w:rPr>
              <w:t>CO</w:t>
            </w:r>
            <w:r w:rsidRPr="00B7503C">
              <w:rPr>
                <w:color w:val="000000" w:themeColor="text1"/>
                <w:sz w:val="18"/>
                <w:szCs w:val="18"/>
                <w:vertAlign w:val="subscript"/>
                <w:lang w:val="en-US"/>
              </w:rPr>
              <w:t>2</w:t>
            </w:r>
          </w:p>
        </w:tc>
        <w:tc>
          <w:tcPr>
            <w:tcW w:w="542" w:type="dxa"/>
            <w:tcBorders>
              <w:top w:val="single" w:sz="6" w:space="0" w:color="auto"/>
              <w:left w:val="single" w:sz="6" w:space="0" w:color="auto"/>
              <w:bottom w:val="single" w:sz="6" w:space="0" w:color="auto"/>
              <w:right w:val="single" w:sz="6" w:space="0" w:color="auto"/>
            </w:tcBorders>
            <w:hideMark/>
          </w:tcPr>
          <w:p w14:paraId="44CBDF9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1,10</w:t>
            </w:r>
          </w:p>
        </w:tc>
        <w:tc>
          <w:tcPr>
            <w:tcW w:w="715" w:type="dxa"/>
            <w:tcBorders>
              <w:top w:val="single" w:sz="6" w:space="0" w:color="auto"/>
              <w:left w:val="single" w:sz="6" w:space="0" w:color="auto"/>
              <w:bottom w:val="single" w:sz="6" w:space="0" w:color="auto"/>
              <w:right w:val="single" w:sz="6" w:space="0" w:color="auto"/>
            </w:tcBorders>
          </w:tcPr>
          <w:p w14:paraId="79E02AE2" w14:textId="2C00DE41"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tc>
        <w:tc>
          <w:tcPr>
            <w:tcW w:w="413" w:type="dxa"/>
            <w:vMerge/>
            <w:tcBorders>
              <w:top w:val="nil"/>
              <w:left w:val="single" w:sz="6" w:space="0" w:color="auto"/>
              <w:bottom w:val="nil"/>
              <w:right w:val="single" w:sz="6" w:space="0" w:color="auto"/>
            </w:tcBorders>
            <w:vAlign w:val="center"/>
            <w:hideMark/>
          </w:tcPr>
          <w:p w14:paraId="27DA1272"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4025A14"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7</w:t>
            </w:r>
          </w:p>
        </w:tc>
        <w:tc>
          <w:tcPr>
            <w:tcW w:w="893" w:type="dxa"/>
            <w:tcBorders>
              <w:top w:val="single" w:sz="6" w:space="0" w:color="auto"/>
              <w:left w:val="single" w:sz="6" w:space="0" w:color="auto"/>
              <w:bottom w:val="single" w:sz="6" w:space="0" w:color="auto"/>
              <w:right w:val="single" w:sz="6" w:space="0" w:color="auto"/>
            </w:tcBorders>
            <w:hideMark/>
          </w:tcPr>
          <w:p w14:paraId="1946BA1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495DAB8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298ACD4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CF14E0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604BD98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58E41E1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42D589CD" w14:textId="77777777" w:rsidTr="00CC263C">
        <w:trPr>
          <w:trHeight w:val="456"/>
        </w:trPr>
        <w:tc>
          <w:tcPr>
            <w:tcW w:w="902" w:type="dxa"/>
            <w:vMerge w:val="restart"/>
            <w:tcBorders>
              <w:top w:val="single" w:sz="6" w:space="0" w:color="auto"/>
              <w:left w:val="single" w:sz="6" w:space="0" w:color="auto"/>
              <w:bottom w:val="single" w:sz="6" w:space="0" w:color="auto"/>
              <w:right w:val="single" w:sz="6" w:space="0" w:color="auto"/>
            </w:tcBorders>
            <w:hideMark/>
          </w:tcPr>
          <w:p w14:paraId="5FB4F2B7" w14:textId="77777777" w:rsidR="006011C6" w:rsidRPr="00B7503C" w:rsidRDefault="006011C6" w:rsidP="00B44112">
            <w:pPr>
              <w:rPr>
                <w:color w:val="000000" w:themeColor="text1"/>
                <w:sz w:val="16"/>
                <w:szCs w:val="16"/>
              </w:rPr>
            </w:pPr>
            <w:r w:rsidRPr="00B7503C">
              <w:rPr>
                <w:color w:val="000000" w:themeColor="text1"/>
                <w:sz w:val="16"/>
                <w:szCs w:val="16"/>
              </w:rPr>
              <w:t>Заданные значения</w:t>
            </w:r>
          </w:p>
        </w:tc>
        <w:tc>
          <w:tcPr>
            <w:tcW w:w="1877" w:type="dxa"/>
            <w:tcBorders>
              <w:top w:val="single" w:sz="6" w:space="0" w:color="auto"/>
              <w:left w:val="single" w:sz="6" w:space="0" w:color="auto"/>
              <w:bottom w:val="single" w:sz="6" w:space="0" w:color="auto"/>
              <w:right w:val="single" w:sz="6" w:space="0" w:color="auto"/>
            </w:tcBorders>
            <w:vAlign w:val="bottom"/>
            <w:hideMark/>
          </w:tcPr>
          <w:p w14:paraId="3BD0357D" w14:textId="77777777" w:rsidR="006011C6" w:rsidRPr="00B7503C" w:rsidRDefault="006011C6" w:rsidP="00B44112">
            <w:pPr>
              <w:rPr>
                <w:color w:val="000000" w:themeColor="text1"/>
              </w:rPr>
            </w:pPr>
            <w:r w:rsidRPr="00B7503C">
              <w:rPr>
                <w:color w:val="000000" w:themeColor="text1"/>
              </w:rPr>
              <w:t xml:space="preserve">Мин </w:t>
            </w:r>
            <w:proofErr w:type="gramStart"/>
            <w:r w:rsidRPr="00B7503C">
              <w:rPr>
                <w:color w:val="000000" w:themeColor="text1"/>
                <w:lang w:val="en-US"/>
              </w:rPr>
              <w:t>T</w:t>
            </w:r>
            <w:r w:rsidRPr="00B7503C">
              <w:rPr>
                <w:color w:val="000000" w:themeColor="text1"/>
              </w:rPr>
              <w:t>,</w:t>
            </w:r>
            <w:proofErr w:type="spellStart"/>
            <w:r w:rsidRPr="00B7503C">
              <w:rPr>
                <w:color w:val="000000" w:themeColor="text1"/>
              </w:rPr>
              <w:t>функ</w:t>
            </w:r>
            <w:proofErr w:type="spellEnd"/>
            <w:proofErr w:type="gram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3DA0E28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16</w:t>
            </w:r>
          </w:p>
        </w:tc>
        <w:tc>
          <w:tcPr>
            <w:tcW w:w="715" w:type="dxa"/>
            <w:tcBorders>
              <w:top w:val="single" w:sz="6" w:space="0" w:color="auto"/>
              <w:left w:val="single" w:sz="6" w:space="0" w:color="auto"/>
              <w:bottom w:val="single" w:sz="6" w:space="0" w:color="auto"/>
              <w:right w:val="single" w:sz="6" w:space="0" w:color="auto"/>
            </w:tcBorders>
            <w:vAlign w:val="bottom"/>
          </w:tcPr>
          <w:p w14:paraId="3625DB32" w14:textId="385B1CC9"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13" w:type="dxa"/>
            <w:vMerge/>
            <w:tcBorders>
              <w:top w:val="nil"/>
              <w:left w:val="single" w:sz="6" w:space="0" w:color="auto"/>
              <w:bottom w:val="nil"/>
              <w:right w:val="single" w:sz="6" w:space="0" w:color="auto"/>
            </w:tcBorders>
            <w:vAlign w:val="center"/>
            <w:hideMark/>
          </w:tcPr>
          <w:p w14:paraId="6556CC1A"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4DE0F17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8</w:t>
            </w:r>
          </w:p>
        </w:tc>
        <w:tc>
          <w:tcPr>
            <w:tcW w:w="893" w:type="dxa"/>
            <w:tcBorders>
              <w:top w:val="single" w:sz="6" w:space="0" w:color="auto"/>
              <w:left w:val="single" w:sz="6" w:space="0" w:color="auto"/>
              <w:bottom w:val="single" w:sz="6" w:space="0" w:color="auto"/>
              <w:right w:val="single" w:sz="6" w:space="0" w:color="auto"/>
            </w:tcBorders>
            <w:vAlign w:val="bottom"/>
            <w:hideMark/>
          </w:tcPr>
          <w:p w14:paraId="499C2AE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26" w:type="dxa"/>
            <w:tcBorders>
              <w:top w:val="single" w:sz="6" w:space="0" w:color="auto"/>
              <w:left w:val="single" w:sz="6" w:space="0" w:color="auto"/>
              <w:bottom w:val="single" w:sz="6" w:space="0" w:color="auto"/>
              <w:right w:val="single" w:sz="6" w:space="0" w:color="auto"/>
            </w:tcBorders>
            <w:vAlign w:val="bottom"/>
            <w:hideMark/>
          </w:tcPr>
          <w:p w14:paraId="07270DD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749" w:type="dxa"/>
            <w:tcBorders>
              <w:top w:val="single" w:sz="6" w:space="0" w:color="auto"/>
              <w:left w:val="single" w:sz="6" w:space="0" w:color="auto"/>
              <w:bottom w:val="single" w:sz="6" w:space="0" w:color="auto"/>
              <w:right w:val="single" w:sz="6" w:space="0" w:color="auto"/>
            </w:tcBorders>
            <w:vAlign w:val="bottom"/>
            <w:hideMark/>
          </w:tcPr>
          <w:p w14:paraId="004A480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893" w:type="dxa"/>
            <w:tcBorders>
              <w:top w:val="single" w:sz="6" w:space="0" w:color="auto"/>
              <w:left w:val="single" w:sz="6" w:space="0" w:color="auto"/>
              <w:bottom w:val="single" w:sz="6" w:space="0" w:color="auto"/>
              <w:right w:val="single" w:sz="6" w:space="0" w:color="auto"/>
            </w:tcBorders>
            <w:vAlign w:val="bottom"/>
            <w:hideMark/>
          </w:tcPr>
          <w:p w14:paraId="3CBAB98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626BEFE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61DEFE7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474B508"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15146481"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4A6052F9" w14:textId="77777777" w:rsidR="006011C6" w:rsidRPr="00B7503C" w:rsidRDefault="006011C6" w:rsidP="00B44112">
            <w:pPr>
              <w:rPr>
                <w:color w:val="000000" w:themeColor="text1"/>
              </w:rPr>
            </w:pPr>
            <w:r w:rsidRPr="00B7503C">
              <w:rPr>
                <w:color w:val="000000" w:themeColor="text1"/>
              </w:rPr>
              <w:t xml:space="preserve">Макс </w:t>
            </w:r>
            <w:r w:rsidRPr="00B7503C">
              <w:rPr>
                <w:color w:val="000000" w:themeColor="text1"/>
                <w:lang w:val="en-US"/>
              </w:rPr>
              <w:t>T</w:t>
            </w:r>
            <w:r w:rsidRPr="00B7503C">
              <w:rPr>
                <w:color w:val="000000" w:themeColor="text1"/>
              </w:rPr>
              <w:t xml:space="preserve">, </w:t>
            </w:r>
            <w:proofErr w:type="spellStart"/>
            <w:r w:rsidRPr="00B7503C">
              <w:rPr>
                <w:color w:val="000000" w:themeColor="text1"/>
              </w:rPr>
              <w:t>функ</w:t>
            </w:r>
            <w:proofErr w:type="spell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6C5BF77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32</w:t>
            </w:r>
          </w:p>
        </w:tc>
        <w:tc>
          <w:tcPr>
            <w:tcW w:w="715" w:type="dxa"/>
            <w:tcBorders>
              <w:top w:val="single" w:sz="6" w:space="0" w:color="auto"/>
              <w:left w:val="single" w:sz="6" w:space="0" w:color="auto"/>
              <w:bottom w:val="single" w:sz="6" w:space="0" w:color="auto"/>
              <w:right w:val="single" w:sz="6" w:space="0" w:color="auto"/>
            </w:tcBorders>
            <w:vAlign w:val="bottom"/>
          </w:tcPr>
          <w:p w14:paraId="1F3093D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25A4D7F5"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3FFD899A"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7C94AA3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9</w:t>
            </w:r>
          </w:p>
        </w:tc>
        <w:tc>
          <w:tcPr>
            <w:tcW w:w="893" w:type="dxa"/>
            <w:tcBorders>
              <w:top w:val="single" w:sz="6" w:space="0" w:color="auto"/>
              <w:left w:val="single" w:sz="6" w:space="0" w:color="auto"/>
              <w:bottom w:val="single" w:sz="6" w:space="0" w:color="auto"/>
              <w:right w:val="single" w:sz="6" w:space="0" w:color="auto"/>
            </w:tcBorders>
            <w:vAlign w:val="bottom"/>
            <w:hideMark/>
          </w:tcPr>
          <w:p w14:paraId="6E53E96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926" w:type="dxa"/>
            <w:tcBorders>
              <w:top w:val="single" w:sz="6" w:space="0" w:color="auto"/>
              <w:left w:val="single" w:sz="6" w:space="0" w:color="auto"/>
              <w:bottom w:val="single" w:sz="6" w:space="0" w:color="auto"/>
              <w:right w:val="single" w:sz="6" w:space="0" w:color="auto"/>
            </w:tcBorders>
            <w:vAlign w:val="bottom"/>
            <w:hideMark/>
          </w:tcPr>
          <w:p w14:paraId="242F2A2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vAlign w:val="bottom"/>
            <w:hideMark/>
          </w:tcPr>
          <w:p w14:paraId="40710A7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893" w:type="dxa"/>
            <w:tcBorders>
              <w:top w:val="single" w:sz="6" w:space="0" w:color="auto"/>
              <w:left w:val="single" w:sz="6" w:space="0" w:color="auto"/>
              <w:bottom w:val="single" w:sz="6" w:space="0" w:color="auto"/>
              <w:right w:val="single" w:sz="6" w:space="0" w:color="auto"/>
            </w:tcBorders>
            <w:vAlign w:val="bottom"/>
            <w:hideMark/>
          </w:tcPr>
          <w:p w14:paraId="4BAC1B9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24ABB3A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6A178C7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332FD564"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C51BACA"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5677AAC7" w14:textId="77777777" w:rsidR="006011C6" w:rsidRPr="00B7503C" w:rsidRDefault="006011C6" w:rsidP="00B44112">
            <w:pPr>
              <w:rPr>
                <w:bCs/>
                <w:color w:val="000000" w:themeColor="text1"/>
                <w:szCs w:val="18"/>
              </w:rPr>
            </w:pPr>
            <w:r w:rsidRPr="00B7503C">
              <w:rPr>
                <w:bCs/>
                <w:color w:val="000000" w:themeColor="text1"/>
                <w:szCs w:val="18"/>
              </w:rPr>
              <w:t>Мин</w:t>
            </w:r>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47DF748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20</w:t>
            </w:r>
          </w:p>
        </w:tc>
        <w:tc>
          <w:tcPr>
            <w:tcW w:w="715" w:type="dxa"/>
            <w:tcBorders>
              <w:top w:val="single" w:sz="6" w:space="0" w:color="auto"/>
              <w:left w:val="single" w:sz="6" w:space="0" w:color="auto"/>
              <w:bottom w:val="single" w:sz="6" w:space="0" w:color="auto"/>
              <w:right w:val="single" w:sz="6" w:space="0" w:color="auto"/>
            </w:tcBorders>
          </w:tcPr>
          <w:p w14:paraId="2B504847" w14:textId="1A6C1533"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13" w:type="dxa"/>
            <w:vMerge/>
            <w:tcBorders>
              <w:top w:val="nil"/>
              <w:left w:val="single" w:sz="6" w:space="0" w:color="auto"/>
              <w:bottom w:val="nil"/>
              <w:right w:val="single" w:sz="6" w:space="0" w:color="auto"/>
            </w:tcBorders>
            <w:vAlign w:val="center"/>
            <w:hideMark/>
          </w:tcPr>
          <w:p w14:paraId="41F19380"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6BB468D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10</w:t>
            </w:r>
          </w:p>
        </w:tc>
        <w:tc>
          <w:tcPr>
            <w:tcW w:w="893" w:type="dxa"/>
            <w:tcBorders>
              <w:top w:val="single" w:sz="6" w:space="0" w:color="auto"/>
              <w:left w:val="single" w:sz="6" w:space="0" w:color="auto"/>
              <w:bottom w:val="single" w:sz="6" w:space="0" w:color="auto"/>
              <w:right w:val="single" w:sz="6" w:space="0" w:color="auto"/>
            </w:tcBorders>
            <w:hideMark/>
          </w:tcPr>
          <w:p w14:paraId="0326198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926" w:type="dxa"/>
            <w:tcBorders>
              <w:top w:val="single" w:sz="6" w:space="0" w:color="auto"/>
              <w:left w:val="single" w:sz="6" w:space="0" w:color="auto"/>
              <w:bottom w:val="single" w:sz="6" w:space="0" w:color="auto"/>
              <w:right w:val="single" w:sz="6" w:space="0" w:color="auto"/>
            </w:tcBorders>
            <w:hideMark/>
          </w:tcPr>
          <w:p w14:paraId="67AE36C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2177FE8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893" w:type="dxa"/>
            <w:tcBorders>
              <w:top w:val="single" w:sz="6" w:space="0" w:color="auto"/>
              <w:left w:val="single" w:sz="6" w:space="0" w:color="auto"/>
              <w:bottom w:val="single" w:sz="6" w:space="0" w:color="auto"/>
              <w:right w:val="single" w:sz="6" w:space="0" w:color="auto"/>
            </w:tcBorders>
            <w:hideMark/>
          </w:tcPr>
          <w:p w14:paraId="136C858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454AF83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68201E1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2D6101A"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4D1A202A"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7E50C5FE" w14:textId="77777777" w:rsidR="006011C6" w:rsidRPr="00B7503C" w:rsidRDefault="006011C6" w:rsidP="00B44112">
            <w:pPr>
              <w:rPr>
                <w:bCs/>
                <w:color w:val="000000" w:themeColor="text1"/>
                <w:szCs w:val="18"/>
              </w:rPr>
            </w:pPr>
            <w:proofErr w:type="spellStart"/>
            <w:r w:rsidRPr="00B7503C">
              <w:rPr>
                <w:bCs/>
                <w:color w:val="000000" w:themeColor="text1"/>
                <w:szCs w:val="18"/>
                <w:lang w:val="en-US"/>
              </w:rPr>
              <w:t>Макс</w:t>
            </w:r>
            <w:proofErr w:type="spellEnd"/>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7BC8A03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26</w:t>
            </w:r>
          </w:p>
        </w:tc>
        <w:tc>
          <w:tcPr>
            <w:tcW w:w="715" w:type="dxa"/>
            <w:tcBorders>
              <w:top w:val="single" w:sz="6" w:space="0" w:color="auto"/>
              <w:left w:val="single" w:sz="6" w:space="0" w:color="auto"/>
              <w:bottom w:val="single" w:sz="6" w:space="0" w:color="auto"/>
              <w:right w:val="single" w:sz="6" w:space="0" w:color="auto"/>
            </w:tcBorders>
          </w:tcPr>
          <w:p w14:paraId="2EF11F57" w14:textId="3F7618A0"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13" w:type="dxa"/>
            <w:vMerge/>
            <w:tcBorders>
              <w:top w:val="nil"/>
              <w:left w:val="single" w:sz="6" w:space="0" w:color="auto"/>
              <w:bottom w:val="nil"/>
              <w:right w:val="single" w:sz="6" w:space="0" w:color="auto"/>
            </w:tcBorders>
            <w:vAlign w:val="center"/>
            <w:hideMark/>
          </w:tcPr>
          <w:p w14:paraId="734C132F"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4888F653"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11</w:t>
            </w:r>
          </w:p>
        </w:tc>
        <w:tc>
          <w:tcPr>
            <w:tcW w:w="893" w:type="dxa"/>
            <w:tcBorders>
              <w:top w:val="single" w:sz="6" w:space="0" w:color="auto"/>
              <w:left w:val="single" w:sz="6" w:space="0" w:color="auto"/>
              <w:bottom w:val="single" w:sz="6" w:space="0" w:color="auto"/>
              <w:right w:val="single" w:sz="6" w:space="0" w:color="auto"/>
            </w:tcBorders>
            <w:hideMark/>
          </w:tcPr>
          <w:p w14:paraId="495E988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26" w:type="dxa"/>
            <w:tcBorders>
              <w:top w:val="single" w:sz="6" w:space="0" w:color="auto"/>
              <w:left w:val="single" w:sz="6" w:space="0" w:color="auto"/>
              <w:bottom w:val="single" w:sz="6" w:space="0" w:color="auto"/>
              <w:right w:val="single" w:sz="6" w:space="0" w:color="auto"/>
            </w:tcBorders>
            <w:hideMark/>
          </w:tcPr>
          <w:p w14:paraId="4D0F679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hideMark/>
          </w:tcPr>
          <w:p w14:paraId="6305C3D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893" w:type="dxa"/>
            <w:tcBorders>
              <w:top w:val="single" w:sz="6" w:space="0" w:color="auto"/>
              <w:left w:val="single" w:sz="6" w:space="0" w:color="auto"/>
              <w:bottom w:val="single" w:sz="6" w:space="0" w:color="auto"/>
              <w:right w:val="single" w:sz="6" w:space="0" w:color="auto"/>
            </w:tcBorders>
            <w:hideMark/>
          </w:tcPr>
          <w:p w14:paraId="6F3669C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1585590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37B62C8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63197F8"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49349AF9"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2541792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Скорость</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вентиляции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5BD0EFA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0,8</w:t>
            </w:r>
          </w:p>
        </w:tc>
        <w:tc>
          <w:tcPr>
            <w:tcW w:w="715" w:type="dxa"/>
            <w:tcBorders>
              <w:top w:val="single" w:sz="6" w:space="0" w:color="auto"/>
              <w:left w:val="single" w:sz="6" w:space="0" w:color="auto"/>
              <w:bottom w:val="single" w:sz="6" w:space="0" w:color="auto"/>
              <w:right w:val="single" w:sz="6" w:space="0" w:color="auto"/>
            </w:tcBorders>
          </w:tcPr>
          <w:p w14:paraId="4A9F754A" w14:textId="309B7676"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w:t>
            </w:r>
            <w:r w:rsidRPr="00B7503C">
              <w:rPr>
                <w:bCs/>
                <w:color w:val="000000" w:themeColor="text1"/>
                <w:sz w:val="18"/>
                <w:szCs w:val="18"/>
                <w:lang w:val="en-US"/>
              </w:rPr>
              <w:t xml:space="preserve"> </w:t>
            </w:r>
            <w:r w:rsidRPr="00B7503C">
              <w:rPr>
                <w:bCs/>
                <w:color w:val="000000" w:themeColor="text1"/>
                <w:sz w:val="18"/>
                <w:szCs w:val="18"/>
              </w:rPr>
              <w:t>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tc>
        <w:tc>
          <w:tcPr>
            <w:tcW w:w="413" w:type="dxa"/>
            <w:vMerge/>
            <w:tcBorders>
              <w:top w:val="nil"/>
              <w:left w:val="single" w:sz="6" w:space="0" w:color="auto"/>
              <w:bottom w:val="nil"/>
              <w:right w:val="single" w:sz="6" w:space="0" w:color="auto"/>
            </w:tcBorders>
            <w:vAlign w:val="center"/>
            <w:hideMark/>
          </w:tcPr>
          <w:p w14:paraId="62636AFA"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1B0BE38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12</w:t>
            </w:r>
          </w:p>
        </w:tc>
        <w:tc>
          <w:tcPr>
            <w:tcW w:w="893" w:type="dxa"/>
            <w:tcBorders>
              <w:top w:val="single" w:sz="6" w:space="0" w:color="auto"/>
              <w:left w:val="single" w:sz="6" w:space="0" w:color="auto"/>
              <w:bottom w:val="single" w:sz="6" w:space="0" w:color="auto"/>
              <w:right w:val="single" w:sz="6" w:space="0" w:color="auto"/>
            </w:tcBorders>
            <w:hideMark/>
          </w:tcPr>
          <w:p w14:paraId="322431F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26" w:type="dxa"/>
            <w:tcBorders>
              <w:top w:val="single" w:sz="6" w:space="0" w:color="auto"/>
              <w:left w:val="single" w:sz="6" w:space="0" w:color="auto"/>
              <w:bottom w:val="single" w:sz="6" w:space="0" w:color="auto"/>
              <w:right w:val="single" w:sz="6" w:space="0" w:color="auto"/>
            </w:tcBorders>
            <w:hideMark/>
          </w:tcPr>
          <w:p w14:paraId="319DC9F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hideMark/>
          </w:tcPr>
          <w:p w14:paraId="0D59DE8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893" w:type="dxa"/>
            <w:tcBorders>
              <w:top w:val="single" w:sz="6" w:space="0" w:color="auto"/>
              <w:left w:val="single" w:sz="6" w:space="0" w:color="auto"/>
              <w:bottom w:val="single" w:sz="6" w:space="0" w:color="auto"/>
              <w:right w:val="single" w:sz="6" w:space="0" w:color="auto"/>
            </w:tcBorders>
            <w:hideMark/>
          </w:tcPr>
          <w:p w14:paraId="4BBA93B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4FC0E56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362DCD8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DC17731"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79FD13A"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04EC578A"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Норма вентиляции для выброса </w:t>
            </w:r>
            <w:r w:rsidRPr="00B7503C">
              <w:rPr>
                <w:color w:val="000000" w:themeColor="text1"/>
                <w:sz w:val="18"/>
                <w:szCs w:val="18"/>
                <w:lang w:val="en-US"/>
              </w:rPr>
              <w:t>CO</w:t>
            </w:r>
            <w:r w:rsidRPr="00B7503C">
              <w:rPr>
                <w:color w:val="000000" w:themeColor="text1"/>
                <w:sz w:val="18"/>
                <w:szCs w:val="18"/>
                <w:vertAlign w:val="subscript"/>
              </w:rPr>
              <w:t>2</w:t>
            </w:r>
          </w:p>
        </w:tc>
        <w:tc>
          <w:tcPr>
            <w:tcW w:w="542" w:type="dxa"/>
            <w:tcBorders>
              <w:top w:val="single" w:sz="6" w:space="0" w:color="auto"/>
              <w:left w:val="single" w:sz="6" w:space="0" w:color="auto"/>
              <w:bottom w:val="single" w:sz="6" w:space="0" w:color="auto"/>
              <w:right w:val="single" w:sz="6" w:space="0" w:color="auto"/>
            </w:tcBorders>
            <w:vAlign w:val="bottom"/>
            <w:hideMark/>
          </w:tcPr>
          <w:p w14:paraId="79E6F92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0,53</w:t>
            </w:r>
          </w:p>
        </w:tc>
        <w:tc>
          <w:tcPr>
            <w:tcW w:w="715" w:type="dxa"/>
            <w:tcBorders>
              <w:top w:val="single" w:sz="6" w:space="0" w:color="auto"/>
              <w:left w:val="single" w:sz="6" w:space="0" w:color="auto"/>
              <w:bottom w:val="single" w:sz="6" w:space="0" w:color="auto"/>
              <w:right w:val="single" w:sz="6" w:space="0" w:color="auto"/>
            </w:tcBorders>
            <w:vAlign w:val="bottom"/>
          </w:tcPr>
          <w:p w14:paraId="2CF1844B"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w:t>
            </w:r>
            <w:r w:rsidRPr="00B7503C">
              <w:rPr>
                <w:bCs/>
                <w:color w:val="000000" w:themeColor="text1"/>
                <w:sz w:val="18"/>
                <w:szCs w:val="18"/>
                <w:lang w:val="en-US"/>
              </w:rPr>
              <w:t xml:space="preserve"> </w:t>
            </w:r>
            <w:r w:rsidRPr="00B7503C">
              <w:rPr>
                <w:bCs/>
                <w:color w:val="000000" w:themeColor="text1"/>
                <w:sz w:val="18"/>
                <w:szCs w:val="18"/>
              </w:rPr>
              <w:t>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p w14:paraId="486D0863"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19E7A153"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66249B1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13</w:t>
            </w:r>
          </w:p>
        </w:tc>
        <w:tc>
          <w:tcPr>
            <w:tcW w:w="893" w:type="dxa"/>
            <w:tcBorders>
              <w:top w:val="single" w:sz="6" w:space="0" w:color="auto"/>
              <w:left w:val="single" w:sz="6" w:space="0" w:color="auto"/>
              <w:bottom w:val="single" w:sz="6" w:space="0" w:color="auto"/>
              <w:right w:val="single" w:sz="6" w:space="0" w:color="auto"/>
            </w:tcBorders>
            <w:vAlign w:val="bottom"/>
            <w:hideMark/>
          </w:tcPr>
          <w:p w14:paraId="255E5BB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926" w:type="dxa"/>
            <w:tcBorders>
              <w:top w:val="single" w:sz="6" w:space="0" w:color="auto"/>
              <w:left w:val="single" w:sz="6" w:space="0" w:color="auto"/>
              <w:bottom w:val="single" w:sz="6" w:space="0" w:color="auto"/>
              <w:right w:val="single" w:sz="6" w:space="0" w:color="auto"/>
            </w:tcBorders>
            <w:vAlign w:val="bottom"/>
            <w:hideMark/>
          </w:tcPr>
          <w:p w14:paraId="2FF1EC6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749" w:type="dxa"/>
            <w:tcBorders>
              <w:top w:val="single" w:sz="6" w:space="0" w:color="auto"/>
              <w:left w:val="single" w:sz="6" w:space="0" w:color="auto"/>
              <w:bottom w:val="single" w:sz="6" w:space="0" w:color="auto"/>
              <w:right w:val="single" w:sz="6" w:space="0" w:color="auto"/>
            </w:tcBorders>
            <w:vAlign w:val="bottom"/>
            <w:hideMark/>
          </w:tcPr>
          <w:p w14:paraId="6F05F7B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893" w:type="dxa"/>
            <w:tcBorders>
              <w:top w:val="single" w:sz="6" w:space="0" w:color="auto"/>
              <w:left w:val="single" w:sz="6" w:space="0" w:color="auto"/>
              <w:bottom w:val="single" w:sz="6" w:space="0" w:color="auto"/>
              <w:right w:val="single" w:sz="6" w:space="0" w:color="auto"/>
            </w:tcBorders>
            <w:vAlign w:val="bottom"/>
            <w:hideMark/>
          </w:tcPr>
          <w:p w14:paraId="52FDF7D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74198F0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1391DC6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81CBBF4" w14:textId="77777777" w:rsidTr="00CC263C">
        <w:trPr>
          <w:trHeight w:val="45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20684D7"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70488852"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Максимальная концентрация </w:t>
            </w:r>
            <w:r w:rsidRPr="00B7503C">
              <w:rPr>
                <w:color w:val="000000" w:themeColor="text1"/>
                <w:sz w:val="18"/>
                <w:szCs w:val="18"/>
                <w:lang w:val="en-US"/>
              </w:rPr>
              <w:t>CO</w:t>
            </w:r>
            <w:r w:rsidRPr="00B7503C">
              <w:rPr>
                <w:color w:val="000000" w:themeColor="text1"/>
                <w:sz w:val="18"/>
                <w:szCs w:val="18"/>
                <w:vertAlign w:val="subscript"/>
              </w:rPr>
              <w:t>2</w:t>
            </w:r>
            <w:r w:rsidRPr="00B7503C">
              <w:rPr>
                <w:color w:val="000000" w:themeColor="text1"/>
                <w:sz w:val="18"/>
                <w:szCs w:val="18"/>
              </w:rPr>
              <w:t xml:space="preserve"> </w:t>
            </w:r>
            <w:r w:rsidRPr="00B7503C">
              <w:rPr>
                <w:bCs/>
                <w:color w:val="000000" w:themeColor="text1"/>
                <w:sz w:val="18"/>
                <w:szCs w:val="18"/>
              </w:rPr>
              <w:t>(выше наружной)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29A2AC4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tcPr>
          <w:p w14:paraId="60B8B8D9"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ч/млн </w:t>
            </w:r>
          </w:p>
          <w:p w14:paraId="2998437C"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5161C00A"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2E11313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14</w:t>
            </w:r>
          </w:p>
        </w:tc>
        <w:tc>
          <w:tcPr>
            <w:tcW w:w="893" w:type="dxa"/>
            <w:tcBorders>
              <w:top w:val="single" w:sz="6" w:space="0" w:color="auto"/>
              <w:left w:val="single" w:sz="6" w:space="0" w:color="auto"/>
              <w:bottom w:val="single" w:sz="6" w:space="0" w:color="auto"/>
              <w:right w:val="single" w:sz="6" w:space="0" w:color="auto"/>
            </w:tcBorders>
            <w:vAlign w:val="bottom"/>
            <w:hideMark/>
          </w:tcPr>
          <w:p w14:paraId="649A3FA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926" w:type="dxa"/>
            <w:tcBorders>
              <w:top w:val="single" w:sz="6" w:space="0" w:color="auto"/>
              <w:left w:val="single" w:sz="6" w:space="0" w:color="auto"/>
              <w:bottom w:val="single" w:sz="6" w:space="0" w:color="auto"/>
              <w:right w:val="single" w:sz="6" w:space="0" w:color="auto"/>
            </w:tcBorders>
            <w:vAlign w:val="bottom"/>
            <w:hideMark/>
          </w:tcPr>
          <w:p w14:paraId="0C88013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vAlign w:val="bottom"/>
            <w:hideMark/>
          </w:tcPr>
          <w:p w14:paraId="58A3933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893" w:type="dxa"/>
            <w:tcBorders>
              <w:top w:val="single" w:sz="6" w:space="0" w:color="auto"/>
              <w:left w:val="single" w:sz="6" w:space="0" w:color="auto"/>
              <w:bottom w:val="single" w:sz="6" w:space="0" w:color="auto"/>
              <w:right w:val="single" w:sz="6" w:space="0" w:color="auto"/>
            </w:tcBorders>
            <w:vAlign w:val="bottom"/>
            <w:hideMark/>
          </w:tcPr>
          <w:p w14:paraId="1654797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41C43F5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20BFC60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37138CB"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1636F70"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2641CF6A"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45BEE9E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25</w:t>
            </w:r>
          </w:p>
        </w:tc>
        <w:tc>
          <w:tcPr>
            <w:tcW w:w="715" w:type="dxa"/>
            <w:tcBorders>
              <w:top w:val="single" w:sz="6" w:space="0" w:color="auto"/>
              <w:left w:val="single" w:sz="6" w:space="0" w:color="auto"/>
              <w:bottom w:val="single" w:sz="6" w:space="0" w:color="auto"/>
              <w:right w:val="single" w:sz="6" w:space="0" w:color="auto"/>
            </w:tcBorders>
          </w:tcPr>
          <w:p w14:paraId="481F247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6DC5FCBB"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5F7D9189"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6F451B7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15</w:t>
            </w:r>
          </w:p>
        </w:tc>
        <w:tc>
          <w:tcPr>
            <w:tcW w:w="893" w:type="dxa"/>
            <w:tcBorders>
              <w:top w:val="single" w:sz="6" w:space="0" w:color="auto"/>
              <w:left w:val="single" w:sz="6" w:space="0" w:color="auto"/>
              <w:bottom w:val="single" w:sz="6" w:space="0" w:color="auto"/>
              <w:right w:val="single" w:sz="6" w:space="0" w:color="auto"/>
            </w:tcBorders>
            <w:hideMark/>
          </w:tcPr>
          <w:p w14:paraId="493CB21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26" w:type="dxa"/>
            <w:tcBorders>
              <w:top w:val="single" w:sz="6" w:space="0" w:color="auto"/>
              <w:left w:val="single" w:sz="6" w:space="0" w:color="auto"/>
              <w:bottom w:val="single" w:sz="6" w:space="0" w:color="auto"/>
              <w:right w:val="single" w:sz="6" w:space="0" w:color="auto"/>
            </w:tcBorders>
            <w:hideMark/>
          </w:tcPr>
          <w:p w14:paraId="388956B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hideMark/>
          </w:tcPr>
          <w:p w14:paraId="07D0074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893" w:type="dxa"/>
            <w:tcBorders>
              <w:top w:val="single" w:sz="6" w:space="0" w:color="auto"/>
              <w:left w:val="single" w:sz="6" w:space="0" w:color="auto"/>
              <w:bottom w:val="single" w:sz="6" w:space="0" w:color="auto"/>
              <w:right w:val="single" w:sz="6" w:space="0" w:color="auto"/>
            </w:tcBorders>
            <w:hideMark/>
          </w:tcPr>
          <w:p w14:paraId="52B3874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4C5A9FB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4BAEFEC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48725BD3"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99C7A11"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44ADF57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Макс</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0AEFF6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60</w:t>
            </w:r>
          </w:p>
        </w:tc>
        <w:tc>
          <w:tcPr>
            <w:tcW w:w="715" w:type="dxa"/>
            <w:tcBorders>
              <w:top w:val="single" w:sz="6" w:space="0" w:color="auto"/>
              <w:left w:val="single" w:sz="6" w:space="0" w:color="auto"/>
              <w:bottom w:val="single" w:sz="6" w:space="0" w:color="auto"/>
              <w:right w:val="single" w:sz="6" w:space="0" w:color="auto"/>
            </w:tcBorders>
          </w:tcPr>
          <w:p w14:paraId="3489A24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1F229785"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0D1B7F1E"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2E86568"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16</w:t>
            </w:r>
          </w:p>
        </w:tc>
        <w:tc>
          <w:tcPr>
            <w:tcW w:w="893" w:type="dxa"/>
            <w:tcBorders>
              <w:top w:val="single" w:sz="6" w:space="0" w:color="auto"/>
              <w:left w:val="single" w:sz="6" w:space="0" w:color="auto"/>
              <w:bottom w:val="single" w:sz="6" w:space="0" w:color="auto"/>
              <w:right w:val="single" w:sz="6" w:space="0" w:color="auto"/>
            </w:tcBorders>
            <w:hideMark/>
          </w:tcPr>
          <w:p w14:paraId="588739D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26" w:type="dxa"/>
            <w:tcBorders>
              <w:top w:val="single" w:sz="6" w:space="0" w:color="auto"/>
              <w:left w:val="single" w:sz="6" w:space="0" w:color="auto"/>
              <w:bottom w:val="single" w:sz="6" w:space="0" w:color="auto"/>
              <w:right w:val="single" w:sz="6" w:space="0" w:color="auto"/>
            </w:tcBorders>
            <w:hideMark/>
          </w:tcPr>
          <w:p w14:paraId="56C3F9D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hideMark/>
          </w:tcPr>
          <w:p w14:paraId="3754F1D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893" w:type="dxa"/>
            <w:tcBorders>
              <w:top w:val="single" w:sz="6" w:space="0" w:color="auto"/>
              <w:left w:val="single" w:sz="6" w:space="0" w:color="auto"/>
              <w:bottom w:val="single" w:sz="6" w:space="0" w:color="auto"/>
              <w:right w:val="single" w:sz="6" w:space="0" w:color="auto"/>
            </w:tcBorders>
            <w:hideMark/>
          </w:tcPr>
          <w:p w14:paraId="50CFAB0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49E16CD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6819FFA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6011C6" w:rsidRPr="00B7503C" w14:paraId="416F5340" w14:textId="77777777" w:rsidTr="00CC263C">
        <w:trPr>
          <w:trHeight w:val="46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6398E88"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1CE4D687" w14:textId="77777777" w:rsidR="006011C6" w:rsidRPr="00B7503C" w:rsidRDefault="006011C6" w:rsidP="00B44112">
            <w:pPr>
              <w:rPr>
                <w:bCs/>
                <w:color w:val="000000" w:themeColor="text1"/>
                <w:sz w:val="18"/>
                <w:szCs w:val="18"/>
              </w:rPr>
            </w:pPr>
            <w:r w:rsidRPr="00B7503C">
              <w:rPr>
                <w:bCs/>
                <w:color w:val="000000" w:themeColor="text1"/>
                <w:sz w:val="18"/>
                <w:szCs w:val="18"/>
              </w:rPr>
              <w:t>Освещение, освещенность в рабочих зонах</w:t>
            </w:r>
          </w:p>
        </w:tc>
        <w:tc>
          <w:tcPr>
            <w:tcW w:w="542" w:type="dxa"/>
            <w:tcBorders>
              <w:top w:val="single" w:sz="6" w:space="0" w:color="auto"/>
              <w:left w:val="single" w:sz="6" w:space="0" w:color="auto"/>
              <w:bottom w:val="single" w:sz="6" w:space="0" w:color="auto"/>
              <w:right w:val="single" w:sz="6" w:space="0" w:color="auto"/>
            </w:tcBorders>
            <w:vAlign w:val="bottom"/>
            <w:hideMark/>
          </w:tcPr>
          <w:p w14:paraId="1206C42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tcPr>
          <w:p w14:paraId="289EB341" w14:textId="77777777" w:rsidR="006011C6" w:rsidRPr="00B7503C" w:rsidRDefault="006011C6" w:rsidP="00B44112">
            <w:pPr>
              <w:rPr>
                <w:bCs/>
                <w:color w:val="000000" w:themeColor="text1"/>
                <w:sz w:val="18"/>
                <w:szCs w:val="18"/>
              </w:rPr>
            </w:pPr>
            <w:r w:rsidRPr="00B7503C">
              <w:rPr>
                <w:bCs/>
                <w:color w:val="000000" w:themeColor="text1"/>
                <w:sz w:val="18"/>
                <w:szCs w:val="18"/>
              </w:rPr>
              <w:t>люкс</w:t>
            </w:r>
          </w:p>
          <w:p w14:paraId="6B4F7DDB" w14:textId="77777777" w:rsidR="006011C6" w:rsidRPr="00B7503C" w:rsidRDefault="006011C6" w:rsidP="00B44112">
            <w:pPr>
              <w:rPr>
                <w:bCs/>
                <w:color w:val="000000" w:themeColor="text1"/>
                <w:sz w:val="18"/>
                <w:szCs w:val="18"/>
                <w:lang w:val="en-US"/>
              </w:rPr>
            </w:pPr>
          </w:p>
        </w:tc>
        <w:tc>
          <w:tcPr>
            <w:tcW w:w="413" w:type="dxa"/>
            <w:vMerge/>
            <w:tcBorders>
              <w:top w:val="nil"/>
              <w:left w:val="single" w:sz="6" w:space="0" w:color="auto"/>
              <w:bottom w:val="nil"/>
              <w:right w:val="single" w:sz="6" w:space="0" w:color="auto"/>
            </w:tcBorders>
            <w:vAlign w:val="center"/>
            <w:hideMark/>
          </w:tcPr>
          <w:p w14:paraId="639C3211"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7A39AB9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17</w:t>
            </w:r>
          </w:p>
        </w:tc>
        <w:tc>
          <w:tcPr>
            <w:tcW w:w="893" w:type="dxa"/>
            <w:tcBorders>
              <w:top w:val="single" w:sz="6" w:space="0" w:color="auto"/>
              <w:left w:val="single" w:sz="6" w:space="0" w:color="auto"/>
              <w:bottom w:val="single" w:sz="6" w:space="0" w:color="auto"/>
              <w:right w:val="single" w:sz="6" w:space="0" w:color="auto"/>
            </w:tcBorders>
            <w:vAlign w:val="bottom"/>
            <w:hideMark/>
          </w:tcPr>
          <w:p w14:paraId="11788B8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926" w:type="dxa"/>
            <w:tcBorders>
              <w:top w:val="single" w:sz="6" w:space="0" w:color="auto"/>
              <w:left w:val="single" w:sz="6" w:space="0" w:color="auto"/>
              <w:bottom w:val="single" w:sz="6" w:space="0" w:color="auto"/>
              <w:right w:val="single" w:sz="6" w:space="0" w:color="auto"/>
            </w:tcBorders>
            <w:vAlign w:val="bottom"/>
            <w:hideMark/>
          </w:tcPr>
          <w:p w14:paraId="588DCBE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vAlign w:val="bottom"/>
            <w:hideMark/>
          </w:tcPr>
          <w:p w14:paraId="52D5360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893" w:type="dxa"/>
            <w:tcBorders>
              <w:top w:val="single" w:sz="6" w:space="0" w:color="auto"/>
              <w:left w:val="single" w:sz="6" w:space="0" w:color="auto"/>
              <w:bottom w:val="single" w:sz="6" w:space="0" w:color="auto"/>
              <w:right w:val="single" w:sz="6" w:space="0" w:color="auto"/>
            </w:tcBorders>
            <w:vAlign w:val="bottom"/>
            <w:hideMark/>
          </w:tcPr>
          <w:p w14:paraId="5886E98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vAlign w:val="bottom"/>
            <w:hideMark/>
          </w:tcPr>
          <w:p w14:paraId="4ABA06A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vAlign w:val="bottom"/>
            <w:hideMark/>
          </w:tcPr>
          <w:p w14:paraId="5D9F403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bl>
    <w:p w14:paraId="66D98CD9" w14:textId="77777777" w:rsidR="006011C6" w:rsidRPr="00B7503C" w:rsidRDefault="006011C6" w:rsidP="00B44112">
      <w:pPr>
        <w:jc w:val="center"/>
        <w:rPr>
          <w:color w:val="000000" w:themeColor="text1"/>
          <w:sz w:val="28"/>
          <w:szCs w:val="28"/>
          <w:lang w:val="en-US"/>
        </w:rPr>
      </w:pPr>
    </w:p>
    <w:p w14:paraId="42FD4F6D" w14:textId="77777777" w:rsidR="006011C6" w:rsidRPr="00B7503C" w:rsidRDefault="006011C6" w:rsidP="00B44112">
      <w:pPr>
        <w:jc w:val="center"/>
        <w:rPr>
          <w:color w:val="000000" w:themeColor="text1"/>
          <w:sz w:val="28"/>
          <w:szCs w:val="28"/>
          <w:lang w:val="en-US"/>
        </w:rPr>
      </w:pPr>
    </w:p>
    <w:p w14:paraId="0ADCE656" w14:textId="77777777" w:rsidR="006011C6" w:rsidRPr="00B7503C" w:rsidRDefault="006011C6" w:rsidP="00B44112">
      <w:pPr>
        <w:jc w:val="center"/>
        <w:rPr>
          <w:color w:val="000000" w:themeColor="text1"/>
          <w:sz w:val="28"/>
          <w:szCs w:val="28"/>
          <w:lang w:val="en-US"/>
        </w:rPr>
      </w:pPr>
      <w:r w:rsidRPr="00B7503C">
        <w:rPr>
          <w:color w:val="000000" w:themeColor="text1"/>
          <w:sz w:val="28"/>
          <w:szCs w:val="28"/>
          <w:lang w:val="en-US"/>
        </w:rPr>
        <w:br w:type="page"/>
      </w:r>
    </w:p>
    <w:tbl>
      <w:tblPr>
        <w:tblW w:w="10041" w:type="dxa"/>
        <w:tblInd w:w="40" w:type="dxa"/>
        <w:tblLayout w:type="fixed"/>
        <w:tblCellMar>
          <w:left w:w="40" w:type="dxa"/>
          <w:right w:w="40" w:type="dxa"/>
        </w:tblCellMar>
        <w:tblLook w:val="04A0" w:firstRow="1" w:lastRow="0" w:firstColumn="1" w:lastColumn="0" w:noHBand="0" w:noVBand="1"/>
      </w:tblPr>
      <w:tblGrid>
        <w:gridCol w:w="902"/>
        <w:gridCol w:w="1882"/>
        <w:gridCol w:w="542"/>
        <w:gridCol w:w="715"/>
        <w:gridCol w:w="408"/>
        <w:gridCol w:w="427"/>
        <w:gridCol w:w="888"/>
        <w:gridCol w:w="926"/>
        <w:gridCol w:w="749"/>
        <w:gridCol w:w="893"/>
        <w:gridCol w:w="936"/>
        <w:gridCol w:w="773"/>
      </w:tblGrid>
      <w:tr w:rsidR="00B7503C" w:rsidRPr="00B7503C" w14:paraId="25526C4B" w14:textId="77777777" w:rsidTr="00CC263C">
        <w:trPr>
          <w:trHeight w:val="461"/>
        </w:trPr>
        <w:tc>
          <w:tcPr>
            <w:tcW w:w="902" w:type="dxa"/>
            <w:tcBorders>
              <w:top w:val="single" w:sz="6" w:space="0" w:color="auto"/>
              <w:left w:val="single" w:sz="6" w:space="0" w:color="auto"/>
              <w:bottom w:val="nil"/>
              <w:right w:val="single" w:sz="6" w:space="0" w:color="auto"/>
            </w:tcBorders>
          </w:tcPr>
          <w:p w14:paraId="577D2DA2"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784C891F" w14:textId="77777777" w:rsidR="006011C6" w:rsidRPr="00B7503C" w:rsidRDefault="006011C6" w:rsidP="00B44112">
            <w:pPr>
              <w:rPr>
                <w:bCs/>
                <w:color w:val="000000" w:themeColor="text1"/>
                <w:sz w:val="18"/>
                <w:szCs w:val="18"/>
              </w:rPr>
            </w:pPr>
            <w:r w:rsidRPr="00B7503C">
              <w:rPr>
                <w:bCs/>
                <w:color w:val="000000" w:themeColor="text1"/>
                <w:sz w:val="18"/>
                <w:szCs w:val="18"/>
              </w:rPr>
              <w:t>Использование горячей воды в быту</w:t>
            </w:r>
          </w:p>
        </w:tc>
        <w:tc>
          <w:tcPr>
            <w:tcW w:w="542" w:type="dxa"/>
            <w:tcBorders>
              <w:top w:val="single" w:sz="6" w:space="0" w:color="auto"/>
              <w:left w:val="single" w:sz="6" w:space="0" w:color="auto"/>
              <w:bottom w:val="single" w:sz="6" w:space="0" w:color="auto"/>
              <w:right w:val="single" w:sz="6" w:space="0" w:color="auto"/>
            </w:tcBorders>
            <w:vAlign w:val="bottom"/>
            <w:hideMark/>
          </w:tcPr>
          <w:p w14:paraId="2B35725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3C6FFB5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л</w:t>
            </w:r>
            <w:proofErr w:type="gramStart"/>
            <w:r w:rsidRPr="00B7503C">
              <w:rPr>
                <w:bCs/>
                <w:color w:val="000000" w:themeColor="text1"/>
                <w:sz w:val="18"/>
                <w:szCs w:val="18"/>
                <w:lang w:val="en-US"/>
              </w:rPr>
              <w:t>/(</w:t>
            </w:r>
            <w:proofErr w:type="gramEnd"/>
            <w:r w:rsidRPr="00B7503C">
              <w:rPr>
                <w:color w:val="000000" w:themeColor="text1"/>
                <w:sz w:val="18"/>
                <w:szCs w:val="18"/>
                <w:lang w:val="en-US"/>
              </w:rPr>
              <w:t>м</w:t>
            </w:r>
            <w:r w:rsidRPr="00B7503C">
              <w:rPr>
                <w:color w:val="000000" w:themeColor="text1"/>
                <w:sz w:val="18"/>
                <w:szCs w:val="18"/>
                <w:vertAlign w:val="superscript"/>
                <w:lang w:val="en-US"/>
              </w:rPr>
              <w:t xml:space="preserve">2 </w:t>
            </w:r>
            <w:proofErr w:type="spellStart"/>
            <w:r w:rsidRPr="00B7503C">
              <w:rPr>
                <w:bCs/>
                <w:color w:val="000000" w:themeColor="text1"/>
                <w:sz w:val="18"/>
                <w:szCs w:val="18"/>
                <w:lang w:val="en-US"/>
              </w:rPr>
              <w:t>год</w:t>
            </w:r>
            <w:proofErr w:type="spellEnd"/>
            <w:r w:rsidRPr="00B7503C">
              <w:rPr>
                <w:bCs/>
                <w:color w:val="000000" w:themeColor="text1"/>
                <w:sz w:val="18"/>
                <w:szCs w:val="18"/>
                <w:lang w:val="en-US"/>
              </w:rPr>
              <w:t>)</w:t>
            </w:r>
          </w:p>
        </w:tc>
        <w:tc>
          <w:tcPr>
            <w:tcW w:w="408" w:type="dxa"/>
            <w:tcBorders>
              <w:top w:val="nil"/>
              <w:left w:val="single" w:sz="6" w:space="0" w:color="auto"/>
              <w:bottom w:val="nil"/>
              <w:right w:val="single" w:sz="6" w:space="0" w:color="auto"/>
            </w:tcBorders>
          </w:tcPr>
          <w:p w14:paraId="2F096DD4"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17C72D38"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18</w:t>
            </w:r>
          </w:p>
        </w:tc>
        <w:tc>
          <w:tcPr>
            <w:tcW w:w="888" w:type="dxa"/>
            <w:tcBorders>
              <w:top w:val="single" w:sz="6" w:space="0" w:color="auto"/>
              <w:left w:val="single" w:sz="6" w:space="0" w:color="auto"/>
              <w:bottom w:val="single" w:sz="6" w:space="0" w:color="auto"/>
              <w:right w:val="single" w:sz="6" w:space="0" w:color="auto"/>
            </w:tcBorders>
            <w:vAlign w:val="bottom"/>
            <w:hideMark/>
          </w:tcPr>
          <w:p w14:paraId="4F1E709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0,2</w:t>
            </w:r>
          </w:p>
        </w:tc>
        <w:tc>
          <w:tcPr>
            <w:tcW w:w="926" w:type="dxa"/>
            <w:tcBorders>
              <w:top w:val="single" w:sz="6" w:space="0" w:color="auto"/>
              <w:left w:val="single" w:sz="6" w:space="0" w:color="auto"/>
              <w:bottom w:val="single" w:sz="6" w:space="0" w:color="auto"/>
              <w:right w:val="single" w:sz="6" w:space="0" w:color="auto"/>
            </w:tcBorders>
            <w:vAlign w:val="bottom"/>
            <w:hideMark/>
          </w:tcPr>
          <w:p w14:paraId="5DD25A5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0,2</w:t>
            </w:r>
          </w:p>
        </w:tc>
        <w:tc>
          <w:tcPr>
            <w:tcW w:w="749" w:type="dxa"/>
            <w:tcBorders>
              <w:top w:val="single" w:sz="6" w:space="0" w:color="auto"/>
              <w:left w:val="single" w:sz="6" w:space="0" w:color="auto"/>
              <w:bottom w:val="single" w:sz="6" w:space="0" w:color="auto"/>
              <w:right w:val="single" w:sz="6" w:space="0" w:color="auto"/>
            </w:tcBorders>
            <w:vAlign w:val="bottom"/>
            <w:hideMark/>
          </w:tcPr>
          <w:p w14:paraId="69E0EE1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0,2</w:t>
            </w:r>
          </w:p>
        </w:tc>
        <w:tc>
          <w:tcPr>
            <w:tcW w:w="893" w:type="dxa"/>
            <w:tcBorders>
              <w:top w:val="single" w:sz="6" w:space="0" w:color="auto"/>
              <w:left w:val="single" w:sz="6" w:space="0" w:color="auto"/>
              <w:bottom w:val="single" w:sz="6" w:space="0" w:color="auto"/>
              <w:right w:val="single" w:sz="6" w:space="0" w:color="auto"/>
            </w:tcBorders>
            <w:vAlign w:val="bottom"/>
            <w:hideMark/>
          </w:tcPr>
          <w:p w14:paraId="751A8F1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vAlign w:val="bottom"/>
            <w:hideMark/>
          </w:tcPr>
          <w:p w14:paraId="16F0620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vAlign w:val="bottom"/>
            <w:hideMark/>
          </w:tcPr>
          <w:p w14:paraId="1EEDD6B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r>
      <w:tr w:rsidR="00B7503C" w:rsidRPr="00B7503C" w14:paraId="6D0F0148" w14:textId="77777777" w:rsidTr="00CC263C">
        <w:trPr>
          <w:trHeight w:val="278"/>
        </w:trPr>
        <w:tc>
          <w:tcPr>
            <w:tcW w:w="902" w:type="dxa"/>
            <w:tcBorders>
              <w:top w:val="nil"/>
              <w:left w:val="single" w:sz="6" w:space="0" w:color="auto"/>
              <w:bottom w:val="nil"/>
              <w:right w:val="single" w:sz="6" w:space="0" w:color="auto"/>
            </w:tcBorders>
          </w:tcPr>
          <w:p w14:paraId="661135DC"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tcPr>
          <w:p w14:paraId="3D4C371A"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2FEAB5CA"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5A4CDBF3"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519EE3C0"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57941AD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19</w:t>
            </w:r>
          </w:p>
        </w:tc>
        <w:tc>
          <w:tcPr>
            <w:tcW w:w="888" w:type="dxa"/>
            <w:tcBorders>
              <w:top w:val="single" w:sz="6" w:space="0" w:color="auto"/>
              <w:left w:val="single" w:sz="6" w:space="0" w:color="auto"/>
              <w:bottom w:val="single" w:sz="6" w:space="0" w:color="auto"/>
              <w:right w:val="single" w:sz="6" w:space="0" w:color="auto"/>
            </w:tcBorders>
            <w:hideMark/>
          </w:tcPr>
          <w:p w14:paraId="67D7492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491E583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2C2A801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7581750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0272A87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03B5B5E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r>
      <w:tr w:rsidR="00B7503C" w:rsidRPr="00B7503C" w14:paraId="34801175" w14:textId="77777777" w:rsidTr="00CC263C">
        <w:trPr>
          <w:trHeight w:val="278"/>
        </w:trPr>
        <w:tc>
          <w:tcPr>
            <w:tcW w:w="902" w:type="dxa"/>
            <w:vMerge w:val="restart"/>
            <w:tcBorders>
              <w:top w:val="nil"/>
              <w:left w:val="single" w:sz="6" w:space="0" w:color="auto"/>
              <w:bottom w:val="nil"/>
              <w:right w:val="single" w:sz="6" w:space="0" w:color="auto"/>
            </w:tcBorders>
            <w:hideMark/>
          </w:tcPr>
          <w:p w14:paraId="73B10CBF"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Другое</w:t>
            </w:r>
            <w:proofErr w:type="spellEnd"/>
          </w:p>
        </w:tc>
        <w:tc>
          <w:tcPr>
            <w:tcW w:w="1882" w:type="dxa"/>
            <w:tcBorders>
              <w:top w:val="single" w:sz="6" w:space="0" w:color="auto"/>
              <w:left w:val="single" w:sz="6" w:space="0" w:color="auto"/>
              <w:bottom w:val="single" w:sz="6" w:space="0" w:color="auto"/>
              <w:right w:val="single" w:sz="6" w:space="0" w:color="auto"/>
            </w:tcBorders>
          </w:tcPr>
          <w:p w14:paraId="6A42F824"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2636678E"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102F6A56"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060F1E1E"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0D03133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20</w:t>
            </w:r>
          </w:p>
        </w:tc>
        <w:tc>
          <w:tcPr>
            <w:tcW w:w="888" w:type="dxa"/>
            <w:tcBorders>
              <w:top w:val="single" w:sz="6" w:space="0" w:color="auto"/>
              <w:left w:val="single" w:sz="6" w:space="0" w:color="auto"/>
              <w:bottom w:val="single" w:sz="6" w:space="0" w:color="auto"/>
              <w:right w:val="single" w:sz="6" w:space="0" w:color="auto"/>
            </w:tcBorders>
            <w:hideMark/>
          </w:tcPr>
          <w:p w14:paraId="4A04957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2CE705C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35D6177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714FC89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1CCFFD56"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72369F0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r>
      <w:tr w:rsidR="00B7503C" w:rsidRPr="00B7503C" w14:paraId="5303FD35" w14:textId="77777777" w:rsidTr="00CC263C">
        <w:trPr>
          <w:trHeight w:val="274"/>
        </w:trPr>
        <w:tc>
          <w:tcPr>
            <w:tcW w:w="902" w:type="dxa"/>
            <w:vMerge/>
            <w:tcBorders>
              <w:top w:val="nil"/>
              <w:left w:val="single" w:sz="6" w:space="0" w:color="auto"/>
              <w:bottom w:val="nil"/>
              <w:right w:val="single" w:sz="6" w:space="0" w:color="auto"/>
            </w:tcBorders>
            <w:vAlign w:val="center"/>
            <w:hideMark/>
          </w:tcPr>
          <w:p w14:paraId="302A92A4"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6C486EF3" w14:textId="77777777" w:rsidR="006011C6" w:rsidRPr="00B7503C" w:rsidRDefault="006011C6" w:rsidP="00B44112">
            <w:pPr>
              <w:rPr>
                <w:bCs/>
                <w:color w:val="000000" w:themeColor="text1"/>
                <w:sz w:val="18"/>
                <w:szCs w:val="18"/>
                <w:lang w:val="en-US"/>
              </w:rPr>
            </w:pPr>
          </w:p>
          <w:p w14:paraId="31D54428"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5DA49150"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0D67A1A7"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5BB1333F"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3807DED7"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21</w:t>
            </w:r>
          </w:p>
        </w:tc>
        <w:tc>
          <w:tcPr>
            <w:tcW w:w="888" w:type="dxa"/>
            <w:tcBorders>
              <w:top w:val="single" w:sz="6" w:space="0" w:color="auto"/>
              <w:left w:val="single" w:sz="6" w:space="0" w:color="auto"/>
              <w:bottom w:val="single" w:sz="6" w:space="0" w:color="auto"/>
              <w:right w:val="single" w:sz="6" w:space="0" w:color="auto"/>
            </w:tcBorders>
            <w:hideMark/>
          </w:tcPr>
          <w:p w14:paraId="20FCA79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17B6ECC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5FA677B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104B972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3EF172D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4FCEFE7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r>
      <w:tr w:rsidR="00B7503C" w:rsidRPr="00B7503C" w14:paraId="625486DC" w14:textId="77777777" w:rsidTr="00CC263C">
        <w:trPr>
          <w:trHeight w:val="278"/>
        </w:trPr>
        <w:tc>
          <w:tcPr>
            <w:tcW w:w="902" w:type="dxa"/>
            <w:tcBorders>
              <w:top w:val="nil"/>
              <w:left w:val="single" w:sz="6" w:space="0" w:color="auto"/>
              <w:bottom w:val="nil"/>
              <w:right w:val="single" w:sz="6" w:space="0" w:color="auto"/>
            </w:tcBorders>
          </w:tcPr>
          <w:p w14:paraId="5B15B105"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tcPr>
          <w:p w14:paraId="6A34F3B1"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0C75B634"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1ADBA7C2"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77BF8029"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08A49810"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22</w:t>
            </w:r>
          </w:p>
        </w:tc>
        <w:tc>
          <w:tcPr>
            <w:tcW w:w="888" w:type="dxa"/>
            <w:tcBorders>
              <w:top w:val="single" w:sz="6" w:space="0" w:color="auto"/>
              <w:left w:val="single" w:sz="6" w:space="0" w:color="auto"/>
              <w:bottom w:val="single" w:sz="6" w:space="0" w:color="auto"/>
              <w:right w:val="single" w:sz="6" w:space="0" w:color="auto"/>
            </w:tcBorders>
            <w:hideMark/>
          </w:tcPr>
          <w:p w14:paraId="2D6A585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63CB896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1262E3B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76C6151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282486C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1C541FC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r>
      <w:tr w:rsidR="00B7503C" w:rsidRPr="00B7503C" w14:paraId="05B91670" w14:textId="77777777" w:rsidTr="00CC263C">
        <w:trPr>
          <w:trHeight w:val="278"/>
        </w:trPr>
        <w:tc>
          <w:tcPr>
            <w:tcW w:w="902" w:type="dxa"/>
            <w:tcBorders>
              <w:top w:val="nil"/>
              <w:left w:val="single" w:sz="6" w:space="0" w:color="auto"/>
              <w:bottom w:val="nil"/>
              <w:right w:val="single" w:sz="6" w:space="0" w:color="auto"/>
            </w:tcBorders>
          </w:tcPr>
          <w:p w14:paraId="5FC69723"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nil"/>
              <w:right w:val="single" w:sz="6" w:space="0" w:color="auto"/>
            </w:tcBorders>
          </w:tcPr>
          <w:p w14:paraId="60A10529"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nil"/>
              <w:right w:val="single" w:sz="6" w:space="0" w:color="auto"/>
            </w:tcBorders>
          </w:tcPr>
          <w:p w14:paraId="1C4FE1DE"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nil"/>
              <w:right w:val="single" w:sz="6" w:space="0" w:color="auto"/>
            </w:tcBorders>
          </w:tcPr>
          <w:p w14:paraId="3F98D1AC"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64B08D06"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nil"/>
              <w:right w:val="single" w:sz="6" w:space="0" w:color="auto"/>
            </w:tcBorders>
            <w:hideMark/>
          </w:tcPr>
          <w:p w14:paraId="641EFB57"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23</w:t>
            </w:r>
          </w:p>
        </w:tc>
        <w:tc>
          <w:tcPr>
            <w:tcW w:w="888" w:type="dxa"/>
            <w:tcBorders>
              <w:top w:val="single" w:sz="6" w:space="0" w:color="auto"/>
              <w:left w:val="single" w:sz="6" w:space="0" w:color="auto"/>
              <w:bottom w:val="nil"/>
              <w:right w:val="single" w:sz="6" w:space="0" w:color="auto"/>
            </w:tcBorders>
            <w:hideMark/>
          </w:tcPr>
          <w:p w14:paraId="139D227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nil"/>
              <w:right w:val="single" w:sz="6" w:space="0" w:color="auto"/>
            </w:tcBorders>
            <w:hideMark/>
          </w:tcPr>
          <w:p w14:paraId="0E40956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nil"/>
              <w:right w:val="single" w:sz="6" w:space="0" w:color="auto"/>
            </w:tcBorders>
            <w:hideMark/>
          </w:tcPr>
          <w:p w14:paraId="5EB0B6F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nil"/>
              <w:right w:val="single" w:sz="6" w:space="0" w:color="auto"/>
            </w:tcBorders>
            <w:hideMark/>
          </w:tcPr>
          <w:p w14:paraId="3C68B33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nil"/>
              <w:right w:val="single" w:sz="6" w:space="0" w:color="auto"/>
            </w:tcBorders>
            <w:hideMark/>
          </w:tcPr>
          <w:p w14:paraId="17B044B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nil"/>
              <w:right w:val="single" w:sz="6" w:space="0" w:color="auto"/>
            </w:tcBorders>
            <w:hideMark/>
          </w:tcPr>
          <w:p w14:paraId="6049AE8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r>
      <w:tr w:rsidR="00B7503C" w:rsidRPr="00B7503C" w14:paraId="75CC1178" w14:textId="77777777" w:rsidTr="00CC263C">
        <w:trPr>
          <w:trHeight w:val="274"/>
        </w:trPr>
        <w:tc>
          <w:tcPr>
            <w:tcW w:w="902" w:type="dxa"/>
            <w:tcBorders>
              <w:top w:val="nil"/>
              <w:left w:val="single" w:sz="6" w:space="0" w:color="auto"/>
              <w:bottom w:val="single" w:sz="6" w:space="0" w:color="auto"/>
              <w:right w:val="single" w:sz="6" w:space="0" w:color="auto"/>
            </w:tcBorders>
          </w:tcPr>
          <w:p w14:paraId="289E6C4E" w14:textId="77777777" w:rsidR="006011C6" w:rsidRPr="00B7503C" w:rsidRDefault="006011C6" w:rsidP="00B44112">
            <w:pPr>
              <w:rPr>
                <w:color w:val="000000" w:themeColor="text1"/>
                <w:sz w:val="24"/>
                <w:szCs w:val="24"/>
              </w:rPr>
            </w:pPr>
          </w:p>
        </w:tc>
        <w:tc>
          <w:tcPr>
            <w:tcW w:w="1882" w:type="dxa"/>
            <w:tcBorders>
              <w:top w:val="nil"/>
              <w:left w:val="single" w:sz="6" w:space="0" w:color="auto"/>
              <w:bottom w:val="single" w:sz="6" w:space="0" w:color="auto"/>
              <w:right w:val="single" w:sz="6" w:space="0" w:color="auto"/>
            </w:tcBorders>
          </w:tcPr>
          <w:p w14:paraId="60ADA6DA" w14:textId="77777777" w:rsidR="006011C6" w:rsidRPr="00B7503C" w:rsidRDefault="006011C6" w:rsidP="00B44112">
            <w:pPr>
              <w:rPr>
                <w:color w:val="000000" w:themeColor="text1"/>
                <w:sz w:val="24"/>
                <w:szCs w:val="24"/>
              </w:rPr>
            </w:pPr>
          </w:p>
        </w:tc>
        <w:tc>
          <w:tcPr>
            <w:tcW w:w="542" w:type="dxa"/>
            <w:tcBorders>
              <w:top w:val="nil"/>
              <w:left w:val="single" w:sz="6" w:space="0" w:color="auto"/>
              <w:bottom w:val="single" w:sz="6" w:space="0" w:color="auto"/>
              <w:right w:val="single" w:sz="6" w:space="0" w:color="auto"/>
            </w:tcBorders>
          </w:tcPr>
          <w:p w14:paraId="00E6F415" w14:textId="77777777" w:rsidR="006011C6" w:rsidRPr="00B7503C" w:rsidRDefault="006011C6" w:rsidP="00B44112">
            <w:pPr>
              <w:rPr>
                <w:color w:val="000000" w:themeColor="text1"/>
                <w:sz w:val="24"/>
                <w:szCs w:val="24"/>
              </w:rPr>
            </w:pPr>
          </w:p>
        </w:tc>
        <w:tc>
          <w:tcPr>
            <w:tcW w:w="715" w:type="dxa"/>
            <w:tcBorders>
              <w:top w:val="nil"/>
              <w:left w:val="single" w:sz="6" w:space="0" w:color="auto"/>
              <w:bottom w:val="single" w:sz="6" w:space="0" w:color="auto"/>
              <w:right w:val="single" w:sz="6" w:space="0" w:color="auto"/>
            </w:tcBorders>
          </w:tcPr>
          <w:p w14:paraId="372E78E9"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0CE14DBA" w14:textId="77777777" w:rsidR="006011C6" w:rsidRPr="00B7503C" w:rsidRDefault="006011C6" w:rsidP="00B44112">
            <w:pPr>
              <w:rPr>
                <w:color w:val="000000" w:themeColor="text1"/>
                <w:sz w:val="24"/>
                <w:szCs w:val="24"/>
              </w:rPr>
            </w:pPr>
          </w:p>
        </w:tc>
        <w:tc>
          <w:tcPr>
            <w:tcW w:w="427" w:type="dxa"/>
            <w:tcBorders>
              <w:top w:val="nil"/>
              <w:left w:val="single" w:sz="6" w:space="0" w:color="auto"/>
              <w:bottom w:val="single" w:sz="6" w:space="0" w:color="auto"/>
              <w:right w:val="single" w:sz="6" w:space="0" w:color="auto"/>
            </w:tcBorders>
            <w:hideMark/>
          </w:tcPr>
          <w:p w14:paraId="3A6F97A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24</w:t>
            </w:r>
          </w:p>
        </w:tc>
        <w:tc>
          <w:tcPr>
            <w:tcW w:w="888" w:type="dxa"/>
            <w:tcBorders>
              <w:top w:val="nil"/>
              <w:left w:val="single" w:sz="6" w:space="0" w:color="auto"/>
              <w:bottom w:val="single" w:sz="6" w:space="0" w:color="auto"/>
              <w:right w:val="single" w:sz="6" w:space="0" w:color="auto"/>
            </w:tcBorders>
            <w:hideMark/>
          </w:tcPr>
          <w:p w14:paraId="661A05F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26" w:type="dxa"/>
            <w:tcBorders>
              <w:top w:val="nil"/>
              <w:left w:val="single" w:sz="6" w:space="0" w:color="auto"/>
              <w:bottom w:val="single" w:sz="6" w:space="0" w:color="auto"/>
              <w:right w:val="single" w:sz="6" w:space="0" w:color="auto"/>
            </w:tcBorders>
            <w:hideMark/>
          </w:tcPr>
          <w:p w14:paraId="0F647B5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49" w:type="dxa"/>
            <w:tcBorders>
              <w:top w:val="nil"/>
              <w:left w:val="single" w:sz="6" w:space="0" w:color="auto"/>
              <w:bottom w:val="single" w:sz="6" w:space="0" w:color="auto"/>
              <w:right w:val="single" w:sz="6" w:space="0" w:color="auto"/>
            </w:tcBorders>
            <w:hideMark/>
          </w:tcPr>
          <w:p w14:paraId="1CDCE74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893" w:type="dxa"/>
            <w:tcBorders>
              <w:top w:val="nil"/>
              <w:left w:val="single" w:sz="6" w:space="0" w:color="auto"/>
              <w:bottom w:val="single" w:sz="6" w:space="0" w:color="auto"/>
              <w:right w:val="single" w:sz="6" w:space="0" w:color="auto"/>
            </w:tcBorders>
            <w:hideMark/>
          </w:tcPr>
          <w:p w14:paraId="61A0DEB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936" w:type="dxa"/>
            <w:tcBorders>
              <w:top w:val="nil"/>
              <w:left w:val="single" w:sz="6" w:space="0" w:color="auto"/>
              <w:bottom w:val="single" w:sz="6" w:space="0" w:color="auto"/>
              <w:right w:val="single" w:sz="6" w:space="0" w:color="auto"/>
            </w:tcBorders>
            <w:hideMark/>
          </w:tcPr>
          <w:p w14:paraId="738BEE9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73" w:type="dxa"/>
            <w:tcBorders>
              <w:top w:val="nil"/>
              <w:left w:val="single" w:sz="6" w:space="0" w:color="auto"/>
              <w:bottom w:val="single" w:sz="6" w:space="0" w:color="auto"/>
              <w:right w:val="single" w:sz="6" w:space="0" w:color="auto"/>
            </w:tcBorders>
            <w:hideMark/>
          </w:tcPr>
          <w:p w14:paraId="5A4DCD5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r>
      <w:tr w:rsidR="00B7503C" w:rsidRPr="00B7503C" w14:paraId="466885E2" w14:textId="77777777" w:rsidTr="00CC263C">
        <w:trPr>
          <w:trHeight w:val="298"/>
        </w:trPr>
        <w:tc>
          <w:tcPr>
            <w:tcW w:w="902" w:type="dxa"/>
            <w:tcBorders>
              <w:top w:val="single" w:sz="6" w:space="0" w:color="auto"/>
              <w:left w:val="nil"/>
              <w:bottom w:val="nil"/>
              <w:right w:val="nil"/>
            </w:tcBorders>
          </w:tcPr>
          <w:p w14:paraId="30C71AA3" w14:textId="77777777" w:rsidR="006011C6" w:rsidRPr="00B7503C" w:rsidRDefault="006011C6" w:rsidP="00B44112">
            <w:pPr>
              <w:rPr>
                <w:color w:val="000000" w:themeColor="text1"/>
                <w:sz w:val="24"/>
                <w:szCs w:val="24"/>
              </w:rPr>
            </w:pPr>
          </w:p>
        </w:tc>
        <w:tc>
          <w:tcPr>
            <w:tcW w:w="1882" w:type="dxa"/>
            <w:tcBorders>
              <w:top w:val="single" w:sz="6" w:space="0" w:color="auto"/>
              <w:left w:val="nil"/>
              <w:bottom w:val="nil"/>
              <w:right w:val="nil"/>
            </w:tcBorders>
            <w:hideMark/>
          </w:tcPr>
          <w:p w14:paraId="6155A45F" w14:textId="77777777" w:rsidR="006011C6" w:rsidRPr="00B7503C" w:rsidRDefault="006011C6" w:rsidP="00B44112">
            <w:pPr>
              <w:rPr>
                <w:color w:val="000000" w:themeColor="text1"/>
                <w:sz w:val="16"/>
                <w:szCs w:val="16"/>
              </w:rPr>
            </w:pPr>
            <w:proofErr w:type="spellStart"/>
            <w:r w:rsidRPr="00B7503C">
              <w:rPr>
                <w:color w:val="000000" w:themeColor="text1"/>
                <w:sz w:val="16"/>
                <w:szCs w:val="16"/>
                <w:lang w:val="en-US"/>
              </w:rPr>
              <w:t>Офис</w:t>
            </w:r>
            <w:proofErr w:type="spellEnd"/>
            <w:r w:rsidRPr="00B7503C">
              <w:rPr>
                <w:color w:val="000000" w:themeColor="text1"/>
                <w:sz w:val="16"/>
                <w:szCs w:val="16"/>
                <w:lang w:val="en-US"/>
              </w:rPr>
              <w:t xml:space="preserve">, </w:t>
            </w:r>
            <w:r w:rsidRPr="00B7503C">
              <w:rPr>
                <w:color w:val="000000" w:themeColor="text1"/>
                <w:sz w:val="16"/>
                <w:szCs w:val="16"/>
              </w:rPr>
              <w:t>отдельный</w:t>
            </w:r>
          </w:p>
        </w:tc>
        <w:tc>
          <w:tcPr>
            <w:tcW w:w="542" w:type="dxa"/>
            <w:tcBorders>
              <w:top w:val="single" w:sz="6" w:space="0" w:color="auto"/>
              <w:left w:val="nil"/>
              <w:bottom w:val="nil"/>
              <w:right w:val="nil"/>
            </w:tcBorders>
          </w:tcPr>
          <w:p w14:paraId="2D8FC374" w14:textId="77777777" w:rsidR="006011C6" w:rsidRPr="00B7503C" w:rsidRDefault="006011C6" w:rsidP="00B44112">
            <w:pPr>
              <w:rPr>
                <w:color w:val="000000" w:themeColor="text1"/>
                <w:sz w:val="24"/>
                <w:szCs w:val="24"/>
              </w:rPr>
            </w:pPr>
          </w:p>
        </w:tc>
        <w:tc>
          <w:tcPr>
            <w:tcW w:w="1123" w:type="dxa"/>
            <w:gridSpan w:val="2"/>
            <w:tcBorders>
              <w:top w:val="single" w:sz="6" w:space="0" w:color="auto"/>
              <w:left w:val="nil"/>
              <w:bottom w:val="nil"/>
              <w:right w:val="nil"/>
            </w:tcBorders>
          </w:tcPr>
          <w:p w14:paraId="7F4A050A" w14:textId="77777777" w:rsidR="006011C6" w:rsidRPr="00B7503C" w:rsidRDefault="006011C6" w:rsidP="00B44112">
            <w:pPr>
              <w:rPr>
                <w:color w:val="000000" w:themeColor="text1"/>
                <w:sz w:val="24"/>
                <w:szCs w:val="24"/>
              </w:rPr>
            </w:pPr>
          </w:p>
        </w:tc>
        <w:tc>
          <w:tcPr>
            <w:tcW w:w="427" w:type="dxa"/>
            <w:tcBorders>
              <w:top w:val="single" w:sz="6" w:space="0" w:color="auto"/>
              <w:left w:val="nil"/>
              <w:bottom w:val="nil"/>
              <w:right w:val="nil"/>
            </w:tcBorders>
          </w:tcPr>
          <w:p w14:paraId="55B050E9" w14:textId="77777777" w:rsidR="006011C6" w:rsidRPr="00B7503C" w:rsidRDefault="006011C6" w:rsidP="00B44112">
            <w:pPr>
              <w:rPr>
                <w:color w:val="000000" w:themeColor="text1"/>
                <w:sz w:val="24"/>
                <w:szCs w:val="24"/>
              </w:rPr>
            </w:pPr>
          </w:p>
        </w:tc>
        <w:tc>
          <w:tcPr>
            <w:tcW w:w="888" w:type="dxa"/>
            <w:tcBorders>
              <w:top w:val="single" w:sz="6" w:space="0" w:color="auto"/>
              <w:left w:val="nil"/>
              <w:bottom w:val="nil"/>
              <w:right w:val="nil"/>
            </w:tcBorders>
          </w:tcPr>
          <w:p w14:paraId="681CD348" w14:textId="77777777" w:rsidR="006011C6" w:rsidRPr="00B7503C" w:rsidRDefault="006011C6" w:rsidP="00B44112">
            <w:pPr>
              <w:rPr>
                <w:color w:val="000000" w:themeColor="text1"/>
                <w:sz w:val="24"/>
                <w:szCs w:val="24"/>
              </w:rPr>
            </w:pPr>
          </w:p>
        </w:tc>
        <w:tc>
          <w:tcPr>
            <w:tcW w:w="926" w:type="dxa"/>
            <w:tcBorders>
              <w:top w:val="single" w:sz="6" w:space="0" w:color="auto"/>
              <w:left w:val="nil"/>
              <w:bottom w:val="nil"/>
              <w:right w:val="nil"/>
            </w:tcBorders>
          </w:tcPr>
          <w:p w14:paraId="34E26CCA" w14:textId="77777777" w:rsidR="006011C6" w:rsidRPr="00B7503C" w:rsidRDefault="006011C6" w:rsidP="00B44112">
            <w:pPr>
              <w:rPr>
                <w:color w:val="000000" w:themeColor="text1"/>
                <w:sz w:val="24"/>
                <w:szCs w:val="24"/>
              </w:rPr>
            </w:pPr>
          </w:p>
        </w:tc>
        <w:tc>
          <w:tcPr>
            <w:tcW w:w="749" w:type="dxa"/>
            <w:tcBorders>
              <w:top w:val="single" w:sz="6" w:space="0" w:color="auto"/>
              <w:left w:val="nil"/>
              <w:bottom w:val="nil"/>
              <w:right w:val="nil"/>
            </w:tcBorders>
          </w:tcPr>
          <w:p w14:paraId="6D744FFB" w14:textId="77777777" w:rsidR="006011C6" w:rsidRPr="00B7503C" w:rsidRDefault="006011C6" w:rsidP="00B44112">
            <w:pPr>
              <w:rPr>
                <w:color w:val="000000" w:themeColor="text1"/>
                <w:sz w:val="24"/>
                <w:szCs w:val="24"/>
              </w:rPr>
            </w:pPr>
          </w:p>
        </w:tc>
        <w:tc>
          <w:tcPr>
            <w:tcW w:w="893" w:type="dxa"/>
            <w:tcBorders>
              <w:top w:val="single" w:sz="6" w:space="0" w:color="auto"/>
              <w:left w:val="nil"/>
              <w:bottom w:val="nil"/>
              <w:right w:val="nil"/>
            </w:tcBorders>
          </w:tcPr>
          <w:p w14:paraId="222D3EC8" w14:textId="77777777" w:rsidR="006011C6" w:rsidRPr="00B7503C" w:rsidRDefault="006011C6" w:rsidP="00B44112">
            <w:pPr>
              <w:rPr>
                <w:color w:val="000000" w:themeColor="text1"/>
                <w:sz w:val="24"/>
                <w:szCs w:val="24"/>
              </w:rPr>
            </w:pPr>
          </w:p>
        </w:tc>
        <w:tc>
          <w:tcPr>
            <w:tcW w:w="936" w:type="dxa"/>
            <w:tcBorders>
              <w:top w:val="single" w:sz="6" w:space="0" w:color="auto"/>
              <w:left w:val="nil"/>
              <w:bottom w:val="nil"/>
              <w:right w:val="nil"/>
            </w:tcBorders>
          </w:tcPr>
          <w:p w14:paraId="3CCE3607" w14:textId="77777777" w:rsidR="006011C6" w:rsidRPr="00B7503C" w:rsidRDefault="006011C6" w:rsidP="00B44112">
            <w:pPr>
              <w:rPr>
                <w:color w:val="000000" w:themeColor="text1"/>
                <w:sz w:val="24"/>
                <w:szCs w:val="24"/>
              </w:rPr>
            </w:pPr>
          </w:p>
        </w:tc>
        <w:tc>
          <w:tcPr>
            <w:tcW w:w="773" w:type="dxa"/>
            <w:tcBorders>
              <w:top w:val="single" w:sz="6" w:space="0" w:color="auto"/>
              <w:left w:val="nil"/>
              <w:bottom w:val="nil"/>
              <w:right w:val="nil"/>
            </w:tcBorders>
          </w:tcPr>
          <w:p w14:paraId="4DFB8D4C" w14:textId="77777777" w:rsidR="006011C6" w:rsidRPr="00B7503C" w:rsidRDefault="006011C6" w:rsidP="00B44112">
            <w:pPr>
              <w:rPr>
                <w:color w:val="000000" w:themeColor="text1"/>
                <w:sz w:val="24"/>
                <w:szCs w:val="24"/>
              </w:rPr>
            </w:pPr>
          </w:p>
        </w:tc>
      </w:tr>
      <w:tr w:rsidR="00B7503C" w:rsidRPr="00B7503C" w14:paraId="494CFA7C" w14:textId="77777777" w:rsidTr="00CC263C">
        <w:trPr>
          <w:trHeight w:val="254"/>
        </w:trPr>
        <w:tc>
          <w:tcPr>
            <w:tcW w:w="902" w:type="dxa"/>
            <w:tcBorders>
              <w:top w:val="nil"/>
              <w:left w:val="nil"/>
              <w:bottom w:val="single" w:sz="6" w:space="0" w:color="auto"/>
              <w:right w:val="nil"/>
            </w:tcBorders>
          </w:tcPr>
          <w:p w14:paraId="32E510CF" w14:textId="77777777" w:rsidR="006011C6" w:rsidRPr="00B7503C" w:rsidRDefault="006011C6" w:rsidP="00B44112">
            <w:pPr>
              <w:rPr>
                <w:color w:val="000000" w:themeColor="text1"/>
                <w:sz w:val="24"/>
                <w:szCs w:val="24"/>
              </w:rPr>
            </w:pPr>
          </w:p>
        </w:tc>
        <w:tc>
          <w:tcPr>
            <w:tcW w:w="1882" w:type="dxa"/>
            <w:tcBorders>
              <w:top w:val="nil"/>
              <w:left w:val="nil"/>
              <w:bottom w:val="single" w:sz="6" w:space="0" w:color="auto"/>
              <w:right w:val="nil"/>
            </w:tcBorders>
            <w:hideMark/>
          </w:tcPr>
          <w:p w14:paraId="18C2A9A5"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Параметры</w:t>
            </w:r>
            <w:proofErr w:type="spellEnd"/>
            <w:r w:rsidRPr="00B7503C">
              <w:rPr>
                <w:color w:val="000000" w:themeColor="text1"/>
                <w:sz w:val="16"/>
                <w:szCs w:val="16"/>
                <w:lang w:val="en-US"/>
              </w:rPr>
              <w:t xml:space="preserve"> и </w:t>
            </w:r>
            <w:proofErr w:type="spellStart"/>
            <w:r w:rsidRPr="00B7503C">
              <w:rPr>
                <w:color w:val="000000" w:themeColor="text1"/>
                <w:sz w:val="16"/>
                <w:szCs w:val="16"/>
                <w:lang w:val="en-US"/>
              </w:rPr>
              <w:t>уставки</w:t>
            </w:r>
            <w:proofErr w:type="spellEnd"/>
          </w:p>
        </w:tc>
        <w:tc>
          <w:tcPr>
            <w:tcW w:w="542" w:type="dxa"/>
            <w:tcBorders>
              <w:top w:val="nil"/>
              <w:left w:val="nil"/>
              <w:bottom w:val="single" w:sz="6" w:space="0" w:color="auto"/>
              <w:right w:val="nil"/>
            </w:tcBorders>
          </w:tcPr>
          <w:p w14:paraId="7EF2ED9D" w14:textId="77777777" w:rsidR="006011C6" w:rsidRPr="00B7503C" w:rsidRDefault="006011C6" w:rsidP="00B44112">
            <w:pPr>
              <w:rPr>
                <w:color w:val="000000" w:themeColor="text1"/>
                <w:sz w:val="24"/>
                <w:szCs w:val="24"/>
              </w:rPr>
            </w:pPr>
          </w:p>
        </w:tc>
        <w:tc>
          <w:tcPr>
            <w:tcW w:w="1123" w:type="dxa"/>
            <w:gridSpan w:val="2"/>
            <w:tcBorders>
              <w:top w:val="nil"/>
              <w:left w:val="nil"/>
              <w:bottom w:val="single" w:sz="6" w:space="0" w:color="auto"/>
              <w:right w:val="nil"/>
            </w:tcBorders>
          </w:tcPr>
          <w:p w14:paraId="48929599" w14:textId="77777777" w:rsidR="006011C6" w:rsidRPr="00B7503C" w:rsidRDefault="006011C6" w:rsidP="00B44112">
            <w:pPr>
              <w:rPr>
                <w:color w:val="000000" w:themeColor="text1"/>
                <w:sz w:val="24"/>
                <w:szCs w:val="24"/>
              </w:rPr>
            </w:pPr>
          </w:p>
        </w:tc>
        <w:tc>
          <w:tcPr>
            <w:tcW w:w="1315" w:type="dxa"/>
            <w:gridSpan w:val="2"/>
            <w:tcBorders>
              <w:top w:val="nil"/>
              <w:left w:val="nil"/>
              <w:bottom w:val="single" w:sz="6" w:space="0" w:color="auto"/>
              <w:right w:val="nil"/>
            </w:tcBorders>
            <w:hideMark/>
          </w:tcPr>
          <w:p w14:paraId="3A81E846"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График</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использования</w:t>
            </w:r>
            <w:proofErr w:type="spellEnd"/>
          </w:p>
        </w:tc>
        <w:tc>
          <w:tcPr>
            <w:tcW w:w="926" w:type="dxa"/>
            <w:tcBorders>
              <w:top w:val="nil"/>
              <w:left w:val="nil"/>
              <w:bottom w:val="single" w:sz="6" w:space="0" w:color="auto"/>
              <w:right w:val="nil"/>
            </w:tcBorders>
          </w:tcPr>
          <w:p w14:paraId="24B8892B" w14:textId="77777777" w:rsidR="006011C6" w:rsidRPr="00B7503C" w:rsidRDefault="006011C6" w:rsidP="00B44112">
            <w:pPr>
              <w:rPr>
                <w:color w:val="000000" w:themeColor="text1"/>
                <w:sz w:val="24"/>
                <w:szCs w:val="24"/>
              </w:rPr>
            </w:pPr>
          </w:p>
        </w:tc>
        <w:tc>
          <w:tcPr>
            <w:tcW w:w="749" w:type="dxa"/>
            <w:tcBorders>
              <w:top w:val="nil"/>
              <w:left w:val="nil"/>
              <w:bottom w:val="single" w:sz="6" w:space="0" w:color="auto"/>
              <w:right w:val="nil"/>
            </w:tcBorders>
          </w:tcPr>
          <w:p w14:paraId="5672F1E3" w14:textId="77777777" w:rsidR="006011C6" w:rsidRPr="00B7503C" w:rsidRDefault="006011C6" w:rsidP="00B44112">
            <w:pPr>
              <w:rPr>
                <w:color w:val="000000" w:themeColor="text1"/>
                <w:sz w:val="24"/>
                <w:szCs w:val="24"/>
              </w:rPr>
            </w:pPr>
          </w:p>
        </w:tc>
        <w:tc>
          <w:tcPr>
            <w:tcW w:w="893" w:type="dxa"/>
            <w:tcBorders>
              <w:top w:val="nil"/>
              <w:left w:val="nil"/>
              <w:bottom w:val="single" w:sz="6" w:space="0" w:color="auto"/>
              <w:right w:val="nil"/>
            </w:tcBorders>
          </w:tcPr>
          <w:p w14:paraId="12B6854F" w14:textId="77777777" w:rsidR="006011C6" w:rsidRPr="00B7503C" w:rsidRDefault="006011C6" w:rsidP="00B44112">
            <w:pPr>
              <w:rPr>
                <w:color w:val="000000" w:themeColor="text1"/>
                <w:sz w:val="24"/>
                <w:szCs w:val="24"/>
              </w:rPr>
            </w:pPr>
          </w:p>
        </w:tc>
        <w:tc>
          <w:tcPr>
            <w:tcW w:w="936" w:type="dxa"/>
            <w:tcBorders>
              <w:top w:val="nil"/>
              <w:left w:val="nil"/>
              <w:bottom w:val="single" w:sz="6" w:space="0" w:color="auto"/>
              <w:right w:val="nil"/>
            </w:tcBorders>
          </w:tcPr>
          <w:p w14:paraId="7F24D421" w14:textId="77777777" w:rsidR="006011C6" w:rsidRPr="00B7503C" w:rsidRDefault="006011C6" w:rsidP="00B44112">
            <w:pPr>
              <w:rPr>
                <w:color w:val="000000" w:themeColor="text1"/>
                <w:sz w:val="24"/>
                <w:szCs w:val="24"/>
              </w:rPr>
            </w:pPr>
          </w:p>
        </w:tc>
        <w:tc>
          <w:tcPr>
            <w:tcW w:w="773" w:type="dxa"/>
            <w:tcBorders>
              <w:top w:val="nil"/>
              <w:left w:val="nil"/>
              <w:bottom w:val="single" w:sz="6" w:space="0" w:color="auto"/>
              <w:right w:val="nil"/>
            </w:tcBorders>
          </w:tcPr>
          <w:p w14:paraId="42EAEB2D" w14:textId="77777777" w:rsidR="006011C6" w:rsidRPr="00B7503C" w:rsidRDefault="006011C6" w:rsidP="00B44112">
            <w:pPr>
              <w:rPr>
                <w:color w:val="000000" w:themeColor="text1"/>
                <w:sz w:val="24"/>
                <w:szCs w:val="24"/>
              </w:rPr>
            </w:pPr>
          </w:p>
        </w:tc>
      </w:tr>
      <w:tr w:rsidR="00B7503C" w:rsidRPr="00B7503C" w14:paraId="6AF688EB" w14:textId="77777777" w:rsidTr="00CC263C">
        <w:trPr>
          <w:trHeight w:val="278"/>
        </w:trPr>
        <w:tc>
          <w:tcPr>
            <w:tcW w:w="902" w:type="dxa"/>
            <w:tcBorders>
              <w:top w:val="single" w:sz="6" w:space="0" w:color="auto"/>
              <w:left w:val="single" w:sz="6" w:space="0" w:color="auto"/>
              <w:bottom w:val="single" w:sz="6" w:space="0" w:color="auto"/>
              <w:right w:val="single" w:sz="6" w:space="0" w:color="auto"/>
            </w:tcBorders>
          </w:tcPr>
          <w:p w14:paraId="2932386C"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06AB44C1"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Параметр</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3795875"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Значение</w:t>
            </w:r>
            <w:proofErr w:type="spellEnd"/>
          </w:p>
        </w:tc>
        <w:tc>
          <w:tcPr>
            <w:tcW w:w="715" w:type="dxa"/>
            <w:tcBorders>
              <w:top w:val="single" w:sz="6" w:space="0" w:color="auto"/>
              <w:left w:val="single" w:sz="6" w:space="0" w:color="auto"/>
              <w:bottom w:val="single" w:sz="6" w:space="0" w:color="auto"/>
              <w:right w:val="single" w:sz="6" w:space="0" w:color="auto"/>
            </w:tcBorders>
            <w:hideMark/>
          </w:tcPr>
          <w:p w14:paraId="11437120"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Единица</w:t>
            </w:r>
            <w:proofErr w:type="spellEnd"/>
          </w:p>
        </w:tc>
        <w:tc>
          <w:tcPr>
            <w:tcW w:w="408" w:type="dxa"/>
            <w:tcBorders>
              <w:top w:val="nil"/>
              <w:left w:val="single" w:sz="6" w:space="0" w:color="auto"/>
              <w:bottom w:val="nil"/>
              <w:right w:val="single" w:sz="6" w:space="0" w:color="auto"/>
            </w:tcBorders>
          </w:tcPr>
          <w:p w14:paraId="63578C66"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nil"/>
              <w:right w:val="single" w:sz="6" w:space="0" w:color="auto"/>
            </w:tcBorders>
          </w:tcPr>
          <w:p w14:paraId="30B2129A" w14:textId="77777777" w:rsidR="006011C6" w:rsidRPr="00B7503C" w:rsidRDefault="006011C6" w:rsidP="00B44112">
            <w:pPr>
              <w:rPr>
                <w:color w:val="000000" w:themeColor="text1"/>
                <w:sz w:val="24"/>
                <w:szCs w:val="24"/>
              </w:rPr>
            </w:pPr>
          </w:p>
        </w:tc>
        <w:tc>
          <w:tcPr>
            <w:tcW w:w="5165" w:type="dxa"/>
            <w:gridSpan w:val="6"/>
            <w:tcBorders>
              <w:top w:val="single" w:sz="6" w:space="0" w:color="auto"/>
              <w:left w:val="single" w:sz="6" w:space="0" w:color="auto"/>
              <w:bottom w:val="single" w:sz="6" w:space="0" w:color="auto"/>
              <w:right w:val="single" w:sz="6" w:space="0" w:color="auto"/>
            </w:tcBorders>
            <w:hideMark/>
          </w:tcPr>
          <w:p w14:paraId="3A8066DA"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Расчет</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энергии</w:t>
            </w:r>
            <w:proofErr w:type="spellEnd"/>
          </w:p>
        </w:tc>
      </w:tr>
      <w:tr w:rsidR="00B7503C" w:rsidRPr="00B7503C" w14:paraId="51BC282E" w14:textId="77777777" w:rsidTr="00CC263C">
        <w:trPr>
          <w:trHeight w:val="278"/>
        </w:trPr>
        <w:tc>
          <w:tcPr>
            <w:tcW w:w="902" w:type="dxa"/>
            <w:tcBorders>
              <w:top w:val="single" w:sz="6" w:space="0" w:color="auto"/>
              <w:left w:val="single" w:sz="6" w:space="0" w:color="auto"/>
              <w:bottom w:val="nil"/>
              <w:right w:val="single" w:sz="6" w:space="0" w:color="auto"/>
            </w:tcBorders>
          </w:tcPr>
          <w:p w14:paraId="0EEF8367"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1590CCC7" w14:textId="77777777" w:rsidR="006011C6" w:rsidRPr="00B7503C" w:rsidRDefault="006011C6" w:rsidP="00B44112">
            <w:pPr>
              <w:rPr>
                <w:bCs/>
                <w:color w:val="000000" w:themeColor="text1"/>
                <w:sz w:val="18"/>
                <w:szCs w:val="18"/>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xml:space="preserve">, </w:t>
            </w:r>
            <w:r w:rsidRPr="00B7503C">
              <w:rPr>
                <w:bCs/>
                <w:color w:val="000000" w:themeColor="text1"/>
                <w:sz w:val="18"/>
                <w:szCs w:val="18"/>
              </w:rPr>
              <w:t>НАЧАЛО</w:t>
            </w:r>
          </w:p>
        </w:tc>
        <w:tc>
          <w:tcPr>
            <w:tcW w:w="542" w:type="dxa"/>
            <w:tcBorders>
              <w:top w:val="single" w:sz="6" w:space="0" w:color="auto"/>
              <w:left w:val="single" w:sz="6" w:space="0" w:color="auto"/>
              <w:bottom w:val="single" w:sz="6" w:space="0" w:color="auto"/>
              <w:right w:val="single" w:sz="6" w:space="0" w:color="auto"/>
            </w:tcBorders>
            <w:hideMark/>
          </w:tcPr>
          <w:p w14:paraId="6F0CB74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7</w:t>
            </w:r>
          </w:p>
        </w:tc>
        <w:tc>
          <w:tcPr>
            <w:tcW w:w="715" w:type="dxa"/>
            <w:tcBorders>
              <w:top w:val="single" w:sz="6" w:space="0" w:color="auto"/>
              <w:left w:val="single" w:sz="6" w:space="0" w:color="auto"/>
              <w:bottom w:val="single" w:sz="6" w:space="0" w:color="auto"/>
              <w:right w:val="single" w:sz="6" w:space="0" w:color="auto"/>
            </w:tcBorders>
            <w:hideMark/>
          </w:tcPr>
          <w:p w14:paraId="55DFCF1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08" w:type="dxa"/>
            <w:tcBorders>
              <w:top w:val="nil"/>
              <w:left w:val="single" w:sz="6" w:space="0" w:color="auto"/>
              <w:bottom w:val="nil"/>
              <w:right w:val="single" w:sz="6" w:space="0" w:color="auto"/>
            </w:tcBorders>
          </w:tcPr>
          <w:p w14:paraId="0619B840" w14:textId="77777777" w:rsidR="006011C6" w:rsidRPr="00B7503C" w:rsidRDefault="006011C6" w:rsidP="00B44112">
            <w:pPr>
              <w:rPr>
                <w:color w:val="000000" w:themeColor="text1"/>
                <w:sz w:val="24"/>
                <w:szCs w:val="24"/>
              </w:rPr>
            </w:pPr>
          </w:p>
        </w:tc>
        <w:tc>
          <w:tcPr>
            <w:tcW w:w="427" w:type="dxa"/>
            <w:tcBorders>
              <w:top w:val="nil"/>
              <w:left w:val="single" w:sz="6" w:space="0" w:color="auto"/>
              <w:bottom w:val="nil"/>
              <w:right w:val="single" w:sz="6" w:space="0" w:color="auto"/>
            </w:tcBorders>
          </w:tcPr>
          <w:p w14:paraId="23BE1684" w14:textId="77777777" w:rsidR="006011C6" w:rsidRPr="00B7503C" w:rsidRDefault="006011C6" w:rsidP="00B44112">
            <w:pPr>
              <w:rPr>
                <w:color w:val="000000" w:themeColor="text1"/>
                <w:sz w:val="24"/>
                <w:szCs w:val="24"/>
              </w:rPr>
            </w:pPr>
          </w:p>
        </w:tc>
        <w:tc>
          <w:tcPr>
            <w:tcW w:w="2563" w:type="dxa"/>
            <w:gridSpan w:val="3"/>
            <w:tcBorders>
              <w:top w:val="single" w:sz="6" w:space="0" w:color="auto"/>
              <w:left w:val="single" w:sz="6" w:space="0" w:color="auto"/>
              <w:bottom w:val="single" w:sz="6" w:space="0" w:color="auto"/>
              <w:right w:val="single" w:sz="6" w:space="0" w:color="auto"/>
            </w:tcBorders>
            <w:hideMark/>
          </w:tcPr>
          <w:p w14:paraId="4E72805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Будни</w:t>
            </w:r>
            <w:proofErr w:type="spellEnd"/>
          </w:p>
        </w:tc>
        <w:tc>
          <w:tcPr>
            <w:tcW w:w="2602" w:type="dxa"/>
            <w:gridSpan w:val="3"/>
            <w:tcBorders>
              <w:top w:val="single" w:sz="6" w:space="0" w:color="auto"/>
              <w:left w:val="single" w:sz="6" w:space="0" w:color="auto"/>
              <w:bottom w:val="single" w:sz="6" w:space="0" w:color="auto"/>
              <w:right w:val="single" w:sz="6" w:space="0" w:color="auto"/>
            </w:tcBorders>
            <w:hideMark/>
          </w:tcPr>
          <w:p w14:paraId="19B1B6B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Выходные</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дни</w:t>
            </w:r>
            <w:proofErr w:type="spellEnd"/>
          </w:p>
        </w:tc>
      </w:tr>
      <w:tr w:rsidR="00B7503C" w:rsidRPr="00B7503C" w14:paraId="1DFD7B81" w14:textId="77777777" w:rsidTr="00CC263C">
        <w:trPr>
          <w:trHeight w:val="274"/>
        </w:trPr>
        <w:tc>
          <w:tcPr>
            <w:tcW w:w="902" w:type="dxa"/>
            <w:tcBorders>
              <w:top w:val="nil"/>
              <w:left w:val="single" w:sz="6" w:space="0" w:color="auto"/>
              <w:bottom w:val="nil"/>
              <w:right w:val="single" w:sz="6" w:space="0" w:color="auto"/>
            </w:tcBorders>
          </w:tcPr>
          <w:p w14:paraId="3A5E5D67"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5132197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КОНЕЦ</w:t>
            </w:r>
          </w:p>
        </w:tc>
        <w:tc>
          <w:tcPr>
            <w:tcW w:w="542" w:type="dxa"/>
            <w:tcBorders>
              <w:top w:val="single" w:sz="6" w:space="0" w:color="auto"/>
              <w:left w:val="single" w:sz="6" w:space="0" w:color="auto"/>
              <w:bottom w:val="single" w:sz="6" w:space="0" w:color="auto"/>
              <w:right w:val="single" w:sz="6" w:space="0" w:color="auto"/>
            </w:tcBorders>
            <w:hideMark/>
          </w:tcPr>
          <w:p w14:paraId="0A07333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18</w:t>
            </w:r>
          </w:p>
        </w:tc>
        <w:tc>
          <w:tcPr>
            <w:tcW w:w="715" w:type="dxa"/>
            <w:tcBorders>
              <w:top w:val="single" w:sz="6" w:space="0" w:color="auto"/>
              <w:left w:val="single" w:sz="6" w:space="0" w:color="auto"/>
              <w:bottom w:val="single" w:sz="6" w:space="0" w:color="auto"/>
              <w:right w:val="single" w:sz="6" w:space="0" w:color="auto"/>
            </w:tcBorders>
            <w:hideMark/>
          </w:tcPr>
          <w:p w14:paraId="5145523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08" w:type="dxa"/>
            <w:tcBorders>
              <w:top w:val="nil"/>
              <w:left w:val="single" w:sz="6" w:space="0" w:color="auto"/>
              <w:bottom w:val="nil"/>
              <w:right w:val="single" w:sz="6" w:space="0" w:color="auto"/>
            </w:tcBorders>
          </w:tcPr>
          <w:p w14:paraId="6B6F3A5A" w14:textId="77777777" w:rsidR="006011C6" w:rsidRPr="00B7503C" w:rsidRDefault="006011C6" w:rsidP="00B44112">
            <w:pPr>
              <w:rPr>
                <w:color w:val="000000" w:themeColor="text1"/>
                <w:sz w:val="24"/>
                <w:szCs w:val="24"/>
              </w:rPr>
            </w:pPr>
          </w:p>
        </w:tc>
        <w:tc>
          <w:tcPr>
            <w:tcW w:w="427" w:type="dxa"/>
            <w:tcBorders>
              <w:top w:val="nil"/>
              <w:left w:val="single" w:sz="6" w:space="0" w:color="auto"/>
              <w:bottom w:val="nil"/>
              <w:right w:val="single" w:sz="6" w:space="0" w:color="auto"/>
            </w:tcBorders>
          </w:tcPr>
          <w:p w14:paraId="251E8802" w14:textId="77777777" w:rsidR="006011C6" w:rsidRPr="00B7503C" w:rsidRDefault="006011C6" w:rsidP="00B44112">
            <w:pPr>
              <w:rPr>
                <w:color w:val="000000" w:themeColor="text1"/>
                <w:sz w:val="24"/>
                <w:szCs w:val="24"/>
              </w:rPr>
            </w:pPr>
          </w:p>
        </w:tc>
        <w:tc>
          <w:tcPr>
            <w:tcW w:w="888" w:type="dxa"/>
            <w:tcBorders>
              <w:top w:val="single" w:sz="6" w:space="0" w:color="auto"/>
              <w:left w:val="single" w:sz="6" w:space="0" w:color="auto"/>
              <w:bottom w:val="nil"/>
              <w:right w:val="single" w:sz="6" w:space="0" w:color="auto"/>
            </w:tcBorders>
          </w:tcPr>
          <w:p w14:paraId="1F546B34" w14:textId="77777777" w:rsidR="006011C6" w:rsidRPr="00B7503C" w:rsidRDefault="006011C6" w:rsidP="00B44112">
            <w:pPr>
              <w:rPr>
                <w:color w:val="000000" w:themeColor="text1"/>
                <w:sz w:val="24"/>
                <w:szCs w:val="24"/>
              </w:rPr>
            </w:pPr>
          </w:p>
        </w:tc>
        <w:tc>
          <w:tcPr>
            <w:tcW w:w="926" w:type="dxa"/>
            <w:tcBorders>
              <w:top w:val="single" w:sz="6" w:space="0" w:color="auto"/>
              <w:left w:val="single" w:sz="6" w:space="0" w:color="auto"/>
              <w:bottom w:val="nil"/>
              <w:right w:val="single" w:sz="6" w:space="0" w:color="auto"/>
            </w:tcBorders>
          </w:tcPr>
          <w:p w14:paraId="04A15F65" w14:textId="77777777" w:rsidR="006011C6" w:rsidRPr="00B7503C" w:rsidRDefault="006011C6" w:rsidP="00B44112">
            <w:pPr>
              <w:rPr>
                <w:color w:val="000000" w:themeColor="text1"/>
                <w:sz w:val="24"/>
                <w:szCs w:val="24"/>
              </w:rPr>
            </w:pPr>
          </w:p>
        </w:tc>
        <w:tc>
          <w:tcPr>
            <w:tcW w:w="749" w:type="dxa"/>
            <w:tcBorders>
              <w:top w:val="single" w:sz="6" w:space="0" w:color="auto"/>
              <w:left w:val="single" w:sz="6" w:space="0" w:color="auto"/>
              <w:bottom w:val="nil"/>
              <w:right w:val="single" w:sz="6" w:space="0" w:color="auto"/>
            </w:tcBorders>
          </w:tcPr>
          <w:p w14:paraId="3DD54D54" w14:textId="77777777" w:rsidR="006011C6" w:rsidRPr="00B7503C" w:rsidRDefault="006011C6" w:rsidP="00B44112">
            <w:pPr>
              <w:rPr>
                <w:color w:val="000000" w:themeColor="text1"/>
                <w:sz w:val="24"/>
                <w:szCs w:val="24"/>
              </w:rPr>
            </w:pPr>
          </w:p>
        </w:tc>
        <w:tc>
          <w:tcPr>
            <w:tcW w:w="893" w:type="dxa"/>
            <w:tcBorders>
              <w:top w:val="single" w:sz="6" w:space="0" w:color="auto"/>
              <w:left w:val="single" w:sz="6" w:space="0" w:color="auto"/>
              <w:bottom w:val="nil"/>
              <w:right w:val="single" w:sz="6" w:space="0" w:color="auto"/>
            </w:tcBorders>
          </w:tcPr>
          <w:p w14:paraId="3B046CBA" w14:textId="77777777" w:rsidR="006011C6" w:rsidRPr="00B7503C" w:rsidRDefault="006011C6" w:rsidP="00B44112">
            <w:pPr>
              <w:rPr>
                <w:color w:val="000000" w:themeColor="text1"/>
                <w:sz w:val="24"/>
                <w:szCs w:val="24"/>
              </w:rPr>
            </w:pPr>
          </w:p>
        </w:tc>
        <w:tc>
          <w:tcPr>
            <w:tcW w:w="936" w:type="dxa"/>
            <w:tcBorders>
              <w:top w:val="single" w:sz="6" w:space="0" w:color="auto"/>
              <w:left w:val="single" w:sz="6" w:space="0" w:color="auto"/>
              <w:bottom w:val="nil"/>
              <w:right w:val="single" w:sz="6" w:space="0" w:color="auto"/>
            </w:tcBorders>
          </w:tcPr>
          <w:p w14:paraId="33CBF3E9" w14:textId="77777777" w:rsidR="006011C6" w:rsidRPr="00B7503C" w:rsidRDefault="006011C6" w:rsidP="00B44112">
            <w:pPr>
              <w:rPr>
                <w:color w:val="000000" w:themeColor="text1"/>
                <w:sz w:val="24"/>
                <w:szCs w:val="24"/>
              </w:rPr>
            </w:pPr>
          </w:p>
        </w:tc>
        <w:tc>
          <w:tcPr>
            <w:tcW w:w="773" w:type="dxa"/>
            <w:tcBorders>
              <w:top w:val="single" w:sz="6" w:space="0" w:color="auto"/>
              <w:left w:val="single" w:sz="6" w:space="0" w:color="auto"/>
              <w:bottom w:val="nil"/>
              <w:right w:val="single" w:sz="6" w:space="0" w:color="auto"/>
            </w:tcBorders>
          </w:tcPr>
          <w:p w14:paraId="32591167" w14:textId="77777777" w:rsidR="006011C6" w:rsidRPr="00B7503C" w:rsidRDefault="006011C6" w:rsidP="00B44112">
            <w:pPr>
              <w:rPr>
                <w:color w:val="000000" w:themeColor="text1"/>
                <w:sz w:val="24"/>
                <w:szCs w:val="24"/>
              </w:rPr>
            </w:pPr>
          </w:p>
        </w:tc>
      </w:tr>
      <w:tr w:rsidR="00B7503C" w:rsidRPr="00B7503C" w14:paraId="48FE5438" w14:textId="77777777" w:rsidTr="00CC263C">
        <w:trPr>
          <w:trHeight w:val="278"/>
        </w:trPr>
        <w:tc>
          <w:tcPr>
            <w:tcW w:w="902" w:type="dxa"/>
            <w:tcBorders>
              <w:top w:val="nil"/>
              <w:left w:val="single" w:sz="6" w:space="0" w:color="auto"/>
              <w:bottom w:val="nil"/>
              <w:right w:val="single" w:sz="6" w:space="0" w:color="auto"/>
            </w:tcBorders>
            <w:hideMark/>
          </w:tcPr>
          <w:p w14:paraId="2077CA99"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hideMark/>
          </w:tcPr>
          <w:p w14:paraId="2EA4150B"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Перерывы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внутри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диапазона</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7C8091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5" w:type="dxa"/>
            <w:tcBorders>
              <w:top w:val="single" w:sz="6" w:space="0" w:color="auto"/>
              <w:left w:val="single" w:sz="6" w:space="0" w:color="auto"/>
              <w:bottom w:val="single" w:sz="6" w:space="0" w:color="auto"/>
              <w:right w:val="single" w:sz="6" w:space="0" w:color="auto"/>
            </w:tcBorders>
            <w:hideMark/>
          </w:tcPr>
          <w:p w14:paraId="00114C6A"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08" w:type="dxa"/>
            <w:tcBorders>
              <w:top w:val="nil"/>
              <w:left w:val="single" w:sz="6" w:space="0" w:color="auto"/>
              <w:bottom w:val="nil"/>
              <w:right w:val="single" w:sz="6" w:space="0" w:color="auto"/>
            </w:tcBorders>
          </w:tcPr>
          <w:p w14:paraId="32AD338F" w14:textId="77777777" w:rsidR="006011C6" w:rsidRPr="00B7503C" w:rsidRDefault="006011C6" w:rsidP="00B44112">
            <w:pPr>
              <w:rPr>
                <w:color w:val="000000" w:themeColor="text1"/>
                <w:sz w:val="24"/>
                <w:szCs w:val="24"/>
              </w:rPr>
            </w:pPr>
          </w:p>
        </w:tc>
        <w:tc>
          <w:tcPr>
            <w:tcW w:w="427" w:type="dxa"/>
            <w:tcBorders>
              <w:top w:val="nil"/>
              <w:left w:val="single" w:sz="6" w:space="0" w:color="auto"/>
              <w:bottom w:val="nil"/>
              <w:right w:val="single" w:sz="6" w:space="0" w:color="auto"/>
            </w:tcBorders>
          </w:tcPr>
          <w:p w14:paraId="399FBF81" w14:textId="77777777" w:rsidR="006011C6" w:rsidRPr="00B7503C" w:rsidRDefault="006011C6" w:rsidP="00B44112">
            <w:pPr>
              <w:rPr>
                <w:color w:val="000000" w:themeColor="text1"/>
                <w:sz w:val="24"/>
                <w:szCs w:val="24"/>
              </w:rPr>
            </w:pPr>
          </w:p>
        </w:tc>
        <w:tc>
          <w:tcPr>
            <w:tcW w:w="888" w:type="dxa"/>
            <w:tcBorders>
              <w:top w:val="nil"/>
              <w:left w:val="single" w:sz="6" w:space="0" w:color="auto"/>
              <w:bottom w:val="nil"/>
              <w:right w:val="single" w:sz="6" w:space="0" w:color="auto"/>
            </w:tcBorders>
          </w:tcPr>
          <w:p w14:paraId="40829513" w14:textId="77777777" w:rsidR="006011C6" w:rsidRPr="00B7503C" w:rsidRDefault="006011C6" w:rsidP="00B44112">
            <w:pPr>
              <w:rPr>
                <w:color w:val="000000" w:themeColor="text1"/>
                <w:sz w:val="24"/>
                <w:szCs w:val="24"/>
              </w:rPr>
            </w:pPr>
          </w:p>
        </w:tc>
        <w:tc>
          <w:tcPr>
            <w:tcW w:w="926" w:type="dxa"/>
            <w:tcBorders>
              <w:top w:val="nil"/>
              <w:left w:val="single" w:sz="6" w:space="0" w:color="auto"/>
              <w:bottom w:val="nil"/>
              <w:right w:val="single" w:sz="6" w:space="0" w:color="auto"/>
            </w:tcBorders>
          </w:tcPr>
          <w:p w14:paraId="6C9DD23E" w14:textId="77777777" w:rsidR="006011C6" w:rsidRPr="00B7503C" w:rsidRDefault="006011C6" w:rsidP="00B44112">
            <w:pPr>
              <w:rPr>
                <w:color w:val="000000" w:themeColor="text1"/>
                <w:sz w:val="24"/>
                <w:szCs w:val="24"/>
              </w:rPr>
            </w:pPr>
          </w:p>
        </w:tc>
        <w:tc>
          <w:tcPr>
            <w:tcW w:w="749" w:type="dxa"/>
            <w:tcBorders>
              <w:top w:val="nil"/>
              <w:left w:val="single" w:sz="6" w:space="0" w:color="auto"/>
              <w:bottom w:val="nil"/>
              <w:right w:val="single" w:sz="6" w:space="0" w:color="auto"/>
            </w:tcBorders>
          </w:tcPr>
          <w:p w14:paraId="7D977447"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3654CD64" w14:textId="77777777" w:rsidR="006011C6" w:rsidRPr="00B7503C" w:rsidRDefault="006011C6" w:rsidP="00B44112">
            <w:pPr>
              <w:rPr>
                <w:color w:val="000000" w:themeColor="text1"/>
                <w:sz w:val="24"/>
                <w:szCs w:val="24"/>
              </w:rPr>
            </w:pPr>
          </w:p>
        </w:tc>
        <w:tc>
          <w:tcPr>
            <w:tcW w:w="936" w:type="dxa"/>
            <w:tcBorders>
              <w:top w:val="nil"/>
              <w:left w:val="single" w:sz="6" w:space="0" w:color="auto"/>
              <w:bottom w:val="nil"/>
              <w:right w:val="single" w:sz="6" w:space="0" w:color="auto"/>
            </w:tcBorders>
          </w:tcPr>
          <w:p w14:paraId="6E584A12" w14:textId="77777777" w:rsidR="006011C6" w:rsidRPr="00B7503C" w:rsidRDefault="006011C6" w:rsidP="00B44112">
            <w:pPr>
              <w:rPr>
                <w:color w:val="000000" w:themeColor="text1"/>
                <w:sz w:val="24"/>
                <w:szCs w:val="24"/>
              </w:rPr>
            </w:pPr>
          </w:p>
        </w:tc>
        <w:tc>
          <w:tcPr>
            <w:tcW w:w="773" w:type="dxa"/>
            <w:tcBorders>
              <w:top w:val="nil"/>
              <w:left w:val="single" w:sz="6" w:space="0" w:color="auto"/>
              <w:bottom w:val="nil"/>
              <w:right w:val="single" w:sz="6" w:space="0" w:color="auto"/>
            </w:tcBorders>
          </w:tcPr>
          <w:p w14:paraId="4C1E7F16" w14:textId="77777777" w:rsidR="006011C6" w:rsidRPr="00B7503C" w:rsidRDefault="006011C6" w:rsidP="00B44112">
            <w:pPr>
              <w:rPr>
                <w:color w:val="000000" w:themeColor="text1"/>
                <w:sz w:val="24"/>
                <w:szCs w:val="24"/>
              </w:rPr>
            </w:pPr>
          </w:p>
        </w:tc>
      </w:tr>
      <w:tr w:rsidR="00B7503C" w:rsidRPr="00B7503C" w14:paraId="1E91CC1D" w14:textId="77777777" w:rsidTr="00CC263C">
        <w:trPr>
          <w:trHeight w:val="278"/>
        </w:trPr>
        <w:tc>
          <w:tcPr>
            <w:tcW w:w="902" w:type="dxa"/>
            <w:tcBorders>
              <w:top w:val="nil"/>
              <w:left w:val="single" w:sz="6" w:space="0" w:color="auto"/>
              <w:bottom w:val="nil"/>
              <w:right w:val="single" w:sz="6" w:space="0" w:color="auto"/>
            </w:tcBorders>
            <w:hideMark/>
          </w:tcPr>
          <w:p w14:paraId="5FF1D164" w14:textId="77777777" w:rsidR="006011C6" w:rsidRPr="00B7503C" w:rsidRDefault="006011C6" w:rsidP="00B44112">
            <w:pPr>
              <w:rPr>
                <w:color w:val="000000" w:themeColor="text1"/>
                <w:sz w:val="16"/>
                <w:szCs w:val="16"/>
              </w:rPr>
            </w:pPr>
            <w:proofErr w:type="spellStart"/>
            <w:r w:rsidRPr="00B7503C">
              <w:rPr>
                <w:color w:val="000000" w:themeColor="text1"/>
                <w:sz w:val="16"/>
                <w:szCs w:val="16"/>
                <w:lang w:val="en-US"/>
              </w:rPr>
              <w:t>Время</w:t>
            </w:r>
            <w:proofErr w:type="spellEnd"/>
            <w:r w:rsidRPr="00B7503C">
              <w:rPr>
                <w:color w:val="000000" w:themeColor="text1"/>
                <w:sz w:val="16"/>
                <w:szCs w:val="16"/>
              </w:rPr>
              <w:t xml:space="preserve"> работы</w:t>
            </w:r>
          </w:p>
        </w:tc>
        <w:tc>
          <w:tcPr>
            <w:tcW w:w="1882" w:type="dxa"/>
            <w:tcBorders>
              <w:top w:val="single" w:sz="6" w:space="0" w:color="auto"/>
              <w:left w:val="single" w:sz="6" w:space="0" w:color="auto"/>
              <w:bottom w:val="single" w:sz="6" w:space="0" w:color="auto"/>
              <w:right w:val="single" w:sz="6" w:space="0" w:color="auto"/>
            </w:tcBorders>
            <w:hideMark/>
          </w:tcPr>
          <w:p w14:paraId="5AFADC7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дни</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неделя</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4E9AE9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w:t>
            </w:r>
          </w:p>
        </w:tc>
        <w:tc>
          <w:tcPr>
            <w:tcW w:w="715" w:type="dxa"/>
            <w:tcBorders>
              <w:top w:val="single" w:sz="6" w:space="0" w:color="auto"/>
              <w:left w:val="single" w:sz="6" w:space="0" w:color="auto"/>
              <w:bottom w:val="single" w:sz="6" w:space="0" w:color="auto"/>
              <w:right w:val="single" w:sz="6" w:space="0" w:color="auto"/>
            </w:tcBorders>
            <w:hideMark/>
          </w:tcPr>
          <w:p w14:paraId="73DB57A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дней</w:t>
            </w:r>
            <w:proofErr w:type="spellEnd"/>
          </w:p>
        </w:tc>
        <w:tc>
          <w:tcPr>
            <w:tcW w:w="408" w:type="dxa"/>
            <w:tcBorders>
              <w:top w:val="nil"/>
              <w:left w:val="single" w:sz="6" w:space="0" w:color="auto"/>
              <w:bottom w:val="nil"/>
              <w:right w:val="single" w:sz="6" w:space="0" w:color="auto"/>
            </w:tcBorders>
          </w:tcPr>
          <w:p w14:paraId="40BF87FA" w14:textId="77777777" w:rsidR="006011C6" w:rsidRPr="00B7503C" w:rsidRDefault="006011C6" w:rsidP="00B44112">
            <w:pPr>
              <w:rPr>
                <w:color w:val="000000" w:themeColor="text1"/>
                <w:sz w:val="24"/>
                <w:szCs w:val="24"/>
              </w:rPr>
            </w:pPr>
          </w:p>
        </w:tc>
        <w:tc>
          <w:tcPr>
            <w:tcW w:w="427" w:type="dxa"/>
            <w:tcBorders>
              <w:top w:val="nil"/>
              <w:left w:val="single" w:sz="6" w:space="0" w:color="auto"/>
              <w:bottom w:val="nil"/>
              <w:right w:val="single" w:sz="6" w:space="0" w:color="auto"/>
            </w:tcBorders>
          </w:tcPr>
          <w:p w14:paraId="0ED04CAD" w14:textId="77777777" w:rsidR="006011C6" w:rsidRPr="00B7503C" w:rsidRDefault="006011C6" w:rsidP="00B44112">
            <w:pPr>
              <w:rPr>
                <w:color w:val="000000" w:themeColor="text1"/>
                <w:sz w:val="24"/>
                <w:szCs w:val="24"/>
              </w:rPr>
            </w:pPr>
          </w:p>
        </w:tc>
        <w:tc>
          <w:tcPr>
            <w:tcW w:w="888" w:type="dxa"/>
            <w:tcBorders>
              <w:top w:val="nil"/>
              <w:left w:val="single" w:sz="6" w:space="0" w:color="auto"/>
              <w:bottom w:val="nil"/>
              <w:right w:val="single" w:sz="6" w:space="0" w:color="auto"/>
            </w:tcBorders>
            <w:hideMark/>
          </w:tcPr>
          <w:p w14:paraId="681A4DEE"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26" w:type="dxa"/>
            <w:tcBorders>
              <w:top w:val="nil"/>
              <w:left w:val="single" w:sz="6" w:space="0" w:color="auto"/>
              <w:bottom w:val="nil"/>
              <w:right w:val="single" w:sz="6" w:space="0" w:color="auto"/>
            </w:tcBorders>
            <w:hideMark/>
          </w:tcPr>
          <w:p w14:paraId="542C8F6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49" w:type="dxa"/>
            <w:tcBorders>
              <w:top w:val="nil"/>
              <w:left w:val="single" w:sz="6" w:space="0" w:color="auto"/>
              <w:bottom w:val="nil"/>
              <w:right w:val="single" w:sz="6" w:space="0" w:color="auto"/>
            </w:tcBorders>
            <w:hideMark/>
          </w:tcPr>
          <w:p w14:paraId="4C87655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893" w:type="dxa"/>
            <w:tcBorders>
              <w:top w:val="nil"/>
              <w:left w:val="single" w:sz="6" w:space="0" w:color="auto"/>
              <w:bottom w:val="nil"/>
              <w:right w:val="single" w:sz="6" w:space="0" w:color="auto"/>
            </w:tcBorders>
            <w:hideMark/>
          </w:tcPr>
          <w:p w14:paraId="0147E0E0"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36" w:type="dxa"/>
            <w:tcBorders>
              <w:top w:val="nil"/>
              <w:left w:val="single" w:sz="6" w:space="0" w:color="auto"/>
              <w:bottom w:val="nil"/>
              <w:right w:val="single" w:sz="6" w:space="0" w:color="auto"/>
            </w:tcBorders>
            <w:hideMark/>
          </w:tcPr>
          <w:p w14:paraId="3D8AA72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73" w:type="dxa"/>
            <w:tcBorders>
              <w:top w:val="nil"/>
              <w:left w:val="single" w:sz="6" w:space="0" w:color="auto"/>
              <w:bottom w:val="nil"/>
              <w:right w:val="single" w:sz="6" w:space="0" w:color="auto"/>
            </w:tcBorders>
            <w:hideMark/>
          </w:tcPr>
          <w:p w14:paraId="0B3C2CD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r>
      <w:tr w:rsidR="00B7503C" w:rsidRPr="00B7503C" w14:paraId="773C6571" w14:textId="77777777" w:rsidTr="00CC263C">
        <w:trPr>
          <w:trHeight w:val="274"/>
        </w:trPr>
        <w:tc>
          <w:tcPr>
            <w:tcW w:w="902" w:type="dxa"/>
            <w:tcBorders>
              <w:top w:val="nil"/>
              <w:left w:val="single" w:sz="6" w:space="0" w:color="auto"/>
              <w:bottom w:val="nil"/>
              <w:right w:val="single" w:sz="6" w:space="0" w:color="auto"/>
            </w:tcBorders>
          </w:tcPr>
          <w:p w14:paraId="5A50465B"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54A7F86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день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4AF0B3F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11</w:t>
            </w:r>
          </w:p>
        </w:tc>
        <w:tc>
          <w:tcPr>
            <w:tcW w:w="715" w:type="dxa"/>
            <w:tcBorders>
              <w:top w:val="single" w:sz="6" w:space="0" w:color="auto"/>
              <w:left w:val="single" w:sz="6" w:space="0" w:color="auto"/>
              <w:bottom w:val="single" w:sz="6" w:space="0" w:color="auto"/>
              <w:right w:val="single" w:sz="6" w:space="0" w:color="auto"/>
            </w:tcBorders>
            <w:hideMark/>
          </w:tcPr>
          <w:p w14:paraId="0F343DC8"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08" w:type="dxa"/>
            <w:tcBorders>
              <w:top w:val="nil"/>
              <w:left w:val="single" w:sz="6" w:space="0" w:color="auto"/>
              <w:bottom w:val="nil"/>
              <w:right w:val="single" w:sz="6" w:space="0" w:color="auto"/>
            </w:tcBorders>
          </w:tcPr>
          <w:p w14:paraId="6232E697" w14:textId="77777777" w:rsidR="006011C6" w:rsidRPr="00B7503C" w:rsidRDefault="006011C6" w:rsidP="00B44112">
            <w:pPr>
              <w:rPr>
                <w:color w:val="000000" w:themeColor="text1"/>
                <w:sz w:val="24"/>
                <w:szCs w:val="24"/>
              </w:rPr>
            </w:pPr>
          </w:p>
        </w:tc>
        <w:tc>
          <w:tcPr>
            <w:tcW w:w="427" w:type="dxa"/>
            <w:tcBorders>
              <w:top w:val="nil"/>
              <w:left w:val="single" w:sz="6" w:space="0" w:color="auto"/>
              <w:bottom w:val="nil"/>
              <w:right w:val="single" w:sz="6" w:space="0" w:color="auto"/>
            </w:tcBorders>
          </w:tcPr>
          <w:p w14:paraId="55C50CE4" w14:textId="77777777" w:rsidR="006011C6" w:rsidRPr="00B7503C" w:rsidRDefault="006011C6" w:rsidP="00B44112">
            <w:pPr>
              <w:rPr>
                <w:color w:val="000000" w:themeColor="text1"/>
                <w:sz w:val="24"/>
                <w:szCs w:val="24"/>
              </w:rPr>
            </w:pPr>
          </w:p>
        </w:tc>
        <w:tc>
          <w:tcPr>
            <w:tcW w:w="888" w:type="dxa"/>
            <w:tcBorders>
              <w:top w:val="nil"/>
              <w:left w:val="single" w:sz="6" w:space="0" w:color="auto"/>
              <w:bottom w:val="nil"/>
              <w:right w:val="single" w:sz="6" w:space="0" w:color="auto"/>
            </w:tcBorders>
          </w:tcPr>
          <w:p w14:paraId="038C5F19" w14:textId="77777777" w:rsidR="006011C6" w:rsidRPr="00B7503C" w:rsidRDefault="006011C6" w:rsidP="00B44112">
            <w:pPr>
              <w:rPr>
                <w:color w:val="000000" w:themeColor="text1"/>
                <w:sz w:val="24"/>
                <w:szCs w:val="24"/>
              </w:rPr>
            </w:pPr>
          </w:p>
        </w:tc>
        <w:tc>
          <w:tcPr>
            <w:tcW w:w="926" w:type="dxa"/>
            <w:tcBorders>
              <w:top w:val="nil"/>
              <w:left w:val="single" w:sz="6" w:space="0" w:color="auto"/>
              <w:bottom w:val="nil"/>
              <w:right w:val="single" w:sz="6" w:space="0" w:color="auto"/>
            </w:tcBorders>
          </w:tcPr>
          <w:p w14:paraId="3B28F482" w14:textId="77777777" w:rsidR="006011C6" w:rsidRPr="00B7503C" w:rsidRDefault="006011C6" w:rsidP="00B44112">
            <w:pPr>
              <w:rPr>
                <w:color w:val="000000" w:themeColor="text1"/>
                <w:sz w:val="24"/>
                <w:szCs w:val="24"/>
              </w:rPr>
            </w:pPr>
          </w:p>
        </w:tc>
        <w:tc>
          <w:tcPr>
            <w:tcW w:w="749" w:type="dxa"/>
            <w:tcBorders>
              <w:top w:val="nil"/>
              <w:left w:val="single" w:sz="6" w:space="0" w:color="auto"/>
              <w:bottom w:val="nil"/>
              <w:right w:val="single" w:sz="6" w:space="0" w:color="auto"/>
            </w:tcBorders>
          </w:tcPr>
          <w:p w14:paraId="2D39026F"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7F1F22AE" w14:textId="77777777" w:rsidR="006011C6" w:rsidRPr="00B7503C" w:rsidRDefault="006011C6" w:rsidP="00B44112">
            <w:pPr>
              <w:rPr>
                <w:color w:val="000000" w:themeColor="text1"/>
                <w:sz w:val="24"/>
                <w:szCs w:val="24"/>
              </w:rPr>
            </w:pPr>
          </w:p>
        </w:tc>
        <w:tc>
          <w:tcPr>
            <w:tcW w:w="936" w:type="dxa"/>
            <w:tcBorders>
              <w:top w:val="nil"/>
              <w:left w:val="single" w:sz="6" w:space="0" w:color="auto"/>
              <w:bottom w:val="nil"/>
              <w:right w:val="single" w:sz="6" w:space="0" w:color="auto"/>
            </w:tcBorders>
          </w:tcPr>
          <w:p w14:paraId="68825C8D" w14:textId="77777777" w:rsidR="006011C6" w:rsidRPr="00B7503C" w:rsidRDefault="006011C6" w:rsidP="00B44112">
            <w:pPr>
              <w:rPr>
                <w:color w:val="000000" w:themeColor="text1"/>
                <w:sz w:val="24"/>
                <w:szCs w:val="24"/>
              </w:rPr>
            </w:pPr>
          </w:p>
        </w:tc>
        <w:tc>
          <w:tcPr>
            <w:tcW w:w="773" w:type="dxa"/>
            <w:tcBorders>
              <w:top w:val="nil"/>
              <w:left w:val="single" w:sz="6" w:space="0" w:color="auto"/>
              <w:bottom w:val="nil"/>
              <w:right w:val="single" w:sz="6" w:space="0" w:color="auto"/>
            </w:tcBorders>
          </w:tcPr>
          <w:p w14:paraId="6C258A6D" w14:textId="77777777" w:rsidR="006011C6" w:rsidRPr="00B7503C" w:rsidRDefault="006011C6" w:rsidP="00B44112">
            <w:pPr>
              <w:rPr>
                <w:color w:val="000000" w:themeColor="text1"/>
                <w:sz w:val="24"/>
                <w:szCs w:val="24"/>
              </w:rPr>
            </w:pPr>
          </w:p>
        </w:tc>
      </w:tr>
      <w:tr w:rsidR="00B7503C" w:rsidRPr="00B7503C" w14:paraId="4E3B57FA" w14:textId="77777777" w:rsidTr="00CC263C">
        <w:trPr>
          <w:trHeight w:val="278"/>
        </w:trPr>
        <w:tc>
          <w:tcPr>
            <w:tcW w:w="902" w:type="dxa"/>
            <w:tcBorders>
              <w:top w:val="nil"/>
              <w:left w:val="single" w:sz="6" w:space="0" w:color="auto"/>
              <w:bottom w:val="nil"/>
              <w:right w:val="single" w:sz="6" w:space="0" w:color="auto"/>
            </w:tcBorders>
          </w:tcPr>
          <w:p w14:paraId="630C84FA"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72565E6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год</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671AC9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2 868</w:t>
            </w:r>
          </w:p>
        </w:tc>
        <w:tc>
          <w:tcPr>
            <w:tcW w:w="715" w:type="dxa"/>
            <w:tcBorders>
              <w:top w:val="single" w:sz="6" w:space="0" w:color="auto"/>
              <w:left w:val="single" w:sz="6" w:space="0" w:color="auto"/>
              <w:bottom w:val="single" w:sz="6" w:space="0" w:color="auto"/>
              <w:right w:val="single" w:sz="6" w:space="0" w:color="auto"/>
            </w:tcBorders>
            <w:hideMark/>
          </w:tcPr>
          <w:p w14:paraId="01F6851B"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08" w:type="dxa"/>
            <w:tcBorders>
              <w:top w:val="nil"/>
              <w:left w:val="single" w:sz="6" w:space="0" w:color="auto"/>
              <w:bottom w:val="nil"/>
              <w:right w:val="single" w:sz="6" w:space="0" w:color="auto"/>
            </w:tcBorders>
          </w:tcPr>
          <w:p w14:paraId="695D2077" w14:textId="77777777" w:rsidR="006011C6" w:rsidRPr="00B7503C" w:rsidRDefault="006011C6" w:rsidP="00B44112">
            <w:pPr>
              <w:rPr>
                <w:color w:val="000000" w:themeColor="text1"/>
                <w:sz w:val="24"/>
                <w:szCs w:val="24"/>
              </w:rPr>
            </w:pPr>
          </w:p>
        </w:tc>
        <w:tc>
          <w:tcPr>
            <w:tcW w:w="427" w:type="dxa"/>
            <w:tcBorders>
              <w:top w:val="nil"/>
              <w:left w:val="single" w:sz="6" w:space="0" w:color="auto"/>
              <w:bottom w:val="single" w:sz="6" w:space="0" w:color="auto"/>
              <w:right w:val="single" w:sz="6" w:space="0" w:color="auto"/>
            </w:tcBorders>
            <w:hideMark/>
          </w:tcPr>
          <w:p w14:paraId="34B37643" w14:textId="77777777" w:rsidR="006011C6" w:rsidRPr="00B7503C" w:rsidRDefault="006011C6" w:rsidP="00B44112">
            <w:pPr>
              <w:rPr>
                <w:color w:val="000000" w:themeColor="text1"/>
                <w:sz w:val="16"/>
                <w:szCs w:val="16"/>
              </w:rPr>
            </w:pPr>
            <w:r w:rsidRPr="00B7503C">
              <w:rPr>
                <w:color w:val="000000" w:themeColor="text1"/>
                <w:sz w:val="16"/>
                <w:szCs w:val="16"/>
              </w:rPr>
              <w:t>ч</w:t>
            </w:r>
          </w:p>
        </w:tc>
        <w:tc>
          <w:tcPr>
            <w:tcW w:w="888" w:type="dxa"/>
            <w:tcBorders>
              <w:top w:val="nil"/>
              <w:left w:val="single" w:sz="6" w:space="0" w:color="auto"/>
              <w:bottom w:val="single" w:sz="6" w:space="0" w:color="auto"/>
              <w:right w:val="single" w:sz="6" w:space="0" w:color="auto"/>
            </w:tcBorders>
          </w:tcPr>
          <w:p w14:paraId="63CCAA93" w14:textId="77777777" w:rsidR="006011C6" w:rsidRPr="00B7503C" w:rsidRDefault="006011C6" w:rsidP="00B44112">
            <w:pPr>
              <w:rPr>
                <w:color w:val="000000" w:themeColor="text1"/>
                <w:sz w:val="24"/>
                <w:szCs w:val="24"/>
              </w:rPr>
            </w:pPr>
          </w:p>
        </w:tc>
        <w:tc>
          <w:tcPr>
            <w:tcW w:w="926" w:type="dxa"/>
            <w:tcBorders>
              <w:top w:val="nil"/>
              <w:left w:val="single" w:sz="6" w:space="0" w:color="auto"/>
              <w:bottom w:val="single" w:sz="6" w:space="0" w:color="auto"/>
              <w:right w:val="single" w:sz="6" w:space="0" w:color="auto"/>
            </w:tcBorders>
          </w:tcPr>
          <w:p w14:paraId="3DB8B91F" w14:textId="77777777" w:rsidR="006011C6" w:rsidRPr="00B7503C" w:rsidRDefault="006011C6" w:rsidP="00B44112">
            <w:pPr>
              <w:rPr>
                <w:color w:val="000000" w:themeColor="text1"/>
                <w:sz w:val="24"/>
                <w:szCs w:val="24"/>
              </w:rPr>
            </w:pPr>
          </w:p>
        </w:tc>
        <w:tc>
          <w:tcPr>
            <w:tcW w:w="749" w:type="dxa"/>
            <w:tcBorders>
              <w:top w:val="nil"/>
              <w:left w:val="single" w:sz="6" w:space="0" w:color="auto"/>
              <w:bottom w:val="single" w:sz="6" w:space="0" w:color="auto"/>
              <w:right w:val="single" w:sz="6" w:space="0" w:color="auto"/>
            </w:tcBorders>
          </w:tcPr>
          <w:p w14:paraId="72A2AD6E"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single" w:sz="6" w:space="0" w:color="auto"/>
              <w:right w:val="single" w:sz="6" w:space="0" w:color="auto"/>
            </w:tcBorders>
          </w:tcPr>
          <w:p w14:paraId="65E446A0" w14:textId="77777777" w:rsidR="006011C6" w:rsidRPr="00B7503C" w:rsidRDefault="006011C6" w:rsidP="00B44112">
            <w:pPr>
              <w:rPr>
                <w:color w:val="000000" w:themeColor="text1"/>
                <w:sz w:val="24"/>
                <w:szCs w:val="24"/>
              </w:rPr>
            </w:pPr>
          </w:p>
        </w:tc>
        <w:tc>
          <w:tcPr>
            <w:tcW w:w="936" w:type="dxa"/>
            <w:tcBorders>
              <w:top w:val="nil"/>
              <w:left w:val="single" w:sz="6" w:space="0" w:color="auto"/>
              <w:bottom w:val="single" w:sz="6" w:space="0" w:color="auto"/>
              <w:right w:val="single" w:sz="6" w:space="0" w:color="auto"/>
            </w:tcBorders>
          </w:tcPr>
          <w:p w14:paraId="01765719" w14:textId="77777777" w:rsidR="006011C6" w:rsidRPr="00B7503C" w:rsidRDefault="006011C6" w:rsidP="00B44112">
            <w:pPr>
              <w:rPr>
                <w:color w:val="000000" w:themeColor="text1"/>
                <w:sz w:val="24"/>
                <w:szCs w:val="24"/>
              </w:rPr>
            </w:pPr>
          </w:p>
        </w:tc>
        <w:tc>
          <w:tcPr>
            <w:tcW w:w="773" w:type="dxa"/>
            <w:tcBorders>
              <w:top w:val="nil"/>
              <w:left w:val="single" w:sz="6" w:space="0" w:color="auto"/>
              <w:bottom w:val="single" w:sz="6" w:space="0" w:color="auto"/>
              <w:right w:val="single" w:sz="6" w:space="0" w:color="auto"/>
            </w:tcBorders>
          </w:tcPr>
          <w:p w14:paraId="33F80DEF" w14:textId="77777777" w:rsidR="006011C6" w:rsidRPr="00B7503C" w:rsidRDefault="006011C6" w:rsidP="00B44112">
            <w:pPr>
              <w:rPr>
                <w:color w:val="000000" w:themeColor="text1"/>
                <w:sz w:val="24"/>
                <w:szCs w:val="24"/>
              </w:rPr>
            </w:pPr>
          </w:p>
        </w:tc>
      </w:tr>
      <w:tr w:rsidR="00B7503C" w:rsidRPr="00B7503C" w14:paraId="06033D59" w14:textId="77777777" w:rsidTr="00CC263C">
        <w:trPr>
          <w:trHeight w:val="278"/>
        </w:trPr>
        <w:tc>
          <w:tcPr>
            <w:tcW w:w="902" w:type="dxa"/>
            <w:tcBorders>
              <w:top w:val="nil"/>
              <w:left w:val="single" w:sz="6" w:space="0" w:color="auto"/>
              <w:bottom w:val="nil"/>
              <w:right w:val="single" w:sz="6" w:space="0" w:color="auto"/>
            </w:tcBorders>
          </w:tcPr>
          <w:p w14:paraId="55AAE21B"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17B10485"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542" w:type="dxa"/>
            <w:tcBorders>
              <w:top w:val="single" w:sz="6" w:space="0" w:color="auto"/>
              <w:left w:val="single" w:sz="6" w:space="0" w:color="auto"/>
              <w:bottom w:val="single" w:sz="6" w:space="0" w:color="auto"/>
              <w:right w:val="single" w:sz="6" w:space="0" w:color="auto"/>
            </w:tcBorders>
            <w:hideMark/>
          </w:tcPr>
          <w:p w14:paraId="7D072C9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10</w:t>
            </w:r>
          </w:p>
        </w:tc>
        <w:tc>
          <w:tcPr>
            <w:tcW w:w="715" w:type="dxa"/>
            <w:tcBorders>
              <w:top w:val="single" w:sz="6" w:space="0" w:color="auto"/>
              <w:left w:val="single" w:sz="6" w:space="0" w:color="auto"/>
              <w:bottom w:val="single" w:sz="6" w:space="0" w:color="auto"/>
              <w:right w:val="single" w:sz="6" w:space="0" w:color="auto"/>
            </w:tcBorders>
            <w:hideMark/>
          </w:tcPr>
          <w:p w14:paraId="1745B71B" w14:textId="77777777" w:rsidR="006011C6" w:rsidRPr="00B7503C" w:rsidRDefault="006011C6" w:rsidP="00B44112">
            <w:pPr>
              <w:rPr>
                <w:bCs/>
                <w:color w:val="000000" w:themeColor="text1"/>
                <w:sz w:val="18"/>
                <w:szCs w:val="18"/>
              </w:rPr>
            </w:pPr>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w:t>
            </w:r>
            <w:r w:rsidRPr="00B7503C">
              <w:rPr>
                <w:bCs/>
                <w:color w:val="000000" w:themeColor="text1"/>
                <w:sz w:val="18"/>
                <w:szCs w:val="18"/>
              </w:rPr>
              <w:t>чел</w:t>
            </w:r>
          </w:p>
        </w:tc>
        <w:tc>
          <w:tcPr>
            <w:tcW w:w="408" w:type="dxa"/>
            <w:tcBorders>
              <w:top w:val="nil"/>
              <w:left w:val="single" w:sz="6" w:space="0" w:color="auto"/>
              <w:bottom w:val="nil"/>
              <w:right w:val="single" w:sz="6" w:space="0" w:color="auto"/>
            </w:tcBorders>
          </w:tcPr>
          <w:p w14:paraId="688E472B"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354D3DF3"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w:t>
            </w:r>
          </w:p>
        </w:tc>
        <w:tc>
          <w:tcPr>
            <w:tcW w:w="888" w:type="dxa"/>
            <w:tcBorders>
              <w:top w:val="single" w:sz="6" w:space="0" w:color="auto"/>
              <w:left w:val="single" w:sz="6" w:space="0" w:color="auto"/>
              <w:bottom w:val="single" w:sz="6" w:space="0" w:color="auto"/>
              <w:right w:val="single" w:sz="6" w:space="0" w:color="auto"/>
            </w:tcBorders>
            <w:hideMark/>
          </w:tcPr>
          <w:p w14:paraId="6F4E5A6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2BEE49E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6F95F6C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67287A7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16F0241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15A56AE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1C8C713" w14:textId="77777777" w:rsidTr="00CC263C">
        <w:trPr>
          <w:trHeight w:val="274"/>
        </w:trPr>
        <w:tc>
          <w:tcPr>
            <w:tcW w:w="902" w:type="dxa"/>
            <w:tcBorders>
              <w:top w:val="nil"/>
              <w:left w:val="single" w:sz="6" w:space="0" w:color="auto"/>
              <w:bottom w:val="nil"/>
              <w:right w:val="single" w:sz="6" w:space="0" w:color="auto"/>
            </w:tcBorders>
          </w:tcPr>
          <w:p w14:paraId="4555247F"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6E65F99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всего</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5924434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11,8</w:t>
            </w:r>
          </w:p>
        </w:tc>
        <w:tc>
          <w:tcPr>
            <w:tcW w:w="715" w:type="dxa"/>
            <w:tcBorders>
              <w:top w:val="single" w:sz="6" w:space="0" w:color="auto"/>
              <w:left w:val="single" w:sz="6" w:space="0" w:color="auto"/>
              <w:bottom w:val="single" w:sz="6" w:space="0" w:color="auto"/>
              <w:right w:val="single" w:sz="6" w:space="0" w:color="auto"/>
            </w:tcBorders>
            <w:hideMark/>
          </w:tcPr>
          <w:p w14:paraId="5F361B10"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08" w:type="dxa"/>
            <w:tcBorders>
              <w:top w:val="nil"/>
              <w:left w:val="single" w:sz="6" w:space="0" w:color="auto"/>
              <w:bottom w:val="nil"/>
              <w:right w:val="single" w:sz="6" w:space="0" w:color="auto"/>
            </w:tcBorders>
          </w:tcPr>
          <w:p w14:paraId="39B922F5"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0E7EEB4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w:t>
            </w:r>
          </w:p>
        </w:tc>
        <w:tc>
          <w:tcPr>
            <w:tcW w:w="888" w:type="dxa"/>
            <w:tcBorders>
              <w:top w:val="single" w:sz="6" w:space="0" w:color="auto"/>
              <w:left w:val="single" w:sz="6" w:space="0" w:color="auto"/>
              <w:bottom w:val="single" w:sz="6" w:space="0" w:color="auto"/>
              <w:right w:val="single" w:sz="6" w:space="0" w:color="auto"/>
            </w:tcBorders>
            <w:hideMark/>
          </w:tcPr>
          <w:p w14:paraId="3615715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6FAAE3C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09F2730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3533FD6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268D502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1648CC0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322451B" w14:textId="77777777" w:rsidTr="00CC263C">
        <w:trPr>
          <w:trHeight w:val="278"/>
        </w:trPr>
        <w:tc>
          <w:tcPr>
            <w:tcW w:w="902" w:type="dxa"/>
            <w:vMerge w:val="restart"/>
            <w:tcBorders>
              <w:top w:val="nil"/>
              <w:left w:val="single" w:sz="6" w:space="0" w:color="auto"/>
              <w:bottom w:val="nil"/>
              <w:right w:val="single" w:sz="6" w:space="0" w:color="auto"/>
            </w:tcBorders>
            <w:hideMark/>
          </w:tcPr>
          <w:p w14:paraId="0E89C7CC"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Внутреннее</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тепловыделение</w:t>
            </w:r>
            <w:proofErr w:type="spellEnd"/>
          </w:p>
        </w:tc>
        <w:tc>
          <w:tcPr>
            <w:tcW w:w="1882" w:type="dxa"/>
            <w:tcBorders>
              <w:top w:val="single" w:sz="6" w:space="0" w:color="auto"/>
              <w:left w:val="single" w:sz="6" w:space="0" w:color="auto"/>
              <w:bottom w:val="single" w:sz="6" w:space="0" w:color="auto"/>
              <w:right w:val="single" w:sz="6" w:space="0" w:color="auto"/>
            </w:tcBorders>
            <w:hideMark/>
          </w:tcPr>
          <w:p w14:paraId="56C290D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сухие</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013A52C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8,0</w:t>
            </w:r>
          </w:p>
        </w:tc>
        <w:tc>
          <w:tcPr>
            <w:tcW w:w="715" w:type="dxa"/>
            <w:tcBorders>
              <w:top w:val="single" w:sz="6" w:space="0" w:color="auto"/>
              <w:left w:val="single" w:sz="6" w:space="0" w:color="auto"/>
              <w:bottom w:val="single" w:sz="6" w:space="0" w:color="auto"/>
              <w:right w:val="single" w:sz="6" w:space="0" w:color="auto"/>
            </w:tcBorders>
            <w:hideMark/>
          </w:tcPr>
          <w:p w14:paraId="3586869E"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08" w:type="dxa"/>
            <w:tcBorders>
              <w:top w:val="nil"/>
              <w:left w:val="single" w:sz="6" w:space="0" w:color="auto"/>
              <w:bottom w:val="nil"/>
              <w:right w:val="single" w:sz="6" w:space="0" w:color="auto"/>
            </w:tcBorders>
          </w:tcPr>
          <w:p w14:paraId="04E72B94"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337F72FB"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3</w:t>
            </w:r>
          </w:p>
        </w:tc>
        <w:tc>
          <w:tcPr>
            <w:tcW w:w="888" w:type="dxa"/>
            <w:tcBorders>
              <w:top w:val="single" w:sz="6" w:space="0" w:color="auto"/>
              <w:left w:val="single" w:sz="6" w:space="0" w:color="auto"/>
              <w:bottom w:val="single" w:sz="6" w:space="0" w:color="auto"/>
              <w:right w:val="single" w:sz="6" w:space="0" w:color="auto"/>
            </w:tcBorders>
            <w:hideMark/>
          </w:tcPr>
          <w:p w14:paraId="3B6AD31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0C30CCE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4731B8E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59900B0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0602F3F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3A5612F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B86A518" w14:textId="77777777" w:rsidTr="00CC263C">
        <w:trPr>
          <w:trHeight w:val="278"/>
        </w:trPr>
        <w:tc>
          <w:tcPr>
            <w:tcW w:w="902" w:type="dxa"/>
            <w:vMerge/>
            <w:tcBorders>
              <w:top w:val="nil"/>
              <w:left w:val="single" w:sz="6" w:space="0" w:color="auto"/>
              <w:bottom w:val="nil"/>
              <w:right w:val="single" w:sz="6" w:space="0" w:color="auto"/>
            </w:tcBorders>
            <w:vAlign w:val="center"/>
            <w:hideMark/>
          </w:tcPr>
          <w:p w14:paraId="24C1D934"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5EF9342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9539D2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12</w:t>
            </w:r>
          </w:p>
        </w:tc>
        <w:tc>
          <w:tcPr>
            <w:tcW w:w="715" w:type="dxa"/>
            <w:tcBorders>
              <w:top w:val="single" w:sz="6" w:space="0" w:color="auto"/>
              <w:left w:val="single" w:sz="6" w:space="0" w:color="auto"/>
              <w:bottom w:val="single" w:sz="6" w:space="0" w:color="auto"/>
              <w:right w:val="single" w:sz="6" w:space="0" w:color="auto"/>
            </w:tcBorders>
            <w:hideMark/>
          </w:tcPr>
          <w:p w14:paraId="37C0D635" w14:textId="77777777" w:rsidR="006011C6" w:rsidRPr="00B7503C" w:rsidRDefault="006011C6" w:rsidP="00B44112">
            <w:pPr>
              <w:rPr>
                <w:color w:val="000000" w:themeColor="text1"/>
                <w:sz w:val="18"/>
                <w:szCs w:val="18"/>
                <w:lang w:val="en-US"/>
              </w:rPr>
            </w:pPr>
            <w:proofErr w:type="spellStart"/>
            <w:r w:rsidRPr="00B7503C">
              <w:rPr>
                <w:color w:val="000000" w:themeColor="text1"/>
                <w:sz w:val="18"/>
                <w:szCs w:val="18"/>
                <w:lang w:val="en-US"/>
              </w:rPr>
              <w:t>Вт</w:t>
            </w:r>
            <w:proofErr w:type="spellEnd"/>
            <w:r w:rsidRPr="00B7503C">
              <w:rPr>
                <w:color w:val="000000" w:themeColor="text1"/>
                <w:sz w:val="18"/>
                <w:szCs w:val="18"/>
                <w:lang w:val="en-US"/>
              </w:rPr>
              <w:t>/м2</w:t>
            </w:r>
          </w:p>
        </w:tc>
        <w:tc>
          <w:tcPr>
            <w:tcW w:w="408" w:type="dxa"/>
            <w:tcBorders>
              <w:top w:val="nil"/>
              <w:left w:val="single" w:sz="6" w:space="0" w:color="auto"/>
              <w:bottom w:val="nil"/>
              <w:right w:val="single" w:sz="6" w:space="0" w:color="auto"/>
            </w:tcBorders>
          </w:tcPr>
          <w:p w14:paraId="7BE67E73"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548E01C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4</w:t>
            </w:r>
          </w:p>
        </w:tc>
        <w:tc>
          <w:tcPr>
            <w:tcW w:w="888" w:type="dxa"/>
            <w:tcBorders>
              <w:top w:val="single" w:sz="6" w:space="0" w:color="auto"/>
              <w:left w:val="single" w:sz="6" w:space="0" w:color="auto"/>
              <w:bottom w:val="single" w:sz="6" w:space="0" w:color="auto"/>
              <w:right w:val="single" w:sz="6" w:space="0" w:color="auto"/>
            </w:tcBorders>
            <w:hideMark/>
          </w:tcPr>
          <w:p w14:paraId="66E62C3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273C2C4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4A7B6CE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7C0D638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28AF55A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6975E95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B0648B2" w14:textId="77777777" w:rsidTr="00CC263C">
        <w:trPr>
          <w:trHeight w:val="274"/>
        </w:trPr>
        <w:tc>
          <w:tcPr>
            <w:tcW w:w="902" w:type="dxa"/>
            <w:vMerge/>
            <w:tcBorders>
              <w:top w:val="nil"/>
              <w:left w:val="single" w:sz="6" w:space="0" w:color="auto"/>
              <w:bottom w:val="nil"/>
              <w:right w:val="single" w:sz="6" w:space="0" w:color="auto"/>
            </w:tcBorders>
            <w:vAlign w:val="center"/>
            <w:hideMark/>
          </w:tcPr>
          <w:p w14:paraId="277883C7"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01D5080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542" w:type="dxa"/>
            <w:tcBorders>
              <w:top w:val="single" w:sz="6" w:space="0" w:color="auto"/>
              <w:left w:val="single" w:sz="6" w:space="0" w:color="auto"/>
              <w:bottom w:val="single" w:sz="6" w:space="0" w:color="auto"/>
              <w:right w:val="single" w:sz="6" w:space="0" w:color="auto"/>
            </w:tcBorders>
          </w:tcPr>
          <w:p w14:paraId="64A10679"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10823052"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6D847488"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0D776ED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5</w:t>
            </w:r>
          </w:p>
        </w:tc>
        <w:tc>
          <w:tcPr>
            <w:tcW w:w="888" w:type="dxa"/>
            <w:tcBorders>
              <w:top w:val="single" w:sz="6" w:space="0" w:color="auto"/>
              <w:left w:val="single" w:sz="6" w:space="0" w:color="auto"/>
              <w:bottom w:val="single" w:sz="6" w:space="0" w:color="auto"/>
              <w:right w:val="single" w:sz="6" w:space="0" w:color="auto"/>
            </w:tcBorders>
            <w:hideMark/>
          </w:tcPr>
          <w:p w14:paraId="39E3AAB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6E19C17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6D1FE3E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7B76B72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145D7A3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6125324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F8120AD" w14:textId="77777777" w:rsidTr="00CC263C">
        <w:trPr>
          <w:trHeight w:val="278"/>
        </w:trPr>
        <w:tc>
          <w:tcPr>
            <w:tcW w:w="902" w:type="dxa"/>
            <w:tcBorders>
              <w:top w:val="nil"/>
              <w:left w:val="single" w:sz="6" w:space="0" w:color="auto"/>
              <w:bottom w:val="nil"/>
              <w:right w:val="single" w:sz="6" w:space="0" w:color="auto"/>
            </w:tcBorders>
          </w:tcPr>
          <w:p w14:paraId="6B1FC761"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3D30B1A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влаги</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01D00C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6,00</w:t>
            </w:r>
          </w:p>
        </w:tc>
        <w:tc>
          <w:tcPr>
            <w:tcW w:w="715" w:type="dxa"/>
            <w:tcBorders>
              <w:top w:val="single" w:sz="6" w:space="0" w:color="auto"/>
              <w:left w:val="single" w:sz="6" w:space="0" w:color="auto"/>
              <w:bottom w:val="single" w:sz="6" w:space="0" w:color="auto"/>
              <w:right w:val="single" w:sz="6" w:space="0" w:color="auto"/>
            </w:tcBorders>
            <w:hideMark/>
          </w:tcPr>
          <w:p w14:paraId="43B4B933"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г</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tc>
        <w:tc>
          <w:tcPr>
            <w:tcW w:w="408" w:type="dxa"/>
            <w:tcBorders>
              <w:top w:val="nil"/>
              <w:left w:val="single" w:sz="6" w:space="0" w:color="auto"/>
              <w:bottom w:val="nil"/>
              <w:right w:val="single" w:sz="6" w:space="0" w:color="auto"/>
            </w:tcBorders>
          </w:tcPr>
          <w:p w14:paraId="0731B59E"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19112AF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6</w:t>
            </w:r>
          </w:p>
        </w:tc>
        <w:tc>
          <w:tcPr>
            <w:tcW w:w="888" w:type="dxa"/>
            <w:tcBorders>
              <w:top w:val="single" w:sz="6" w:space="0" w:color="auto"/>
              <w:left w:val="single" w:sz="6" w:space="0" w:color="auto"/>
              <w:bottom w:val="single" w:sz="6" w:space="0" w:color="auto"/>
              <w:right w:val="single" w:sz="6" w:space="0" w:color="auto"/>
            </w:tcBorders>
            <w:hideMark/>
          </w:tcPr>
          <w:p w14:paraId="42A9306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6FB2928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30ABCD8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9F7E24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45B150E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3E7A93B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46F5A3A" w14:textId="77777777" w:rsidTr="00CC263C">
        <w:trPr>
          <w:trHeight w:val="278"/>
        </w:trPr>
        <w:tc>
          <w:tcPr>
            <w:tcW w:w="902" w:type="dxa"/>
            <w:tcBorders>
              <w:top w:val="nil"/>
              <w:left w:val="single" w:sz="6" w:space="0" w:color="auto"/>
              <w:bottom w:val="single" w:sz="6" w:space="0" w:color="auto"/>
              <w:right w:val="single" w:sz="6" w:space="0" w:color="auto"/>
            </w:tcBorders>
          </w:tcPr>
          <w:p w14:paraId="17CF8735"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0F82C78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r w:rsidRPr="00B7503C">
              <w:rPr>
                <w:color w:val="000000" w:themeColor="text1"/>
                <w:sz w:val="18"/>
                <w:szCs w:val="18"/>
                <w:lang w:val="en-US"/>
              </w:rPr>
              <w:t>CO</w:t>
            </w:r>
            <w:r w:rsidRPr="00B7503C">
              <w:rPr>
                <w:color w:val="000000" w:themeColor="text1"/>
                <w:sz w:val="18"/>
                <w:szCs w:val="18"/>
                <w:vertAlign w:val="subscript"/>
                <w:lang w:val="en-US"/>
              </w:rPr>
              <w:t>2</w:t>
            </w:r>
          </w:p>
        </w:tc>
        <w:tc>
          <w:tcPr>
            <w:tcW w:w="542" w:type="dxa"/>
            <w:tcBorders>
              <w:top w:val="single" w:sz="6" w:space="0" w:color="auto"/>
              <w:left w:val="single" w:sz="6" w:space="0" w:color="auto"/>
              <w:bottom w:val="single" w:sz="6" w:space="0" w:color="auto"/>
              <w:right w:val="single" w:sz="6" w:space="0" w:color="auto"/>
            </w:tcBorders>
            <w:hideMark/>
          </w:tcPr>
          <w:p w14:paraId="272E817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1,87</w:t>
            </w:r>
          </w:p>
        </w:tc>
        <w:tc>
          <w:tcPr>
            <w:tcW w:w="715" w:type="dxa"/>
            <w:tcBorders>
              <w:top w:val="single" w:sz="6" w:space="0" w:color="auto"/>
              <w:left w:val="single" w:sz="6" w:space="0" w:color="auto"/>
              <w:bottom w:val="single" w:sz="6" w:space="0" w:color="auto"/>
              <w:right w:val="single" w:sz="6" w:space="0" w:color="auto"/>
            </w:tcBorders>
            <w:hideMark/>
          </w:tcPr>
          <w:p w14:paraId="3E2A1EEE"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color w:val="000000" w:themeColor="text1"/>
                <w:sz w:val="18"/>
                <w:szCs w:val="18"/>
              </w:rPr>
              <w:t>м</w:t>
            </w:r>
            <w:r w:rsidRPr="00B7503C">
              <w:rPr>
                <w:color w:val="000000" w:themeColor="text1"/>
                <w:sz w:val="18"/>
                <w:szCs w:val="18"/>
                <w:lang w:val="en-US"/>
              </w:rPr>
              <w:t xml:space="preserve">2, </w:t>
            </w:r>
            <w:r w:rsidRPr="00B7503C">
              <w:rPr>
                <w:bCs/>
                <w:color w:val="000000" w:themeColor="text1"/>
                <w:sz w:val="18"/>
                <w:szCs w:val="18"/>
              </w:rPr>
              <w:t>ч</w:t>
            </w:r>
            <w:r w:rsidRPr="00B7503C">
              <w:rPr>
                <w:bCs/>
                <w:color w:val="000000" w:themeColor="text1"/>
                <w:sz w:val="18"/>
                <w:szCs w:val="18"/>
                <w:lang w:val="en-US"/>
              </w:rPr>
              <w:t>)</w:t>
            </w:r>
          </w:p>
        </w:tc>
        <w:tc>
          <w:tcPr>
            <w:tcW w:w="408" w:type="dxa"/>
            <w:tcBorders>
              <w:top w:val="nil"/>
              <w:left w:val="single" w:sz="6" w:space="0" w:color="auto"/>
              <w:bottom w:val="nil"/>
              <w:right w:val="single" w:sz="6" w:space="0" w:color="auto"/>
            </w:tcBorders>
          </w:tcPr>
          <w:p w14:paraId="70F162BB"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77658AB4"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7</w:t>
            </w:r>
          </w:p>
        </w:tc>
        <w:tc>
          <w:tcPr>
            <w:tcW w:w="888" w:type="dxa"/>
            <w:tcBorders>
              <w:top w:val="single" w:sz="6" w:space="0" w:color="auto"/>
              <w:left w:val="single" w:sz="6" w:space="0" w:color="auto"/>
              <w:bottom w:val="single" w:sz="6" w:space="0" w:color="auto"/>
              <w:right w:val="single" w:sz="6" w:space="0" w:color="auto"/>
            </w:tcBorders>
            <w:hideMark/>
          </w:tcPr>
          <w:p w14:paraId="0D87157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124EB29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7025640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657C3ED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6A8351C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4AE669A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5525B0A" w14:textId="77777777" w:rsidTr="00CC263C">
        <w:trPr>
          <w:trHeight w:val="451"/>
        </w:trPr>
        <w:tc>
          <w:tcPr>
            <w:tcW w:w="902" w:type="dxa"/>
            <w:tcBorders>
              <w:top w:val="single" w:sz="6" w:space="0" w:color="auto"/>
              <w:left w:val="single" w:sz="6" w:space="0" w:color="auto"/>
              <w:bottom w:val="nil"/>
              <w:right w:val="single" w:sz="6" w:space="0" w:color="auto"/>
            </w:tcBorders>
          </w:tcPr>
          <w:p w14:paraId="3EE5058A"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731247E3" w14:textId="77777777" w:rsidR="006011C6" w:rsidRPr="00B7503C" w:rsidRDefault="006011C6" w:rsidP="00B44112">
            <w:pPr>
              <w:rPr>
                <w:color w:val="000000" w:themeColor="text1"/>
              </w:rPr>
            </w:pPr>
            <w:r w:rsidRPr="00B7503C">
              <w:rPr>
                <w:color w:val="000000" w:themeColor="text1"/>
              </w:rPr>
              <w:t xml:space="preserve">Мин </w:t>
            </w:r>
            <w:proofErr w:type="gramStart"/>
            <w:r w:rsidRPr="00B7503C">
              <w:rPr>
                <w:color w:val="000000" w:themeColor="text1"/>
                <w:lang w:val="en-US"/>
              </w:rPr>
              <w:t>T</w:t>
            </w:r>
            <w:r w:rsidRPr="00B7503C">
              <w:rPr>
                <w:color w:val="000000" w:themeColor="text1"/>
              </w:rPr>
              <w:t>,</w:t>
            </w:r>
            <w:proofErr w:type="spellStart"/>
            <w:r w:rsidRPr="00B7503C">
              <w:rPr>
                <w:color w:val="000000" w:themeColor="text1"/>
              </w:rPr>
              <w:t>функ</w:t>
            </w:r>
            <w:proofErr w:type="spellEnd"/>
            <w:proofErr w:type="gram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1F5CB79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16</w:t>
            </w:r>
          </w:p>
        </w:tc>
        <w:tc>
          <w:tcPr>
            <w:tcW w:w="715" w:type="dxa"/>
            <w:tcBorders>
              <w:top w:val="single" w:sz="6" w:space="0" w:color="auto"/>
              <w:left w:val="single" w:sz="6" w:space="0" w:color="auto"/>
              <w:bottom w:val="single" w:sz="6" w:space="0" w:color="auto"/>
              <w:right w:val="single" w:sz="6" w:space="0" w:color="auto"/>
            </w:tcBorders>
            <w:vAlign w:val="bottom"/>
            <w:hideMark/>
          </w:tcPr>
          <w:p w14:paraId="42FCEE7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08" w:type="dxa"/>
            <w:tcBorders>
              <w:top w:val="nil"/>
              <w:left w:val="single" w:sz="6" w:space="0" w:color="auto"/>
              <w:bottom w:val="nil"/>
              <w:right w:val="single" w:sz="6" w:space="0" w:color="auto"/>
            </w:tcBorders>
          </w:tcPr>
          <w:p w14:paraId="7C54D1F8"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5D0824A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8</w:t>
            </w:r>
          </w:p>
        </w:tc>
        <w:tc>
          <w:tcPr>
            <w:tcW w:w="888" w:type="dxa"/>
            <w:tcBorders>
              <w:top w:val="single" w:sz="6" w:space="0" w:color="auto"/>
              <w:left w:val="single" w:sz="6" w:space="0" w:color="auto"/>
              <w:bottom w:val="single" w:sz="6" w:space="0" w:color="auto"/>
              <w:right w:val="single" w:sz="6" w:space="0" w:color="auto"/>
            </w:tcBorders>
            <w:vAlign w:val="bottom"/>
            <w:hideMark/>
          </w:tcPr>
          <w:p w14:paraId="1C72395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vAlign w:val="bottom"/>
            <w:hideMark/>
          </w:tcPr>
          <w:p w14:paraId="650E73F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vAlign w:val="bottom"/>
            <w:hideMark/>
          </w:tcPr>
          <w:p w14:paraId="76833E1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vAlign w:val="bottom"/>
            <w:hideMark/>
          </w:tcPr>
          <w:p w14:paraId="23F0F7A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vAlign w:val="bottom"/>
            <w:hideMark/>
          </w:tcPr>
          <w:p w14:paraId="6E58B33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vAlign w:val="bottom"/>
            <w:hideMark/>
          </w:tcPr>
          <w:p w14:paraId="5BE0ACC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3A8BEB5B" w14:textId="77777777" w:rsidTr="00CC263C">
        <w:trPr>
          <w:trHeight w:val="451"/>
        </w:trPr>
        <w:tc>
          <w:tcPr>
            <w:tcW w:w="902" w:type="dxa"/>
            <w:tcBorders>
              <w:top w:val="nil"/>
              <w:left w:val="single" w:sz="6" w:space="0" w:color="auto"/>
              <w:bottom w:val="nil"/>
              <w:right w:val="single" w:sz="6" w:space="0" w:color="auto"/>
            </w:tcBorders>
          </w:tcPr>
          <w:p w14:paraId="537B604E"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3F2A69BA" w14:textId="77777777" w:rsidR="006011C6" w:rsidRPr="00B7503C" w:rsidRDefault="006011C6" w:rsidP="00B44112">
            <w:pPr>
              <w:rPr>
                <w:color w:val="000000" w:themeColor="text1"/>
              </w:rPr>
            </w:pPr>
            <w:r w:rsidRPr="00B7503C">
              <w:rPr>
                <w:color w:val="000000" w:themeColor="text1"/>
              </w:rPr>
              <w:t xml:space="preserve">Макс </w:t>
            </w:r>
            <w:r w:rsidRPr="00B7503C">
              <w:rPr>
                <w:color w:val="000000" w:themeColor="text1"/>
                <w:lang w:val="en-US"/>
              </w:rPr>
              <w:t>T</w:t>
            </w:r>
            <w:r w:rsidRPr="00B7503C">
              <w:rPr>
                <w:color w:val="000000" w:themeColor="text1"/>
              </w:rPr>
              <w:t xml:space="preserve">, </w:t>
            </w:r>
            <w:proofErr w:type="spellStart"/>
            <w:r w:rsidRPr="00B7503C">
              <w:rPr>
                <w:color w:val="000000" w:themeColor="text1"/>
              </w:rPr>
              <w:t>функ</w:t>
            </w:r>
            <w:proofErr w:type="spell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5926D2C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32</w:t>
            </w:r>
          </w:p>
        </w:tc>
        <w:tc>
          <w:tcPr>
            <w:tcW w:w="715" w:type="dxa"/>
            <w:tcBorders>
              <w:top w:val="single" w:sz="6" w:space="0" w:color="auto"/>
              <w:left w:val="single" w:sz="6" w:space="0" w:color="auto"/>
              <w:bottom w:val="single" w:sz="6" w:space="0" w:color="auto"/>
              <w:right w:val="single" w:sz="6" w:space="0" w:color="auto"/>
            </w:tcBorders>
            <w:vAlign w:val="bottom"/>
            <w:hideMark/>
          </w:tcPr>
          <w:p w14:paraId="4171A7D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08" w:type="dxa"/>
            <w:tcBorders>
              <w:top w:val="nil"/>
              <w:left w:val="single" w:sz="6" w:space="0" w:color="auto"/>
              <w:bottom w:val="nil"/>
              <w:right w:val="single" w:sz="6" w:space="0" w:color="auto"/>
            </w:tcBorders>
          </w:tcPr>
          <w:p w14:paraId="40419543"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2F080C3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9</w:t>
            </w:r>
          </w:p>
        </w:tc>
        <w:tc>
          <w:tcPr>
            <w:tcW w:w="888" w:type="dxa"/>
            <w:tcBorders>
              <w:top w:val="single" w:sz="6" w:space="0" w:color="auto"/>
              <w:left w:val="single" w:sz="6" w:space="0" w:color="auto"/>
              <w:bottom w:val="single" w:sz="6" w:space="0" w:color="auto"/>
              <w:right w:val="single" w:sz="6" w:space="0" w:color="auto"/>
            </w:tcBorders>
            <w:vAlign w:val="bottom"/>
            <w:hideMark/>
          </w:tcPr>
          <w:p w14:paraId="62C9BB3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vAlign w:val="bottom"/>
            <w:hideMark/>
          </w:tcPr>
          <w:p w14:paraId="702075B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vAlign w:val="bottom"/>
            <w:hideMark/>
          </w:tcPr>
          <w:p w14:paraId="2850B88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vAlign w:val="bottom"/>
            <w:hideMark/>
          </w:tcPr>
          <w:p w14:paraId="3BC5201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vAlign w:val="bottom"/>
            <w:hideMark/>
          </w:tcPr>
          <w:p w14:paraId="146CD98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vAlign w:val="bottom"/>
            <w:hideMark/>
          </w:tcPr>
          <w:p w14:paraId="2EE24C0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39D6EE2" w14:textId="77777777" w:rsidTr="00CC263C">
        <w:trPr>
          <w:trHeight w:val="278"/>
        </w:trPr>
        <w:tc>
          <w:tcPr>
            <w:tcW w:w="902" w:type="dxa"/>
            <w:tcBorders>
              <w:top w:val="nil"/>
              <w:left w:val="single" w:sz="6" w:space="0" w:color="auto"/>
              <w:bottom w:val="nil"/>
              <w:right w:val="single" w:sz="6" w:space="0" w:color="auto"/>
            </w:tcBorders>
          </w:tcPr>
          <w:p w14:paraId="24D0E617"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7D17C6A3" w14:textId="77777777" w:rsidR="006011C6" w:rsidRPr="00B7503C" w:rsidRDefault="006011C6" w:rsidP="00B44112">
            <w:pPr>
              <w:rPr>
                <w:bCs/>
                <w:color w:val="000000" w:themeColor="text1"/>
                <w:szCs w:val="18"/>
              </w:rPr>
            </w:pPr>
            <w:r w:rsidRPr="00B7503C">
              <w:rPr>
                <w:bCs/>
                <w:color w:val="000000" w:themeColor="text1"/>
                <w:szCs w:val="18"/>
              </w:rPr>
              <w:t>Мин</w:t>
            </w:r>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142C439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20</w:t>
            </w:r>
          </w:p>
        </w:tc>
        <w:tc>
          <w:tcPr>
            <w:tcW w:w="715" w:type="dxa"/>
            <w:tcBorders>
              <w:top w:val="single" w:sz="6" w:space="0" w:color="auto"/>
              <w:left w:val="single" w:sz="6" w:space="0" w:color="auto"/>
              <w:bottom w:val="single" w:sz="6" w:space="0" w:color="auto"/>
              <w:right w:val="single" w:sz="6" w:space="0" w:color="auto"/>
            </w:tcBorders>
            <w:hideMark/>
          </w:tcPr>
          <w:p w14:paraId="0129D2B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08" w:type="dxa"/>
            <w:tcBorders>
              <w:top w:val="nil"/>
              <w:left w:val="single" w:sz="6" w:space="0" w:color="auto"/>
              <w:bottom w:val="nil"/>
              <w:right w:val="single" w:sz="6" w:space="0" w:color="auto"/>
            </w:tcBorders>
          </w:tcPr>
          <w:p w14:paraId="3C86A987"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1522661B"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10</w:t>
            </w:r>
          </w:p>
        </w:tc>
        <w:tc>
          <w:tcPr>
            <w:tcW w:w="888" w:type="dxa"/>
            <w:tcBorders>
              <w:top w:val="single" w:sz="6" w:space="0" w:color="auto"/>
              <w:left w:val="single" w:sz="6" w:space="0" w:color="auto"/>
              <w:bottom w:val="single" w:sz="6" w:space="0" w:color="auto"/>
              <w:right w:val="single" w:sz="6" w:space="0" w:color="auto"/>
            </w:tcBorders>
            <w:hideMark/>
          </w:tcPr>
          <w:p w14:paraId="63B3D26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049AB26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9" w:type="dxa"/>
            <w:tcBorders>
              <w:top w:val="single" w:sz="6" w:space="0" w:color="auto"/>
              <w:left w:val="single" w:sz="6" w:space="0" w:color="auto"/>
              <w:bottom w:val="single" w:sz="6" w:space="0" w:color="auto"/>
              <w:right w:val="single" w:sz="6" w:space="0" w:color="auto"/>
            </w:tcBorders>
            <w:hideMark/>
          </w:tcPr>
          <w:p w14:paraId="3DBAC0C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3" w:type="dxa"/>
            <w:tcBorders>
              <w:top w:val="single" w:sz="6" w:space="0" w:color="auto"/>
              <w:left w:val="single" w:sz="6" w:space="0" w:color="auto"/>
              <w:bottom w:val="single" w:sz="6" w:space="0" w:color="auto"/>
              <w:right w:val="single" w:sz="6" w:space="0" w:color="auto"/>
            </w:tcBorders>
            <w:hideMark/>
          </w:tcPr>
          <w:p w14:paraId="408193D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46107B6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015A633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F85FA40" w14:textId="77777777" w:rsidTr="00CC263C">
        <w:trPr>
          <w:trHeight w:val="274"/>
        </w:trPr>
        <w:tc>
          <w:tcPr>
            <w:tcW w:w="902" w:type="dxa"/>
            <w:tcBorders>
              <w:top w:val="nil"/>
              <w:left w:val="single" w:sz="6" w:space="0" w:color="auto"/>
              <w:bottom w:val="nil"/>
              <w:right w:val="single" w:sz="6" w:space="0" w:color="auto"/>
            </w:tcBorders>
          </w:tcPr>
          <w:p w14:paraId="49B37A2B"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05628D16" w14:textId="77777777" w:rsidR="006011C6" w:rsidRPr="00B7503C" w:rsidRDefault="006011C6" w:rsidP="00B44112">
            <w:pPr>
              <w:rPr>
                <w:bCs/>
                <w:color w:val="000000" w:themeColor="text1"/>
                <w:szCs w:val="18"/>
              </w:rPr>
            </w:pPr>
            <w:proofErr w:type="spellStart"/>
            <w:r w:rsidRPr="00B7503C">
              <w:rPr>
                <w:bCs/>
                <w:color w:val="000000" w:themeColor="text1"/>
                <w:szCs w:val="18"/>
                <w:lang w:val="en-US"/>
              </w:rPr>
              <w:t>Макс</w:t>
            </w:r>
            <w:proofErr w:type="spellEnd"/>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30CB47D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26</w:t>
            </w:r>
          </w:p>
        </w:tc>
        <w:tc>
          <w:tcPr>
            <w:tcW w:w="715" w:type="dxa"/>
            <w:tcBorders>
              <w:top w:val="single" w:sz="6" w:space="0" w:color="auto"/>
              <w:left w:val="single" w:sz="6" w:space="0" w:color="auto"/>
              <w:bottom w:val="single" w:sz="6" w:space="0" w:color="auto"/>
              <w:right w:val="single" w:sz="6" w:space="0" w:color="auto"/>
            </w:tcBorders>
            <w:hideMark/>
          </w:tcPr>
          <w:p w14:paraId="018F6AC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08" w:type="dxa"/>
            <w:tcBorders>
              <w:top w:val="nil"/>
              <w:left w:val="single" w:sz="6" w:space="0" w:color="auto"/>
              <w:bottom w:val="nil"/>
              <w:right w:val="single" w:sz="6" w:space="0" w:color="auto"/>
            </w:tcBorders>
          </w:tcPr>
          <w:p w14:paraId="75FF46AD"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5D474F83"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11</w:t>
            </w:r>
          </w:p>
        </w:tc>
        <w:tc>
          <w:tcPr>
            <w:tcW w:w="888" w:type="dxa"/>
            <w:tcBorders>
              <w:top w:val="single" w:sz="6" w:space="0" w:color="auto"/>
              <w:left w:val="single" w:sz="6" w:space="0" w:color="auto"/>
              <w:bottom w:val="single" w:sz="6" w:space="0" w:color="auto"/>
              <w:right w:val="single" w:sz="6" w:space="0" w:color="auto"/>
            </w:tcBorders>
            <w:hideMark/>
          </w:tcPr>
          <w:p w14:paraId="13C232E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C287BE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9" w:type="dxa"/>
            <w:tcBorders>
              <w:top w:val="single" w:sz="6" w:space="0" w:color="auto"/>
              <w:left w:val="single" w:sz="6" w:space="0" w:color="auto"/>
              <w:bottom w:val="single" w:sz="6" w:space="0" w:color="auto"/>
              <w:right w:val="single" w:sz="6" w:space="0" w:color="auto"/>
            </w:tcBorders>
            <w:hideMark/>
          </w:tcPr>
          <w:p w14:paraId="582508A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3" w:type="dxa"/>
            <w:tcBorders>
              <w:top w:val="single" w:sz="6" w:space="0" w:color="auto"/>
              <w:left w:val="single" w:sz="6" w:space="0" w:color="auto"/>
              <w:bottom w:val="single" w:sz="6" w:space="0" w:color="auto"/>
              <w:right w:val="single" w:sz="6" w:space="0" w:color="auto"/>
            </w:tcBorders>
            <w:hideMark/>
          </w:tcPr>
          <w:p w14:paraId="1FCADFE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44FCF2A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36F5673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E7E338B" w14:textId="77777777" w:rsidTr="00CC263C">
        <w:trPr>
          <w:trHeight w:val="278"/>
        </w:trPr>
        <w:tc>
          <w:tcPr>
            <w:tcW w:w="902" w:type="dxa"/>
            <w:tcBorders>
              <w:top w:val="nil"/>
              <w:left w:val="single" w:sz="6" w:space="0" w:color="auto"/>
              <w:bottom w:val="nil"/>
              <w:right w:val="single" w:sz="6" w:space="0" w:color="auto"/>
            </w:tcBorders>
          </w:tcPr>
          <w:p w14:paraId="51DE75D1"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5E5AA37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Скорость</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вентиляции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563E3CE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w:t>
            </w:r>
          </w:p>
        </w:tc>
        <w:tc>
          <w:tcPr>
            <w:tcW w:w="715" w:type="dxa"/>
            <w:tcBorders>
              <w:top w:val="single" w:sz="6" w:space="0" w:color="auto"/>
              <w:left w:val="single" w:sz="6" w:space="0" w:color="auto"/>
              <w:bottom w:val="single" w:sz="6" w:space="0" w:color="auto"/>
              <w:right w:val="single" w:sz="6" w:space="0" w:color="auto"/>
            </w:tcBorders>
            <w:hideMark/>
          </w:tcPr>
          <w:p w14:paraId="2CB39C53"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w:t>
            </w:r>
            <w:r w:rsidRPr="00B7503C">
              <w:rPr>
                <w:bCs/>
                <w:color w:val="000000" w:themeColor="text1"/>
                <w:sz w:val="18"/>
                <w:szCs w:val="18"/>
                <w:lang w:val="en-US"/>
              </w:rPr>
              <w:t xml:space="preserve"> </w:t>
            </w:r>
            <w:r w:rsidRPr="00B7503C">
              <w:rPr>
                <w:bCs/>
                <w:color w:val="000000" w:themeColor="text1"/>
                <w:sz w:val="18"/>
                <w:szCs w:val="18"/>
              </w:rPr>
              <w:t>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tc>
        <w:tc>
          <w:tcPr>
            <w:tcW w:w="408" w:type="dxa"/>
            <w:tcBorders>
              <w:top w:val="nil"/>
              <w:left w:val="single" w:sz="6" w:space="0" w:color="auto"/>
              <w:bottom w:val="nil"/>
              <w:right w:val="single" w:sz="6" w:space="0" w:color="auto"/>
            </w:tcBorders>
          </w:tcPr>
          <w:p w14:paraId="0180E24A"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4875E4F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12</w:t>
            </w:r>
          </w:p>
        </w:tc>
        <w:tc>
          <w:tcPr>
            <w:tcW w:w="888" w:type="dxa"/>
            <w:tcBorders>
              <w:top w:val="single" w:sz="6" w:space="0" w:color="auto"/>
              <w:left w:val="single" w:sz="6" w:space="0" w:color="auto"/>
              <w:bottom w:val="single" w:sz="6" w:space="0" w:color="auto"/>
              <w:right w:val="single" w:sz="6" w:space="0" w:color="auto"/>
            </w:tcBorders>
            <w:hideMark/>
          </w:tcPr>
          <w:p w14:paraId="6DDD6E0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62D41FB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9" w:type="dxa"/>
            <w:tcBorders>
              <w:top w:val="single" w:sz="6" w:space="0" w:color="auto"/>
              <w:left w:val="single" w:sz="6" w:space="0" w:color="auto"/>
              <w:bottom w:val="single" w:sz="6" w:space="0" w:color="auto"/>
              <w:right w:val="single" w:sz="6" w:space="0" w:color="auto"/>
            </w:tcBorders>
            <w:hideMark/>
          </w:tcPr>
          <w:p w14:paraId="7ED0DF6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3" w:type="dxa"/>
            <w:tcBorders>
              <w:top w:val="single" w:sz="6" w:space="0" w:color="auto"/>
              <w:left w:val="single" w:sz="6" w:space="0" w:color="auto"/>
              <w:bottom w:val="single" w:sz="6" w:space="0" w:color="auto"/>
              <w:right w:val="single" w:sz="6" w:space="0" w:color="auto"/>
            </w:tcBorders>
            <w:hideMark/>
          </w:tcPr>
          <w:p w14:paraId="2E1685C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3116C86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52122E1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019A9F0" w14:textId="77777777" w:rsidTr="00CC263C">
        <w:trPr>
          <w:trHeight w:val="451"/>
        </w:trPr>
        <w:tc>
          <w:tcPr>
            <w:tcW w:w="902" w:type="dxa"/>
            <w:tcBorders>
              <w:top w:val="nil"/>
              <w:left w:val="single" w:sz="6" w:space="0" w:color="auto"/>
              <w:bottom w:val="nil"/>
              <w:right w:val="single" w:sz="6" w:space="0" w:color="auto"/>
            </w:tcBorders>
            <w:hideMark/>
          </w:tcPr>
          <w:p w14:paraId="6A8C2E84" w14:textId="77777777" w:rsidR="006011C6" w:rsidRPr="00B7503C" w:rsidRDefault="006011C6" w:rsidP="00B44112">
            <w:pPr>
              <w:rPr>
                <w:color w:val="000000" w:themeColor="text1"/>
                <w:sz w:val="16"/>
                <w:szCs w:val="16"/>
              </w:rPr>
            </w:pPr>
            <w:r w:rsidRPr="00B7503C">
              <w:rPr>
                <w:color w:val="000000" w:themeColor="text1"/>
                <w:sz w:val="16"/>
                <w:szCs w:val="16"/>
              </w:rPr>
              <w:t>Заданные значения</w:t>
            </w:r>
          </w:p>
        </w:tc>
        <w:tc>
          <w:tcPr>
            <w:tcW w:w="1882" w:type="dxa"/>
            <w:tcBorders>
              <w:top w:val="single" w:sz="6" w:space="0" w:color="auto"/>
              <w:left w:val="single" w:sz="6" w:space="0" w:color="auto"/>
              <w:bottom w:val="single" w:sz="6" w:space="0" w:color="auto"/>
              <w:right w:val="single" w:sz="6" w:space="0" w:color="auto"/>
            </w:tcBorders>
            <w:vAlign w:val="bottom"/>
            <w:hideMark/>
          </w:tcPr>
          <w:p w14:paraId="1EE161AF"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Норма вентиляции для выброса </w:t>
            </w:r>
            <w:r w:rsidRPr="00B7503C">
              <w:rPr>
                <w:color w:val="000000" w:themeColor="text1"/>
                <w:sz w:val="18"/>
                <w:szCs w:val="18"/>
                <w:lang w:val="en-US"/>
              </w:rPr>
              <w:t>CO</w:t>
            </w:r>
            <w:r w:rsidRPr="00B7503C">
              <w:rPr>
                <w:color w:val="000000" w:themeColor="text1"/>
                <w:sz w:val="18"/>
                <w:szCs w:val="18"/>
                <w:vertAlign w:val="subscript"/>
              </w:rPr>
              <w:t>2</w:t>
            </w:r>
          </w:p>
        </w:tc>
        <w:tc>
          <w:tcPr>
            <w:tcW w:w="542" w:type="dxa"/>
            <w:tcBorders>
              <w:top w:val="single" w:sz="6" w:space="0" w:color="auto"/>
              <w:left w:val="single" w:sz="6" w:space="0" w:color="auto"/>
              <w:bottom w:val="single" w:sz="6" w:space="0" w:color="auto"/>
              <w:right w:val="single" w:sz="6" w:space="0" w:color="auto"/>
            </w:tcBorders>
            <w:vAlign w:val="bottom"/>
            <w:hideMark/>
          </w:tcPr>
          <w:p w14:paraId="476D475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0,96</w:t>
            </w:r>
          </w:p>
        </w:tc>
        <w:tc>
          <w:tcPr>
            <w:tcW w:w="715" w:type="dxa"/>
            <w:tcBorders>
              <w:top w:val="single" w:sz="6" w:space="0" w:color="auto"/>
              <w:left w:val="single" w:sz="6" w:space="0" w:color="auto"/>
              <w:bottom w:val="single" w:sz="6" w:space="0" w:color="auto"/>
              <w:right w:val="single" w:sz="6" w:space="0" w:color="auto"/>
            </w:tcBorders>
            <w:vAlign w:val="bottom"/>
            <w:hideMark/>
          </w:tcPr>
          <w:p w14:paraId="4656F3D4" w14:textId="77777777" w:rsidR="006011C6" w:rsidRPr="00B7503C" w:rsidRDefault="006011C6" w:rsidP="00B44112">
            <w:pPr>
              <w:rPr>
                <w:color w:val="000000" w:themeColor="text1"/>
                <w:sz w:val="18"/>
                <w:szCs w:val="18"/>
                <w:lang w:val="en-US"/>
              </w:rPr>
            </w:pPr>
            <w:r w:rsidRPr="00B7503C">
              <w:rPr>
                <w:bCs/>
                <w:color w:val="000000" w:themeColor="text1"/>
                <w:sz w:val="18"/>
                <w:szCs w:val="18"/>
                <w:lang w:val="en-US"/>
              </w:rPr>
              <w:t>л</w:t>
            </w:r>
            <w:proofErr w:type="gramStart"/>
            <w:r w:rsidRPr="00B7503C">
              <w:rPr>
                <w:bCs/>
                <w:color w:val="000000" w:themeColor="text1"/>
                <w:sz w:val="18"/>
                <w:szCs w:val="18"/>
                <w:lang w:val="en-US"/>
              </w:rPr>
              <w:t>/(</w:t>
            </w:r>
            <w:proofErr w:type="gramEnd"/>
            <w:r w:rsidRPr="00B7503C">
              <w:rPr>
                <w:bCs/>
                <w:color w:val="000000" w:themeColor="text1"/>
                <w:sz w:val="18"/>
                <w:szCs w:val="18"/>
                <w:lang w:val="en-US"/>
              </w:rPr>
              <w:t xml:space="preserve">с </w:t>
            </w:r>
            <w:r w:rsidRPr="00B7503C">
              <w:rPr>
                <w:color w:val="000000" w:themeColor="text1"/>
                <w:sz w:val="18"/>
                <w:szCs w:val="18"/>
                <w:lang w:val="en-US"/>
              </w:rPr>
              <w:t>м</w:t>
            </w:r>
            <w:r w:rsidRPr="00B7503C">
              <w:rPr>
                <w:color w:val="000000" w:themeColor="text1"/>
                <w:sz w:val="18"/>
                <w:szCs w:val="18"/>
                <w:vertAlign w:val="superscript"/>
                <w:lang w:val="en-US"/>
              </w:rPr>
              <w:t>2</w:t>
            </w:r>
            <w:r w:rsidRPr="00B7503C">
              <w:rPr>
                <w:color w:val="000000" w:themeColor="text1"/>
                <w:sz w:val="18"/>
                <w:szCs w:val="18"/>
                <w:lang w:val="en-US"/>
              </w:rPr>
              <w:t>)</w:t>
            </w:r>
          </w:p>
        </w:tc>
        <w:tc>
          <w:tcPr>
            <w:tcW w:w="408" w:type="dxa"/>
            <w:tcBorders>
              <w:top w:val="nil"/>
              <w:left w:val="single" w:sz="6" w:space="0" w:color="auto"/>
              <w:bottom w:val="nil"/>
              <w:right w:val="single" w:sz="6" w:space="0" w:color="auto"/>
            </w:tcBorders>
          </w:tcPr>
          <w:p w14:paraId="10D4E555"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526EB523"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13</w:t>
            </w:r>
          </w:p>
        </w:tc>
        <w:tc>
          <w:tcPr>
            <w:tcW w:w="888" w:type="dxa"/>
            <w:tcBorders>
              <w:top w:val="single" w:sz="6" w:space="0" w:color="auto"/>
              <w:left w:val="single" w:sz="6" w:space="0" w:color="auto"/>
              <w:bottom w:val="single" w:sz="6" w:space="0" w:color="auto"/>
              <w:right w:val="single" w:sz="6" w:space="0" w:color="auto"/>
            </w:tcBorders>
            <w:vAlign w:val="bottom"/>
            <w:hideMark/>
          </w:tcPr>
          <w:p w14:paraId="7C27CF9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vAlign w:val="bottom"/>
            <w:hideMark/>
          </w:tcPr>
          <w:p w14:paraId="1E539F7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vAlign w:val="bottom"/>
            <w:hideMark/>
          </w:tcPr>
          <w:p w14:paraId="09192FF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vAlign w:val="bottom"/>
            <w:hideMark/>
          </w:tcPr>
          <w:p w14:paraId="2652A04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vAlign w:val="bottom"/>
            <w:hideMark/>
          </w:tcPr>
          <w:p w14:paraId="4ADB937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vAlign w:val="bottom"/>
            <w:hideMark/>
          </w:tcPr>
          <w:p w14:paraId="64B4331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467D5CB9" w14:textId="77777777" w:rsidTr="00CC263C">
        <w:trPr>
          <w:trHeight w:val="456"/>
        </w:trPr>
        <w:tc>
          <w:tcPr>
            <w:tcW w:w="902" w:type="dxa"/>
            <w:tcBorders>
              <w:top w:val="nil"/>
              <w:left w:val="single" w:sz="6" w:space="0" w:color="auto"/>
              <w:bottom w:val="nil"/>
              <w:right w:val="single" w:sz="6" w:space="0" w:color="auto"/>
            </w:tcBorders>
          </w:tcPr>
          <w:p w14:paraId="23994431"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49D9C3C6"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Максимальная концентрация </w:t>
            </w:r>
            <w:r w:rsidRPr="00B7503C">
              <w:rPr>
                <w:color w:val="000000" w:themeColor="text1"/>
                <w:sz w:val="18"/>
                <w:szCs w:val="18"/>
                <w:lang w:val="en-US"/>
              </w:rPr>
              <w:t>CO</w:t>
            </w:r>
            <w:r w:rsidRPr="00B7503C">
              <w:rPr>
                <w:color w:val="000000" w:themeColor="text1"/>
                <w:sz w:val="18"/>
                <w:szCs w:val="18"/>
                <w:vertAlign w:val="subscript"/>
              </w:rPr>
              <w:t xml:space="preserve">2 </w:t>
            </w:r>
            <w:r w:rsidRPr="00B7503C">
              <w:rPr>
                <w:bCs/>
                <w:color w:val="000000" w:themeColor="text1"/>
                <w:sz w:val="18"/>
                <w:szCs w:val="18"/>
              </w:rPr>
              <w:t>(выше наружной)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423850B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057CF810" w14:textId="77777777" w:rsidR="006011C6" w:rsidRPr="00B7503C" w:rsidRDefault="006011C6" w:rsidP="00B44112">
            <w:pPr>
              <w:rPr>
                <w:bCs/>
                <w:color w:val="000000" w:themeColor="text1"/>
                <w:sz w:val="18"/>
                <w:szCs w:val="18"/>
              </w:rPr>
            </w:pPr>
            <w:r w:rsidRPr="00B7503C">
              <w:rPr>
                <w:bCs/>
                <w:color w:val="000000" w:themeColor="text1"/>
                <w:sz w:val="18"/>
                <w:szCs w:val="18"/>
              </w:rPr>
              <w:t>ч/млн</w:t>
            </w:r>
          </w:p>
        </w:tc>
        <w:tc>
          <w:tcPr>
            <w:tcW w:w="408" w:type="dxa"/>
            <w:tcBorders>
              <w:top w:val="nil"/>
              <w:left w:val="single" w:sz="6" w:space="0" w:color="auto"/>
              <w:bottom w:val="nil"/>
              <w:right w:val="single" w:sz="6" w:space="0" w:color="auto"/>
            </w:tcBorders>
          </w:tcPr>
          <w:p w14:paraId="26453C28"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492182C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14</w:t>
            </w:r>
          </w:p>
        </w:tc>
        <w:tc>
          <w:tcPr>
            <w:tcW w:w="888" w:type="dxa"/>
            <w:tcBorders>
              <w:top w:val="single" w:sz="6" w:space="0" w:color="auto"/>
              <w:left w:val="single" w:sz="6" w:space="0" w:color="auto"/>
              <w:bottom w:val="single" w:sz="6" w:space="0" w:color="auto"/>
              <w:right w:val="single" w:sz="6" w:space="0" w:color="auto"/>
            </w:tcBorders>
            <w:vAlign w:val="bottom"/>
            <w:hideMark/>
          </w:tcPr>
          <w:p w14:paraId="25A3DC2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vAlign w:val="bottom"/>
            <w:hideMark/>
          </w:tcPr>
          <w:p w14:paraId="1A406F7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9" w:type="dxa"/>
            <w:tcBorders>
              <w:top w:val="single" w:sz="6" w:space="0" w:color="auto"/>
              <w:left w:val="single" w:sz="6" w:space="0" w:color="auto"/>
              <w:bottom w:val="single" w:sz="6" w:space="0" w:color="auto"/>
              <w:right w:val="single" w:sz="6" w:space="0" w:color="auto"/>
            </w:tcBorders>
            <w:vAlign w:val="bottom"/>
            <w:hideMark/>
          </w:tcPr>
          <w:p w14:paraId="35004E9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3" w:type="dxa"/>
            <w:tcBorders>
              <w:top w:val="single" w:sz="6" w:space="0" w:color="auto"/>
              <w:left w:val="single" w:sz="6" w:space="0" w:color="auto"/>
              <w:bottom w:val="single" w:sz="6" w:space="0" w:color="auto"/>
              <w:right w:val="single" w:sz="6" w:space="0" w:color="auto"/>
            </w:tcBorders>
            <w:vAlign w:val="bottom"/>
            <w:hideMark/>
          </w:tcPr>
          <w:p w14:paraId="67D4D3F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vAlign w:val="bottom"/>
            <w:hideMark/>
          </w:tcPr>
          <w:p w14:paraId="6AD3CED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vAlign w:val="bottom"/>
            <w:hideMark/>
          </w:tcPr>
          <w:p w14:paraId="5AB4005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F79731D" w14:textId="77777777" w:rsidTr="00CC263C">
        <w:trPr>
          <w:trHeight w:val="274"/>
        </w:trPr>
        <w:tc>
          <w:tcPr>
            <w:tcW w:w="902" w:type="dxa"/>
            <w:tcBorders>
              <w:top w:val="nil"/>
              <w:left w:val="single" w:sz="6" w:space="0" w:color="auto"/>
              <w:bottom w:val="nil"/>
              <w:right w:val="single" w:sz="6" w:space="0" w:color="auto"/>
            </w:tcBorders>
          </w:tcPr>
          <w:p w14:paraId="525B069D"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091993F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354E704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25</w:t>
            </w:r>
          </w:p>
        </w:tc>
        <w:tc>
          <w:tcPr>
            <w:tcW w:w="715" w:type="dxa"/>
            <w:tcBorders>
              <w:top w:val="single" w:sz="6" w:space="0" w:color="auto"/>
              <w:left w:val="single" w:sz="6" w:space="0" w:color="auto"/>
              <w:bottom w:val="single" w:sz="6" w:space="0" w:color="auto"/>
              <w:right w:val="single" w:sz="6" w:space="0" w:color="auto"/>
            </w:tcBorders>
            <w:hideMark/>
          </w:tcPr>
          <w:p w14:paraId="1D353B5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tc>
        <w:tc>
          <w:tcPr>
            <w:tcW w:w="408" w:type="dxa"/>
            <w:tcBorders>
              <w:top w:val="nil"/>
              <w:left w:val="single" w:sz="6" w:space="0" w:color="auto"/>
              <w:bottom w:val="nil"/>
              <w:right w:val="single" w:sz="6" w:space="0" w:color="auto"/>
            </w:tcBorders>
          </w:tcPr>
          <w:p w14:paraId="1E3153C4"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656748A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15</w:t>
            </w:r>
          </w:p>
        </w:tc>
        <w:tc>
          <w:tcPr>
            <w:tcW w:w="888" w:type="dxa"/>
            <w:tcBorders>
              <w:top w:val="single" w:sz="6" w:space="0" w:color="auto"/>
              <w:left w:val="single" w:sz="6" w:space="0" w:color="auto"/>
              <w:bottom w:val="single" w:sz="6" w:space="0" w:color="auto"/>
              <w:right w:val="single" w:sz="6" w:space="0" w:color="auto"/>
            </w:tcBorders>
            <w:hideMark/>
          </w:tcPr>
          <w:p w14:paraId="465B800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3F4B06A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9" w:type="dxa"/>
            <w:tcBorders>
              <w:top w:val="single" w:sz="6" w:space="0" w:color="auto"/>
              <w:left w:val="single" w:sz="6" w:space="0" w:color="auto"/>
              <w:bottom w:val="single" w:sz="6" w:space="0" w:color="auto"/>
              <w:right w:val="single" w:sz="6" w:space="0" w:color="auto"/>
            </w:tcBorders>
            <w:hideMark/>
          </w:tcPr>
          <w:p w14:paraId="3C49F48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3" w:type="dxa"/>
            <w:tcBorders>
              <w:top w:val="single" w:sz="6" w:space="0" w:color="auto"/>
              <w:left w:val="single" w:sz="6" w:space="0" w:color="auto"/>
              <w:bottom w:val="single" w:sz="6" w:space="0" w:color="auto"/>
              <w:right w:val="single" w:sz="6" w:space="0" w:color="auto"/>
            </w:tcBorders>
            <w:hideMark/>
          </w:tcPr>
          <w:p w14:paraId="7C37A98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7E70686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3961294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ED409D9" w14:textId="77777777" w:rsidTr="00CC263C">
        <w:trPr>
          <w:trHeight w:val="278"/>
        </w:trPr>
        <w:tc>
          <w:tcPr>
            <w:tcW w:w="902" w:type="dxa"/>
            <w:tcBorders>
              <w:top w:val="nil"/>
              <w:left w:val="single" w:sz="6" w:space="0" w:color="auto"/>
              <w:bottom w:val="nil"/>
              <w:right w:val="single" w:sz="6" w:space="0" w:color="auto"/>
            </w:tcBorders>
          </w:tcPr>
          <w:p w14:paraId="51421612"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6F55980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Макс</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41B5A55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60</w:t>
            </w:r>
          </w:p>
        </w:tc>
        <w:tc>
          <w:tcPr>
            <w:tcW w:w="715" w:type="dxa"/>
            <w:tcBorders>
              <w:top w:val="single" w:sz="6" w:space="0" w:color="auto"/>
              <w:left w:val="single" w:sz="6" w:space="0" w:color="auto"/>
              <w:bottom w:val="single" w:sz="6" w:space="0" w:color="auto"/>
              <w:right w:val="single" w:sz="6" w:space="0" w:color="auto"/>
            </w:tcBorders>
            <w:hideMark/>
          </w:tcPr>
          <w:p w14:paraId="7096182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tc>
        <w:tc>
          <w:tcPr>
            <w:tcW w:w="408" w:type="dxa"/>
            <w:tcBorders>
              <w:top w:val="nil"/>
              <w:left w:val="single" w:sz="6" w:space="0" w:color="auto"/>
              <w:bottom w:val="nil"/>
              <w:right w:val="single" w:sz="6" w:space="0" w:color="auto"/>
            </w:tcBorders>
          </w:tcPr>
          <w:p w14:paraId="4928BC66"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3AD06C3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16</w:t>
            </w:r>
          </w:p>
        </w:tc>
        <w:tc>
          <w:tcPr>
            <w:tcW w:w="888" w:type="dxa"/>
            <w:tcBorders>
              <w:top w:val="single" w:sz="6" w:space="0" w:color="auto"/>
              <w:left w:val="single" w:sz="6" w:space="0" w:color="auto"/>
              <w:bottom w:val="single" w:sz="6" w:space="0" w:color="auto"/>
              <w:right w:val="single" w:sz="6" w:space="0" w:color="auto"/>
            </w:tcBorders>
            <w:hideMark/>
          </w:tcPr>
          <w:p w14:paraId="68D39D8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94ECB9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749" w:type="dxa"/>
            <w:tcBorders>
              <w:top w:val="single" w:sz="6" w:space="0" w:color="auto"/>
              <w:left w:val="single" w:sz="6" w:space="0" w:color="auto"/>
              <w:bottom w:val="single" w:sz="6" w:space="0" w:color="auto"/>
              <w:right w:val="single" w:sz="6" w:space="0" w:color="auto"/>
            </w:tcBorders>
            <w:hideMark/>
          </w:tcPr>
          <w:p w14:paraId="7EE606C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893" w:type="dxa"/>
            <w:tcBorders>
              <w:top w:val="single" w:sz="6" w:space="0" w:color="auto"/>
              <w:left w:val="single" w:sz="6" w:space="0" w:color="auto"/>
              <w:bottom w:val="single" w:sz="6" w:space="0" w:color="auto"/>
              <w:right w:val="single" w:sz="6" w:space="0" w:color="auto"/>
            </w:tcBorders>
            <w:hideMark/>
          </w:tcPr>
          <w:p w14:paraId="599EB15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3807627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0E58C6E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9106CA1" w14:textId="77777777" w:rsidTr="00CC263C">
        <w:trPr>
          <w:trHeight w:val="451"/>
        </w:trPr>
        <w:tc>
          <w:tcPr>
            <w:tcW w:w="902" w:type="dxa"/>
            <w:tcBorders>
              <w:top w:val="nil"/>
              <w:left w:val="single" w:sz="6" w:space="0" w:color="auto"/>
              <w:bottom w:val="single" w:sz="6" w:space="0" w:color="auto"/>
              <w:right w:val="single" w:sz="6" w:space="0" w:color="auto"/>
            </w:tcBorders>
          </w:tcPr>
          <w:p w14:paraId="278AB9ED"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100B88C0" w14:textId="77777777" w:rsidR="006011C6" w:rsidRPr="00B7503C" w:rsidRDefault="006011C6" w:rsidP="00B44112">
            <w:pPr>
              <w:rPr>
                <w:bCs/>
                <w:color w:val="000000" w:themeColor="text1"/>
                <w:sz w:val="18"/>
                <w:szCs w:val="18"/>
              </w:rPr>
            </w:pPr>
            <w:r w:rsidRPr="00B7503C">
              <w:rPr>
                <w:bCs/>
                <w:color w:val="000000" w:themeColor="text1"/>
                <w:sz w:val="18"/>
                <w:szCs w:val="18"/>
              </w:rPr>
              <w:t>Освещение, освещенность в рабочих зонах</w:t>
            </w:r>
          </w:p>
        </w:tc>
        <w:tc>
          <w:tcPr>
            <w:tcW w:w="542" w:type="dxa"/>
            <w:tcBorders>
              <w:top w:val="single" w:sz="6" w:space="0" w:color="auto"/>
              <w:left w:val="single" w:sz="6" w:space="0" w:color="auto"/>
              <w:bottom w:val="single" w:sz="6" w:space="0" w:color="auto"/>
              <w:right w:val="single" w:sz="6" w:space="0" w:color="auto"/>
            </w:tcBorders>
            <w:vAlign w:val="bottom"/>
            <w:hideMark/>
          </w:tcPr>
          <w:p w14:paraId="2589E47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360DDA2F" w14:textId="77777777" w:rsidR="006011C6" w:rsidRPr="00B7503C" w:rsidRDefault="006011C6" w:rsidP="00B44112">
            <w:pPr>
              <w:rPr>
                <w:bCs/>
                <w:color w:val="000000" w:themeColor="text1"/>
                <w:sz w:val="18"/>
                <w:szCs w:val="18"/>
              </w:rPr>
            </w:pPr>
            <w:r w:rsidRPr="00B7503C">
              <w:rPr>
                <w:bCs/>
                <w:color w:val="000000" w:themeColor="text1"/>
                <w:sz w:val="18"/>
                <w:szCs w:val="18"/>
              </w:rPr>
              <w:t>люкс</w:t>
            </w:r>
          </w:p>
        </w:tc>
        <w:tc>
          <w:tcPr>
            <w:tcW w:w="408" w:type="dxa"/>
            <w:tcBorders>
              <w:top w:val="nil"/>
              <w:left w:val="single" w:sz="6" w:space="0" w:color="auto"/>
              <w:bottom w:val="nil"/>
              <w:right w:val="single" w:sz="6" w:space="0" w:color="auto"/>
            </w:tcBorders>
          </w:tcPr>
          <w:p w14:paraId="4C77FEB6"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32736A74"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17</w:t>
            </w:r>
          </w:p>
        </w:tc>
        <w:tc>
          <w:tcPr>
            <w:tcW w:w="888" w:type="dxa"/>
            <w:tcBorders>
              <w:top w:val="single" w:sz="6" w:space="0" w:color="auto"/>
              <w:left w:val="single" w:sz="6" w:space="0" w:color="auto"/>
              <w:bottom w:val="single" w:sz="6" w:space="0" w:color="auto"/>
              <w:right w:val="single" w:sz="6" w:space="0" w:color="auto"/>
            </w:tcBorders>
            <w:vAlign w:val="bottom"/>
            <w:hideMark/>
          </w:tcPr>
          <w:p w14:paraId="10C7B1E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vAlign w:val="bottom"/>
            <w:hideMark/>
          </w:tcPr>
          <w:p w14:paraId="58014CA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vAlign w:val="bottom"/>
            <w:hideMark/>
          </w:tcPr>
          <w:p w14:paraId="44E76D8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vAlign w:val="bottom"/>
            <w:hideMark/>
          </w:tcPr>
          <w:p w14:paraId="7D6298D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vAlign w:val="bottom"/>
            <w:hideMark/>
          </w:tcPr>
          <w:p w14:paraId="4A8EF33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vAlign w:val="bottom"/>
            <w:hideMark/>
          </w:tcPr>
          <w:p w14:paraId="6915169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F04C01D" w14:textId="77777777" w:rsidTr="00CC263C">
        <w:trPr>
          <w:trHeight w:val="456"/>
        </w:trPr>
        <w:tc>
          <w:tcPr>
            <w:tcW w:w="902" w:type="dxa"/>
            <w:tcBorders>
              <w:top w:val="single" w:sz="6" w:space="0" w:color="auto"/>
              <w:left w:val="single" w:sz="6" w:space="0" w:color="auto"/>
              <w:bottom w:val="nil"/>
              <w:right w:val="single" w:sz="6" w:space="0" w:color="auto"/>
            </w:tcBorders>
          </w:tcPr>
          <w:p w14:paraId="36244B29"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vAlign w:val="bottom"/>
            <w:hideMark/>
          </w:tcPr>
          <w:p w14:paraId="2964223D" w14:textId="77777777" w:rsidR="006011C6" w:rsidRPr="00B7503C" w:rsidRDefault="006011C6" w:rsidP="00B44112">
            <w:pPr>
              <w:rPr>
                <w:bCs/>
                <w:color w:val="000000" w:themeColor="text1"/>
                <w:sz w:val="18"/>
                <w:szCs w:val="18"/>
              </w:rPr>
            </w:pPr>
            <w:r w:rsidRPr="00B7503C">
              <w:rPr>
                <w:bCs/>
                <w:color w:val="000000" w:themeColor="text1"/>
                <w:sz w:val="18"/>
                <w:szCs w:val="18"/>
              </w:rPr>
              <w:t>Использование горячей воды в быту</w:t>
            </w:r>
          </w:p>
        </w:tc>
        <w:tc>
          <w:tcPr>
            <w:tcW w:w="542" w:type="dxa"/>
            <w:tcBorders>
              <w:top w:val="single" w:sz="6" w:space="0" w:color="auto"/>
              <w:left w:val="single" w:sz="6" w:space="0" w:color="auto"/>
              <w:bottom w:val="single" w:sz="6" w:space="0" w:color="auto"/>
              <w:right w:val="single" w:sz="6" w:space="0" w:color="auto"/>
            </w:tcBorders>
            <w:vAlign w:val="bottom"/>
            <w:hideMark/>
          </w:tcPr>
          <w:p w14:paraId="0182366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7B6F039B"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 xml:space="preserve">2 </w:t>
            </w:r>
            <w:r w:rsidRPr="00B7503C">
              <w:rPr>
                <w:bCs/>
                <w:color w:val="000000" w:themeColor="text1"/>
                <w:sz w:val="18"/>
                <w:szCs w:val="18"/>
                <w:lang w:val="en-US"/>
              </w:rPr>
              <w:t xml:space="preserve"> </w:t>
            </w:r>
            <w:r w:rsidRPr="00B7503C">
              <w:rPr>
                <w:bCs/>
                <w:color w:val="000000" w:themeColor="text1"/>
                <w:sz w:val="18"/>
                <w:szCs w:val="18"/>
              </w:rPr>
              <w:t>год</w:t>
            </w:r>
            <w:r w:rsidRPr="00B7503C">
              <w:rPr>
                <w:bCs/>
                <w:color w:val="000000" w:themeColor="text1"/>
                <w:sz w:val="18"/>
                <w:szCs w:val="18"/>
                <w:lang w:val="en-US"/>
              </w:rPr>
              <w:t>)</w:t>
            </w:r>
          </w:p>
        </w:tc>
        <w:tc>
          <w:tcPr>
            <w:tcW w:w="408" w:type="dxa"/>
            <w:tcBorders>
              <w:top w:val="nil"/>
              <w:left w:val="single" w:sz="6" w:space="0" w:color="auto"/>
              <w:bottom w:val="nil"/>
              <w:right w:val="single" w:sz="6" w:space="0" w:color="auto"/>
            </w:tcBorders>
          </w:tcPr>
          <w:p w14:paraId="6CEA55DB"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74ECA45F"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18</w:t>
            </w:r>
          </w:p>
        </w:tc>
        <w:tc>
          <w:tcPr>
            <w:tcW w:w="888" w:type="dxa"/>
            <w:tcBorders>
              <w:top w:val="single" w:sz="6" w:space="0" w:color="auto"/>
              <w:left w:val="single" w:sz="6" w:space="0" w:color="auto"/>
              <w:bottom w:val="single" w:sz="6" w:space="0" w:color="auto"/>
              <w:right w:val="single" w:sz="6" w:space="0" w:color="auto"/>
            </w:tcBorders>
            <w:vAlign w:val="bottom"/>
            <w:hideMark/>
          </w:tcPr>
          <w:p w14:paraId="356ACD6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vAlign w:val="bottom"/>
            <w:hideMark/>
          </w:tcPr>
          <w:p w14:paraId="5D5753E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vAlign w:val="bottom"/>
            <w:hideMark/>
          </w:tcPr>
          <w:p w14:paraId="7A3B343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vAlign w:val="bottom"/>
            <w:hideMark/>
          </w:tcPr>
          <w:p w14:paraId="4C4FE82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vAlign w:val="bottom"/>
            <w:hideMark/>
          </w:tcPr>
          <w:p w14:paraId="3089A12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vAlign w:val="bottom"/>
            <w:hideMark/>
          </w:tcPr>
          <w:p w14:paraId="2AF7C9C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A126CD2" w14:textId="77777777" w:rsidTr="00CC263C">
        <w:trPr>
          <w:trHeight w:val="274"/>
        </w:trPr>
        <w:tc>
          <w:tcPr>
            <w:tcW w:w="902" w:type="dxa"/>
            <w:tcBorders>
              <w:top w:val="nil"/>
              <w:left w:val="single" w:sz="6" w:space="0" w:color="auto"/>
              <w:bottom w:val="nil"/>
              <w:right w:val="single" w:sz="6" w:space="0" w:color="auto"/>
            </w:tcBorders>
          </w:tcPr>
          <w:p w14:paraId="744B1D28"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tcPr>
          <w:p w14:paraId="00AA74DB"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2651A9A3"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25E58EE9"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72A84490"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3C5B4E8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19</w:t>
            </w:r>
          </w:p>
        </w:tc>
        <w:tc>
          <w:tcPr>
            <w:tcW w:w="888" w:type="dxa"/>
            <w:tcBorders>
              <w:top w:val="single" w:sz="6" w:space="0" w:color="auto"/>
              <w:left w:val="single" w:sz="6" w:space="0" w:color="auto"/>
              <w:bottom w:val="single" w:sz="6" w:space="0" w:color="auto"/>
              <w:right w:val="single" w:sz="6" w:space="0" w:color="auto"/>
            </w:tcBorders>
            <w:hideMark/>
          </w:tcPr>
          <w:p w14:paraId="15E1274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79ABACA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4A0B337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2AC17FD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5C525CB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5EBC54E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0D0821B" w14:textId="77777777" w:rsidTr="00CC263C">
        <w:trPr>
          <w:trHeight w:val="278"/>
        </w:trPr>
        <w:tc>
          <w:tcPr>
            <w:tcW w:w="902" w:type="dxa"/>
            <w:vMerge w:val="restart"/>
            <w:tcBorders>
              <w:top w:val="nil"/>
              <w:left w:val="single" w:sz="6" w:space="0" w:color="auto"/>
              <w:bottom w:val="nil"/>
              <w:right w:val="single" w:sz="6" w:space="0" w:color="auto"/>
            </w:tcBorders>
            <w:hideMark/>
          </w:tcPr>
          <w:p w14:paraId="2FE5AFFF"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Другое</w:t>
            </w:r>
            <w:proofErr w:type="spellEnd"/>
          </w:p>
        </w:tc>
        <w:tc>
          <w:tcPr>
            <w:tcW w:w="1882" w:type="dxa"/>
            <w:tcBorders>
              <w:top w:val="single" w:sz="6" w:space="0" w:color="auto"/>
              <w:left w:val="single" w:sz="6" w:space="0" w:color="auto"/>
              <w:bottom w:val="single" w:sz="6" w:space="0" w:color="auto"/>
              <w:right w:val="single" w:sz="6" w:space="0" w:color="auto"/>
            </w:tcBorders>
          </w:tcPr>
          <w:p w14:paraId="199D9F48"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4EF4583C"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0EE9CFCA"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3AD531A1"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1FDDBEA3"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20</w:t>
            </w:r>
          </w:p>
        </w:tc>
        <w:tc>
          <w:tcPr>
            <w:tcW w:w="888" w:type="dxa"/>
            <w:tcBorders>
              <w:top w:val="single" w:sz="6" w:space="0" w:color="auto"/>
              <w:left w:val="single" w:sz="6" w:space="0" w:color="auto"/>
              <w:bottom w:val="single" w:sz="6" w:space="0" w:color="auto"/>
              <w:right w:val="single" w:sz="6" w:space="0" w:color="auto"/>
            </w:tcBorders>
            <w:hideMark/>
          </w:tcPr>
          <w:p w14:paraId="18E7423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7AE3168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74E368B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53353F7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3CD0DCB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33AF8D6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2AE1EFC" w14:textId="77777777" w:rsidTr="00CC263C">
        <w:trPr>
          <w:trHeight w:val="278"/>
        </w:trPr>
        <w:tc>
          <w:tcPr>
            <w:tcW w:w="902" w:type="dxa"/>
            <w:vMerge/>
            <w:tcBorders>
              <w:top w:val="nil"/>
              <w:left w:val="single" w:sz="6" w:space="0" w:color="auto"/>
              <w:bottom w:val="nil"/>
              <w:right w:val="single" w:sz="6" w:space="0" w:color="auto"/>
            </w:tcBorders>
            <w:vAlign w:val="center"/>
            <w:hideMark/>
          </w:tcPr>
          <w:p w14:paraId="0A1C2FE9"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7666B8E9" w14:textId="77777777" w:rsidR="006011C6" w:rsidRPr="00B7503C" w:rsidRDefault="006011C6" w:rsidP="00B44112">
            <w:pPr>
              <w:rPr>
                <w:bCs/>
                <w:color w:val="000000" w:themeColor="text1"/>
                <w:sz w:val="18"/>
                <w:szCs w:val="18"/>
                <w:lang w:val="en-US"/>
              </w:rPr>
            </w:pPr>
          </w:p>
          <w:p w14:paraId="5DD0B67B"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2AF585FE"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28223E09"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44B2B42A"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16B6816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21</w:t>
            </w:r>
          </w:p>
        </w:tc>
        <w:tc>
          <w:tcPr>
            <w:tcW w:w="888" w:type="dxa"/>
            <w:tcBorders>
              <w:top w:val="single" w:sz="6" w:space="0" w:color="auto"/>
              <w:left w:val="single" w:sz="6" w:space="0" w:color="auto"/>
              <w:bottom w:val="single" w:sz="6" w:space="0" w:color="auto"/>
              <w:right w:val="single" w:sz="6" w:space="0" w:color="auto"/>
            </w:tcBorders>
            <w:hideMark/>
          </w:tcPr>
          <w:p w14:paraId="728E431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56B00BC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3AC02C5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797263D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346D259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5A470C4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C42CD36" w14:textId="77777777" w:rsidTr="00CC263C">
        <w:trPr>
          <w:trHeight w:val="274"/>
        </w:trPr>
        <w:tc>
          <w:tcPr>
            <w:tcW w:w="902" w:type="dxa"/>
            <w:tcBorders>
              <w:top w:val="nil"/>
              <w:left w:val="single" w:sz="6" w:space="0" w:color="auto"/>
              <w:bottom w:val="nil"/>
              <w:right w:val="single" w:sz="6" w:space="0" w:color="auto"/>
            </w:tcBorders>
          </w:tcPr>
          <w:p w14:paraId="1CE78FAD"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tcPr>
          <w:p w14:paraId="7A7FA980"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0E96828C"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3F1AEFD4"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076F6FFC"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5927D37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22</w:t>
            </w:r>
          </w:p>
        </w:tc>
        <w:tc>
          <w:tcPr>
            <w:tcW w:w="888" w:type="dxa"/>
            <w:tcBorders>
              <w:top w:val="single" w:sz="6" w:space="0" w:color="auto"/>
              <w:left w:val="single" w:sz="6" w:space="0" w:color="auto"/>
              <w:bottom w:val="single" w:sz="6" w:space="0" w:color="auto"/>
              <w:right w:val="single" w:sz="6" w:space="0" w:color="auto"/>
            </w:tcBorders>
            <w:hideMark/>
          </w:tcPr>
          <w:p w14:paraId="67E8498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555AB7C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144A574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0302A81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17F752C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062F364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8D94C42" w14:textId="77777777" w:rsidTr="00CC263C">
        <w:trPr>
          <w:trHeight w:val="278"/>
        </w:trPr>
        <w:tc>
          <w:tcPr>
            <w:tcW w:w="902" w:type="dxa"/>
            <w:tcBorders>
              <w:top w:val="nil"/>
              <w:left w:val="single" w:sz="6" w:space="0" w:color="auto"/>
              <w:bottom w:val="nil"/>
              <w:right w:val="single" w:sz="6" w:space="0" w:color="auto"/>
            </w:tcBorders>
          </w:tcPr>
          <w:p w14:paraId="09C77506"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tcPr>
          <w:p w14:paraId="43E129F1"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3012D652"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5DB4E479"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7FADEA3E"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4E00492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23</w:t>
            </w:r>
          </w:p>
        </w:tc>
        <w:tc>
          <w:tcPr>
            <w:tcW w:w="888" w:type="dxa"/>
            <w:tcBorders>
              <w:top w:val="single" w:sz="6" w:space="0" w:color="auto"/>
              <w:left w:val="single" w:sz="6" w:space="0" w:color="auto"/>
              <w:bottom w:val="single" w:sz="6" w:space="0" w:color="auto"/>
              <w:right w:val="single" w:sz="6" w:space="0" w:color="auto"/>
            </w:tcBorders>
            <w:hideMark/>
          </w:tcPr>
          <w:p w14:paraId="7C02538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004B220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5D656B8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16DB76C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7C68C33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5A16697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3AF23E6B" w14:textId="77777777" w:rsidTr="00CC263C">
        <w:trPr>
          <w:trHeight w:val="278"/>
        </w:trPr>
        <w:tc>
          <w:tcPr>
            <w:tcW w:w="902" w:type="dxa"/>
            <w:tcBorders>
              <w:top w:val="nil"/>
              <w:left w:val="single" w:sz="6" w:space="0" w:color="auto"/>
              <w:bottom w:val="single" w:sz="6" w:space="0" w:color="auto"/>
              <w:right w:val="single" w:sz="6" w:space="0" w:color="auto"/>
            </w:tcBorders>
          </w:tcPr>
          <w:p w14:paraId="334F38C6"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tcPr>
          <w:p w14:paraId="0141D1A2"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5513F530"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79B21B43" w14:textId="77777777" w:rsidR="006011C6" w:rsidRPr="00B7503C" w:rsidRDefault="006011C6" w:rsidP="00B44112">
            <w:pPr>
              <w:rPr>
                <w:color w:val="000000" w:themeColor="text1"/>
                <w:sz w:val="24"/>
                <w:szCs w:val="24"/>
              </w:rPr>
            </w:pPr>
          </w:p>
        </w:tc>
        <w:tc>
          <w:tcPr>
            <w:tcW w:w="408" w:type="dxa"/>
            <w:tcBorders>
              <w:top w:val="nil"/>
              <w:left w:val="single" w:sz="6" w:space="0" w:color="auto"/>
              <w:bottom w:val="nil"/>
              <w:right w:val="single" w:sz="6" w:space="0" w:color="auto"/>
            </w:tcBorders>
          </w:tcPr>
          <w:p w14:paraId="40CCC310"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0A64220B"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24</w:t>
            </w:r>
          </w:p>
        </w:tc>
        <w:tc>
          <w:tcPr>
            <w:tcW w:w="888" w:type="dxa"/>
            <w:tcBorders>
              <w:top w:val="single" w:sz="6" w:space="0" w:color="auto"/>
              <w:left w:val="single" w:sz="6" w:space="0" w:color="auto"/>
              <w:bottom w:val="single" w:sz="6" w:space="0" w:color="auto"/>
              <w:right w:val="single" w:sz="6" w:space="0" w:color="auto"/>
            </w:tcBorders>
            <w:hideMark/>
          </w:tcPr>
          <w:p w14:paraId="3E7AC2A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068B806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30C8C3A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2107DE2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6" w:type="dxa"/>
            <w:tcBorders>
              <w:top w:val="single" w:sz="6" w:space="0" w:color="auto"/>
              <w:left w:val="single" w:sz="6" w:space="0" w:color="auto"/>
              <w:bottom w:val="single" w:sz="6" w:space="0" w:color="auto"/>
              <w:right w:val="single" w:sz="6" w:space="0" w:color="auto"/>
            </w:tcBorders>
            <w:hideMark/>
          </w:tcPr>
          <w:p w14:paraId="45E14B6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3" w:type="dxa"/>
            <w:tcBorders>
              <w:top w:val="single" w:sz="6" w:space="0" w:color="auto"/>
              <w:left w:val="single" w:sz="6" w:space="0" w:color="auto"/>
              <w:bottom w:val="single" w:sz="6" w:space="0" w:color="auto"/>
              <w:right w:val="single" w:sz="6" w:space="0" w:color="auto"/>
            </w:tcBorders>
            <w:hideMark/>
          </w:tcPr>
          <w:p w14:paraId="6F16060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3141DDEB" w14:textId="77777777" w:rsidTr="00CC263C">
        <w:trPr>
          <w:trHeight w:val="283"/>
        </w:trPr>
        <w:tc>
          <w:tcPr>
            <w:tcW w:w="902" w:type="dxa"/>
            <w:tcBorders>
              <w:top w:val="single" w:sz="6" w:space="0" w:color="auto"/>
              <w:left w:val="nil"/>
              <w:bottom w:val="nil"/>
              <w:right w:val="nil"/>
            </w:tcBorders>
          </w:tcPr>
          <w:p w14:paraId="7A515CB8" w14:textId="77777777" w:rsidR="006011C6" w:rsidRPr="00B7503C" w:rsidRDefault="006011C6" w:rsidP="00B44112">
            <w:pPr>
              <w:rPr>
                <w:color w:val="000000" w:themeColor="text1"/>
                <w:sz w:val="24"/>
                <w:szCs w:val="24"/>
              </w:rPr>
            </w:pPr>
          </w:p>
        </w:tc>
        <w:tc>
          <w:tcPr>
            <w:tcW w:w="1882" w:type="dxa"/>
            <w:tcBorders>
              <w:top w:val="single" w:sz="6" w:space="0" w:color="auto"/>
              <w:left w:val="nil"/>
              <w:bottom w:val="nil"/>
              <w:right w:val="nil"/>
            </w:tcBorders>
            <w:hideMark/>
          </w:tcPr>
          <w:p w14:paraId="1E5EF47C"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Ресторан</w:t>
            </w:r>
            <w:proofErr w:type="spellEnd"/>
          </w:p>
        </w:tc>
        <w:tc>
          <w:tcPr>
            <w:tcW w:w="542" w:type="dxa"/>
            <w:tcBorders>
              <w:top w:val="single" w:sz="6" w:space="0" w:color="auto"/>
              <w:left w:val="nil"/>
              <w:bottom w:val="nil"/>
              <w:right w:val="nil"/>
            </w:tcBorders>
          </w:tcPr>
          <w:p w14:paraId="3BD5F36B" w14:textId="77777777" w:rsidR="006011C6" w:rsidRPr="00B7503C" w:rsidRDefault="006011C6" w:rsidP="00B44112">
            <w:pPr>
              <w:rPr>
                <w:color w:val="000000" w:themeColor="text1"/>
                <w:sz w:val="24"/>
                <w:szCs w:val="24"/>
              </w:rPr>
            </w:pPr>
          </w:p>
        </w:tc>
        <w:tc>
          <w:tcPr>
            <w:tcW w:w="1123" w:type="dxa"/>
            <w:gridSpan w:val="2"/>
            <w:tcBorders>
              <w:top w:val="single" w:sz="6" w:space="0" w:color="auto"/>
              <w:left w:val="nil"/>
              <w:bottom w:val="nil"/>
              <w:right w:val="nil"/>
            </w:tcBorders>
          </w:tcPr>
          <w:p w14:paraId="19E81675" w14:textId="77777777" w:rsidR="006011C6" w:rsidRPr="00B7503C" w:rsidRDefault="006011C6" w:rsidP="00B44112">
            <w:pPr>
              <w:rPr>
                <w:color w:val="000000" w:themeColor="text1"/>
                <w:sz w:val="24"/>
                <w:szCs w:val="24"/>
              </w:rPr>
            </w:pPr>
          </w:p>
        </w:tc>
        <w:tc>
          <w:tcPr>
            <w:tcW w:w="427" w:type="dxa"/>
            <w:tcBorders>
              <w:top w:val="single" w:sz="6" w:space="0" w:color="auto"/>
              <w:left w:val="nil"/>
              <w:bottom w:val="nil"/>
              <w:right w:val="nil"/>
            </w:tcBorders>
          </w:tcPr>
          <w:p w14:paraId="77B23E06" w14:textId="77777777" w:rsidR="006011C6" w:rsidRPr="00B7503C" w:rsidRDefault="006011C6" w:rsidP="00B44112">
            <w:pPr>
              <w:rPr>
                <w:color w:val="000000" w:themeColor="text1"/>
                <w:sz w:val="24"/>
                <w:szCs w:val="24"/>
              </w:rPr>
            </w:pPr>
          </w:p>
        </w:tc>
        <w:tc>
          <w:tcPr>
            <w:tcW w:w="888" w:type="dxa"/>
            <w:tcBorders>
              <w:top w:val="single" w:sz="6" w:space="0" w:color="auto"/>
              <w:left w:val="nil"/>
              <w:bottom w:val="nil"/>
              <w:right w:val="nil"/>
            </w:tcBorders>
          </w:tcPr>
          <w:p w14:paraId="0C025CE0" w14:textId="77777777" w:rsidR="006011C6" w:rsidRPr="00B7503C" w:rsidRDefault="006011C6" w:rsidP="00B44112">
            <w:pPr>
              <w:rPr>
                <w:color w:val="000000" w:themeColor="text1"/>
                <w:sz w:val="24"/>
                <w:szCs w:val="24"/>
              </w:rPr>
            </w:pPr>
          </w:p>
        </w:tc>
        <w:tc>
          <w:tcPr>
            <w:tcW w:w="926" w:type="dxa"/>
            <w:tcBorders>
              <w:top w:val="single" w:sz="6" w:space="0" w:color="auto"/>
              <w:left w:val="nil"/>
              <w:bottom w:val="nil"/>
              <w:right w:val="nil"/>
            </w:tcBorders>
          </w:tcPr>
          <w:p w14:paraId="51B1B80B" w14:textId="77777777" w:rsidR="006011C6" w:rsidRPr="00B7503C" w:rsidRDefault="006011C6" w:rsidP="00B44112">
            <w:pPr>
              <w:rPr>
                <w:color w:val="000000" w:themeColor="text1"/>
                <w:sz w:val="24"/>
                <w:szCs w:val="24"/>
              </w:rPr>
            </w:pPr>
          </w:p>
        </w:tc>
        <w:tc>
          <w:tcPr>
            <w:tcW w:w="749" w:type="dxa"/>
            <w:tcBorders>
              <w:top w:val="single" w:sz="6" w:space="0" w:color="auto"/>
              <w:left w:val="nil"/>
              <w:bottom w:val="nil"/>
              <w:right w:val="nil"/>
            </w:tcBorders>
          </w:tcPr>
          <w:p w14:paraId="29EE6074" w14:textId="77777777" w:rsidR="006011C6" w:rsidRPr="00B7503C" w:rsidRDefault="006011C6" w:rsidP="00B44112">
            <w:pPr>
              <w:rPr>
                <w:color w:val="000000" w:themeColor="text1"/>
                <w:sz w:val="24"/>
                <w:szCs w:val="24"/>
              </w:rPr>
            </w:pPr>
          </w:p>
        </w:tc>
        <w:tc>
          <w:tcPr>
            <w:tcW w:w="893" w:type="dxa"/>
            <w:tcBorders>
              <w:top w:val="single" w:sz="6" w:space="0" w:color="auto"/>
              <w:left w:val="nil"/>
              <w:bottom w:val="nil"/>
              <w:right w:val="nil"/>
            </w:tcBorders>
          </w:tcPr>
          <w:p w14:paraId="38F70F8B" w14:textId="77777777" w:rsidR="006011C6" w:rsidRPr="00B7503C" w:rsidRDefault="006011C6" w:rsidP="00B44112">
            <w:pPr>
              <w:rPr>
                <w:color w:val="000000" w:themeColor="text1"/>
                <w:sz w:val="24"/>
                <w:szCs w:val="24"/>
              </w:rPr>
            </w:pPr>
          </w:p>
        </w:tc>
        <w:tc>
          <w:tcPr>
            <w:tcW w:w="936" w:type="dxa"/>
            <w:tcBorders>
              <w:top w:val="single" w:sz="6" w:space="0" w:color="auto"/>
              <w:left w:val="nil"/>
              <w:bottom w:val="nil"/>
              <w:right w:val="nil"/>
            </w:tcBorders>
          </w:tcPr>
          <w:p w14:paraId="791C1352" w14:textId="77777777" w:rsidR="006011C6" w:rsidRPr="00B7503C" w:rsidRDefault="006011C6" w:rsidP="00B44112">
            <w:pPr>
              <w:rPr>
                <w:color w:val="000000" w:themeColor="text1"/>
                <w:sz w:val="24"/>
                <w:szCs w:val="24"/>
              </w:rPr>
            </w:pPr>
          </w:p>
        </w:tc>
        <w:tc>
          <w:tcPr>
            <w:tcW w:w="773" w:type="dxa"/>
            <w:tcBorders>
              <w:top w:val="single" w:sz="6" w:space="0" w:color="auto"/>
              <w:left w:val="nil"/>
              <w:bottom w:val="nil"/>
              <w:right w:val="nil"/>
            </w:tcBorders>
          </w:tcPr>
          <w:p w14:paraId="451E2A19" w14:textId="77777777" w:rsidR="006011C6" w:rsidRPr="00B7503C" w:rsidRDefault="006011C6" w:rsidP="00B44112">
            <w:pPr>
              <w:rPr>
                <w:color w:val="000000" w:themeColor="text1"/>
                <w:sz w:val="24"/>
                <w:szCs w:val="24"/>
              </w:rPr>
            </w:pPr>
          </w:p>
        </w:tc>
      </w:tr>
      <w:tr w:rsidR="006011C6" w:rsidRPr="00B7503C" w14:paraId="264CAFE5" w14:textId="77777777" w:rsidTr="00CC263C">
        <w:trPr>
          <w:trHeight w:val="283"/>
        </w:trPr>
        <w:tc>
          <w:tcPr>
            <w:tcW w:w="902" w:type="dxa"/>
            <w:tcBorders>
              <w:top w:val="nil"/>
              <w:left w:val="nil"/>
              <w:bottom w:val="single" w:sz="6" w:space="0" w:color="auto"/>
              <w:right w:val="nil"/>
            </w:tcBorders>
          </w:tcPr>
          <w:p w14:paraId="46EB5C3C" w14:textId="77777777" w:rsidR="006011C6" w:rsidRPr="00B7503C" w:rsidRDefault="006011C6" w:rsidP="00B44112">
            <w:pPr>
              <w:rPr>
                <w:color w:val="000000" w:themeColor="text1"/>
                <w:sz w:val="24"/>
                <w:szCs w:val="24"/>
              </w:rPr>
            </w:pPr>
          </w:p>
        </w:tc>
        <w:tc>
          <w:tcPr>
            <w:tcW w:w="1882" w:type="dxa"/>
            <w:tcBorders>
              <w:top w:val="nil"/>
              <w:left w:val="nil"/>
              <w:bottom w:val="single" w:sz="6" w:space="0" w:color="auto"/>
              <w:right w:val="nil"/>
            </w:tcBorders>
            <w:hideMark/>
          </w:tcPr>
          <w:p w14:paraId="4E3E37CC"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Параметры</w:t>
            </w:r>
            <w:proofErr w:type="spellEnd"/>
            <w:r w:rsidRPr="00B7503C">
              <w:rPr>
                <w:color w:val="000000" w:themeColor="text1"/>
                <w:sz w:val="16"/>
                <w:szCs w:val="16"/>
                <w:lang w:val="en-US"/>
              </w:rPr>
              <w:t xml:space="preserve"> и </w:t>
            </w:r>
            <w:proofErr w:type="spellStart"/>
            <w:r w:rsidRPr="00B7503C">
              <w:rPr>
                <w:color w:val="000000" w:themeColor="text1"/>
                <w:sz w:val="16"/>
                <w:szCs w:val="16"/>
                <w:lang w:val="en-US"/>
              </w:rPr>
              <w:t>уставки</w:t>
            </w:r>
            <w:proofErr w:type="spellEnd"/>
          </w:p>
        </w:tc>
        <w:tc>
          <w:tcPr>
            <w:tcW w:w="542" w:type="dxa"/>
            <w:tcBorders>
              <w:top w:val="nil"/>
              <w:left w:val="nil"/>
              <w:bottom w:val="single" w:sz="6" w:space="0" w:color="auto"/>
              <w:right w:val="nil"/>
            </w:tcBorders>
          </w:tcPr>
          <w:p w14:paraId="43EF6A52" w14:textId="77777777" w:rsidR="006011C6" w:rsidRPr="00B7503C" w:rsidRDefault="006011C6" w:rsidP="00B44112">
            <w:pPr>
              <w:rPr>
                <w:color w:val="000000" w:themeColor="text1"/>
                <w:sz w:val="24"/>
                <w:szCs w:val="24"/>
              </w:rPr>
            </w:pPr>
          </w:p>
        </w:tc>
        <w:tc>
          <w:tcPr>
            <w:tcW w:w="1123" w:type="dxa"/>
            <w:gridSpan w:val="2"/>
            <w:tcBorders>
              <w:top w:val="nil"/>
              <w:left w:val="nil"/>
              <w:bottom w:val="single" w:sz="6" w:space="0" w:color="auto"/>
              <w:right w:val="nil"/>
            </w:tcBorders>
          </w:tcPr>
          <w:p w14:paraId="52CEA421" w14:textId="77777777" w:rsidR="006011C6" w:rsidRPr="00B7503C" w:rsidRDefault="006011C6" w:rsidP="00B44112">
            <w:pPr>
              <w:rPr>
                <w:color w:val="000000" w:themeColor="text1"/>
                <w:sz w:val="24"/>
                <w:szCs w:val="24"/>
              </w:rPr>
            </w:pPr>
          </w:p>
        </w:tc>
        <w:tc>
          <w:tcPr>
            <w:tcW w:w="1315" w:type="dxa"/>
            <w:gridSpan w:val="2"/>
            <w:tcBorders>
              <w:top w:val="nil"/>
              <w:left w:val="nil"/>
              <w:bottom w:val="single" w:sz="6" w:space="0" w:color="auto"/>
              <w:right w:val="nil"/>
            </w:tcBorders>
            <w:hideMark/>
          </w:tcPr>
          <w:p w14:paraId="5C7B65BF"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График</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использования</w:t>
            </w:r>
            <w:proofErr w:type="spellEnd"/>
          </w:p>
        </w:tc>
        <w:tc>
          <w:tcPr>
            <w:tcW w:w="926" w:type="dxa"/>
            <w:tcBorders>
              <w:top w:val="nil"/>
              <w:left w:val="nil"/>
              <w:bottom w:val="single" w:sz="6" w:space="0" w:color="auto"/>
              <w:right w:val="nil"/>
            </w:tcBorders>
          </w:tcPr>
          <w:p w14:paraId="04FB2F7A" w14:textId="77777777" w:rsidR="006011C6" w:rsidRPr="00B7503C" w:rsidRDefault="006011C6" w:rsidP="00B44112">
            <w:pPr>
              <w:rPr>
                <w:color w:val="000000" w:themeColor="text1"/>
                <w:sz w:val="24"/>
                <w:szCs w:val="24"/>
              </w:rPr>
            </w:pPr>
          </w:p>
        </w:tc>
        <w:tc>
          <w:tcPr>
            <w:tcW w:w="749" w:type="dxa"/>
            <w:tcBorders>
              <w:top w:val="nil"/>
              <w:left w:val="nil"/>
              <w:bottom w:val="single" w:sz="6" w:space="0" w:color="auto"/>
              <w:right w:val="nil"/>
            </w:tcBorders>
          </w:tcPr>
          <w:p w14:paraId="3358FBB1" w14:textId="77777777" w:rsidR="006011C6" w:rsidRPr="00B7503C" w:rsidRDefault="006011C6" w:rsidP="00B44112">
            <w:pPr>
              <w:rPr>
                <w:color w:val="000000" w:themeColor="text1"/>
                <w:sz w:val="24"/>
                <w:szCs w:val="24"/>
              </w:rPr>
            </w:pPr>
          </w:p>
        </w:tc>
        <w:tc>
          <w:tcPr>
            <w:tcW w:w="893" w:type="dxa"/>
            <w:tcBorders>
              <w:top w:val="nil"/>
              <w:left w:val="nil"/>
              <w:bottom w:val="single" w:sz="6" w:space="0" w:color="auto"/>
              <w:right w:val="nil"/>
            </w:tcBorders>
          </w:tcPr>
          <w:p w14:paraId="77BC7AC2" w14:textId="77777777" w:rsidR="006011C6" w:rsidRPr="00B7503C" w:rsidRDefault="006011C6" w:rsidP="00B44112">
            <w:pPr>
              <w:rPr>
                <w:color w:val="000000" w:themeColor="text1"/>
                <w:sz w:val="24"/>
                <w:szCs w:val="24"/>
              </w:rPr>
            </w:pPr>
          </w:p>
        </w:tc>
        <w:tc>
          <w:tcPr>
            <w:tcW w:w="936" w:type="dxa"/>
            <w:tcBorders>
              <w:top w:val="nil"/>
              <w:left w:val="nil"/>
              <w:bottom w:val="single" w:sz="6" w:space="0" w:color="auto"/>
              <w:right w:val="nil"/>
            </w:tcBorders>
          </w:tcPr>
          <w:p w14:paraId="14BE4CEE" w14:textId="77777777" w:rsidR="006011C6" w:rsidRPr="00B7503C" w:rsidRDefault="006011C6" w:rsidP="00B44112">
            <w:pPr>
              <w:rPr>
                <w:color w:val="000000" w:themeColor="text1"/>
                <w:sz w:val="24"/>
                <w:szCs w:val="24"/>
              </w:rPr>
            </w:pPr>
          </w:p>
        </w:tc>
        <w:tc>
          <w:tcPr>
            <w:tcW w:w="773" w:type="dxa"/>
            <w:tcBorders>
              <w:top w:val="nil"/>
              <w:left w:val="nil"/>
              <w:bottom w:val="single" w:sz="6" w:space="0" w:color="auto"/>
              <w:right w:val="nil"/>
            </w:tcBorders>
          </w:tcPr>
          <w:p w14:paraId="639A0207" w14:textId="77777777" w:rsidR="006011C6" w:rsidRPr="00B7503C" w:rsidRDefault="006011C6" w:rsidP="00B44112">
            <w:pPr>
              <w:rPr>
                <w:color w:val="000000" w:themeColor="text1"/>
                <w:sz w:val="24"/>
                <w:szCs w:val="24"/>
              </w:rPr>
            </w:pPr>
          </w:p>
        </w:tc>
      </w:tr>
    </w:tbl>
    <w:p w14:paraId="6704A680" w14:textId="77777777" w:rsidR="006011C6" w:rsidRPr="00B7503C" w:rsidRDefault="006011C6" w:rsidP="00B44112">
      <w:pPr>
        <w:jc w:val="center"/>
        <w:rPr>
          <w:color w:val="000000" w:themeColor="text1"/>
          <w:sz w:val="28"/>
          <w:szCs w:val="28"/>
          <w:lang w:val="en-US"/>
        </w:rPr>
      </w:pPr>
    </w:p>
    <w:p w14:paraId="38747330" w14:textId="77777777" w:rsidR="006011C6" w:rsidRPr="00B7503C" w:rsidRDefault="006011C6" w:rsidP="00B44112">
      <w:pPr>
        <w:jc w:val="center"/>
        <w:rPr>
          <w:color w:val="000000" w:themeColor="text1"/>
          <w:sz w:val="28"/>
          <w:szCs w:val="28"/>
          <w:lang w:val="en-US"/>
        </w:rPr>
      </w:pPr>
    </w:p>
    <w:p w14:paraId="6673C77C" w14:textId="77777777" w:rsidR="006011C6" w:rsidRPr="00B7503C" w:rsidRDefault="006011C6" w:rsidP="00B44112">
      <w:pPr>
        <w:jc w:val="center"/>
        <w:rPr>
          <w:color w:val="000000" w:themeColor="text1"/>
          <w:sz w:val="28"/>
          <w:szCs w:val="28"/>
          <w:lang w:val="en-US"/>
        </w:rPr>
      </w:pPr>
    </w:p>
    <w:tbl>
      <w:tblPr>
        <w:tblW w:w="10041" w:type="dxa"/>
        <w:tblInd w:w="40" w:type="dxa"/>
        <w:tblLayout w:type="fixed"/>
        <w:tblCellMar>
          <w:left w:w="40" w:type="dxa"/>
          <w:right w:w="40" w:type="dxa"/>
        </w:tblCellMar>
        <w:tblLook w:val="04A0" w:firstRow="1" w:lastRow="0" w:firstColumn="1" w:lastColumn="0" w:noHBand="0" w:noVBand="1"/>
      </w:tblPr>
      <w:tblGrid>
        <w:gridCol w:w="902"/>
        <w:gridCol w:w="1877"/>
        <w:gridCol w:w="542"/>
        <w:gridCol w:w="715"/>
        <w:gridCol w:w="413"/>
        <w:gridCol w:w="422"/>
        <w:gridCol w:w="893"/>
        <w:gridCol w:w="926"/>
        <w:gridCol w:w="749"/>
        <w:gridCol w:w="893"/>
        <w:gridCol w:w="931"/>
        <w:gridCol w:w="778"/>
      </w:tblGrid>
      <w:tr w:rsidR="00B7503C" w:rsidRPr="00B7503C" w14:paraId="41103FA2" w14:textId="77777777" w:rsidTr="00CC263C">
        <w:trPr>
          <w:trHeight w:val="293"/>
        </w:trPr>
        <w:tc>
          <w:tcPr>
            <w:tcW w:w="902" w:type="dxa"/>
            <w:tcBorders>
              <w:top w:val="single" w:sz="6" w:space="0" w:color="auto"/>
              <w:left w:val="single" w:sz="6" w:space="0" w:color="auto"/>
              <w:bottom w:val="single" w:sz="6" w:space="0" w:color="auto"/>
              <w:right w:val="single" w:sz="6" w:space="0" w:color="auto"/>
            </w:tcBorders>
          </w:tcPr>
          <w:p w14:paraId="02B8D218"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0760815E"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Параметр</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C4FB1CB"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Значение</w:t>
            </w:r>
            <w:proofErr w:type="spellEnd"/>
          </w:p>
        </w:tc>
        <w:tc>
          <w:tcPr>
            <w:tcW w:w="715" w:type="dxa"/>
            <w:tcBorders>
              <w:top w:val="single" w:sz="6" w:space="0" w:color="auto"/>
              <w:left w:val="single" w:sz="6" w:space="0" w:color="auto"/>
              <w:bottom w:val="single" w:sz="6" w:space="0" w:color="auto"/>
              <w:right w:val="single" w:sz="6" w:space="0" w:color="auto"/>
            </w:tcBorders>
            <w:hideMark/>
          </w:tcPr>
          <w:p w14:paraId="38647D86"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Единица</w:t>
            </w:r>
            <w:proofErr w:type="spellEnd"/>
          </w:p>
        </w:tc>
        <w:tc>
          <w:tcPr>
            <w:tcW w:w="413" w:type="dxa"/>
            <w:tcBorders>
              <w:top w:val="nil"/>
              <w:left w:val="single" w:sz="6" w:space="0" w:color="auto"/>
              <w:bottom w:val="nil"/>
              <w:right w:val="single" w:sz="6" w:space="0" w:color="auto"/>
            </w:tcBorders>
          </w:tcPr>
          <w:p w14:paraId="02303E89"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nil"/>
              <w:right w:val="single" w:sz="6" w:space="0" w:color="auto"/>
            </w:tcBorders>
          </w:tcPr>
          <w:p w14:paraId="0FDBB616" w14:textId="77777777" w:rsidR="006011C6" w:rsidRPr="00B7503C" w:rsidRDefault="006011C6" w:rsidP="00B44112">
            <w:pPr>
              <w:rPr>
                <w:color w:val="000000" w:themeColor="text1"/>
                <w:sz w:val="24"/>
                <w:szCs w:val="24"/>
              </w:rPr>
            </w:pPr>
          </w:p>
        </w:tc>
        <w:tc>
          <w:tcPr>
            <w:tcW w:w="5170" w:type="dxa"/>
            <w:gridSpan w:val="6"/>
            <w:tcBorders>
              <w:top w:val="single" w:sz="6" w:space="0" w:color="auto"/>
              <w:left w:val="single" w:sz="6" w:space="0" w:color="auto"/>
              <w:bottom w:val="single" w:sz="6" w:space="0" w:color="auto"/>
              <w:right w:val="single" w:sz="6" w:space="0" w:color="auto"/>
            </w:tcBorders>
            <w:hideMark/>
          </w:tcPr>
          <w:p w14:paraId="7AE512D4"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Расчет</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энергии</w:t>
            </w:r>
            <w:proofErr w:type="spellEnd"/>
          </w:p>
        </w:tc>
      </w:tr>
      <w:tr w:rsidR="00B7503C" w:rsidRPr="00B7503C" w14:paraId="614D05EE" w14:textId="77777777" w:rsidTr="00CC263C">
        <w:trPr>
          <w:trHeight w:val="274"/>
        </w:trPr>
        <w:tc>
          <w:tcPr>
            <w:tcW w:w="902" w:type="dxa"/>
            <w:tcBorders>
              <w:top w:val="single" w:sz="6" w:space="0" w:color="auto"/>
              <w:left w:val="single" w:sz="6" w:space="0" w:color="auto"/>
              <w:bottom w:val="nil"/>
              <w:right w:val="single" w:sz="6" w:space="0" w:color="auto"/>
            </w:tcBorders>
          </w:tcPr>
          <w:p w14:paraId="276603FE"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0FB3EE75" w14:textId="77777777" w:rsidR="006011C6" w:rsidRPr="00B7503C" w:rsidRDefault="006011C6" w:rsidP="00B44112">
            <w:pPr>
              <w:rPr>
                <w:bCs/>
                <w:color w:val="000000" w:themeColor="text1"/>
                <w:sz w:val="18"/>
                <w:szCs w:val="18"/>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xml:space="preserve">, </w:t>
            </w:r>
            <w:r w:rsidRPr="00B7503C">
              <w:rPr>
                <w:bCs/>
                <w:color w:val="000000" w:themeColor="text1"/>
                <w:sz w:val="18"/>
                <w:szCs w:val="18"/>
              </w:rPr>
              <w:t>НАЧАЛО</w:t>
            </w:r>
          </w:p>
        </w:tc>
        <w:tc>
          <w:tcPr>
            <w:tcW w:w="542" w:type="dxa"/>
            <w:tcBorders>
              <w:top w:val="single" w:sz="6" w:space="0" w:color="auto"/>
              <w:left w:val="single" w:sz="6" w:space="0" w:color="auto"/>
              <w:bottom w:val="single" w:sz="6" w:space="0" w:color="auto"/>
              <w:right w:val="single" w:sz="6" w:space="0" w:color="auto"/>
            </w:tcBorders>
            <w:hideMark/>
          </w:tcPr>
          <w:p w14:paraId="04CFC76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w:t>
            </w:r>
          </w:p>
        </w:tc>
        <w:tc>
          <w:tcPr>
            <w:tcW w:w="715" w:type="dxa"/>
            <w:tcBorders>
              <w:top w:val="single" w:sz="6" w:space="0" w:color="auto"/>
              <w:left w:val="single" w:sz="6" w:space="0" w:color="auto"/>
              <w:bottom w:val="single" w:sz="6" w:space="0" w:color="auto"/>
              <w:right w:val="single" w:sz="6" w:space="0" w:color="auto"/>
            </w:tcBorders>
            <w:hideMark/>
          </w:tcPr>
          <w:p w14:paraId="3221D6D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tcBorders>
              <w:top w:val="nil"/>
              <w:left w:val="single" w:sz="6" w:space="0" w:color="auto"/>
              <w:bottom w:val="nil"/>
              <w:right w:val="single" w:sz="6" w:space="0" w:color="auto"/>
            </w:tcBorders>
          </w:tcPr>
          <w:p w14:paraId="573CE6AD"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566A677E" w14:textId="77777777" w:rsidR="006011C6" w:rsidRPr="00B7503C" w:rsidRDefault="006011C6" w:rsidP="00B44112">
            <w:pPr>
              <w:rPr>
                <w:color w:val="000000" w:themeColor="text1"/>
                <w:sz w:val="24"/>
                <w:szCs w:val="24"/>
              </w:rPr>
            </w:pPr>
          </w:p>
        </w:tc>
        <w:tc>
          <w:tcPr>
            <w:tcW w:w="2568" w:type="dxa"/>
            <w:gridSpan w:val="3"/>
            <w:tcBorders>
              <w:top w:val="single" w:sz="6" w:space="0" w:color="auto"/>
              <w:left w:val="single" w:sz="6" w:space="0" w:color="auto"/>
              <w:bottom w:val="single" w:sz="6" w:space="0" w:color="auto"/>
              <w:right w:val="single" w:sz="6" w:space="0" w:color="auto"/>
            </w:tcBorders>
            <w:hideMark/>
          </w:tcPr>
          <w:p w14:paraId="4B113526"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Будни</w:t>
            </w:r>
            <w:proofErr w:type="spellEnd"/>
          </w:p>
        </w:tc>
        <w:tc>
          <w:tcPr>
            <w:tcW w:w="2602" w:type="dxa"/>
            <w:gridSpan w:val="3"/>
            <w:tcBorders>
              <w:top w:val="single" w:sz="6" w:space="0" w:color="auto"/>
              <w:left w:val="single" w:sz="6" w:space="0" w:color="auto"/>
              <w:bottom w:val="single" w:sz="6" w:space="0" w:color="auto"/>
              <w:right w:val="single" w:sz="6" w:space="0" w:color="auto"/>
            </w:tcBorders>
            <w:hideMark/>
          </w:tcPr>
          <w:p w14:paraId="6E30CD9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Выходные</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дни</w:t>
            </w:r>
            <w:proofErr w:type="spellEnd"/>
          </w:p>
        </w:tc>
      </w:tr>
      <w:tr w:rsidR="00B7503C" w:rsidRPr="00B7503C" w14:paraId="799CB8FC" w14:textId="77777777" w:rsidTr="00CC263C">
        <w:trPr>
          <w:trHeight w:val="278"/>
        </w:trPr>
        <w:tc>
          <w:tcPr>
            <w:tcW w:w="902" w:type="dxa"/>
            <w:tcBorders>
              <w:top w:val="nil"/>
              <w:left w:val="single" w:sz="6" w:space="0" w:color="auto"/>
              <w:bottom w:val="nil"/>
              <w:right w:val="single" w:sz="6" w:space="0" w:color="auto"/>
            </w:tcBorders>
          </w:tcPr>
          <w:p w14:paraId="62E96C14"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2FE4155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КОНЕЦ</w:t>
            </w:r>
          </w:p>
        </w:tc>
        <w:tc>
          <w:tcPr>
            <w:tcW w:w="542" w:type="dxa"/>
            <w:tcBorders>
              <w:top w:val="single" w:sz="6" w:space="0" w:color="auto"/>
              <w:left w:val="single" w:sz="6" w:space="0" w:color="auto"/>
              <w:bottom w:val="single" w:sz="6" w:space="0" w:color="auto"/>
              <w:right w:val="single" w:sz="6" w:space="0" w:color="auto"/>
            </w:tcBorders>
            <w:hideMark/>
          </w:tcPr>
          <w:p w14:paraId="5C131E1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24</w:t>
            </w:r>
          </w:p>
        </w:tc>
        <w:tc>
          <w:tcPr>
            <w:tcW w:w="715" w:type="dxa"/>
            <w:tcBorders>
              <w:top w:val="single" w:sz="6" w:space="0" w:color="auto"/>
              <w:left w:val="single" w:sz="6" w:space="0" w:color="auto"/>
              <w:bottom w:val="single" w:sz="6" w:space="0" w:color="auto"/>
              <w:right w:val="single" w:sz="6" w:space="0" w:color="auto"/>
            </w:tcBorders>
            <w:hideMark/>
          </w:tcPr>
          <w:p w14:paraId="64764BB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tcBorders>
              <w:top w:val="nil"/>
              <w:left w:val="single" w:sz="6" w:space="0" w:color="auto"/>
              <w:bottom w:val="nil"/>
              <w:right w:val="single" w:sz="6" w:space="0" w:color="auto"/>
            </w:tcBorders>
          </w:tcPr>
          <w:p w14:paraId="2944ADBD"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4AC9ECD9" w14:textId="77777777" w:rsidR="006011C6" w:rsidRPr="00B7503C" w:rsidRDefault="006011C6" w:rsidP="00B44112">
            <w:pPr>
              <w:rPr>
                <w:color w:val="000000" w:themeColor="text1"/>
                <w:sz w:val="24"/>
                <w:szCs w:val="24"/>
              </w:rPr>
            </w:pPr>
          </w:p>
        </w:tc>
        <w:tc>
          <w:tcPr>
            <w:tcW w:w="893" w:type="dxa"/>
            <w:tcBorders>
              <w:top w:val="single" w:sz="6" w:space="0" w:color="auto"/>
              <w:left w:val="single" w:sz="6" w:space="0" w:color="auto"/>
              <w:bottom w:val="nil"/>
              <w:right w:val="single" w:sz="6" w:space="0" w:color="auto"/>
            </w:tcBorders>
          </w:tcPr>
          <w:p w14:paraId="3F901BB8" w14:textId="77777777" w:rsidR="006011C6" w:rsidRPr="00B7503C" w:rsidRDefault="006011C6" w:rsidP="00B44112">
            <w:pPr>
              <w:rPr>
                <w:color w:val="000000" w:themeColor="text1"/>
                <w:sz w:val="24"/>
                <w:szCs w:val="24"/>
              </w:rPr>
            </w:pPr>
          </w:p>
        </w:tc>
        <w:tc>
          <w:tcPr>
            <w:tcW w:w="926" w:type="dxa"/>
            <w:tcBorders>
              <w:top w:val="single" w:sz="6" w:space="0" w:color="auto"/>
              <w:left w:val="single" w:sz="6" w:space="0" w:color="auto"/>
              <w:bottom w:val="nil"/>
              <w:right w:val="single" w:sz="6" w:space="0" w:color="auto"/>
            </w:tcBorders>
          </w:tcPr>
          <w:p w14:paraId="16844859" w14:textId="77777777" w:rsidR="006011C6" w:rsidRPr="00B7503C" w:rsidRDefault="006011C6" w:rsidP="00B44112">
            <w:pPr>
              <w:rPr>
                <w:color w:val="000000" w:themeColor="text1"/>
                <w:sz w:val="24"/>
                <w:szCs w:val="24"/>
              </w:rPr>
            </w:pPr>
          </w:p>
        </w:tc>
        <w:tc>
          <w:tcPr>
            <w:tcW w:w="749" w:type="dxa"/>
            <w:tcBorders>
              <w:top w:val="single" w:sz="6" w:space="0" w:color="auto"/>
              <w:left w:val="single" w:sz="6" w:space="0" w:color="auto"/>
              <w:bottom w:val="nil"/>
              <w:right w:val="single" w:sz="6" w:space="0" w:color="auto"/>
            </w:tcBorders>
          </w:tcPr>
          <w:p w14:paraId="6BD84463" w14:textId="77777777" w:rsidR="006011C6" w:rsidRPr="00B7503C" w:rsidRDefault="006011C6" w:rsidP="00B44112">
            <w:pPr>
              <w:rPr>
                <w:color w:val="000000" w:themeColor="text1"/>
                <w:sz w:val="24"/>
                <w:szCs w:val="24"/>
              </w:rPr>
            </w:pPr>
          </w:p>
        </w:tc>
        <w:tc>
          <w:tcPr>
            <w:tcW w:w="893" w:type="dxa"/>
            <w:tcBorders>
              <w:top w:val="single" w:sz="6" w:space="0" w:color="auto"/>
              <w:left w:val="single" w:sz="6" w:space="0" w:color="auto"/>
              <w:bottom w:val="nil"/>
              <w:right w:val="single" w:sz="6" w:space="0" w:color="auto"/>
            </w:tcBorders>
          </w:tcPr>
          <w:p w14:paraId="62C483CC" w14:textId="77777777" w:rsidR="006011C6" w:rsidRPr="00B7503C" w:rsidRDefault="006011C6" w:rsidP="00B44112">
            <w:pPr>
              <w:rPr>
                <w:color w:val="000000" w:themeColor="text1"/>
                <w:sz w:val="24"/>
                <w:szCs w:val="24"/>
              </w:rPr>
            </w:pPr>
          </w:p>
        </w:tc>
        <w:tc>
          <w:tcPr>
            <w:tcW w:w="931" w:type="dxa"/>
            <w:tcBorders>
              <w:top w:val="single" w:sz="6" w:space="0" w:color="auto"/>
              <w:left w:val="single" w:sz="6" w:space="0" w:color="auto"/>
              <w:bottom w:val="nil"/>
              <w:right w:val="single" w:sz="6" w:space="0" w:color="auto"/>
            </w:tcBorders>
          </w:tcPr>
          <w:p w14:paraId="28011070" w14:textId="77777777" w:rsidR="006011C6" w:rsidRPr="00B7503C" w:rsidRDefault="006011C6" w:rsidP="00B44112">
            <w:pPr>
              <w:rPr>
                <w:color w:val="000000" w:themeColor="text1"/>
                <w:sz w:val="24"/>
                <w:szCs w:val="24"/>
              </w:rPr>
            </w:pPr>
          </w:p>
        </w:tc>
        <w:tc>
          <w:tcPr>
            <w:tcW w:w="778" w:type="dxa"/>
            <w:tcBorders>
              <w:top w:val="single" w:sz="6" w:space="0" w:color="auto"/>
              <w:left w:val="single" w:sz="6" w:space="0" w:color="auto"/>
              <w:bottom w:val="nil"/>
              <w:right w:val="single" w:sz="6" w:space="0" w:color="auto"/>
            </w:tcBorders>
          </w:tcPr>
          <w:p w14:paraId="4BE05EAC" w14:textId="77777777" w:rsidR="006011C6" w:rsidRPr="00B7503C" w:rsidRDefault="006011C6" w:rsidP="00B44112">
            <w:pPr>
              <w:rPr>
                <w:color w:val="000000" w:themeColor="text1"/>
                <w:sz w:val="24"/>
                <w:szCs w:val="24"/>
              </w:rPr>
            </w:pPr>
          </w:p>
        </w:tc>
      </w:tr>
      <w:tr w:rsidR="00B7503C" w:rsidRPr="00B7503C" w14:paraId="555343DB" w14:textId="77777777" w:rsidTr="00CC263C">
        <w:trPr>
          <w:trHeight w:val="278"/>
        </w:trPr>
        <w:tc>
          <w:tcPr>
            <w:tcW w:w="902" w:type="dxa"/>
            <w:tcBorders>
              <w:top w:val="nil"/>
              <w:left w:val="single" w:sz="6" w:space="0" w:color="auto"/>
              <w:bottom w:val="nil"/>
              <w:right w:val="single" w:sz="6" w:space="0" w:color="auto"/>
            </w:tcBorders>
            <w:hideMark/>
          </w:tcPr>
          <w:p w14:paraId="0C7186D9"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hideMark/>
          </w:tcPr>
          <w:p w14:paraId="7A4EEA8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Перерывы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внутри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диапазона</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40872F2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5" w:type="dxa"/>
            <w:tcBorders>
              <w:top w:val="single" w:sz="6" w:space="0" w:color="auto"/>
              <w:left w:val="single" w:sz="6" w:space="0" w:color="auto"/>
              <w:bottom w:val="single" w:sz="6" w:space="0" w:color="auto"/>
              <w:right w:val="single" w:sz="6" w:space="0" w:color="auto"/>
            </w:tcBorders>
            <w:hideMark/>
          </w:tcPr>
          <w:p w14:paraId="1D27DDE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tcBorders>
              <w:top w:val="nil"/>
              <w:left w:val="single" w:sz="6" w:space="0" w:color="auto"/>
              <w:bottom w:val="nil"/>
              <w:right w:val="single" w:sz="6" w:space="0" w:color="auto"/>
            </w:tcBorders>
          </w:tcPr>
          <w:p w14:paraId="1D79BE3E"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62840EA3"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7F32734E" w14:textId="77777777" w:rsidR="006011C6" w:rsidRPr="00B7503C" w:rsidRDefault="006011C6" w:rsidP="00B44112">
            <w:pPr>
              <w:rPr>
                <w:color w:val="000000" w:themeColor="text1"/>
                <w:sz w:val="24"/>
                <w:szCs w:val="24"/>
              </w:rPr>
            </w:pPr>
          </w:p>
        </w:tc>
        <w:tc>
          <w:tcPr>
            <w:tcW w:w="926" w:type="dxa"/>
            <w:tcBorders>
              <w:top w:val="nil"/>
              <w:left w:val="single" w:sz="6" w:space="0" w:color="auto"/>
              <w:bottom w:val="nil"/>
              <w:right w:val="single" w:sz="6" w:space="0" w:color="auto"/>
            </w:tcBorders>
          </w:tcPr>
          <w:p w14:paraId="4D7E6D59" w14:textId="77777777" w:rsidR="006011C6" w:rsidRPr="00B7503C" w:rsidRDefault="006011C6" w:rsidP="00B44112">
            <w:pPr>
              <w:rPr>
                <w:color w:val="000000" w:themeColor="text1"/>
                <w:sz w:val="24"/>
                <w:szCs w:val="24"/>
              </w:rPr>
            </w:pPr>
          </w:p>
        </w:tc>
        <w:tc>
          <w:tcPr>
            <w:tcW w:w="749" w:type="dxa"/>
            <w:tcBorders>
              <w:top w:val="nil"/>
              <w:left w:val="single" w:sz="6" w:space="0" w:color="auto"/>
              <w:bottom w:val="nil"/>
              <w:right w:val="single" w:sz="6" w:space="0" w:color="auto"/>
            </w:tcBorders>
          </w:tcPr>
          <w:p w14:paraId="0635CC79"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58F1E8F7" w14:textId="77777777" w:rsidR="006011C6" w:rsidRPr="00B7503C" w:rsidRDefault="006011C6" w:rsidP="00B44112">
            <w:pPr>
              <w:rPr>
                <w:color w:val="000000" w:themeColor="text1"/>
                <w:sz w:val="24"/>
                <w:szCs w:val="24"/>
              </w:rPr>
            </w:pPr>
          </w:p>
        </w:tc>
        <w:tc>
          <w:tcPr>
            <w:tcW w:w="931" w:type="dxa"/>
            <w:tcBorders>
              <w:top w:val="nil"/>
              <w:left w:val="single" w:sz="6" w:space="0" w:color="auto"/>
              <w:bottom w:val="nil"/>
              <w:right w:val="single" w:sz="6" w:space="0" w:color="auto"/>
            </w:tcBorders>
          </w:tcPr>
          <w:p w14:paraId="53832F9C" w14:textId="77777777" w:rsidR="006011C6" w:rsidRPr="00B7503C" w:rsidRDefault="006011C6" w:rsidP="00B44112">
            <w:pPr>
              <w:rPr>
                <w:color w:val="000000" w:themeColor="text1"/>
                <w:sz w:val="24"/>
                <w:szCs w:val="24"/>
              </w:rPr>
            </w:pPr>
          </w:p>
        </w:tc>
        <w:tc>
          <w:tcPr>
            <w:tcW w:w="778" w:type="dxa"/>
            <w:tcBorders>
              <w:top w:val="nil"/>
              <w:left w:val="single" w:sz="6" w:space="0" w:color="auto"/>
              <w:bottom w:val="nil"/>
              <w:right w:val="single" w:sz="6" w:space="0" w:color="auto"/>
            </w:tcBorders>
          </w:tcPr>
          <w:p w14:paraId="6AC65261" w14:textId="77777777" w:rsidR="006011C6" w:rsidRPr="00B7503C" w:rsidRDefault="006011C6" w:rsidP="00B44112">
            <w:pPr>
              <w:rPr>
                <w:color w:val="000000" w:themeColor="text1"/>
                <w:sz w:val="24"/>
                <w:szCs w:val="24"/>
              </w:rPr>
            </w:pPr>
          </w:p>
        </w:tc>
      </w:tr>
      <w:tr w:rsidR="00B7503C" w:rsidRPr="00B7503C" w14:paraId="586B710B" w14:textId="77777777" w:rsidTr="00CC263C">
        <w:trPr>
          <w:trHeight w:val="274"/>
        </w:trPr>
        <w:tc>
          <w:tcPr>
            <w:tcW w:w="902" w:type="dxa"/>
            <w:tcBorders>
              <w:top w:val="nil"/>
              <w:left w:val="single" w:sz="6" w:space="0" w:color="auto"/>
              <w:bottom w:val="nil"/>
              <w:right w:val="single" w:sz="6" w:space="0" w:color="auto"/>
            </w:tcBorders>
            <w:hideMark/>
          </w:tcPr>
          <w:p w14:paraId="765F02B2" w14:textId="77777777" w:rsidR="006011C6" w:rsidRPr="00B7503C" w:rsidRDefault="006011C6" w:rsidP="00B44112">
            <w:pPr>
              <w:rPr>
                <w:color w:val="000000" w:themeColor="text1"/>
                <w:sz w:val="16"/>
                <w:szCs w:val="16"/>
              </w:rPr>
            </w:pPr>
            <w:proofErr w:type="spellStart"/>
            <w:r w:rsidRPr="00B7503C">
              <w:rPr>
                <w:color w:val="000000" w:themeColor="text1"/>
                <w:sz w:val="16"/>
                <w:szCs w:val="16"/>
                <w:lang w:val="en-US"/>
              </w:rPr>
              <w:t>Время</w:t>
            </w:r>
            <w:proofErr w:type="spellEnd"/>
            <w:r w:rsidRPr="00B7503C">
              <w:rPr>
                <w:color w:val="000000" w:themeColor="text1"/>
                <w:sz w:val="16"/>
                <w:szCs w:val="16"/>
              </w:rPr>
              <w:t xml:space="preserve"> работы</w:t>
            </w:r>
          </w:p>
        </w:tc>
        <w:tc>
          <w:tcPr>
            <w:tcW w:w="1877" w:type="dxa"/>
            <w:tcBorders>
              <w:top w:val="single" w:sz="6" w:space="0" w:color="auto"/>
              <w:left w:val="single" w:sz="6" w:space="0" w:color="auto"/>
              <w:bottom w:val="single" w:sz="6" w:space="0" w:color="auto"/>
              <w:right w:val="single" w:sz="6" w:space="0" w:color="auto"/>
            </w:tcBorders>
            <w:hideMark/>
          </w:tcPr>
          <w:p w14:paraId="35F75436"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дни</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неделя</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C6664A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7</w:t>
            </w:r>
          </w:p>
        </w:tc>
        <w:tc>
          <w:tcPr>
            <w:tcW w:w="715" w:type="dxa"/>
            <w:tcBorders>
              <w:top w:val="single" w:sz="6" w:space="0" w:color="auto"/>
              <w:left w:val="single" w:sz="6" w:space="0" w:color="auto"/>
              <w:bottom w:val="single" w:sz="6" w:space="0" w:color="auto"/>
              <w:right w:val="single" w:sz="6" w:space="0" w:color="auto"/>
            </w:tcBorders>
            <w:hideMark/>
          </w:tcPr>
          <w:p w14:paraId="2F30F82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дней</w:t>
            </w:r>
            <w:proofErr w:type="spellEnd"/>
          </w:p>
        </w:tc>
        <w:tc>
          <w:tcPr>
            <w:tcW w:w="413" w:type="dxa"/>
            <w:tcBorders>
              <w:top w:val="nil"/>
              <w:left w:val="single" w:sz="6" w:space="0" w:color="auto"/>
              <w:bottom w:val="nil"/>
              <w:right w:val="single" w:sz="6" w:space="0" w:color="auto"/>
            </w:tcBorders>
          </w:tcPr>
          <w:p w14:paraId="04AC7F62"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689F8134"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hideMark/>
          </w:tcPr>
          <w:p w14:paraId="4A2CA758"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26" w:type="dxa"/>
            <w:tcBorders>
              <w:top w:val="nil"/>
              <w:left w:val="single" w:sz="6" w:space="0" w:color="auto"/>
              <w:bottom w:val="nil"/>
              <w:right w:val="single" w:sz="6" w:space="0" w:color="auto"/>
            </w:tcBorders>
            <w:hideMark/>
          </w:tcPr>
          <w:p w14:paraId="2E1CB3A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49" w:type="dxa"/>
            <w:tcBorders>
              <w:top w:val="nil"/>
              <w:left w:val="single" w:sz="6" w:space="0" w:color="auto"/>
              <w:bottom w:val="nil"/>
              <w:right w:val="single" w:sz="6" w:space="0" w:color="auto"/>
            </w:tcBorders>
            <w:hideMark/>
          </w:tcPr>
          <w:p w14:paraId="1E261CD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893" w:type="dxa"/>
            <w:tcBorders>
              <w:top w:val="nil"/>
              <w:left w:val="single" w:sz="6" w:space="0" w:color="auto"/>
              <w:bottom w:val="nil"/>
              <w:right w:val="single" w:sz="6" w:space="0" w:color="auto"/>
            </w:tcBorders>
            <w:hideMark/>
          </w:tcPr>
          <w:p w14:paraId="372C220B"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31" w:type="dxa"/>
            <w:tcBorders>
              <w:top w:val="nil"/>
              <w:left w:val="single" w:sz="6" w:space="0" w:color="auto"/>
              <w:bottom w:val="nil"/>
              <w:right w:val="single" w:sz="6" w:space="0" w:color="auto"/>
            </w:tcBorders>
            <w:hideMark/>
          </w:tcPr>
          <w:p w14:paraId="3322C89A"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78" w:type="dxa"/>
            <w:tcBorders>
              <w:top w:val="nil"/>
              <w:left w:val="single" w:sz="6" w:space="0" w:color="auto"/>
              <w:bottom w:val="nil"/>
              <w:right w:val="single" w:sz="6" w:space="0" w:color="auto"/>
            </w:tcBorders>
            <w:hideMark/>
          </w:tcPr>
          <w:p w14:paraId="58769628"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r>
      <w:tr w:rsidR="00B7503C" w:rsidRPr="00B7503C" w14:paraId="2B1F430A" w14:textId="77777777" w:rsidTr="00CC263C">
        <w:trPr>
          <w:trHeight w:val="278"/>
        </w:trPr>
        <w:tc>
          <w:tcPr>
            <w:tcW w:w="902" w:type="dxa"/>
            <w:tcBorders>
              <w:top w:val="nil"/>
              <w:left w:val="single" w:sz="6" w:space="0" w:color="auto"/>
              <w:bottom w:val="nil"/>
              <w:right w:val="single" w:sz="6" w:space="0" w:color="auto"/>
            </w:tcBorders>
          </w:tcPr>
          <w:p w14:paraId="2CDC9E25"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26ABC18B"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день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262CABA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18</w:t>
            </w:r>
          </w:p>
        </w:tc>
        <w:tc>
          <w:tcPr>
            <w:tcW w:w="715" w:type="dxa"/>
            <w:tcBorders>
              <w:top w:val="single" w:sz="6" w:space="0" w:color="auto"/>
              <w:left w:val="single" w:sz="6" w:space="0" w:color="auto"/>
              <w:bottom w:val="single" w:sz="6" w:space="0" w:color="auto"/>
              <w:right w:val="single" w:sz="6" w:space="0" w:color="auto"/>
            </w:tcBorders>
            <w:hideMark/>
          </w:tcPr>
          <w:p w14:paraId="1AC18A9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tcBorders>
              <w:top w:val="nil"/>
              <w:left w:val="single" w:sz="6" w:space="0" w:color="auto"/>
              <w:bottom w:val="nil"/>
              <w:right w:val="single" w:sz="6" w:space="0" w:color="auto"/>
            </w:tcBorders>
          </w:tcPr>
          <w:p w14:paraId="0DEFB9A6"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40B1DE83"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02B20CD4" w14:textId="77777777" w:rsidR="006011C6" w:rsidRPr="00B7503C" w:rsidRDefault="006011C6" w:rsidP="00B44112">
            <w:pPr>
              <w:rPr>
                <w:color w:val="000000" w:themeColor="text1"/>
                <w:sz w:val="24"/>
                <w:szCs w:val="24"/>
              </w:rPr>
            </w:pPr>
          </w:p>
        </w:tc>
        <w:tc>
          <w:tcPr>
            <w:tcW w:w="926" w:type="dxa"/>
            <w:tcBorders>
              <w:top w:val="nil"/>
              <w:left w:val="single" w:sz="6" w:space="0" w:color="auto"/>
              <w:bottom w:val="nil"/>
              <w:right w:val="single" w:sz="6" w:space="0" w:color="auto"/>
            </w:tcBorders>
          </w:tcPr>
          <w:p w14:paraId="03A2CE34" w14:textId="77777777" w:rsidR="006011C6" w:rsidRPr="00B7503C" w:rsidRDefault="006011C6" w:rsidP="00B44112">
            <w:pPr>
              <w:rPr>
                <w:color w:val="000000" w:themeColor="text1"/>
                <w:sz w:val="24"/>
                <w:szCs w:val="24"/>
              </w:rPr>
            </w:pPr>
          </w:p>
        </w:tc>
        <w:tc>
          <w:tcPr>
            <w:tcW w:w="749" w:type="dxa"/>
            <w:tcBorders>
              <w:top w:val="nil"/>
              <w:left w:val="single" w:sz="6" w:space="0" w:color="auto"/>
              <w:bottom w:val="nil"/>
              <w:right w:val="single" w:sz="6" w:space="0" w:color="auto"/>
            </w:tcBorders>
          </w:tcPr>
          <w:p w14:paraId="17CD4250"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3875C1FB" w14:textId="77777777" w:rsidR="006011C6" w:rsidRPr="00B7503C" w:rsidRDefault="006011C6" w:rsidP="00B44112">
            <w:pPr>
              <w:rPr>
                <w:color w:val="000000" w:themeColor="text1"/>
                <w:sz w:val="24"/>
                <w:szCs w:val="24"/>
              </w:rPr>
            </w:pPr>
          </w:p>
        </w:tc>
        <w:tc>
          <w:tcPr>
            <w:tcW w:w="931" w:type="dxa"/>
            <w:tcBorders>
              <w:top w:val="nil"/>
              <w:left w:val="single" w:sz="6" w:space="0" w:color="auto"/>
              <w:bottom w:val="nil"/>
              <w:right w:val="single" w:sz="6" w:space="0" w:color="auto"/>
            </w:tcBorders>
          </w:tcPr>
          <w:p w14:paraId="189F9D5B" w14:textId="77777777" w:rsidR="006011C6" w:rsidRPr="00B7503C" w:rsidRDefault="006011C6" w:rsidP="00B44112">
            <w:pPr>
              <w:rPr>
                <w:color w:val="000000" w:themeColor="text1"/>
                <w:sz w:val="24"/>
                <w:szCs w:val="24"/>
              </w:rPr>
            </w:pPr>
          </w:p>
        </w:tc>
        <w:tc>
          <w:tcPr>
            <w:tcW w:w="778" w:type="dxa"/>
            <w:tcBorders>
              <w:top w:val="nil"/>
              <w:left w:val="single" w:sz="6" w:space="0" w:color="auto"/>
              <w:bottom w:val="nil"/>
              <w:right w:val="single" w:sz="6" w:space="0" w:color="auto"/>
            </w:tcBorders>
          </w:tcPr>
          <w:p w14:paraId="3E645BB7" w14:textId="77777777" w:rsidR="006011C6" w:rsidRPr="00B7503C" w:rsidRDefault="006011C6" w:rsidP="00B44112">
            <w:pPr>
              <w:rPr>
                <w:color w:val="000000" w:themeColor="text1"/>
                <w:sz w:val="24"/>
                <w:szCs w:val="24"/>
              </w:rPr>
            </w:pPr>
          </w:p>
        </w:tc>
      </w:tr>
      <w:tr w:rsidR="00B7503C" w:rsidRPr="00B7503C" w14:paraId="4F5C208D" w14:textId="77777777" w:rsidTr="00CC263C">
        <w:trPr>
          <w:trHeight w:val="278"/>
        </w:trPr>
        <w:tc>
          <w:tcPr>
            <w:tcW w:w="902" w:type="dxa"/>
            <w:tcBorders>
              <w:top w:val="nil"/>
              <w:left w:val="single" w:sz="6" w:space="0" w:color="auto"/>
              <w:bottom w:val="nil"/>
              <w:right w:val="single" w:sz="6" w:space="0" w:color="auto"/>
            </w:tcBorders>
          </w:tcPr>
          <w:p w14:paraId="695B9C04"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7A7D26E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год</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2E4B84B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6 570</w:t>
            </w:r>
          </w:p>
        </w:tc>
        <w:tc>
          <w:tcPr>
            <w:tcW w:w="715" w:type="dxa"/>
            <w:tcBorders>
              <w:top w:val="single" w:sz="6" w:space="0" w:color="auto"/>
              <w:left w:val="single" w:sz="6" w:space="0" w:color="auto"/>
              <w:bottom w:val="single" w:sz="6" w:space="0" w:color="auto"/>
              <w:right w:val="single" w:sz="6" w:space="0" w:color="auto"/>
            </w:tcBorders>
            <w:hideMark/>
          </w:tcPr>
          <w:p w14:paraId="222FAE9C"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tcBorders>
              <w:top w:val="nil"/>
              <w:left w:val="single" w:sz="6" w:space="0" w:color="auto"/>
              <w:bottom w:val="nil"/>
              <w:right w:val="single" w:sz="6" w:space="0" w:color="auto"/>
            </w:tcBorders>
          </w:tcPr>
          <w:p w14:paraId="1A4A64C0"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single" w:sz="6" w:space="0" w:color="auto"/>
              <w:right w:val="single" w:sz="6" w:space="0" w:color="auto"/>
            </w:tcBorders>
            <w:hideMark/>
          </w:tcPr>
          <w:p w14:paraId="3307D791" w14:textId="77777777" w:rsidR="006011C6" w:rsidRPr="00B7503C" w:rsidRDefault="006011C6" w:rsidP="00B44112">
            <w:pPr>
              <w:rPr>
                <w:color w:val="000000" w:themeColor="text1"/>
                <w:sz w:val="16"/>
                <w:szCs w:val="16"/>
              </w:rPr>
            </w:pPr>
            <w:r w:rsidRPr="00B7503C">
              <w:rPr>
                <w:color w:val="000000" w:themeColor="text1"/>
                <w:sz w:val="16"/>
                <w:szCs w:val="16"/>
              </w:rPr>
              <w:t>ч</w:t>
            </w:r>
          </w:p>
        </w:tc>
        <w:tc>
          <w:tcPr>
            <w:tcW w:w="893" w:type="dxa"/>
            <w:tcBorders>
              <w:top w:val="nil"/>
              <w:left w:val="single" w:sz="6" w:space="0" w:color="auto"/>
              <w:bottom w:val="single" w:sz="6" w:space="0" w:color="auto"/>
              <w:right w:val="single" w:sz="6" w:space="0" w:color="auto"/>
            </w:tcBorders>
          </w:tcPr>
          <w:p w14:paraId="4EE5A9E5" w14:textId="77777777" w:rsidR="006011C6" w:rsidRPr="00B7503C" w:rsidRDefault="006011C6" w:rsidP="00B44112">
            <w:pPr>
              <w:rPr>
                <w:color w:val="000000" w:themeColor="text1"/>
                <w:sz w:val="24"/>
                <w:szCs w:val="24"/>
              </w:rPr>
            </w:pPr>
          </w:p>
        </w:tc>
        <w:tc>
          <w:tcPr>
            <w:tcW w:w="926" w:type="dxa"/>
            <w:tcBorders>
              <w:top w:val="nil"/>
              <w:left w:val="single" w:sz="6" w:space="0" w:color="auto"/>
              <w:bottom w:val="single" w:sz="6" w:space="0" w:color="auto"/>
              <w:right w:val="single" w:sz="6" w:space="0" w:color="auto"/>
            </w:tcBorders>
          </w:tcPr>
          <w:p w14:paraId="5BB39653" w14:textId="77777777" w:rsidR="006011C6" w:rsidRPr="00B7503C" w:rsidRDefault="006011C6" w:rsidP="00B44112">
            <w:pPr>
              <w:rPr>
                <w:color w:val="000000" w:themeColor="text1"/>
                <w:sz w:val="24"/>
                <w:szCs w:val="24"/>
              </w:rPr>
            </w:pPr>
          </w:p>
        </w:tc>
        <w:tc>
          <w:tcPr>
            <w:tcW w:w="749" w:type="dxa"/>
            <w:tcBorders>
              <w:top w:val="nil"/>
              <w:left w:val="single" w:sz="6" w:space="0" w:color="auto"/>
              <w:bottom w:val="single" w:sz="6" w:space="0" w:color="auto"/>
              <w:right w:val="single" w:sz="6" w:space="0" w:color="auto"/>
            </w:tcBorders>
          </w:tcPr>
          <w:p w14:paraId="139AC9B8"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single" w:sz="6" w:space="0" w:color="auto"/>
              <w:right w:val="single" w:sz="6" w:space="0" w:color="auto"/>
            </w:tcBorders>
          </w:tcPr>
          <w:p w14:paraId="343949F9" w14:textId="77777777" w:rsidR="006011C6" w:rsidRPr="00B7503C" w:rsidRDefault="006011C6" w:rsidP="00B44112">
            <w:pPr>
              <w:rPr>
                <w:color w:val="000000" w:themeColor="text1"/>
                <w:sz w:val="24"/>
                <w:szCs w:val="24"/>
              </w:rPr>
            </w:pPr>
          </w:p>
        </w:tc>
        <w:tc>
          <w:tcPr>
            <w:tcW w:w="931" w:type="dxa"/>
            <w:tcBorders>
              <w:top w:val="nil"/>
              <w:left w:val="single" w:sz="6" w:space="0" w:color="auto"/>
              <w:bottom w:val="single" w:sz="6" w:space="0" w:color="auto"/>
              <w:right w:val="single" w:sz="6" w:space="0" w:color="auto"/>
            </w:tcBorders>
          </w:tcPr>
          <w:p w14:paraId="14D79CCB" w14:textId="77777777" w:rsidR="006011C6" w:rsidRPr="00B7503C" w:rsidRDefault="006011C6" w:rsidP="00B44112">
            <w:pPr>
              <w:rPr>
                <w:color w:val="000000" w:themeColor="text1"/>
                <w:sz w:val="24"/>
                <w:szCs w:val="24"/>
              </w:rPr>
            </w:pPr>
          </w:p>
        </w:tc>
        <w:tc>
          <w:tcPr>
            <w:tcW w:w="778" w:type="dxa"/>
            <w:tcBorders>
              <w:top w:val="nil"/>
              <w:left w:val="single" w:sz="6" w:space="0" w:color="auto"/>
              <w:bottom w:val="single" w:sz="6" w:space="0" w:color="auto"/>
              <w:right w:val="single" w:sz="6" w:space="0" w:color="auto"/>
            </w:tcBorders>
          </w:tcPr>
          <w:p w14:paraId="2EA6C83A" w14:textId="77777777" w:rsidR="006011C6" w:rsidRPr="00B7503C" w:rsidRDefault="006011C6" w:rsidP="00B44112">
            <w:pPr>
              <w:rPr>
                <w:color w:val="000000" w:themeColor="text1"/>
                <w:sz w:val="24"/>
                <w:szCs w:val="24"/>
              </w:rPr>
            </w:pPr>
          </w:p>
        </w:tc>
      </w:tr>
      <w:tr w:rsidR="00B7503C" w:rsidRPr="00B7503C" w14:paraId="6EE2393C" w14:textId="77777777" w:rsidTr="00CC263C">
        <w:trPr>
          <w:trHeight w:val="274"/>
        </w:trPr>
        <w:tc>
          <w:tcPr>
            <w:tcW w:w="902" w:type="dxa"/>
            <w:tcBorders>
              <w:top w:val="nil"/>
              <w:left w:val="single" w:sz="6" w:space="0" w:color="auto"/>
              <w:bottom w:val="nil"/>
              <w:right w:val="single" w:sz="6" w:space="0" w:color="auto"/>
            </w:tcBorders>
          </w:tcPr>
          <w:p w14:paraId="1C59A601"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3642339B"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542" w:type="dxa"/>
            <w:tcBorders>
              <w:top w:val="single" w:sz="6" w:space="0" w:color="auto"/>
              <w:left w:val="single" w:sz="6" w:space="0" w:color="auto"/>
              <w:bottom w:val="single" w:sz="6" w:space="0" w:color="auto"/>
              <w:right w:val="single" w:sz="6" w:space="0" w:color="auto"/>
            </w:tcBorders>
            <w:hideMark/>
          </w:tcPr>
          <w:p w14:paraId="24C2807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6,1</w:t>
            </w:r>
          </w:p>
        </w:tc>
        <w:tc>
          <w:tcPr>
            <w:tcW w:w="715" w:type="dxa"/>
            <w:tcBorders>
              <w:top w:val="single" w:sz="6" w:space="0" w:color="auto"/>
              <w:left w:val="single" w:sz="6" w:space="0" w:color="auto"/>
              <w:bottom w:val="single" w:sz="6" w:space="0" w:color="auto"/>
              <w:right w:val="single" w:sz="6" w:space="0" w:color="auto"/>
            </w:tcBorders>
            <w:hideMark/>
          </w:tcPr>
          <w:p w14:paraId="54C78084" w14:textId="77777777" w:rsidR="006011C6" w:rsidRPr="00B7503C" w:rsidRDefault="006011C6" w:rsidP="00B44112">
            <w:pPr>
              <w:rPr>
                <w:bCs/>
                <w:color w:val="000000" w:themeColor="text1"/>
                <w:sz w:val="18"/>
                <w:szCs w:val="18"/>
              </w:rPr>
            </w:pPr>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w:t>
            </w:r>
            <w:r w:rsidRPr="00B7503C">
              <w:rPr>
                <w:bCs/>
                <w:color w:val="000000" w:themeColor="text1"/>
                <w:sz w:val="18"/>
                <w:szCs w:val="18"/>
              </w:rPr>
              <w:t>чел</w:t>
            </w:r>
          </w:p>
        </w:tc>
        <w:tc>
          <w:tcPr>
            <w:tcW w:w="413" w:type="dxa"/>
            <w:tcBorders>
              <w:top w:val="nil"/>
              <w:left w:val="single" w:sz="6" w:space="0" w:color="auto"/>
              <w:bottom w:val="nil"/>
              <w:right w:val="single" w:sz="6" w:space="0" w:color="auto"/>
            </w:tcBorders>
          </w:tcPr>
          <w:p w14:paraId="049A2AA3"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29626B2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w:t>
            </w:r>
          </w:p>
        </w:tc>
        <w:tc>
          <w:tcPr>
            <w:tcW w:w="893" w:type="dxa"/>
            <w:tcBorders>
              <w:top w:val="single" w:sz="6" w:space="0" w:color="auto"/>
              <w:left w:val="single" w:sz="6" w:space="0" w:color="auto"/>
              <w:bottom w:val="single" w:sz="6" w:space="0" w:color="auto"/>
              <w:right w:val="single" w:sz="6" w:space="0" w:color="auto"/>
            </w:tcBorders>
            <w:hideMark/>
          </w:tcPr>
          <w:p w14:paraId="3FB5C35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3B14747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1AC5D7F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32FB28E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685CD74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4CBC4CF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FAA6183" w14:textId="77777777" w:rsidTr="00CC263C">
        <w:trPr>
          <w:trHeight w:val="278"/>
        </w:trPr>
        <w:tc>
          <w:tcPr>
            <w:tcW w:w="902" w:type="dxa"/>
            <w:tcBorders>
              <w:top w:val="nil"/>
              <w:left w:val="single" w:sz="6" w:space="0" w:color="auto"/>
              <w:bottom w:val="nil"/>
              <w:right w:val="single" w:sz="6" w:space="0" w:color="auto"/>
            </w:tcBorders>
          </w:tcPr>
          <w:p w14:paraId="77BA9CE4"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4D21DED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всего</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276E123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19,4</w:t>
            </w:r>
          </w:p>
        </w:tc>
        <w:tc>
          <w:tcPr>
            <w:tcW w:w="715" w:type="dxa"/>
            <w:tcBorders>
              <w:top w:val="single" w:sz="6" w:space="0" w:color="auto"/>
              <w:left w:val="single" w:sz="6" w:space="0" w:color="auto"/>
              <w:bottom w:val="single" w:sz="6" w:space="0" w:color="auto"/>
              <w:right w:val="single" w:sz="6" w:space="0" w:color="auto"/>
            </w:tcBorders>
            <w:hideMark/>
          </w:tcPr>
          <w:p w14:paraId="44BD2EA8"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13" w:type="dxa"/>
            <w:tcBorders>
              <w:top w:val="nil"/>
              <w:left w:val="single" w:sz="6" w:space="0" w:color="auto"/>
              <w:bottom w:val="nil"/>
              <w:right w:val="single" w:sz="6" w:space="0" w:color="auto"/>
            </w:tcBorders>
          </w:tcPr>
          <w:p w14:paraId="28B3ADBD"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101CE2D0"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w:t>
            </w:r>
          </w:p>
        </w:tc>
        <w:tc>
          <w:tcPr>
            <w:tcW w:w="893" w:type="dxa"/>
            <w:tcBorders>
              <w:top w:val="single" w:sz="6" w:space="0" w:color="auto"/>
              <w:left w:val="single" w:sz="6" w:space="0" w:color="auto"/>
              <w:bottom w:val="single" w:sz="6" w:space="0" w:color="auto"/>
              <w:right w:val="single" w:sz="6" w:space="0" w:color="auto"/>
            </w:tcBorders>
            <w:hideMark/>
          </w:tcPr>
          <w:p w14:paraId="3F35ED0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12D3DB0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6485493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6856C85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64510AD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14190A3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A690D1C" w14:textId="77777777" w:rsidTr="00CC263C">
        <w:trPr>
          <w:trHeight w:val="274"/>
        </w:trPr>
        <w:tc>
          <w:tcPr>
            <w:tcW w:w="902" w:type="dxa"/>
            <w:tcBorders>
              <w:top w:val="nil"/>
              <w:left w:val="single" w:sz="6" w:space="0" w:color="auto"/>
              <w:bottom w:val="nil"/>
              <w:right w:val="single" w:sz="6" w:space="0" w:color="auto"/>
            </w:tcBorders>
          </w:tcPr>
          <w:p w14:paraId="666B9D87"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4987340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сухие</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62E5127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13,2</w:t>
            </w:r>
          </w:p>
        </w:tc>
        <w:tc>
          <w:tcPr>
            <w:tcW w:w="715" w:type="dxa"/>
            <w:tcBorders>
              <w:top w:val="single" w:sz="6" w:space="0" w:color="auto"/>
              <w:left w:val="single" w:sz="6" w:space="0" w:color="auto"/>
              <w:bottom w:val="single" w:sz="6" w:space="0" w:color="auto"/>
              <w:right w:val="single" w:sz="6" w:space="0" w:color="auto"/>
            </w:tcBorders>
            <w:hideMark/>
          </w:tcPr>
          <w:p w14:paraId="09034CF6" w14:textId="77777777" w:rsidR="006011C6" w:rsidRPr="00B7503C" w:rsidRDefault="006011C6" w:rsidP="00B44112">
            <w:pPr>
              <w:rPr>
                <w:color w:val="000000" w:themeColor="text1"/>
                <w:sz w:val="18"/>
                <w:szCs w:val="18"/>
                <w:lang w:val="en-US"/>
              </w:rPr>
            </w:pPr>
            <w:proofErr w:type="spellStart"/>
            <w:r w:rsidRPr="00B7503C">
              <w:rPr>
                <w:color w:val="000000" w:themeColor="text1"/>
                <w:sz w:val="18"/>
                <w:szCs w:val="18"/>
                <w:lang w:val="en-US"/>
              </w:rPr>
              <w:t>Вт</w:t>
            </w:r>
            <w:proofErr w:type="spellEnd"/>
            <w:r w:rsidRPr="00B7503C">
              <w:rPr>
                <w:color w:val="000000" w:themeColor="text1"/>
                <w:sz w:val="18"/>
                <w:szCs w:val="18"/>
                <w:lang w:val="en-US"/>
              </w:rPr>
              <w:t>/м</w:t>
            </w:r>
            <w:r w:rsidRPr="00B7503C">
              <w:rPr>
                <w:color w:val="000000" w:themeColor="text1"/>
                <w:sz w:val="18"/>
                <w:szCs w:val="18"/>
                <w:vertAlign w:val="superscript"/>
                <w:lang w:val="en-US"/>
              </w:rPr>
              <w:t>2</w:t>
            </w:r>
          </w:p>
        </w:tc>
        <w:tc>
          <w:tcPr>
            <w:tcW w:w="413" w:type="dxa"/>
            <w:tcBorders>
              <w:top w:val="nil"/>
              <w:left w:val="single" w:sz="6" w:space="0" w:color="auto"/>
              <w:bottom w:val="nil"/>
              <w:right w:val="single" w:sz="6" w:space="0" w:color="auto"/>
            </w:tcBorders>
          </w:tcPr>
          <w:p w14:paraId="5EAC1D08"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0BE2A76F"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3</w:t>
            </w:r>
          </w:p>
        </w:tc>
        <w:tc>
          <w:tcPr>
            <w:tcW w:w="893" w:type="dxa"/>
            <w:tcBorders>
              <w:top w:val="single" w:sz="6" w:space="0" w:color="auto"/>
              <w:left w:val="single" w:sz="6" w:space="0" w:color="auto"/>
              <w:bottom w:val="single" w:sz="6" w:space="0" w:color="auto"/>
              <w:right w:val="single" w:sz="6" w:space="0" w:color="auto"/>
            </w:tcBorders>
            <w:hideMark/>
          </w:tcPr>
          <w:p w14:paraId="113DF38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10B4C10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015E503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1A36F3B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493088C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65FB07D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4B122BC" w14:textId="77777777" w:rsidTr="00CC263C">
        <w:trPr>
          <w:trHeight w:val="278"/>
        </w:trPr>
        <w:tc>
          <w:tcPr>
            <w:tcW w:w="902" w:type="dxa"/>
            <w:vMerge w:val="restart"/>
            <w:tcBorders>
              <w:top w:val="nil"/>
              <w:left w:val="single" w:sz="6" w:space="0" w:color="auto"/>
              <w:bottom w:val="nil"/>
              <w:right w:val="single" w:sz="6" w:space="0" w:color="auto"/>
            </w:tcBorders>
            <w:hideMark/>
          </w:tcPr>
          <w:p w14:paraId="5B28DFFC"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Внутреннее</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тепловыделение</w:t>
            </w:r>
            <w:proofErr w:type="spellEnd"/>
          </w:p>
        </w:tc>
        <w:tc>
          <w:tcPr>
            <w:tcW w:w="1877" w:type="dxa"/>
            <w:tcBorders>
              <w:top w:val="single" w:sz="6" w:space="0" w:color="auto"/>
              <w:left w:val="single" w:sz="6" w:space="0" w:color="auto"/>
              <w:bottom w:val="single" w:sz="6" w:space="0" w:color="auto"/>
              <w:right w:val="single" w:sz="6" w:space="0" w:color="auto"/>
            </w:tcBorders>
            <w:hideMark/>
          </w:tcPr>
          <w:p w14:paraId="4A25A734"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218C5BD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4</w:t>
            </w:r>
          </w:p>
        </w:tc>
        <w:tc>
          <w:tcPr>
            <w:tcW w:w="715" w:type="dxa"/>
            <w:tcBorders>
              <w:top w:val="single" w:sz="6" w:space="0" w:color="auto"/>
              <w:left w:val="single" w:sz="6" w:space="0" w:color="auto"/>
              <w:bottom w:val="single" w:sz="6" w:space="0" w:color="auto"/>
              <w:right w:val="single" w:sz="6" w:space="0" w:color="auto"/>
            </w:tcBorders>
            <w:hideMark/>
          </w:tcPr>
          <w:p w14:paraId="20AD35A8"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13" w:type="dxa"/>
            <w:tcBorders>
              <w:top w:val="nil"/>
              <w:left w:val="single" w:sz="6" w:space="0" w:color="auto"/>
              <w:bottom w:val="nil"/>
              <w:right w:val="single" w:sz="6" w:space="0" w:color="auto"/>
            </w:tcBorders>
          </w:tcPr>
          <w:p w14:paraId="2FF037FD"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2DA0A31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4</w:t>
            </w:r>
          </w:p>
        </w:tc>
        <w:tc>
          <w:tcPr>
            <w:tcW w:w="893" w:type="dxa"/>
            <w:tcBorders>
              <w:top w:val="single" w:sz="6" w:space="0" w:color="auto"/>
              <w:left w:val="single" w:sz="6" w:space="0" w:color="auto"/>
              <w:bottom w:val="single" w:sz="6" w:space="0" w:color="auto"/>
              <w:right w:val="single" w:sz="6" w:space="0" w:color="auto"/>
            </w:tcBorders>
            <w:hideMark/>
          </w:tcPr>
          <w:p w14:paraId="069DED2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739F6FF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46975A8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3778DA5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325DFC2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5A9F19E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241975F" w14:textId="77777777" w:rsidTr="00CC263C">
        <w:trPr>
          <w:trHeight w:val="278"/>
        </w:trPr>
        <w:tc>
          <w:tcPr>
            <w:tcW w:w="902" w:type="dxa"/>
            <w:vMerge/>
            <w:tcBorders>
              <w:top w:val="nil"/>
              <w:left w:val="single" w:sz="6" w:space="0" w:color="auto"/>
              <w:bottom w:val="nil"/>
              <w:right w:val="single" w:sz="6" w:space="0" w:color="auto"/>
            </w:tcBorders>
            <w:vAlign w:val="center"/>
            <w:hideMark/>
          </w:tcPr>
          <w:p w14:paraId="3A8E5725"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24B33C7A"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542" w:type="dxa"/>
            <w:tcBorders>
              <w:top w:val="single" w:sz="6" w:space="0" w:color="auto"/>
              <w:left w:val="single" w:sz="6" w:space="0" w:color="auto"/>
              <w:bottom w:val="single" w:sz="6" w:space="0" w:color="auto"/>
              <w:right w:val="single" w:sz="6" w:space="0" w:color="auto"/>
            </w:tcBorders>
          </w:tcPr>
          <w:p w14:paraId="0B23DBF5"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79BA02FE" w14:textId="77777777" w:rsidR="006011C6" w:rsidRPr="00B7503C" w:rsidRDefault="006011C6" w:rsidP="00B44112">
            <w:pPr>
              <w:rPr>
                <w:color w:val="000000" w:themeColor="text1"/>
                <w:sz w:val="24"/>
                <w:szCs w:val="24"/>
              </w:rPr>
            </w:pPr>
          </w:p>
        </w:tc>
        <w:tc>
          <w:tcPr>
            <w:tcW w:w="413" w:type="dxa"/>
            <w:tcBorders>
              <w:top w:val="nil"/>
              <w:left w:val="single" w:sz="6" w:space="0" w:color="auto"/>
              <w:bottom w:val="nil"/>
              <w:right w:val="single" w:sz="6" w:space="0" w:color="auto"/>
            </w:tcBorders>
          </w:tcPr>
          <w:p w14:paraId="7011C4EE"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4BCC5A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5</w:t>
            </w:r>
          </w:p>
        </w:tc>
        <w:tc>
          <w:tcPr>
            <w:tcW w:w="893" w:type="dxa"/>
            <w:tcBorders>
              <w:top w:val="single" w:sz="6" w:space="0" w:color="auto"/>
              <w:left w:val="single" w:sz="6" w:space="0" w:color="auto"/>
              <w:bottom w:val="single" w:sz="6" w:space="0" w:color="auto"/>
              <w:right w:val="single" w:sz="6" w:space="0" w:color="auto"/>
            </w:tcBorders>
            <w:hideMark/>
          </w:tcPr>
          <w:p w14:paraId="08F6DCB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017D9AD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4AA90AF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52163A5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39C8D8A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692D19B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C32854C" w14:textId="77777777" w:rsidTr="00CC263C">
        <w:trPr>
          <w:trHeight w:val="274"/>
        </w:trPr>
        <w:tc>
          <w:tcPr>
            <w:tcW w:w="902" w:type="dxa"/>
            <w:tcBorders>
              <w:top w:val="nil"/>
              <w:left w:val="single" w:sz="6" w:space="0" w:color="auto"/>
              <w:bottom w:val="nil"/>
              <w:right w:val="single" w:sz="6" w:space="0" w:color="auto"/>
            </w:tcBorders>
          </w:tcPr>
          <w:p w14:paraId="2958C8F7"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4E22811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влаги</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CBEA27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9,84</w:t>
            </w:r>
          </w:p>
        </w:tc>
        <w:tc>
          <w:tcPr>
            <w:tcW w:w="715" w:type="dxa"/>
            <w:tcBorders>
              <w:top w:val="single" w:sz="6" w:space="0" w:color="auto"/>
              <w:left w:val="single" w:sz="6" w:space="0" w:color="auto"/>
              <w:bottom w:val="single" w:sz="6" w:space="0" w:color="auto"/>
              <w:right w:val="single" w:sz="6" w:space="0" w:color="auto"/>
            </w:tcBorders>
            <w:hideMark/>
          </w:tcPr>
          <w:p w14:paraId="586BDD5D"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г</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tc>
        <w:tc>
          <w:tcPr>
            <w:tcW w:w="413" w:type="dxa"/>
            <w:tcBorders>
              <w:top w:val="nil"/>
              <w:left w:val="single" w:sz="6" w:space="0" w:color="auto"/>
              <w:bottom w:val="nil"/>
              <w:right w:val="single" w:sz="6" w:space="0" w:color="auto"/>
            </w:tcBorders>
          </w:tcPr>
          <w:p w14:paraId="3D1817B8"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6052CD00"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6</w:t>
            </w:r>
          </w:p>
        </w:tc>
        <w:tc>
          <w:tcPr>
            <w:tcW w:w="893" w:type="dxa"/>
            <w:tcBorders>
              <w:top w:val="single" w:sz="6" w:space="0" w:color="auto"/>
              <w:left w:val="single" w:sz="6" w:space="0" w:color="auto"/>
              <w:bottom w:val="single" w:sz="6" w:space="0" w:color="auto"/>
              <w:right w:val="single" w:sz="6" w:space="0" w:color="auto"/>
            </w:tcBorders>
            <w:hideMark/>
          </w:tcPr>
          <w:p w14:paraId="638F6D1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26" w:type="dxa"/>
            <w:tcBorders>
              <w:top w:val="single" w:sz="6" w:space="0" w:color="auto"/>
              <w:left w:val="single" w:sz="6" w:space="0" w:color="auto"/>
              <w:bottom w:val="single" w:sz="6" w:space="0" w:color="auto"/>
              <w:right w:val="single" w:sz="6" w:space="0" w:color="auto"/>
            </w:tcBorders>
            <w:hideMark/>
          </w:tcPr>
          <w:p w14:paraId="1057E68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49" w:type="dxa"/>
            <w:tcBorders>
              <w:top w:val="single" w:sz="6" w:space="0" w:color="auto"/>
              <w:left w:val="single" w:sz="6" w:space="0" w:color="auto"/>
              <w:bottom w:val="single" w:sz="6" w:space="0" w:color="auto"/>
              <w:right w:val="single" w:sz="6" w:space="0" w:color="auto"/>
            </w:tcBorders>
            <w:hideMark/>
          </w:tcPr>
          <w:p w14:paraId="1733186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1E3C78C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931" w:type="dxa"/>
            <w:tcBorders>
              <w:top w:val="single" w:sz="6" w:space="0" w:color="auto"/>
              <w:left w:val="single" w:sz="6" w:space="0" w:color="auto"/>
              <w:bottom w:val="single" w:sz="6" w:space="0" w:color="auto"/>
              <w:right w:val="single" w:sz="6" w:space="0" w:color="auto"/>
            </w:tcBorders>
            <w:hideMark/>
          </w:tcPr>
          <w:p w14:paraId="10F1E46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778" w:type="dxa"/>
            <w:tcBorders>
              <w:top w:val="single" w:sz="6" w:space="0" w:color="auto"/>
              <w:left w:val="single" w:sz="6" w:space="0" w:color="auto"/>
              <w:bottom w:val="single" w:sz="6" w:space="0" w:color="auto"/>
              <w:right w:val="single" w:sz="6" w:space="0" w:color="auto"/>
            </w:tcBorders>
            <w:hideMark/>
          </w:tcPr>
          <w:p w14:paraId="2AD3034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38D782C" w14:textId="77777777" w:rsidTr="00CC263C">
        <w:trPr>
          <w:trHeight w:val="278"/>
        </w:trPr>
        <w:tc>
          <w:tcPr>
            <w:tcW w:w="902" w:type="dxa"/>
            <w:tcBorders>
              <w:top w:val="nil"/>
              <w:left w:val="single" w:sz="6" w:space="0" w:color="auto"/>
              <w:bottom w:val="single" w:sz="6" w:space="0" w:color="auto"/>
              <w:right w:val="single" w:sz="6" w:space="0" w:color="auto"/>
            </w:tcBorders>
          </w:tcPr>
          <w:p w14:paraId="3930BD21"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1DD47308"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r w:rsidRPr="00B7503C">
              <w:rPr>
                <w:color w:val="000000" w:themeColor="text1"/>
                <w:sz w:val="18"/>
                <w:szCs w:val="18"/>
                <w:lang w:val="en-US"/>
              </w:rPr>
              <w:t>CO2</w:t>
            </w:r>
          </w:p>
        </w:tc>
        <w:tc>
          <w:tcPr>
            <w:tcW w:w="542" w:type="dxa"/>
            <w:tcBorders>
              <w:top w:val="single" w:sz="6" w:space="0" w:color="auto"/>
              <w:left w:val="single" w:sz="6" w:space="0" w:color="auto"/>
              <w:bottom w:val="single" w:sz="6" w:space="0" w:color="auto"/>
              <w:right w:val="single" w:sz="6" w:space="0" w:color="auto"/>
            </w:tcBorders>
            <w:hideMark/>
          </w:tcPr>
          <w:p w14:paraId="7A4DBDC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3,07</w:t>
            </w:r>
          </w:p>
        </w:tc>
        <w:tc>
          <w:tcPr>
            <w:tcW w:w="715" w:type="dxa"/>
            <w:tcBorders>
              <w:top w:val="single" w:sz="6" w:space="0" w:color="auto"/>
              <w:left w:val="single" w:sz="6" w:space="0" w:color="auto"/>
              <w:bottom w:val="single" w:sz="6" w:space="0" w:color="auto"/>
              <w:right w:val="single" w:sz="6" w:space="0" w:color="auto"/>
            </w:tcBorders>
            <w:hideMark/>
          </w:tcPr>
          <w:p w14:paraId="1376DDF4"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tc>
        <w:tc>
          <w:tcPr>
            <w:tcW w:w="413" w:type="dxa"/>
            <w:tcBorders>
              <w:top w:val="nil"/>
              <w:left w:val="single" w:sz="6" w:space="0" w:color="auto"/>
              <w:bottom w:val="nil"/>
              <w:right w:val="single" w:sz="6" w:space="0" w:color="auto"/>
            </w:tcBorders>
          </w:tcPr>
          <w:p w14:paraId="522D9EF3"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3B37AACB"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7</w:t>
            </w:r>
          </w:p>
        </w:tc>
        <w:tc>
          <w:tcPr>
            <w:tcW w:w="893" w:type="dxa"/>
            <w:tcBorders>
              <w:top w:val="single" w:sz="6" w:space="0" w:color="auto"/>
              <w:left w:val="single" w:sz="6" w:space="0" w:color="auto"/>
              <w:bottom w:val="single" w:sz="6" w:space="0" w:color="auto"/>
              <w:right w:val="single" w:sz="6" w:space="0" w:color="auto"/>
            </w:tcBorders>
            <w:hideMark/>
          </w:tcPr>
          <w:p w14:paraId="619FF16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w:t>
            </w:r>
          </w:p>
        </w:tc>
        <w:tc>
          <w:tcPr>
            <w:tcW w:w="926" w:type="dxa"/>
            <w:tcBorders>
              <w:top w:val="single" w:sz="6" w:space="0" w:color="auto"/>
              <w:left w:val="single" w:sz="6" w:space="0" w:color="auto"/>
              <w:bottom w:val="single" w:sz="6" w:space="0" w:color="auto"/>
              <w:right w:val="single" w:sz="6" w:space="0" w:color="auto"/>
            </w:tcBorders>
            <w:hideMark/>
          </w:tcPr>
          <w:p w14:paraId="4FFCFD7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0,13</w:t>
            </w:r>
          </w:p>
        </w:tc>
        <w:tc>
          <w:tcPr>
            <w:tcW w:w="749" w:type="dxa"/>
            <w:tcBorders>
              <w:top w:val="single" w:sz="6" w:space="0" w:color="auto"/>
              <w:left w:val="single" w:sz="6" w:space="0" w:color="auto"/>
              <w:bottom w:val="single" w:sz="6" w:space="0" w:color="auto"/>
              <w:right w:val="single" w:sz="6" w:space="0" w:color="auto"/>
            </w:tcBorders>
            <w:hideMark/>
          </w:tcPr>
          <w:p w14:paraId="3793D00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c>
          <w:tcPr>
            <w:tcW w:w="893" w:type="dxa"/>
            <w:tcBorders>
              <w:top w:val="single" w:sz="6" w:space="0" w:color="auto"/>
              <w:left w:val="single" w:sz="6" w:space="0" w:color="auto"/>
              <w:bottom w:val="single" w:sz="6" w:space="0" w:color="auto"/>
              <w:right w:val="single" w:sz="6" w:space="0" w:color="auto"/>
            </w:tcBorders>
            <w:hideMark/>
          </w:tcPr>
          <w:p w14:paraId="3C9FD58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w:t>
            </w:r>
          </w:p>
        </w:tc>
        <w:tc>
          <w:tcPr>
            <w:tcW w:w="931" w:type="dxa"/>
            <w:tcBorders>
              <w:top w:val="single" w:sz="6" w:space="0" w:color="auto"/>
              <w:left w:val="single" w:sz="6" w:space="0" w:color="auto"/>
              <w:bottom w:val="single" w:sz="6" w:space="0" w:color="auto"/>
              <w:right w:val="single" w:sz="6" w:space="0" w:color="auto"/>
            </w:tcBorders>
            <w:hideMark/>
          </w:tcPr>
          <w:p w14:paraId="5ACED4E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0,13</w:t>
            </w:r>
          </w:p>
        </w:tc>
        <w:tc>
          <w:tcPr>
            <w:tcW w:w="778" w:type="dxa"/>
            <w:tcBorders>
              <w:top w:val="single" w:sz="6" w:space="0" w:color="auto"/>
              <w:left w:val="single" w:sz="6" w:space="0" w:color="auto"/>
              <w:bottom w:val="single" w:sz="6" w:space="0" w:color="auto"/>
              <w:right w:val="single" w:sz="6" w:space="0" w:color="auto"/>
            </w:tcBorders>
            <w:hideMark/>
          </w:tcPr>
          <w:p w14:paraId="4BCBC69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r>
      <w:tr w:rsidR="00B7503C" w:rsidRPr="00B7503C" w14:paraId="2CEA7538" w14:textId="77777777" w:rsidTr="00CC263C">
        <w:trPr>
          <w:trHeight w:val="451"/>
        </w:trPr>
        <w:tc>
          <w:tcPr>
            <w:tcW w:w="902" w:type="dxa"/>
            <w:tcBorders>
              <w:top w:val="single" w:sz="6" w:space="0" w:color="auto"/>
              <w:left w:val="single" w:sz="6" w:space="0" w:color="auto"/>
              <w:bottom w:val="nil"/>
              <w:right w:val="single" w:sz="6" w:space="0" w:color="auto"/>
            </w:tcBorders>
          </w:tcPr>
          <w:p w14:paraId="45482579"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vAlign w:val="bottom"/>
            <w:hideMark/>
          </w:tcPr>
          <w:p w14:paraId="7BD2659A" w14:textId="77777777" w:rsidR="006011C6" w:rsidRPr="00B7503C" w:rsidRDefault="006011C6" w:rsidP="00B44112">
            <w:pPr>
              <w:rPr>
                <w:color w:val="000000" w:themeColor="text1"/>
              </w:rPr>
            </w:pPr>
            <w:r w:rsidRPr="00B7503C">
              <w:rPr>
                <w:color w:val="000000" w:themeColor="text1"/>
              </w:rPr>
              <w:t xml:space="preserve">Мин </w:t>
            </w:r>
            <w:proofErr w:type="gramStart"/>
            <w:r w:rsidRPr="00B7503C">
              <w:rPr>
                <w:color w:val="000000" w:themeColor="text1"/>
                <w:lang w:val="en-US"/>
              </w:rPr>
              <w:t>T</w:t>
            </w:r>
            <w:r w:rsidRPr="00B7503C">
              <w:rPr>
                <w:color w:val="000000" w:themeColor="text1"/>
              </w:rPr>
              <w:t>,</w:t>
            </w:r>
            <w:proofErr w:type="spellStart"/>
            <w:r w:rsidRPr="00B7503C">
              <w:rPr>
                <w:color w:val="000000" w:themeColor="text1"/>
              </w:rPr>
              <w:t>функ</w:t>
            </w:r>
            <w:proofErr w:type="spellEnd"/>
            <w:proofErr w:type="gram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5190AC3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16</w:t>
            </w:r>
          </w:p>
        </w:tc>
        <w:tc>
          <w:tcPr>
            <w:tcW w:w="715" w:type="dxa"/>
            <w:tcBorders>
              <w:top w:val="single" w:sz="6" w:space="0" w:color="auto"/>
              <w:left w:val="single" w:sz="6" w:space="0" w:color="auto"/>
              <w:bottom w:val="single" w:sz="6" w:space="0" w:color="auto"/>
              <w:right w:val="single" w:sz="6" w:space="0" w:color="auto"/>
            </w:tcBorders>
            <w:vAlign w:val="bottom"/>
            <w:hideMark/>
          </w:tcPr>
          <w:p w14:paraId="362ADFB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13" w:type="dxa"/>
            <w:tcBorders>
              <w:top w:val="nil"/>
              <w:left w:val="single" w:sz="6" w:space="0" w:color="auto"/>
              <w:bottom w:val="nil"/>
              <w:right w:val="single" w:sz="6" w:space="0" w:color="auto"/>
            </w:tcBorders>
          </w:tcPr>
          <w:p w14:paraId="25D467DD"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60A1459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8</w:t>
            </w:r>
          </w:p>
        </w:tc>
        <w:tc>
          <w:tcPr>
            <w:tcW w:w="893" w:type="dxa"/>
            <w:tcBorders>
              <w:top w:val="single" w:sz="6" w:space="0" w:color="auto"/>
              <w:left w:val="single" w:sz="6" w:space="0" w:color="auto"/>
              <w:bottom w:val="single" w:sz="6" w:space="0" w:color="auto"/>
              <w:right w:val="single" w:sz="6" w:space="0" w:color="auto"/>
            </w:tcBorders>
            <w:vAlign w:val="bottom"/>
            <w:hideMark/>
          </w:tcPr>
          <w:p w14:paraId="25F8074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926" w:type="dxa"/>
            <w:tcBorders>
              <w:top w:val="single" w:sz="6" w:space="0" w:color="auto"/>
              <w:left w:val="single" w:sz="6" w:space="0" w:color="auto"/>
              <w:bottom w:val="single" w:sz="6" w:space="0" w:color="auto"/>
              <w:right w:val="single" w:sz="6" w:space="0" w:color="auto"/>
            </w:tcBorders>
            <w:vAlign w:val="bottom"/>
            <w:hideMark/>
          </w:tcPr>
          <w:p w14:paraId="373B081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c>
          <w:tcPr>
            <w:tcW w:w="749" w:type="dxa"/>
            <w:tcBorders>
              <w:top w:val="single" w:sz="6" w:space="0" w:color="auto"/>
              <w:left w:val="single" w:sz="6" w:space="0" w:color="auto"/>
              <w:bottom w:val="single" w:sz="6" w:space="0" w:color="auto"/>
              <w:right w:val="single" w:sz="6" w:space="0" w:color="auto"/>
            </w:tcBorders>
            <w:vAlign w:val="bottom"/>
            <w:hideMark/>
          </w:tcPr>
          <w:p w14:paraId="6EB1BB5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c>
          <w:tcPr>
            <w:tcW w:w="893" w:type="dxa"/>
            <w:tcBorders>
              <w:top w:val="single" w:sz="6" w:space="0" w:color="auto"/>
              <w:left w:val="single" w:sz="6" w:space="0" w:color="auto"/>
              <w:bottom w:val="single" w:sz="6" w:space="0" w:color="auto"/>
              <w:right w:val="single" w:sz="6" w:space="0" w:color="auto"/>
            </w:tcBorders>
            <w:vAlign w:val="bottom"/>
            <w:hideMark/>
          </w:tcPr>
          <w:p w14:paraId="336CA47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931" w:type="dxa"/>
            <w:tcBorders>
              <w:top w:val="single" w:sz="6" w:space="0" w:color="auto"/>
              <w:left w:val="single" w:sz="6" w:space="0" w:color="auto"/>
              <w:bottom w:val="single" w:sz="6" w:space="0" w:color="auto"/>
              <w:right w:val="single" w:sz="6" w:space="0" w:color="auto"/>
            </w:tcBorders>
            <w:vAlign w:val="bottom"/>
            <w:hideMark/>
          </w:tcPr>
          <w:p w14:paraId="69ED409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c>
          <w:tcPr>
            <w:tcW w:w="778" w:type="dxa"/>
            <w:tcBorders>
              <w:top w:val="single" w:sz="6" w:space="0" w:color="auto"/>
              <w:left w:val="single" w:sz="6" w:space="0" w:color="auto"/>
              <w:bottom w:val="single" w:sz="6" w:space="0" w:color="auto"/>
              <w:right w:val="single" w:sz="6" w:space="0" w:color="auto"/>
            </w:tcBorders>
            <w:vAlign w:val="bottom"/>
            <w:hideMark/>
          </w:tcPr>
          <w:p w14:paraId="4DD2D96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r>
      <w:tr w:rsidR="00B7503C" w:rsidRPr="00B7503C" w14:paraId="410C616C" w14:textId="77777777" w:rsidTr="00CC263C">
        <w:trPr>
          <w:trHeight w:val="456"/>
        </w:trPr>
        <w:tc>
          <w:tcPr>
            <w:tcW w:w="902" w:type="dxa"/>
            <w:tcBorders>
              <w:top w:val="nil"/>
              <w:left w:val="single" w:sz="6" w:space="0" w:color="auto"/>
              <w:bottom w:val="nil"/>
              <w:right w:val="single" w:sz="6" w:space="0" w:color="auto"/>
            </w:tcBorders>
          </w:tcPr>
          <w:p w14:paraId="399FBF69"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vAlign w:val="bottom"/>
            <w:hideMark/>
          </w:tcPr>
          <w:p w14:paraId="407EDF5C" w14:textId="77777777" w:rsidR="006011C6" w:rsidRPr="00B7503C" w:rsidRDefault="006011C6" w:rsidP="00B44112">
            <w:pPr>
              <w:rPr>
                <w:color w:val="000000" w:themeColor="text1"/>
              </w:rPr>
            </w:pPr>
            <w:r w:rsidRPr="00B7503C">
              <w:rPr>
                <w:color w:val="000000" w:themeColor="text1"/>
              </w:rPr>
              <w:t xml:space="preserve">Макс </w:t>
            </w:r>
            <w:r w:rsidRPr="00B7503C">
              <w:rPr>
                <w:color w:val="000000" w:themeColor="text1"/>
                <w:lang w:val="en-US"/>
              </w:rPr>
              <w:t>T</w:t>
            </w:r>
            <w:r w:rsidRPr="00B7503C">
              <w:rPr>
                <w:color w:val="000000" w:themeColor="text1"/>
              </w:rPr>
              <w:t xml:space="preserve">, </w:t>
            </w:r>
            <w:proofErr w:type="spellStart"/>
            <w:r w:rsidRPr="00B7503C">
              <w:rPr>
                <w:color w:val="000000" w:themeColor="text1"/>
              </w:rPr>
              <w:t>функ</w:t>
            </w:r>
            <w:proofErr w:type="spellEnd"/>
            <w:r w:rsidRPr="00B7503C">
              <w:rPr>
                <w:color w:val="000000" w:themeColor="text1"/>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5E4B997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32</w:t>
            </w:r>
          </w:p>
        </w:tc>
        <w:tc>
          <w:tcPr>
            <w:tcW w:w="715" w:type="dxa"/>
            <w:tcBorders>
              <w:top w:val="single" w:sz="6" w:space="0" w:color="auto"/>
              <w:left w:val="single" w:sz="6" w:space="0" w:color="auto"/>
              <w:bottom w:val="single" w:sz="6" w:space="0" w:color="auto"/>
              <w:right w:val="single" w:sz="6" w:space="0" w:color="auto"/>
            </w:tcBorders>
            <w:vAlign w:val="bottom"/>
            <w:hideMark/>
          </w:tcPr>
          <w:p w14:paraId="154AA02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13" w:type="dxa"/>
            <w:tcBorders>
              <w:top w:val="nil"/>
              <w:left w:val="single" w:sz="6" w:space="0" w:color="auto"/>
              <w:bottom w:val="nil"/>
              <w:right w:val="single" w:sz="6" w:space="0" w:color="auto"/>
            </w:tcBorders>
          </w:tcPr>
          <w:p w14:paraId="6AEDD32C"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40CB403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9</w:t>
            </w:r>
          </w:p>
        </w:tc>
        <w:tc>
          <w:tcPr>
            <w:tcW w:w="893" w:type="dxa"/>
            <w:tcBorders>
              <w:top w:val="single" w:sz="6" w:space="0" w:color="auto"/>
              <w:left w:val="single" w:sz="6" w:space="0" w:color="auto"/>
              <w:bottom w:val="single" w:sz="6" w:space="0" w:color="auto"/>
              <w:right w:val="single" w:sz="6" w:space="0" w:color="auto"/>
            </w:tcBorders>
            <w:vAlign w:val="bottom"/>
            <w:hideMark/>
          </w:tcPr>
          <w:p w14:paraId="506C245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926" w:type="dxa"/>
            <w:tcBorders>
              <w:top w:val="single" w:sz="6" w:space="0" w:color="auto"/>
              <w:left w:val="single" w:sz="6" w:space="0" w:color="auto"/>
              <w:bottom w:val="single" w:sz="6" w:space="0" w:color="auto"/>
              <w:right w:val="single" w:sz="6" w:space="0" w:color="auto"/>
            </w:tcBorders>
            <w:vAlign w:val="bottom"/>
            <w:hideMark/>
          </w:tcPr>
          <w:p w14:paraId="5FBC43E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0,18</w:t>
            </w:r>
          </w:p>
        </w:tc>
        <w:tc>
          <w:tcPr>
            <w:tcW w:w="749" w:type="dxa"/>
            <w:tcBorders>
              <w:top w:val="single" w:sz="6" w:space="0" w:color="auto"/>
              <w:left w:val="single" w:sz="6" w:space="0" w:color="auto"/>
              <w:bottom w:val="single" w:sz="6" w:space="0" w:color="auto"/>
              <w:right w:val="single" w:sz="6" w:space="0" w:color="auto"/>
            </w:tcBorders>
            <w:vAlign w:val="bottom"/>
            <w:hideMark/>
          </w:tcPr>
          <w:p w14:paraId="5485C44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0,55</w:t>
            </w:r>
          </w:p>
        </w:tc>
        <w:tc>
          <w:tcPr>
            <w:tcW w:w="893" w:type="dxa"/>
            <w:tcBorders>
              <w:top w:val="single" w:sz="6" w:space="0" w:color="auto"/>
              <w:left w:val="single" w:sz="6" w:space="0" w:color="auto"/>
              <w:bottom w:val="single" w:sz="6" w:space="0" w:color="auto"/>
              <w:right w:val="single" w:sz="6" w:space="0" w:color="auto"/>
            </w:tcBorders>
            <w:vAlign w:val="bottom"/>
            <w:hideMark/>
          </w:tcPr>
          <w:p w14:paraId="2AC74C4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931" w:type="dxa"/>
            <w:tcBorders>
              <w:top w:val="single" w:sz="6" w:space="0" w:color="auto"/>
              <w:left w:val="single" w:sz="6" w:space="0" w:color="auto"/>
              <w:bottom w:val="single" w:sz="6" w:space="0" w:color="auto"/>
              <w:right w:val="single" w:sz="6" w:space="0" w:color="auto"/>
            </w:tcBorders>
            <w:vAlign w:val="bottom"/>
            <w:hideMark/>
          </w:tcPr>
          <w:p w14:paraId="3AC5348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0,18</w:t>
            </w:r>
          </w:p>
        </w:tc>
        <w:tc>
          <w:tcPr>
            <w:tcW w:w="778" w:type="dxa"/>
            <w:tcBorders>
              <w:top w:val="single" w:sz="6" w:space="0" w:color="auto"/>
              <w:left w:val="single" w:sz="6" w:space="0" w:color="auto"/>
              <w:bottom w:val="single" w:sz="6" w:space="0" w:color="auto"/>
              <w:right w:val="single" w:sz="6" w:space="0" w:color="auto"/>
            </w:tcBorders>
            <w:vAlign w:val="bottom"/>
            <w:hideMark/>
          </w:tcPr>
          <w:p w14:paraId="3A7BF90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0,55</w:t>
            </w:r>
          </w:p>
        </w:tc>
      </w:tr>
      <w:tr w:rsidR="00B7503C" w:rsidRPr="00B7503C" w14:paraId="206F1134" w14:textId="77777777" w:rsidTr="00CC263C">
        <w:trPr>
          <w:trHeight w:val="274"/>
        </w:trPr>
        <w:tc>
          <w:tcPr>
            <w:tcW w:w="902" w:type="dxa"/>
            <w:tcBorders>
              <w:top w:val="nil"/>
              <w:left w:val="single" w:sz="6" w:space="0" w:color="auto"/>
              <w:bottom w:val="nil"/>
              <w:right w:val="single" w:sz="6" w:space="0" w:color="auto"/>
            </w:tcBorders>
          </w:tcPr>
          <w:p w14:paraId="13023FB5"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5852C391" w14:textId="77777777" w:rsidR="006011C6" w:rsidRPr="00B7503C" w:rsidRDefault="006011C6" w:rsidP="00B44112">
            <w:pPr>
              <w:rPr>
                <w:bCs/>
                <w:color w:val="000000" w:themeColor="text1"/>
                <w:szCs w:val="18"/>
              </w:rPr>
            </w:pPr>
            <w:r w:rsidRPr="00B7503C">
              <w:rPr>
                <w:bCs/>
                <w:color w:val="000000" w:themeColor="text1"/>
                <w:szCs w:val="18"/>
              </w:rPr>
              <w:t>Мин</w:t>
            </w:r>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7A25701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16</w:t>
            </w:r>
          </w:p>
        </w:tc>
        <w:tc>
          <w:tcPr>
            <w:tcW w:w="715" w:type="dxa"/>
            <w:tcBorders>
              <w:top w:val="single" w:sz="6" w:space="0" w:color="auto"/>
              <w:left w:val="single" w:sz="6" w:space="0" w:color="auto"/>
              <w:bottom w:val="single" w:sz="6" w:space="0" w:color="auto"/>
              <w:right w:val="single" w:sz="6" w:space="0" w:color="auto"/>
            </w:tcBorders>
            <w:hideMark/>
          </w:tcPr>
          <w:p w14:paraId="0949D0B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13" w:type="dxa"/>
            <w:tcBorders>
              <w:top w:val="nil"/>
              <w:left w:val="single" w:sz="6" w:space="0" w:color="auto"/>
              <w:bottom w:val="nil"/>
              <w:right w:val="single" w:sz="6" w:space="0" w:color="auto"/>
            </w:tcBorders>
          </w:tcPr>
          <w:p w14:paraId="6FD9A6EB"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0BE5716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10</w:t>
            </w:r>
          </w:p>
        </w:tc>
        <w:tc>
          <w:tcPr>
            <w:tcW w:w="893" w:type="dxa"/>
            <w:tcBorders>
              <w:top w:val="single" w:sz="6" w:space="0" w:color="auto"/>
              <w:left w:val="single" w:sz="6" w:space="0" w:color="auto"/>
              <w:bottom w:val="single" w:sz="6" w:space="0" w:color="auto"/>
              <w:right w:val="single" w:sz="6" w:space="0" w:color="auto"/>
            </w:tcBorders>
            <w:hideMark/>
          </w:tcPr>
          <w:p w14:paraId="7C3CED0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926" w:type="dxa"/>
            <w:tcBorders>
              <w:top w:val="single" w:sz="6" w:space="0" w:color="auto"/>
              <w:left w:val="single" w:sz="6" w:space="0" w:color="auto"/>
              <w:bottom w:val="single" w:sz="6" w:space="0" w:color="auto"/>
              <w:right w:val="single" w:sz="6" w:space="0" w:color="auto"/>
            </w:tcBorders>
            <w:hideMark/>
          </w:tcPr>
          <w:p w14:paraId="485D6F7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0,21</w:t>
            </w:r>
          </w:p>
        </w:tc>
        <w:tc>
          <w:tcPr>
            <w:tcW w:w="749" w:type="dxa"/>
            <w:tcBorders>
              <w:top w:val="single" w:sz="6" w:space="0" w:color="auto"/>
              <w:left w:val="single" w:sz="6" w:space="0" w:color="auto"/>
              <w:bottom w:val="single" w:sz="6" w:space="0" w:color="auto"/>
              <w:right w:val="single" w:sz="6" w:space="0" w:color="auto"/>
            </w:tcBorders>
            <w:hideMark/>
          </w:tcPr>
          <w:p w14:paraId="43893CD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0,55</w:t>
            </w:r>
          </w:p>
        </w:tc>
        <w:tc>
          <w:tcPr>
            <w:tcW w:w="893" w:type="dxa"/>
            <w:tcBorders>
              <w:top w:val="single" w:sz="6" w:space="0" w:color="auto"/>
              <w:left w:val="single" w:sz="6" w:space="0" w:color="auto"/>
              <w:bottom w:val="single" w:sz="6" w:space="0" w:color="auto"/>
              <w:right w:val="single" w:sz="6" w:space="0" w:color="auto"/>
            </w:tcBorders>
            <w:hideMark/>
          </w:tcPr>
          <w:p w14:paraId="02F0929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931" w:type="dxa"/>
            <w:tcBorders>
              <w:top w:val="single" w:sz="6" w:space="0" w:color="auto"/>
              <w:left w:val="single" w:sz="6" w:space="0" w:color="auto"/>
              <w:bottom w:val="single" w:sz="6" w:space="0" w:color="auto"/>
              <w:right w:val="single" w:sz="6" w:space="0" w:color="auto"/>
            </w:tcBorders>
            <w:hideMark/>
          </w:tcPr>
          <w:p w14:paraId="6234C6C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0,21</w:t>
            </w:r>
          </w:p>
        </w:tc>
        <w:tc>
          <w:tcPr>
            <w:tcW w:w="778" w:type="dxa"/>
            <w:tcBorders>
              <w:top w:val="single" w:sz="6" w:space="0" w:color="auto"/>
              <w:left w:val="single" w:sz="6" w:space="0" w:color="auto"/>
              <w:bottom w:val="single" w:sz="6" w:space="0" w:color="auto"/>
              <w:right w:val="single" w:sz="6" w:space="0" w:color="auto"/>
            </w:tcBorders>
            <w:hideMark/>
          </w:tcPr>
          <w:p w14:paraId="1DBAC04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0,55</w:t>
            </w:r>
          </w:p>
        </w:tc>
      </w:tr>
      <w:tr w:rsidR="00B7503C" w:rsidRPr="00B7503C" w14:paraId="61E14741" w14:textId="77777777" w:rsidTr="00CC263C">
        <w:trPr>
          <w:trHeight w:val="278"/>
        </w:trPr>
        <w:tc>
          <w:tcPr>
            <w:tcW w:w="902" w:type="dxa"/>
            <w:tcBorders>
              <w:top w:val="nil"/>
              <w:left w:val="single" w:sz="6" w:space="0" w:color="auto"/>
              <w:bottom w:val="nil"/>
              <w:right w:val="single" w:sz="6" w:space="0" w:color="auto"/>
            </w:tcBorders>
          </w:tcPr>
          <w:p w14:paraId="5FF3AE36"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226F41E8" w14:textId="77777777" w:rsidR="006011C6" w:rsidRPr="00B7503C" w:rsidRDefault="006011C6" w:rsidP="00B44112">
            <w:pPr>
              <w:rPr>
                <w:bCs/>
                <w:color w:val="000000" w:themeColor="text1"/>
                <w:szCs w:val="18"/>
              </w:rPr>
            </w:pPr>
            <w:proofErr w:type="spellStart"/>
            <w:r w:rsidRPr="00B7503C">
              <w:rPr>
                <w:bCs/>
                <w:color w:val="000000" w:themeColor="text1"/>
                <w:szCs w:val="18"/>
                <w:lang w:val="en-US"/>
              </w:rPr>
              <w:t>Макс</w:t>
            </w:r>
            <w:proofErr w:type="spellEnd"/>
            <w:r w:rsidRPr="00B7503C">
              <w:rPr>
                <w:bCs/>
                <w:color w:val="000000" w:themeColor="text1"/>
                <w:szCs w:val="18"/>
                <w:lang w:val="en-US"/>
              </w:rPr>
              <w:t xml:space="preserve"> T,</w:t>
            </w:r>
            <w:r w:rsidRPr="00B7503C">
              <w:rPr>
                <w:color w:val="000000" w:themeColor="text1"/>
              </w:rPr>
              <w:t xml:space="preserve"> </w:t>
            </w:r>
            <w:proofErr w:type="spellStart"/>
            <w:r w:rsidRPr="00B7503C">
              <w:rPr>
                <w:bCs/>
                <w:color w:val="000000" w:themeColor="text1"/>
                <w:szCs w:val="18"/>
                <w:lang w:val="en-US"/>
              </w:rPr>
              <w:t>функ</w:t>
            </w:r>
            <w:proofErr w:type="spellEnd"/>
            <w:r w:rsidRPr="00B7503C">
              <w:rPr>
                <w:bCs/>
                <w:color w:val="000000" w:themeColor="text1"/>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2140378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25</w:t>
            </w:r>
          </w:p>
        </w:tc>
        <w:tc>
          <w:tcPr>
            <w:tcW w:w="715" w:type="dxa"/>
            <w:tcBorders>
              <w:top w:val="single" w:sz="6" w:space="0" w:color="auto"/>
              <w:left w:val="single" w:sz="6" w:space="0" w:color="auto"/>
              <w:bottom w:val="single" w:sz="6" w:space="0" w:color="auto"/>
              <w:right w:val="single" w:sz="6" w:space="0" w:color="auto"/>
            </w:tcBorders>
            <w:hideMark/>
          </w:tcPr>
          <w:p w14:paraId="379EEC2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13" w:type="dxa"/>
            <w:tcBorders>
              <w:top w:val="nil"/>
              <w:left w:val="single" w:sz="6" w:space="0" w:color="auto"/>
              <w:bottom w:val="nil"/>
              <w:right w:val="single" w:sz="6" w:space="0" w:color="auto"/>
            </w:tcBorders>
          </w:tcPr>
          <w:p w14:paraId="66D60076"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3ADC917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11</w:t>
            </w:r>
          </w:p>
        </w:tc>
        <w:tc>
          <w:tcPr>
            <w:tcW w:w="893" w:type="dxa"/>
            <w:tcBorders>
              <w:top w:val="single" w:sz="6" w:space="0" w:color="auto"/>
              <w:left w:val="single" w:sz="6" w:space="0" w:color="auto"/>
              <w:bottom w:val="single" w:sz="6" w:space="0" w:color="auto"/>
              <w:right w:val="single" w:sz="6" w:space="0" w:color="auto"/>
            </w:tcBorders>
            <w:hideMark/>
          </w:tcPr>
          <w:p w14:paraId="3AC5AA4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26" w:type="dxa"/>
            <w:tcBorders>
              <w:top w:val="single" w:sz="6" w:space="0" w:color="auto"/>
              <w:left w:val="single" w:sz="6" w:space="0" w:color="auto"/>
              <w:bottom w:val="single" w:sz="6" w:space="0" w:color="auto"/>
              <w:right w:val="single" w:sz="6" w:space="0" w:color="auto"/>
            </w:tcBorders>
            <w:hideMark/>
          </w:tcPr>
          <w:p w14:paraId="4C22E93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0,26</w:t>
            </w:r>
          </w:p>
        </w:tc>
        <w:tc>
          <w:tcPr>
            <w:tcW w:w="749" w:type="dxa"/>
            <w:tcBorders>
              <w:top w:val="single" w:sz="6" w:space="0" w:color="auto"/>
              <w:left w:val="single" w:sz="6" w:space="0" w:color="auto"/>
              <w:bottom w:val="single" w:sz="6" w:space="0" w:color="auto"/>
              <w:right w:val="single" w:sz="6" w:space="0" w:color="auto"/>
            </w:tcBorders>
            <w:hideMark/>
          </w:tcPr>
          <w:p w14:paraId="7258F6D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hideMark/>
          </w:tcPr>
          <w:p w14:paraId="5A032BA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31" w:type="dxa"/>
            <w:tcBorders>
              <w:top w:val="single" w:sz="6" w:space="0" w:color="auto"/>
              <w:left w:val="single" w:sz="6" w:space="0" w:color="auto"/>
              <w:bottom w:val="single" w:sz="6" w:space="0" w:color="auto"/>
              <w:right w:val="single" w:sz="6" w:space="0" w:color="auto"/>
            </w:tcBorders>
            <w:hideMark/>
          </w:tcPr>
          <w:p w14:paraId="46AE04A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0,26</w:t>
            </w:r>
          </w:p>
        </w:tc>
        <w:tc>
          <w:tcPr>
            <w:tcW w:w="778" w:type="dxa"/>
            <w:tcBorders>
              <w:top w:val="single" w:sz="6" w:space="0" w:color="auto"/>
              <w:left w:val="single" w:sz="6" w:space="0" w:color="auto"/>
              <w:bottom w:val="single" w:sz="6" w:space="0" w:color="auto"/>
              <w:right w:val="single" w:sz="6" w:space="0" w:color="auto"/>
            </w:tcBorders>
            <w:hideMark/>
          </w:tcPr>
          <w:p w14:paraId="1CF443F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2DC51A9E" w14:textId="77777777" w:rsidTr="00CC263C">
        <w:trPr>
          <w:trHeight w:val="278"/>
        </w:trPr>
        <w:tc>
          <w:tcPr>
            <w:tcW w:w="902" w:type="dxa"/>
            <w:tcBorders>
              <w:top w:val="nil"/>
              <w:left w:val="single" w:sz="6" w:space="0" w:color="auto"/>
              <w:bottom w:val="nil"/>
              <w:right w:val="single" w:sz="6" w:space="0" w:color="auto"/>
            </w:tcBorders>
          </w:tcPr>
          <w:p w14:paraId="1A777C9B"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74F400A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Скорость</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вентиляции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4FCAD9C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5,2</w:t>
            </w:r>
          </w:p>
        </w:tc>
        <w:tc>
          <w:tcPr>
            <w:tcW w:w="715" w:type="dxa"/>
            <w:tcBorders>
              <w:top w:val="single" w:sz="6" w:space="0" w:color="auto"/>
              <w:left w:val="single" w:sz="6" w:space="0" w:color="auto"/>
              <w:bottom w:val="single" w:sz="6" w:space="0" w:color="auto"/>
              <w:right w:val="single" w:sz="6" w:space="0" w:color="auto"/>
            </w:tcBorders>
            <w:hideMark/>
          </w:tcPr>
          <w:p w14:paraId="34121EC8" w14:textId="77777777" w:rsidR="006011C6" w:rsidRPr="00B7503C" w:rsidRDefault="006011C6" w:rsidP="00B44112">
            <w:pPr>
              <w:rPr>
                <w:color w:val="000000" w:themeColor="text1"/>
                <w:sz w:val="18"/>
                <w:szCs w:val="18"/>
                <w:lang w:val="en-US"/>
              </w:rPr>
            </w:pPr>
            <w:r w:rsidRPr="00B7503C">
              <w:rPr>
                <w:bCs/>
                <w:color w:val="000000" w:themeColor="text1"/>
                <w:sz w:val="18"/>
                <w:szCs w:val="18"/>
                <w:lang w:val="en-US"/>
              </w:rPr>
              <w:t>л</w:t>
            </w:r>
            <w:proofErr w:type="gramStart"/>
            <w:r w:rsidRPr="00B7503C">
              <w:rPr>
                <w:bCs/>
                <w:color w:val="000000" w:themeColor="text1"/>
                <w:sz w:val="18"/>
                <w:szCs w:val="18"/>
                <w:lang w:val="en-US"/>
              </w:rPr>
              <w:t>/(</w:t>
            </w:r>
            <w:proofErr w:type="gramEnd"/>
            <w:r w:rsidRPr="00B7503C">
              <w:rPr>
                <w:bCs/>
                <w:color w:val="000000" w:themeColor="text1"/>
                <w:sz w:val="18"/>
                <w:szCs w:val="18"/>
                <w:lang w:val="en-US"/>
              </w:rPr>
              <w:t xml:space="preserve">с </w:t>
            </w:r>
            <w:r w:rsidRPr="00B7503C">
              <w:rPr>
                <w:color w:val="000000" w:themeColor="text1"/>
                <w:sz w:val="18"/>
                <w:szCs w:val="18"/>
                <w:lang w:val="en-US"/>
              </w:rPr>
              <w:t>м</w:t>
            </w:r>
            <w:r w:rsidRPr="00B7503C">
              <w:rPr>
                <w:color w:val="000000" w:themeColor="text1"/>
                <w:sz w:val="18"/>
                <w:szCs w:val="18"/>
                <w:vertAlign w:val="superscript"/>
                <w:lang w:val="en-US"/>
              </w:rPr>
              <w:t>2</w:t>
            </w:r>
            <w:r w:rsidRPr="00B7503C">
              <w:rPr>
                <w:color w:val="000000" w:themeColor="text1"/>
                <w:sz w:val="18"/>
                <w:szCs w:val="18"/>
                <w:lang w:val="en-US"/>
              </w:rPr>
              <w:t>)</w:t>
            </w:r>
          </w:p>
        </w:tc>
        <w:tc>
          <w:tcPr>
            <w:tcW w:w="413" w:type="dxa"/>
            <w:tcBorders>
              <w:top w:val="nil"/>
              <w:left w:val="single" w:sz="6" w:space="0" w:color="auto"/>
              <w:bottom w:val="nil"/>
              <w:right w:val="single" w:sz="6" w:space="0" w:color="auto"/>
            </w:tcBorders>
          </w:tcPr>
          <w:p w14:paraId="3633B6EC"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8FD548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12</w:t>
            </w:r>
          </w:p>
        </w:tc>
        <w:tc>
          <w:tcPr>
            <w:tcW w:w="893" w:type="dxa"/>
            <w:tcBorders>
              <w:top w:val="single" w:sz="6" w:space="0" w:color="auto"/>
              <w:left w:val="single" w:sz="6" w:space="0" w:color="auto"/>
              <w:bottom w:val="single" w:sz="6" w:space="0" w:color="auto"/>
              <w:right w:val="single" w:sz="6" w:space="0" w:color="auto"/>
            </w:tcBorders>
            <w:hideMark/>
          </w:tcPr>
          <w:p w14:paraId="29A07BE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26" w:type="dxa"/>
            <w:tcBorders>
              <w:top w:val="single" w:sz="6" w:space="0" w:color="auto"/>
              <w:left w:val="single" w:sz="6" w:space="0" w:color="auto"/>
              <w:bottom w:val="single" w:sz="6" w:space="0" w:color="auto"/>
              <w:right w:val="single" w:sz="6" w:space="0" w:color="auto"/>
            </w:tcBorders>
            <w:hideMark/>
          </w:tcPr>
          <w:p w14:paraId="0CBD79D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0,29</w:t>
            </w:r>
          </w:p>
        </w:tc>
        <w:tc>
          <w:tcPr>
            <w:tcW w:w="749" w:type="dxa"/>
            <w:tcBorders>
              <w:top w:val="single" w:sz="6" w:space="0" w:color="auto"/>
              <w:left w:val="single" w:sz="6" w:space="0" w:color="auto"/>
              <w:bottom w:val="single" w:sz="6" w:space="0" w:color="auto"/>
              <w:right w:val="single" w:sz="6" w:space="0" w:color="auto"/>
            </w:tcBorders>
            <w:hideMark/>
          </w:tcPr>
          <w:p w14:paraId="5BF75CA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hideMark/>
          </w:tcPr>
          <w:p w14:paraId="3BA9898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31" w:type="dxa"/>
            <w:tcBorders>
              <w:top w:val="single" w:sz="6" w:space="0" w:color="auto"/>
              <w:left w:val="single" w:sz="6" w:space="0" w:color="auto"/>
              <w:bottom w:val="single" w:sz="6" w:space="0" w:color="auto"/>
              <w:right w:val="single" w:sz="6" w:space="0" w:color="auto"/>
            </w:tcBorders>
            <w:hideMark/>
          </w:tcPr>
          <w:p w14:paraId="720E796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0,29</w:t>
            </w:r>
          </w:p>
        </w:tc>
        <w:tc>
          <w:tcPr>
            <w:tcW w:w="778" w:type="dxa"/>
            <w:tcBorders>
              <w:top w:val="single" w:sz="6" w:space="0" w:color="auto"/>
              <w:left w:val="single" w:sz="6" w:space="0" w:color="auto"/>
              <w:bottom w:val="single" w:sz="6" w:space="0" w:color="auto"/>
              <w:right w:val="single" w:sz="6" w:space="0" w:color="auto"/>
            </w:tcBorders>
            <w:hideMark/>
          </w:tcPr>
          <w:p w14:paraId="3054517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1A1269D6" w14:textId="77777777" w:rsidTr="00CC263C">
        <w:trPr>
          <w:trHeight w:val="451"/>
        </w:trPr>
        <w:tc>
          <w:tcPr>
            <w:tcW w:w="902" w:type="dxa"/>
            <w:tcBorders>
              <w:top w:val="nil"/>
              <w:left w:val="single" w:sz="6" w:space="0" w:color="auto"/>
              <w:bottom w:val="nil"/>
              <w:right w:val="single" w:sz="6" w:space="0" w:color="auto"/>
            </w:tcBorders>
            <w:hideMark/>
          </w:tcPr>
          <w:p w14:paraId="7D9AEC92" w14:textId="77777777" w:rsidR="006011C6" w:rsidRPr="00B7503C" w:rsidRDefault="006011C6" w:rsidP="00B44112">
            <w:pPr>
              <w:rPr>
                <w:color w:val="000000" w:themeColor="text1"/>
                <w:sz w:val="16"/>
                <w:szCs w:val="16"/>
              </w:rPr>
            </w:pPr>
            <w:r w:rsidRPr="00B7503C">
              <w:rPr>
                <w:color w:val="000000" w:themeColor="text1"/>
                <w:sz w:val="16"/>
                <w:szCs w:val="16"/>
              </w:rPr>
              <w:t xml:space="preserve">Заданные значения </w:t>
            </w:r>
          </w:p>
        </w:tc>
        <w:tc>
          <w:tcPr>
            <w:tcW w:w="1877" w:type="dxa"/>
            <w:tcBorders>
              <w:top w:val="single" w:sz="6" w:space="0" w:color="auto"/>
              <w:left w:val="single" w:sz="6" w:space="0" w:color="auto"/>
              <w:bottom w:val="single" w:sz="6" w:space="0" w:color="auto"/>
              <w:right w:val="single" w:sz="6" w:space="0" w:color="auto"/>
            </w:tcBorders>
            <w:vAlign w:val="bottom"/>
            <w:hideMark/>
          </w:tcPr>
          <w:p w14:paraId="3B72A0B0"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Норма вентиляции для выброса </w:t>
            </w:r>
            <w:r w:rsidRPr="00B7503C">
              <w:rPr>
                <w:color w:val="000000" w:themeColor="text1"/>
                <w:sz w:val="18"/>
                <w:szCs w:val="18"/>
                <w:lang w:val="en-US"/>
              </w:rPr>
              <w:t>CO</w:t>
            </w:r>
            <w:r w:rsidRPr="00B7503C">
              <w:rPr>
                <w:color w:val="000000" w:themeColor="text1"/>
                <w:sz w:val="18"/>
                <w:szCs w:val="18"/>
              </w:rPr>
              <w:t>2</w:t>
            </w:r>
          </w:p>
        </w:tc>
        <w:tc>
          <w:tcPr>
            <w:tcW w:w="542" w:type="dxa"/>
            <w:tcBorders>
              <w:top w:val="single" w:sz="6" w:space="0" w:color="auto"/>
              <w:left w:val="single" w:sz="6" w:space="0" w:color="auto"/>
              <w:bottom w:val="single" w:sz="6" w:space="0" w:color="auto"/>
              <w:right w:val="single" w:sz="6" w:space="0" w:color="auto"/>
            </w:tcBorders>
            <w:vAlign w:val="bottom"/>
            <w:hideMark/>
          </w:tcPr>
          <w:p w14:paraId="378B5F5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1,62</w:t>
            </w:r>
          </w:p>
        </w:tc>
        <w:tc>
          <w:tcPr>
            <w:tcW w:w="715" w:type="dxa"/>
            <w:tcBorders>
              <w:top w:val="single" w:sz="6" w:space="0" w:color="auto"/>
              <w:left w:val="single" w:sz="6" w:space="0" w:color="auto"/>
              <w:bottom w:val="single" w:sz="6" w:space="0" w:color="auto"/>
              <w:right w:val="single" w:sz="6" w:space="0" w:color="auto"/>
            </w:tcBorders>
            <w:vAlign w:val="bottom"/>
            <w:hideMark/>
          </w:tcPr>
          <w:p w14:paraId="78D4AF64"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w:t>
            </w:r>
            <w:r w:rsidRPr="00B7503C">
              <w:rPr>
                <w:bCs/>
                <w:color w:val="000000" w:themeColor="text1"/>
                <w:sz w:val="18"/>
                <w:szCs w:val="18"/>
                <w:lang w:val="en-US"/>
              </w:rPr>
              <w:t xml:space="preserve"> </w:t>
            </w:r>
            <w:r w:rsidRPr="00B7503C">
              <w:rPr>
                <w:bCs/>
                <w:color w:val="000000" w:themeColor="text1"/>
                <w:sz w:val="18"/>
                <w:szCs w:val="18"/>
              </w:rPr>
              <w:t>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tc>
        <w:tc>
          <w:tcPr>
            <w:tcW w:w="413" w:type="dxa"/>
            <w:tcBorders>
              <w:top w:val="nil"/>
              <w:left w:val="single" w:sz="6" w:space="0" w:color="auto"/>
              <w:bottom w:val="nil"/>
              <w:right w:val="single" w:sz="6" w:space="0" w:color="auto"/>
            </w:tcBorders>
          </w:tcPr>
          <w:p w14:paraId="12599108"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111DA39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13</w:t>
            </w:r>
          </w:p>
        </w:tc>
        <w:tc>
          <w:tcPr>
            <w:tcW w:w="893" w:type="dxa"/>
            <w:tcBorders>
              <w:top w:val="single" w:sz="6" w:space="0" w:color="auto"/>
              <w:left w:val="single" w:sz="6" w:space="0" w:color="auto"/>
              <w:bottom w:val="single" w:sz="6" w:space="0" w:color="auto"/>
              <w:right w:val="single" w:sz="6" w:space="0" w:color="auto"/>
            </w:tcBorders>
            <w:vAlign w:val="bottom"/>
            <w:hideMark/>
          </w:tcPr>
          <w:p w14:paraId="3918CC5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26" w:type="dxa"/>
            <w:tcBorders>
              <w:top w:val="single" w:sz="6" w:space="0" w:color="auto"/>
              <w:left w:val="single" w:sz="6" w:space="0" w:color="auto"/>
              <w:bottom w:val="single" w:sz="6" w:space="0" w:color="auto"/>
              <w:right w:val="single" w:sz="6" w:space="0" w:color="auto"/>
            </w:tcBorders>
            <w:vAlign w:val="bottom"/>
            <w:hideMark/>
          </w:tcPr>
          <w:p w14:paraId="0763F73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0,27</w:t>
            </w:r>
          </w:p>
        </w:tc>
        <w:tc>
          <w:tcPr>
            <w:tcW w:w="749" w:type="dxa"/>
            <w:tcBorders>
              <w:top w:val="single" w:sz="6" w:space="0" w:color="auto"/>
              <w:left w:val="single" w:sz="6" w:space="0" w:color="auto"/>
              <w:bottom w:val="single" w:sz="6" w:space="0" w:color="auto"/>
              <w:right w:val="single" w:sz="6" w:space="0" w:color="auto"/>
            </w:tcBorders>
            <w:vAlign w:val="bottom"/>
            <w:hideMark/>
          </w:tcPr>
          <w:p w14:paraId="210F585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vAlign w:val="bottom"/>
            <w:hideMark/>
          </w:tcPr>
          <w:p w14:paraId="64BBC76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1" w:type="dxa"/>
            <w:tcBorders>
              <w:top w:val="single" w:sz="6" w:space="0" w:color="auto"/>
              <w:left w:val="single" w:sz="6" w:space="0" w:color="auto"/>
              <w:bottom w:val="single" w:sz="6" w:space="0" w:color="auto"/>
              <w:right w:val="single" w:sz="6" w:space="0" w:color="auto"/>
            </w:tcBorders>
            <w:vAlign w:val="bottom"/>
            <w:hideMark/>
          </w:tcPr>
          <w:p w14:paraId="12DDD28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0,27</w:t>
            </w:r>
          </w:p>
        </w:tc>
        <w:tc>
          <w:tcPr>
            <w:tcW w:w="778" w:type="dxa"/>
            <w:tcBorders>
              <w:top w:val="single" w:sz="6" w:space="0" w:color="auto"/>
              <w:left w:val="single" w:sz="6" w:space="0" w:color="auto"/>
              <w:bottom w:val="single" w:sz="6" w:space="0" w:color="auto"/>
              <w:right w:val="single" w:sz="6" w:space="0" w:color="auto"/>
            </w:tcBorders>
            <w:vAlign w:val="bottom"/>
            <w:hideMark/>
          </w:tcPr>
          <w:p w14:paraId="62E22E2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0D2C3AEB" w14:textId="77777777" w:rsidTr="00CC263C">
        <w:trPr>
          <w:trHeight w:val="451"/>
        </w:trPr>
        <w:tc>
          <w:tcPr>
            <w:tcW w:w="902" w:type="dxa"/>
            <w:tcBorders>
              <w:top w:val="nil"/>
              <w:left w:val="single" w:sz="6" w:space="0" w:color="auto"/>
              <w:bottom w:val="nil"/>
              <w:right w:val="single" w:sz="6" w:space="0" w:color="auto"/>
            </w:tcBorders>
          </w:tcPr>
          <w:p w14:paraId="4F730963"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vAlign w:val="bottom"/>
            <w:hideMark/>
          </w:tcPr>
          <w:p w14:paraId="0B3C0238"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Максимальная концентрация </w:t>
            </w:r>
            <w:r w:rsidRPr="00B7503C">
              <w:rPr>
                <w:color w:val="000000" w:themeColor="text1"/>
                <w:sz w:val="18"/>
                <w:szCs w:val="18"/>
                <w:lang w:val="en-US"/>
              </w:rPr>
              <w:t>CO</w:t>
            </w:r>
            <w:r w:rsidRPr="00B7503C">
              <w:rPr>
                <w:color w:val="000000" w:themeColor="text1"/>
                <w:sz w:val="18"/>
                <w:szCs w:val="18"/>
              </w:rPr>
              <w:t xml:space="preserve">2 </w:t>
            </w:r>
            <w:r w:rsidRPr="00B7503C">
              <w:rPr>
                <w:bCs/>
                <w:color w:val="000000" w:themeColor="text1"/>
                <w:sz w:val="18"/>
                <w:szCs w:val="18"/>
              </w:rPr>
              <w:t>(выше наружной)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182DDD5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3291E30C" w14:textId="77777777" w:rsidR="006011C6" w:rsidRPr="00B7503C" w:rsidRDefault="006011C6" w:rsidP="00B44112">
            <w:pPr>
              <w:rPr>
                <w:bCs/>
                <w:color w:val="000000" w:themeColor="text1"/>
                <w:sz w:val="18"/>
                <w:szCs w:val="18"/>
              </w:rPr>
            </w:pPr>
            <w:r w:rsidRPr="00B7503C">
              <w:rPr>
                <w:bCs/>
                <w:color w:val="000000" w:themeColor="text1"/>
                <w:sz w:val="18"/>
                <w:szCs w:val="18"/>
              </w:rPr>
              <w:t>ч/млн</w:t>
            </w:r>
          </w:p>
        </w:tc>
        <w:tc>
          <w:tcPr>
            <w:tcW w:w="413" w:type="dxa"/>
            <w:tcBorders>
              <w:top w:val="nil"/>
              <w:left w:val="single" w:sz="6" w:space="0" w:color="auto"/>
              <w:bottom w:val="nil"/>
              <w:right w:val="single" w:sz="6" w:space="0" w:color="auto"/>
            </w:tcBorders>
          </w:tcPr>
          <w:p w14:paraId="21C007EC"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5EFCA3E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14</w:t>
            </w:r>
          </w:p>
        </w:tc>
        <w:tc>
          <w:tcPr>
            <w:tcW w:w="893" w:type="dxa"/>
            <w:tcBorders>
              <w:top w:val="single" w:sz="6" w:space="0" w:color="auto"/>
              <w:left w:val="single" w:sz="6" w:space="0" w:color="auto"/>
              <w:bottom w:val="single" w:sz="6" w:space="0" w:color="auto"/>
              <w:right w:val="single" w:sz="6" w:space="0" w:color="auto"/>
            </w:tcBorders>
            <w:vAlign w:val="bottom"/>
            <w:hideMark/>
          </w:tcPr>
          <w:p w14:paraId="1D29A7F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26" w:type="dxa"/>
            <w:tcBorders>
              <w:top w:val="single" w:sz="6" w:space="0" w:color="auto"/>
              <w:left w:val="single" w:sz="6" w:space="0" w:color="auto"/>
              <w:bottom w:val="single" w:sz="6" w:space="0" w:color="auto"/>
              <w:right w:val="single" w:sz="6" w:space="0" w:color="auto"/>
            </w:tcBorders>
            <w:vAlign w:val="bottom"/>
            <w:hideMark/>
          </w:tcPr>
          <w:p w14:paraId="621DAC0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0,25</w:t>
            </w:r>
          </w:p>
        </w:tc>
        <w:tc>
          <w:tcPr>
            <w:tcW w:w="749" w:type="dxa"/>
            <w:tcBorders>
              <w:top w:val="single" w:sz="6" w:space="0" w:color="auto"/>
              <w:left w:val="single" w:sz="6" w:space="0" w:color="auto"/>
              <w:bottom w:val="single" w:sz="6" w:space="0" w:color="auto"/>
              <w:right w:val="single" w:sz="6" w:space="0" w:color="auto"/>
            </w:tcBorders>
            <w:vAlign w:val="bottom"/>
            <w:hideMark/>
          </w:tcPr>
          <w:p w14:paraId="275CBD8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vAlign w:val="bottom"/>
            <w:hideMark/>
          </w:tcPr>
          <w:p w14:paraId="2BE037C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931" w:type="dxa"/>
            <w:tcBorders>
              <w:top w:val="single" w:sz="6" w:space="0" w:color="auto"/>
              <w:left w:val="single" w:sz="6" w:space="0" w:color="auto"/>
              <w:bottom w:val="single" w:sz="6" w:space="0" w:color="auto"/>
              <w:right w:val="single" w:sz="6" w:space="0" w:color="auto"/>
            </w:tcBorders>
            <w:vAlign w:val="bottom"/>
            <w:hideMark/>
          </w:tcPr>
          <w:p w14:paraId="53C9265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0,25</w:t>
            </w:r>
          </w:p>
        </w:tc>
        <w:tc>
          <w:tcPr>
            <w:tcW w:w="778" w:type="dxa"/>
            <w:tcBorders>
              <w:top w:val="single" w:sz="6" w:space="0" w:color="auto"/>
              <w:left w:val="single" w:sz="6" w:space="0" w:color="auto"/>
              <w:bottom w:val="single" w:sz="6" w:space="0" w:color="auto"/>
              <w:right w:val="single" w:sz="6" w:space="0" w:color="auto"/>
            </w:tcBorders>
            <w:vAlign w:val="bottom"/>
            <w:hideMark/>
          </w:tcPr>
          <w:p w14:paraId="66D1796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31A0E399" w14:textId="77777777" w:rsidTr="00CC263C">
        <w:trPr>
          <w:trHeight w:val="278"/>
        </w:trPr>
        <w:tc>
          <w:tcPr>
            <w:tcW w:w="902" w:type="dxa"/>
            <w:tcBorders>
              <w:top w:val="nil"/>
              <w:left w:val="single" w:sz="6" w:space="0" w:color="auto"/>
              <w:bottom w:val="nil"/>
              <w:right w:val="single" w:sz="6" w:space="0" w:color="auto"/>
            </w:tcBorders>
          </w:tcPr>
          <w:p w14:paraId="74DD078F"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5E77F00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3A3F6EB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25</w:t>
            </w:r>
          </w:p>
        </w:tc>
        <w:tc>
          <w:tcPr>
            <w:tcW w:w="715" w:type="dxa"/>
            <w:tcBorders>
              <w:top w:val="single" w:sz="6" w:space="0" w:color="auto"/>
              <w:left w:val="single" w:sz="6" w:space="0" w:color="auto"/>
              <w:bottom w:val="single" w:sz="6" w:space="0" w:color="auto"/>
              <w:right w:val="single" w:sz="6" w:space="0" w:color="auto"/>
            </w:tcBorders>
            <w:hideMark/>
          </w:tcPr>
          <w:p w14:paraId="2E8660B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tc>
        <w:tc>
          <w:tcPr>
            <w:tcW w:w="413" w:type="dxa"/>
            <w:tcBorders>
              <w:top w:val="nil"/>
              <w:left w:val="single" w:sz="6" w:space="0" w:color="auto"/>
              <w:bottom w:val="nil"/>
              <w:right w:val="single" w:sz="6" w:space="0" w:color="auto"/>
            </w:tcBorders>
          </w:tcPr>
          <w:p w14:paraId="7438C283"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408B15B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15</w:t>
            </w:r>
          </w:p>
        </w:tc>
        <w:tc>
          <w:tcPr>
            <w:tcW w:w="893" w:type="dxa"/>
            <w:tcBorders>
              <w:top w:val="single" w:sz="6" w:space="0" w:color="auto"/>
              <w:left w:val="single" w:sz="6" w:space="0" w:color="auto"/>
              <w:bottom w:val="single" w:sz="6" w:space="0" w:color="auto"/>
              <w:right w:val="single" w:sz="6" w:space="0" w:color="auto"/>
            </w:tcBorders>
            <w:hideMark/>
          </w:tcPr>
          <w:p w14:paraId="32CD370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926" w:type="dxa"/>
            <w:tcBorders>
              <w:top w:val="single" w:sz="6" w:space="0" w:color="auto"/>
              <w:left w:val="single" w:sz="6" w:space="0" w:color="auto"/>
              <w:bottom w:val="single" w:sz="6" w:space="0" w:color="auto"/>
              <w:right w:val="single" w:sz="6" w:space="0" w:color="auto"/>
            </w:tcBorders>
            <w:hideMark/>
          </w:tcPr>
          <w:p w14:paraId="05C57CD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0,23</w:t>
            </w:r>
          </w:p>
        </w:tc>
        <w:tc>
          <w:tcPr>
            <w:tcW w:w="749" w:type="dxa"/>
            <w:tcBorders>
              <w:top w:val="single" w:sz="6" w:space="0" w:color="auto"/>
              <w:left w:val="single" w:sz="6" w:space="0" w:color="auto"/>
              <w:bottom w:val="single" w:sz="6" w:space="0" w:color="auto"/>
              <w:right w:val="single" w:sz="6" w:space="0" w:color="auto"/>
            </w:tcBorders>
            <w:hideMark/>
          </w:tcPr>
          <w:p w14:paraId="0453D1E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hideMark/>
          </w:tcPr>
          <w:p w14:paraId="1EA927F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0,4</w:t>
            </w:r>
          </w:p>
        </w:tc>
        <w:tc>
          <w:tcPr>
            <w:tcW w:w="931" w:type="dxa"/>
            <w:tcBorders>
              <w:top w:val="single" w:sz="6" w:space="0" w:color="auto"/>
              <w:left w:val="single" w:sz="6" w:space="0" w:color="auto"/>
              <w:bottom w:val="single" w:sz="6" w:space="0" w:color="auto"/>
              <w:right w:val="single" w:sz="6" w:space="0" w:color="auto"/>
            </w:tcBorders>
            <w:hideMark/>
          </w:tcPr>
          <w:p w14:paraId="5A6E474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0,23</w:t>
            </w:r>
          </w:p>
        </w:tc>
        <w:tc>
          <w:tcPr>
            <w:tcW w:w="778" w:type="dxa"/>
            <w:tcBorders>
              <w:top w:val="single" w:sz="6" w:space="0" w:color="auto"/>
              <w:left w:val="single" w:sz="6" w:space="0" w:color="auto"/>
              <w:bottom w:val="single" w:sz="6" w:space="0" w:color="auto"/>
              <w:right w:val="single" w:sz="6" w:space="0" w:color="auto"/>
            </w:tcBorders>
            <w:hideMark/>
          </w:tcPr>
          <w:p w14:paraId="53B0685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00038EA1" w14:textId="77777777" w:rsidTr="00CC263C">
        <w:trPr>
          <w:trHeight w:val="278"/>
        </w:trPr>
        <w:tc>
          <w:tcPr>
            <w:tcW w:w="902" w:type="dxa"/>
            <w:tcBorders>
              <w:top w:val="nil"/>
              <w:left w:val="single" w:sz="6" w:space="0" w:color="auto"/>
              <w:bottom w:val="nil"/>
              <w:right w:val="single" w:sz="6" w:space="0" w:color="auto"/>
            </w:tcBorders>
          </w:tcPr>
          <w:p w14:paraId="04482B51"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5FB287E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Макс</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5F13D18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60</w:t>
            </w:r>
          </w:p>
        </w:tc>
        <w:tc>
          <w:tcPr>
            <w:tcW w:w="715" w:type="dxa"/>
            <w:tcBorders>
              <w:top w:val="single" w:sz="6" w:space="0" w:color="auto"/>
              <w:left w:val="single" w:sz="6" w:space="0" w:color="auto"/>
              <w:bottom w:val="single" w:sz="6" w:space="0" w:color="auto"/>
              <w:right w:val="single" w:sz="6" w:space="0" w:color="auto"/>
            </w:tcBorders>
            <w:hideMark/>
          </w:tcPr>
          <w:p w14:paraId="165AF00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tc>
        <w:tc>
          <w:tcPr>
            <w:tcW w:w="413" w:type="dxa"/>
            <w:tcBorders>
              <w:top w:val="nil"/>
              <w:left w:val="single" w:sz="6" w:space="0" w:color="auto"/>
              <w:bottom w:val="nil"/>
              <w:right w:val="single" w:sz="6" w:space="0" w:color="auto"/>
            </w:tcBorders>
          </w:tcPr>
          <w:p w14:paraId="39B631C7"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1DA069D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16</w:t>
            </w:r>
          </w:p>
        </w:tc>
        <w:tc>
          <w:tcPr>
            <w:tcW w:w="893" w:type="dxa"/>
            <w:tcBorders>
              <w:top w:val="single" w:sz="6" w:space="0" w:color="auto"/>
              <w:left w:val="single" w:sz="6" w:space="0" w:color="auto"/>
              <w:bottom w:val="single" w:sz="6" w:space="0" w:color="auto"/>
              <w:right w:val="single" w:sz="6" w:space="0" w:color="auto"/>
            </w:tcBorders>
            <w:hideMark/>
          </w:tcPr>
          <w:p w14:paraId="2E09796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26" w:type="dxa"/>
            <w:tcBorders>
              <w:top w:val="single" w:sz="6" w:space="0" w:color="auto"/>
              <w:left w:val="single" w:sz="6" w:space="0" w:color="auto"/>
              <w:bottom w:val="single" w:sz="6" w:space="0" w:color="auto"/>
              <w:right w:val="single" w:sz="6" w:space="0" w:color="auto"/>
            </w:tcBorders>
            <w:hideMark/>
          </w:tcPr>
          <w:p w14:paraId="3C8360E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0,23</w:t>
            </w:r>
          </w:p>
        </w:tc>
        <w:tc>
          <w:tcPr>
            <w:tcW w:w="749" w:type="dxa"/>
            <w:tcBorders>
              <w:top w:val="single" w:sz="6" w:space="0" w:color="auto"/>
              <w:left w:val="single" w:sz="6" w:space="0" w:color="auto"/>
              <w:bottom w:val="single" w:sz="6" w:space="0" w:color="auto"/>
              <w:right w:val="single" w:sz="6" w:space="0" w:color="auto"/>
            </w:tcBorders>
            <w:hideMark/>
          </w:tcPr>
          <w:p w14:paraId="17283FE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hideMark/>
          </w:tcPr>
          <w:p w14:paraId="7E28422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31" w:type="dxa"/>
            <w:tcBorders>
              <w:top w:val="single" w:sz="6" w:space="0" w:color="auto"/>
              <w:left w:val="single" w:sz="6" w:space="0" w:color="auto"/>
              <w:bottom w:val="single" w:sz="6" w:space="0" w:color="auto"/>
              <w:right w:val="single" w:sz="6" w:space="0" w:color="auto"/>
            </w:tcBorders>
            <w:hideMark/>
          </w:tcPr>
          <w:p w14:paraId="697FC09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0,23</w:t>
            </w:r>
          </w:p>
        </w:tc>
        <w:tc>
          <w:tcPr>
            <w:tcW w:w="778" w:type="dxa"/>
            <w:tcBorders>
              <w:top w:val="single" w:sz="6" w:space="0" w:color="auto"/>
              <w:left w:val="single" w:sz="6" w:space="0" w:color="auto"/>
              <w:bottom w:val="single" w:sz="6" w:space="0" w:color="auto"/>
              <w:right w:val="single" w:sz="6" w:space="0" w:color="auto"/>
            </w:tcBorders>
            <w:hideMark/>
          </w:tcPr>
          <w:p w14:paraId="650B5D3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52C43C77" w14:textId="77777777" w:rsidTr="00CC263C">
        <w:trPr>
          <w:trHeight w:val="451"/>
        </w:trPr>
        <w:tc>
          <w:tcPr>
            <w:tcW w:w="902" w:type="dxa"/>
            <w:tcBorders>
              <w:top w:val="nil"/>
              <w:left w:val="single" w:sz="6" w:space="0" w:color="auto"/>
              <w:bottom w:val="single" w:sz="6" w:space="0" w:color="auto"/>
              <w:right w:val="single" w:sz="6" w:space="0" w:color="auto"/>
            </w:tcBorders>
          </w:tcPr>
          <w:p w14:paraId="238357D5"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vAlign w:val="bottom"/>
            <w:hideMark/>
          </w:tcPr>
          <w:p w14:paraId="00CD59B4" w14:textId="77777777" w:rsidR="006011C6" w:rsidRPr="00B7503C" w:rsidRDefault="006011C6" w:rsidP="00B44112">
            <w:pPr>
              <w:rPr>
                <w:bCs/>
                <w:color w:val="000000" w:themeColor="text1"/>
                <w:sz w:val="18"/>
                <w:szCs w:val="18"/>
              </w:rPr>
            </w:pPr>
            <w:r w:rsidRPr="00B7503C">
              <w:rPr>
                <w:bCs/>
                <w:color w:val="000000" w:themeColor="text1"/>
                <w:sz w:val="18"/>
                <w:szCs w:val="18"/>
              </w:rPr>
              <w:t>Освещение, освещенность в рабочих зонах</w:t>
            </w:r>
          </w:p>
        </w:tc>
        <w:tc>
          <w:tcPr>
            <w:tcW w:w="542" w:type="dxa"/>
            <w:tcBorders>
              <w:top w:val="single" w:sz="6" w:space="0" w:color="auto"/>
              <w:left w:val="single" w:sz="6" w:space="0" w:color="auto"/>
              <w:bottom w:val="single" w:sz="6" w:space="0" w:color="auto"/>
              <w:right w:val="single" w:sz="6" w:space="0" w:color="auto"/>
            </w:tcBorders>
            <w:vAlign w:val="bottom"/>
            <w:hideMark/>
          </w:tcPr>
          <w:p w14:paraId="60F70F1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010ACC80" w14:textId="77777777" w:rsidR="006011C6" w:rsidRPr="00B7503C" w:rsidRDefault="006011C6" w:rsidP="00B44112">
            <w:pPr>
              <w:rPr>
                <w:bCs/>
                <w:color w:val="000000" w:themeColor="text1"/>
                <w:sz w:val="18"/>
                <w:szCs w:val="18"/>
              </w:rPr>
            </w:pPr>
            <w:r w:rsidRPr="00B7503C">
              <w:rPr>
                <w:bCs/>
                <w:color w:val="000000" w:themeColor="text1"/>
                <w:sz w:val="18"/>
                <w:szCs w:val="18"/>
              </w:rPr>
              <w:t>люкс</w:t>
            </w:r>
          </w:p>
        </w:tc>
        <w:tc>
          <w:tcPr>
            <w:tcW w:w="413" w:type="dxa"/>
            <w:tcBorders>
              <w:top w:val="nil"/>
              <w:left w:val="single" w:sz="6" w:space="0" w:color="auto"/>
              <w:bottom w:val="nil"/>
              <w:right w:val="single" w:sz="6" w:space="0" w:color="auto"/>
            </w:tcBorders>
          </w:tcPr>
          <w:p w14:paraId="1653F763"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2E463CE0"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17</w:t>
            </w:r>
          </w:p>
        </w:tc>
        <w:tc>
          <w:tcPr>
            <w:tcW w:w="893" w:type="dxa"/>
            <w:tcBorders>
              <w:top w:val="single" w:sz="6" w:space="0" w:color="auto"/>
              <w:left w:val="single" w:sz="6" w:space="0" w:color="auto"/>
              <w:bottom w:val="single" w:sz="6" w:space="0" w:color="auto"/>
              <w:right w:val="single" w:sz="6" w:space="0" w:color="auto"/>
            </w:tcBorders>
            <w:vAlign w:val="bottom"/>
            <w:hideMark/>
          </w:tcPr>
          <w:p w14:paraId="579A2D4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0,25</w:t>
            </w:r>
          </w:p>
        </w:tc>
        <w:tc>
          <w:tcPr>
            <w:tcW w:w="926" w:type="dxa"/>
            <w:tcBorders>
              <w:top w:val="single" w:sz="6" w:space="0" w:color="auto"/>
              <w:left w:val="single" w:sz="6" w:space="0" w:color="auto"/>
              <w:bottom w:val="single" w:sz="6" w:space="0" w:color="auto"/>
              <w:right w:val="single" w:sz="6" w:space="0" w:color="auto"/>
            </w:tcBorders>
            <w:vAlign w:val="bottom"/>
            <w:hideMark/>
          </w:tcPr>
          <w:p w14:paraId="50C82BC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0,26</w:t>
            </w:r>
          </w:p>
        </w:tc>
        <w:tc>
          <w:tcPr>
            <w:tcW w:w="749" w:type="dxa"/>
            <w:tcBorders>
              <w:top w:val="single" w:sz="6" w:space="0" w:color="auto"/>
              <w:left w:val="single" w:sz="6" w:space="0" w:color="auto"/>
              <w:bottom w:val="single" w:sz="6" w:space="0" w:color="auto"/>
              <w:right w:val="single" w:sz="6" w:space="0" w:color="auto"/>
            </w:tcBorders>
            <w:vAlign w:val="bottom"/>
            <w:hideMark/>
          </w:tcPr>
          <w:p w14:paraId="2A44B38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893" w:type="dxa"/>
            <w:tcBorders>
              <w:top w:val="single" w:sz="6" w:space="0" w:color="auto"/>
              <w:left w:val="single" w:sz="6" w:space="0" w:color="auto"/>
              <w:bottom w:val="single" w:sz="6" w:space="0" w:color="auto"/>
              <w:right w:val="single" w:sz="6" w:space="0" w:color="auto"/>
            </w:tcBorders>
            <w:vAlign w:val="bottom"/>
            <w:hideMark/>
          </w:tcPr>
          <w:p w14:paraId="28A754E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0,25</w:t>
            </w:r>
          </w:p>
        </w:tc>
        <w:tc>
          <w:tcPr>
            <w:tcW w:w="931" w:type="dxa"/>
            <w:tcBorders>
              <w:top w:val="single" w:sz="6" w:space="0" w:color="auto"/>
              <w:left w:val="single" w:sz="6" w:space="0" w:color="auto"/>
              <w:bottom w:val="single" w:sz="6" w:space="0" w:color="auto"/>
              <w:right w:val="single" w:sz="6" w:space="0" w:color="auto"/>
            </w:tcBorders>
            <w:vAlign w:val="bottom"/>
            <w:hideMark/>
          </w:tcPr>
          <w:p w14:paraId="366FD64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0,26</w:t>
            </w:r>
          </w:p>
        </w:tc>
        <w:tc>
          <w:tcPr>
            <w:tcW w:w="778" w:type="dxa"/>
            <w:tcBorders>
              <w:top w:val="single" w:sz="6" w:space="0" w:color="auto"/>
              <w:left w:val="single" w:sz="6" w:space="0" w:color="auto"/>
              <w:bottom w:val="single" w:sz="6" w:space="0" w:color="auto"/>
              <w:right w:val="single" w:sz="6" w:space="0" w:color="auto"/>
            </w:tcBorders>
            <w:vAlign w:val="bottom"/>
            <w:hideMark/>
          </w:tcPr>
          <w:p w14:paraId="7B7BADB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r>
      <w:tr w:rsidR="00B7503C" w:rsidRPr="00B7503C" w14:paraId="0C03843F" w14:textId="77777777" w:rsidTr="00CC263C">
        <w:trPr>
          <w:trHeight w:val="451"/>
        </w:trPr>
        <w:tc>
          <w:tcPr>
            <w:tcW w:w="902" w:type="dxa"/>
            <w:tcBorders>
              <w:top w:val="single" w:sz="6" w:space="0" w:color="auto"/>
              <w:left w:val="single" w:sz="6" w:space="0" w:color="auto"/>
              <w:bottom w:val="nil"/>
              <w:right w:val="single" w:sz="6" w:space="0" w:color="auto"/>
            </w:tcBorders>
          </w:tcPr>
          <w:p w14:paraId="4D508C27"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vAlign w:val="bottom"/>
            <w:hideMark/>
          </w:tcPr>
          <w:p w14:paraId="261D95BA" w14:textId="77777777" w:rsidR="006011C6" w:rsidRPr="00B7503C" w:rsidRDefault="006011C6" w:rsidP="00B44112">
            <w:pPr>
              <w:rPr>
                <w:bCs/>
                <w:color w:val="000000" w:themeColor="text1"/>
                <w:sz w:val="18"/>
                <w:szCs w:val="18"/>
              </w:rPr>
            </w:pPr>
            <w:r w:rsidRPr="00B7503C">
              <w:rPr>
                <w:bCs/>
                <w:color w:val="000000" w:themeColor="text1"/>
                <w:sz w:val="18"/>
                <w:szCs w:val="18"/>
              </w:rPr>
              <w:t>Использование горячей воды в быту</w:t>
            </w:r>
          </w:p>
        </w:tc>
        <w:tc>
          <w:tcPr>
            <w:tcW w:w="542" w:type="dxa"/>
            <w:tcBorders>
              <w:top w:val="single" w:sz="6" w:space="0" w:color="auto"/>
              <w:left w:val="single" w:sz="6" w:space="0" w:color="auto"/>
              <w:bottom w:val="single" w:sz="6" w:space="0" w:color="auto"/>
              <w:right w:val="single" w:sz="6" w:space="0" w:color="auto"/>
            </w:tcBorders>
            <w:vAlign w:val="bottom"/>
            <w:hideMark/>
          </w:tcPr>
          <w:p w14:paraId="5805C71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70B3212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л</w:t>
            </w:r>
            <w:proofErr w:type="gramStart"/>
            <w:r w:rsidRPr="00B7503C">
              <w:rPr>
                <w:bCs/>
                <w:color w:val="000000" w:themeColor="text1"/>
                <w:sz w:val="18"/>
                <w:szCs w:val="18"/>
                <w:lang w:val="en-US"/>
              </w:rPr>
              <w:t>/(</w:t>
            </w:r>
            <w:proofErr w:type="gramEnd"/>
            <w:r w:rsidRPr="00B7503C">
              <w:rPr>
                <w:color w:val="000000" w:themeColor="text1"/>
                <w:sz w:val="18"/>
                <w:szCs w:val="18"/>
                <w:lang w:val="en-US"/>
              </w:rPr>
              <w:t>м</w:t>
            </w:r>
            <w:r w:rsidRPr="00B7503C">
              <w:rPr>
                <w:color w:val="000000" w:themeColor="text1"/>
                <w:sz w:val="18"/>
                <w:szCs w:val="18"/>
                <w:vertAlign w:val="superscript"/>
                <w:lang w:val="en-US"/>
              </w:rPr>
              <w:t>2</w:t>
            </w:r>
            <w:r w:rsidRPr="00B7503C">
              <w:rPr>
                <w:color w:val="000000" w:themeColor="text1"/>
                <w:sz w:val="18"/>
                <w:szCs w:val="18"/>
                <w:lang w:val="en-US"/>
              </w:rPr>
              <w:t xml:space="preserve"> </w:t>
            </w:r>
            <w:proofErr w:type="spellStart"/>
            <w:r w:rsidRPr="00B7503C">
              <w:rPr>
                <w:bCs/>
                <w:color w:val="000000" w:themeColor="text1"/>
                <w:sz w:val="18"/>
                <w:szCs w:val="18"/>
                <w:lang w:val="en-US"/>
              </w:rPr>
              <w:t>год</w:t>
            </w:r>
            <w:proofErr w:type="spellEnd"/>
            <w:r w:rsidRPr="00B7503C">
              <w:rPr>
                <w:bCs/>
                <w:color w:val="000000" w:themeColor="text1"/>
                <w:sz w:val="18"/>
                <w:szCs w:val="18"/>
                <w:lang w:val="en-US"/>
              </w:rPr>
              <w:t>)</w:t>
            </w:r>
          </w:p>
        </w:tc>
        <w:tc>
          <w:tcPr>
            <w:tcW w:w="413" w:type="dxa"/>
            <w:tcBorders>
              <w:top w:val="nil"/>
              <w:left w:val="single" w:sz="6" w:space="0" w:color="auto"/>
              <w:bottom w:val="nil"/>
              <w:right w:val="single" w:sz="6" w:space="0" w:color="auto"/>
            </w:tcBorders>
          </w:tcPr>
          <w:p w14:paraId="230CD687"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3E8EB36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18</w:t>
            </w:r>
          </w:p>
        </w:tc>
        <w:tc>
          <w:tcPr>
            <w:tcW w:w="893" w:type="dxa"/>
            <w:tcBorders>
              <w:top w:val="single" w:sz="6" w:space="0" w:color="auto"/>
              <w:left w:val="single" w:sz="6" w:space="0" w:color="auto"/>
              <w:bottom w:val="single" w:sz="6" w:space="0" w:color="auto"/>
              <w:right w:val="single" w:sz="6" w:space="0" w:color="auto"/>
            </w:tcBorders>
            <w:vAlign w:val="bottom"/>
            <w:hideMark/>
          </w:tcPr>
          <w:p w14:paraId="0385B01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3AC1403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0,26</w:t>
            </w:r>
          </w:p>
        </w:tc>
        <w:tc>
          <w:tcPr>
            <w:tcW w:w="749" w:type="dxa"/>
            <w:tcBorders>
              <w:top w:val="single" w:sz="6" w:space="0" w:color="auto"/>
              <w:left w:val="single" w:sz="6" w:space="0" w:color="auto"/>
              <w:bottom w:val="single" w:sz="6" w:space="0" w:color="auto"/>
              <w:right w:val="single" w:sz="6" w:space="0" w:color="auto"/>
            </w:tcBorders>
            <w:vAlign w:val="bottom"/>
            <w:hideMark/>
          </w:tcPr>
          <w:p w14:paraId="22CA54D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vAlign w:val="bottom"/>
            <w:hideMark/>
          </w:tcPr>
          <w:p w14:paraId="4726103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31" w:type="dxa"/>
            <w:tcBorders>
              <w:top w:val="single" w:sz="6" w:space="0" w:color="auto"/>
              <w:left w:val="single" w:sz="6" w:space="0" w:color="auto"/>
              <w:bottom w:val="single" w:sz="6" w:space="0" w:color="auto"/>
              <w:right w:val="single" w:sz="6" w:space="0" w:color="auto"/>
            </w:tcBorders>
            <w:vAlign w:val="bottom"/>
            <w:hideMark/>
          </w:tcPr>
          <w:p w14:paraId="1A49638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0,26</w:t>
            </w:r>
          </w:p>
        </w:tc>
        <w:tc>
          <w:tcPr>
            <w:tcW w:w="778" w:type="dxa"/>
            <w:tcBorders>
              <w:top w:val="single" w:sz="6" w:space="0" w:color="auto"/>
              <w:left w:val="single" w:sz="6" w:space="0" w:color="auto"/>
              <w:bottom w:val="single" w:sz="6" w:space="0" w:color="auto"/>
              <w:right w:val="single" w:sz="6" w:space="0" w:color="auto"/>
            </w:tcBorders>
            <w:vAlign w:val="bottom"/>
            <w:hideMark/>
          </w:tcPr>
          <w:p w14:paraId="0C7BFF7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50009FFB" w14:textId="77777777" w:rsidTr="00CC263C">
        <w:trPr>
          <w:trHeight w:val="278"/>
        </w:trPr>
        <w:tc>
          <w:tcPr>
            <w:tcW w:w="902" w:type="dxa"/>
            <w:tcBorders>
              <w:top w:val="nil"/>
              <w:left w:val="single" w:sz="6" w:space="0" w:color="auto"/>
              <w:bottom w:val="nil"/>
              <w:right w:val="single" w:sz="6" w:space="0" w:color="auto"/>
            </w:tcBorders>
          </w:tcPr>
          <w:p w14:paraId="7DF51177"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tcPr>
          <w:p w14:paraId="3DAC055B"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0B56491B"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083F4A82" w14:textId="77777777" w:rsidR="006011C6" w:rsidRPr="00B7503C" w:rsidRDefault="006011C6" w:rsidP="00B44112">
            <w:pPr>
              <w:rPr>
                <w:color w:val="000000" w:themeColor="text1"/>
                <w:sz w:val="24"/>
                <w:szCs w:val="24"/>
              </w:rPr>
            </w:pPr>
          </w:p>
        </w:tc>
        <w:tc>
          <w:tcPr>
            <w:tcW w:w="413" w:type="dxa"/>
            <w:tcBorders>
              <w:top w:val="nil"/>
              <w:left w:val="single" w:sz="6" w:space="0" w:color="auto"/>
              <w:bottom w:val="nil"/>
              <w:right w:val="single" w:sz="6" w:space="0" w:color="auto"/>
            </w:tcBorders>
          </w:tcPr>
          <w:p w14:paraId="7F1A0B74"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2536641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19</w:t>
            </w:r>
          </w:p>
        </w:tc>
        <w:tc>
          <w:tcPr>
            <w:tcW w:w="893" w:type="dxa"/>
            <w:tcBorders>
              <w:top w:val="single" w:sz="6" w:space="0" w:color="auto"/>
              <w:left w:val="single" w:sz="6" w:space="0" w:color="auto"/>
              <w:bottom w:val="single" w:sz="6" w:space="0" w:color="auto"/>
              <w:right w:val="single" w:sz="6" w:space="0" w:color="auto"/>
            </w:tcBorders>
            <w:hideMark/>
          </w:tcPr>
          <w:p w14:paraId="32AB99D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7C3A40E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0,24</w:t>
            </w:r>
          </w:p>
        </w:tc>
        <w:tc>
          <w:tcPr>
            <w:tcW w:w="749" w:type="dxa"/>
            <w:tcBorders>
              <w:top w:val="single" w:sz="6" w:space="0" w:color="auto"/>
              <w:left w:val="single" w:sz="6" w:space="0" w:color="auto"/>
              <w:bottom w:val="single" w:sz="6" w:space="0" w:color="auto"/>
              <w:right w:val="single" w:sz="6" w:space="0" w:color="auto"/>
            </w:tcBorders>
            <w:hideMark/>
          </w:tcPr>
          <w:p w14:paraId="61D979D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hideMark/>
          </w:tcPr>
          <w:p w14:paraId="6F23504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38CB3EE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0,24</w:t>
            </w:r>
          </w:p>
        </w:tc>
        <w:tc>
          <w:tcPr>
            <w:tcW w:w="778" w:type="dxa"/>
            <w:tcBorders>
              <w:top w:val="single" w:sz="6" w:space="0" w:color="auto"/>
              <w:left w:val="single" w:sz="6" w:space="0" w:color="auto"/>
              <w:bottom w:val="single" w:sz="6" w:space="0" w:color="auto"/>
              <w:right w:val="single" w:sz="6" w:space="0" w:color="auto"/>
            </w:tcBorders>
            <w:hideMark/>
          </w:tcPr>
          <w:p w14:paraId="6838397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5730E0BE" w14:textId="77777777" w:rsidTr="00CC263C">
        <w:trPr>
          <w:trHeight w:val="278"/>
        </w:trPr>
        <w:tc>
          <w:tcPr>
            <w:tcW w:w="902" w:type="dxa"/>
            <w:vMerge w:val="restart"/>
            <w:tcBorders>
              <w:top w:val="nil"/>
              <w:left w:val="single" w:sz="6" w:space="0" w:color="auto"/>
              <w:bottom w:val="nil"/>
              <w:right w:val="single" w:sz="6" w:space="0" w:color="auto"/>
            </w:tcBorders>
            <w:hideMark/>
          </w:tcPr>
          <w:p w14:paraId="43064AA8"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Другое</w:t>
            </w:r>
            <w:proofErr w:type="spellEnd"/>
          </w:p>
        </w:tc>
        <w:tc>
          <w:tcPr>
            <w:tcW w:w="1877" w:type="dxa"/>
            <w:tcBorders>
              <w:top w:val="single" w:sz="6" w:space="0" w:color="auto"/>
              <w:left w:val="single" w:sz="6" w:space="0" w:color="auto"/>
              <w:bottom w:val="single" w:sz="6" w:space="0" w:color="auto"/>
              <w:right w:val="single" w:sz="6" w:space="0" w:color="auto"/>
            </w:tcBorders>
          </w:tcPr>
          <w:p w14:paraId="636AED24"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18185D51"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79C09ABA" w14:textId="77777777" w:rsidR="006011C6" w:rsidRPr="00B7503C" w:rsidRDefault="006011C6" w:rsidP="00B44112">
            <w:pPr>
              <w:rPr>
                <w:color w:val="000000" w:themeColor="text1"/>
                <w:sz w:val="24"/>
                <w:szCs w:val="24"/>
              </w:rPr>
            </w:pPr>
          </w:p>
        </w:tc>
        <w:tc>
          <w:tcPr>
            <w:tcW w:w="413" w:type="dxa"/>
            <w:tcBorders>
              <w:top w:val="nil"/>
              <w:left w:val="single" w:sz="6" w:space="0" w:color="auto"/>
              <w:bottom w:val="nil"/>
              <w:right w:val="single" w:sz="6" w:space="0" w:color="auto"/>
            </w:tcBorders>
          </w:tcPr>
          <w:p w14:paraId="6CFCDB83"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3B7E19D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20</w:t>
            </w:r>
          </w:p>
        </w:tc>
        <w:tc>
          <w:tcPr>
            <w:tcW w:w="893" w:type="dxa"/>
            <w:tcBorders>
              <w:top w:val="single" w:sz="6" w:space="0" w:color="auto"/>
              <w:left w:val="single" w:sz="6" w:space="0" w:color="auto"/>
              <w:bottom w:val="single" w:sz="6" w:space="0" w:color="auto"/>
              <w:right w:val="single" w:sz="6" w:space="0" w:color="auto"/>
            </w:tcBorders>
            <w:hideMark/>
          </w:tcPr>
          <w:p w14:paraId="6FB3151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443C089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0,22</w:t>
            </w:r>
          </w:p>
        </w:tc>
        <w:tc>
          <w:tcPr>
            <w:tcW w:w="749" w:type="dxa"/>
            <w:tcBorders>
              <w:top w:val="single" w:sz="6" w:space="0" w:color="auto"/>
              <w:left w:val="single" w:sz="6" w:space="0" w:color="auto"/>
              <w:bottom w:val="single" w:sz="6" w:space="0" w:color="auto"/>
              <w:right w:val="single" w:sz="6" w:space="0" w:color="auto"/>
            </w:tcBorders>
            <w:hideMark/>
          </w:tcPr>
          <w:p w14:paraId="4E22536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hideMark/>
          </w:tcPr>
          <w:p w14:paraId="15E6B2B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4E6312F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0,22</w:t>
            </w:r>
          </w:p>
        </w:tc>
        <w:tc>
          <w:tcPr>
            <w:tcW w:w="778" w:type="dxa"/>
            <w:tcBorders>
              <w:top w:val="single" w:sz="6" w:space="0" w:color="auto"/>
              <w:left w:val="single" w:sz="6" w:space="0" w:color="auto"/>
              <w:bottom w:val="single" w:sz="6" w:space="0" w:color="auto"/>
              <w:right w:val="single" w:sz="6" w:space="0" w:color="auto"/>
            </w:tcBorders>
            <w:hideMark/>
          </w:tcPr>
          <w:p w14:paraId="49DA4FB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00E695AE" w14:textId="77777777" w:rsidTr="00CC263C">
        <w:trPr>
          <w:trHeight w:val="274"/>
        </w:trPr>
        <w:tc>
          <w:tcPr>
            <w:tcW w:w="902" w:type="dxa"/>
            <w:vMerge/>
            <w:tcBorders>
              <w:top w:val="nil"/>
              <w:left w:val="single" w:sz="6" w:space="0" w:color="auto"/>
              <w:bottom w:val="nil"/>
              <w:right w:val="single" w:sz="6" w:space="0" w:color="auto"/>
            </w:tcBorders>
            <w:vAlign w:val="center"/>
            <w:hideMark/>
          </w:tcPr>
          <w:p w14:paraId="092ABAE2"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47502C1E" w14:textId="77777777" w:rsidR="006011C6" w:rsidRPr="00B7503C" w:rsidRDefault="006011C6" w:rsidP="00B44112">
            <w:pPr>
              <w:rPr>
                <w:bCs/>
                <w:color w:val="000000" w:themeColor="text1"/>
                <w:sz w:val="18"/>
                <w:szCs w:val="18"/>
                <w:lang w:val="en-US"/>
              </w:rPr>
            </w:pPr>
          </w:p>
          <w:p w14:paraId="69B967B1"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08CBE79E"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1181449C" w14:textId="77777777" w:rsidR="006011C6" w:rsidRPr="00B7503C" w:rsidRDefault="006011C6" w:rsidP="00B44112">
            <w:pPr>
              <w:rPr>
                <w:color w:val="000000" w:themeColor="text1"/>
                <w:sz w:val="24"/>
                <w:szCs w:val="24"/>
              </w:rPr>
            </w:pPr>
          </w:p>
        </w:tc>
        <w:tc>
          <w:tcPr>
            <w:tcW w:w="413" w:type="dxa"/>
            <w:tcBorders>
              <w:top w:val="nil"/>
              <w:left w:val="single" w:sz="6" w:space="0" w:color="auto"/>
              <w:bottom w:val="nil"/>
              <w:right w:val="single" w:sz="6" w:space="0" w:color="auto"/>
            </w:tcBorders>
          </w:tcPr>
          <w:p w14:paraId="2731CE98"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3CCF605B"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21</w:t>
            </w:r>
          </w:p>
        </w:tc>
        <w:tc>
          <w:tcPr>
            <w:tcW w:w="893" w:type="dxa"/>
            <w:tcBorders>
              <w:top w:val="single" w:sz="6" w:space="0" w:color="auto"/>
              <w:left w:val="single" w:sz="6" w:space="0" w:color="auto"/>
              <w:bottom w:val="single" w:sz="6" w:space="0" w:color="auto"/>
              <w:right w:val="single" w:sz="6" w:space="0" w:color="auto"/>
            </w:tcBorders>
            <w:hideMark/>
          </w:tcPr>
          <w:p w14:paraId="7AB0534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5978C5C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749" w:type="dxa"/>
            <w:tcBorders>
              <w:top w:val="single" w:sz="6" w:space="0" w:color="auto"/>
              <w:left w:val="single" w:sz="6" w:space="0" w:color="auto"/>
              <w:bottom w:val="single" w:sz="6" w:space="0" w:color="auto"/>
              <w:right w:val="single" w:sz="6" w:space="0" w:color="auto"/>
            </w:tcBorders>
            <w:hideMark/>
          </w:tcPr>
          <w:p w14:paraId="0948599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hideMark/>
          </w:tcPr>
          <w:p w14:paraId="37A261E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6B91D50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778" w:type="dxa"/>
            <w:tcBorders>
              <w:top w:val="single" w:sz="6" w:space="0" w:color="auto"/>
              <w:left w:val="single" w:sz="6" w:space="0" w:color="auto"/>
              <w:bottom w:val="single" w:sz="6" w:space="0" w:color="auto"/>
              <w:right w:val="single" w:sz="6" w:space="0" w:color="auto"/>
            </w:tcBorders>
            <w:hideMark/>
          </w:tcPr>
          <w:p w14:paraId="54A60A5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3CCFDB3B" w14:textId="77777777" w:rsidTr="00CC263C">
        <w:trPr>
          <w:trHeight w:val="278"/>
        </w:trPr>
        <w:tc>
          <w:tcPr>
            <w:tcW w:w="902" w:type="dxa"/>
            <w:tcBorders>
              <w:top w:val="nil"/>
              <w:left w:val="single" w:sz="6" w:space="0" w:color="auto"/>
              <w:bottom w:val="nil"/>
              <w:right w:val="single" w:sz="6" w:space="0" w:color="auto"/>
            </w:tcBorders>
          </w:tcPr>
          <w:p w14:paraId="2908D5EE"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tcPr>
          <w:p w14:paraId="5303DB43"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55FF697A"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427E3E18" w14:textId="77777777" w:rsidR="006011C6" w:rsidRPr="00B7503C" w:rsidRDefault="006011C6" w:rsidP="00B44112">
            <w:pPr>
              <w:rPr>
                <w:color w:val="000000" w:themeColor="text1"/>
                <w:sz w:val="24"/>
                <w:szCs w:val="24"/>
              </w:rPr>
            </w:pPr>
          </w:p>
        </w:tc>
        <w:tc>
          <w:tcPr>
            <w:tcW w:w="413" w:type="dxa"/>
            <w:tcBorders>
              <w:top w:val="nil"/>
              <w:left w:val="single" w:sz="6" w:space="0" w:color="auto"/>
              <w:bottom w:val="nil"/>
              <w:right w:val="single" w:sz="6" w:space="0" w:color="auto"/>
            </w:tcBorders>
          </w:tcPr>
          <w:p w14:paraId="0020F138"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0AD2A44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22</w:t>
            </w:r>
          </w:p>
        </w:tc>
        <w:tc>
          <w:tcPr>
            <w:tcW w:w="893" w:type="dxa"/>
            <w:tcBorders>
              <w:top w:val="single" w:sz="6" w:space="0" w:color="auto"/>
              <w:left w:val="single" w:sz="6" w:space="0" w:color="auto"/>
              <w:bottom w:val="single" w:sz="6" w:space="0" w:color="auto"/>
              <w:right w:val="single" w:sz="6" w:space="0" w:color="auto"/>
            </w:tcBorders>
            <w:hideMark/>
          </w:tcPr>
          <w:p w14:paraId="4DF5BED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26" w:type="dxa"/>
            <w:tcBorders>
              <w:top w:val="single" w:sz="6" w:space="0" w:color="auto"/>
              <w:left w:val="single" w:sz="6" w:space="0" w:color="auto"/>
              <w:bottom w:val="single" w:sz="6" w:space="0" w:color="auto"/>
              <w:right w:val="single" w:sz="6" w:space="0" w:color="auto"/>
            </w:tcBorders>
            <w:hideMark/>
          </w:tcPr>
          <w:p w14:paraId="67A828E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0,18</w:t>
            </w:r>
          </w:p>
        </w:tc>
        <w:tc>
          <w:tcPr>
            <w:tcW w:w="749" w:type="dxa"/>
            <w:tcBorders>
              <w:top w:val="single" w:sz="6" w:space="0" w:color="auto"/>
              <w:left w:val="single" w:sz="6" w:space="0" w:color="auto"/>
              <w:bottom w:val="single" w:sz="6" w:space="0" w:color="auto"/>
              <w:right w:val="single" w:sz="6" w:space="0" w:color="auto"/>
            </w:tcBorders>
            <w:hideMark/>
          </w:tcPr>
          <w:p w14:paraId="3935DD7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c>
          <w:tcPr>
            <w:tcW w:w="893" w:type="dxa"/>
            <w:tcBorders>
              <w:top w:val="single" w:sz="6" w:space="0" w:color="auto"/>
              <w:left w:val="single" w:sz="6" w:space="0" w:color="auto"/>
              <w:bottom w:val="single" w:sz="6" w:space="0" w:color="auto"/>
              <w:right w:val="single" w:sz="6" w:space="0" w:color="auto"/>
            </w:tcBorders>
            <w:hideMark/>
          </w:tcPr>
          <w:p w14:paraId="627D026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31" w:type="dxa"/>
            <w:tcBorders>
              <w:top w:val="single" w:sz="6" w:space="0" w:color="auto"/>
              <w:left w:val="single" w:sz="6" w:space="0" w:color="auto"/>
              <w:bottom w:val="single" w:sz="6" w:space="0" w:color="auto"/>
              <w:right w:val="single" w:sz="6" w:space="0" w:color="auto"/>
            </w:tcBorders>
            <w:hideMark/>
          </w:tcPr>
          <w:p w14:paraId="70D1244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0,18</w:t>
            </w:r>
          </w:p>
        </w:tc>
        <w:tc>
          <w:tcPr>
            <w:tcW w:w="778" w:type="dxa"/>
            <w:tcBorders>
              <w:top w:val="single" w:sz="6" w:space="0" w:color="auto"/>
              <w:left w:val="single" w:sz="6" w:space="0" w:color="auto"/>
              <w:bottom w:val="single" w:sz="6" w:space="0" w:color="auto"/>
              <w:right w:val="single" w:sz="6" w:space="0" w:color="auto"/>
            </w:tcBorders>
            <w:hideMark/>
          </w:tcPr>
          <w:p w14:paraId="22694D8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0,75</w:t>
            </w:r>
          </w:p>
        </w:tc>
      </w:tr>
      <w:tr w:rsidR="00B7503C" w:rsidRPr="00B7503C" w14:paraId="1D2A9E38" w14:textId="77777777" w:rsidTr="00CC263C">
        <w:trPr>
          <w:trHeight w:val="274"/>
        </w:trPr>
        <w:tc>
          <w:tcPr>
            <w:tcW w:w="902" w:type="dxa"/>
            <w:tcBorders>
              <w:top w:val="nil"/>
              <w:left w:val="single" w:sz="6" w:space="0" w:color="auto"/>
              <w:bottom w:val="nil"/>
              <w:right w:val="single" w:sz="6" w:space="0" w:color="auto"/>
            </w:tcBorders>
          </w:tcPr>
          <w:p w14:paraId="0D1A4033"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tcPr>
          <w:p w14:paraId="431DAF3B"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64D847F1"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584CDCC3" w14:textId="77777777" w:rsidR="006011C6" w:rsidRPr="00B7503C" w:rsidRDefault="006011C6" w:rsidP="00B44112">
            <w:pPr>
              <w:rPr>
                <w:color w:val="000000" w:themeColor="text1"/>
                <w:sz w:val="24"/>
                <w:szCs w:val="24"/>
              </w:rPr>
            </w:pPr>
          </w:p>
        </w:tc>
        <w:tc>
          <w:tcPr>
            <w:tcW w:w="413" w:type="dxa"/>
            <w:tcBorders>
              <w:top w:val="nil"/>
              <w:left w:val="single" w:sz="6" w:space="0" w:color="auto"/>
              <w:bottom w:val="nil"/>
              <w:right w:val="single" w:sz="6" w:space="0" w:color="auto"/>
            </w:tcBorders>
          </w:tcPr>
          <w:p w14:paraId="17BE1A7B"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30A9AE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23</w:t>
            </w:r>
          </w:p>
        </w:tc>
        <w:tc>
          <w:tcPr>
            <w:tcW w:w="893" w:type="dxa"/>
            <w:tcBorders>
              <w:top w:val="single" w:sz="6" w:space="0" w:color="auto"/>
              <w:left w:val="single" w:sz="6" w:space="0" w:color="auto"/>
              <w:bottom w:val="single" w:sz="6" w:space="0" w:color="auto"/>
              <w:right w:val="single" w:sz="6" w:space="0" w:color="auto"/>
            </w:tcBorders>
            <w:hideMark/>
          </w:tcPr>
          <w:p w14:paraId="78E56EE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0,35</w:t>
            </w:r>
          </w:p>
        </w:tc>
        <w:tc>
          <w:tcPr>
            <w:tcW w:w="926" w:type="dxa"/>
            <w:tcBorders>
              <w:top w:val="single" w:sz="6" w:space="0" w:color="auto"/>
              <w:left w:val="single" w:sz="6" w:space="0" w:color="auto"/>
              <w:bottom w:val="single" w:sz="6" w:space="0" w:color="auto"/>
              <w:right w:val="single" w:sz="6" w:space="0" w:color="auto"/>
            </w:tcBorders>
            <w:hideMark/>
          </w:tcPr>
          <w:p w14:paraId="14DD603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0,09</w:t>
            </w:r>
          </w:p>
        </w:tc>
        <w:tc>
          <w:tcPr>
            <w:tcW w:w="749" w:type="dxa"/>
            <w:tcBorders>
              <w:top w:val="single" w:sz="6" w:space="0" w:color="auto"/>
              <w:left w:val="single" w:sz="6" w:space="0" w:color="auto"/>
              <w:bottom w:val="single" w:sz="6" w:space="0" w:color="auto"/>
              <w:right w:val="single" w:sz="6" w:space="0" w:color="auto"/>
            </w:tcBorders>
            <w:hideMark/>
          </w:tcPr>
          <w:p w14:paraId="0BC15AB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893" w:type="dxa"/>
            <w:tcBorders>
              <w:top w:val="single" w:sz="6" w:space="0" w:color="auto"/>
              <w:left w:val="single" w:sz="6" w:space="0" w:color="auto"/>
              <w:bottom w:val="single" w:sz="6" w:space="0" w:color="auto"/>
              <w:right w:val="single" w:sz="6" w:space="0" w:color="auto"/>
            </w:tcBorders>
            <w:hideMark/>
          </w:tcPr>
          <w:p w14:paraId="13C25A4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0,35</w:t>
            </w:r>
          </w:p>
        </w:tc>
        <w:tc>
          <w:tcPr>
            <w:tcW w:w="931" w:type="dxa"/>
            <w:tcBorders>
              <w:top w:val="single" w:sz="6" w:space="0" w:color="auto"/>
              <w:left w:val="single" w:sz="6" w:space="0" w:color="auto"/>
              <w:bottom w:val="single" w:sz="6" w:space="0" w:color="auto"/>
              <w:right w:val="single" w:sz="6" w:space="0" w:color="auto"/>
            </w:tcBorders>
            <w:hideMark/>
          </w:tcPr>
          <w:p w14:paraId="220D2A6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0,09</w:t>
            </w:r>
          </w:p>
        </w:tc>
        <w:tc>
          <w:tcPr>
            <w:tcW w:w="778" w:type="dxa"/>
            <w:tcBorders>
              <w:top w:val="single" w:sz="6" w:space="0" w:color="auto"/>
              <w:left w:val="single" w:sz="6" w:space="0" w:color="auto"/>
              <w:bottom w:val="single" w:sz="6" w:space="0" w:color="auto"/>
              <w:right w:val="single" w:sz="6" w:space="0" w:color="auto"/>
            </w:tcBorders>
            <w:hideMark/>
          </w:tcPr>
          <w:p w14:paraId="6E21AE5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r>
      <w:tr w:rsidR="00B7503C" w:rsidRPr="00B7503C" w14:paraId="47560E7A" w14:textId="77777777" w:rsidTr="00CC263C">
        <w:trPr>
          <w:trHeight w:val="278"/>
        </w:trPr>
        <w:tc>
          <w:tcPr>
            <w:tcW w:w="902" w:type="dxa"/>
            <w:tcBorders>
              <w:top w:val="nil"/>
              <w:left w:val="single" w:sz="6" w:space="0" w:color="auto"/>
              <w:bottom w:val="single" w:sz="6" w:space="0" w:color="auto"/>
              <w:right w:val="single" w:sz="6" w:space="0" w:color="auto"/>
            </w:tcBorders>
          </w:tcPr>
          <w:p w14:paraId="07049700"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tcPr>
          <w:p w14:paraId="56218782" w14:textId="77777777" w:rsidR="006011C6" w:rsidRPr="00B7503C" w:rsidRDefault="006011C6" w:rsidP="00B44112">
            <w:pPr>
              <w:rPr>
                <w:color w:val="000000" w:themeColor="text1"/>
                <w:sz w:val="24"/>
                <w:szCs w:val="24"/>
              </w:rPr>
            </w:pPr>
          </w:p>
        </w:tc>
        <w:tc>
          <w:tcPr>
            <w:tcW w:w="542" w:type="dxa"/>
            <w:tcBorders>
              <w:top w:val="single" w:sz="6" w:space="0" w:color="auto"/>
              <w:left w:val="single" w:sz="6" w:space="0" w:color="auto"/>
              <w:bottom w:val="single" w:sz="6" w:space="0" w:color="auto"/>
              <w:right w:val="single" w:sz="6" w:space="0" w:color="auto"/>
            </w:tcBorders>
          </w:tcPr>
          <w:p w14:paraId="5F585C05"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5BCF04D4" w14:textId="77777777" w:rsidR="006011C6" w:rsidRPr="00B7503C" w:rsidRDefault="006011C6" w:rsidP="00B44112">
            <w:pPr>
              <w:rPr>
                <w:color w:val="000000" w:themeColor="text1"/>
                <w:sz w:val="24"/>
                <w:szCs w:val="24"/>
              </w:rPr>
            </w:pPr>
          </w:p>
        </w:tc>
        <w:tc>
          <w:tcPr>
            <w:tcW w:w="413" w:type="dxa"/>
            <w:tcBorders>
              <w:top w:val="nil"/>
              <w:left w:val="single" w:sz="6" w:space="0" w:color="auto"/>
              <w:bottom w:val="nil"/>
              <w:right w:val="single" w:sz="6" w:space="0" w:color="auto"/>
            </w:tcBorders>
          </w:tcPr>
          <w:p w14:paraId="2FF93121"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05DE78F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24</w:t>
            </w:r>
          </w:p>
        </w:tc>
        <w:tc>
          <w:tcPr>
            <w:tcW w:w="893" w:type="dxa"/>
            <w:tcBorders>
              <w:top w:val="single" w:sz="6" w:space="0" w:color="auto"/>
              <w:left w:val="single" w:sz="6" w:space="0" w:color="auto"/>
              <w:bottom w:val="single" w:sz="6" w:space="0" w:color="auto"/>
              <w:right w:val="single" w:sz="6" w:space="0" w:color="auto"/>
            </w:tcBorders>
            <w:hideMark/>
          </w:tcPr>
          <w:p w14:paraId="42D425A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26" w:type="dxa"/>
            <w:tcBorders>
              <w:top w:val="single" w:sz="6" w:space="0" w:color="auto"/>
              <w:left w:val="single" w:sz="6" w:space="0" w:color="auto"/>
              <w:bottom w:val="single" w:sz="6" w:space="0" w:color="auto"/>
              <w:right w:val="single" w:sz="6" w:space="0" w:color="auto"/>
            </w:tcBorders>
            <w:hideMark/>
          </w:tcPr>
          <w:p w14:paraId="5FB543C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0,03</w:t>
            </w:r>
          </w:p>
        </w:tc>
        <w:tc>
          <w:tcPr>
            <w:tcW w:w="749" w:type="dxa"/>
            <w:tcBorders>
              <w:top w:val="single" w:sz="6" w:space="0" w:color="auto"/>
              <w:left w:val="single" w:sz="6" w:space="0" w:color="auto"/>
              <w:bottom w:val="single" w:sz="6" w:space="0" w:color="auto"/>
              <w:right w:val="single" w:sz="6" w:space="0" w:color="auto"/>
            </w:tcBorders>
            <w:hideMark/>
          </w:tcPr>
          <w:p w14:paraId="47F6B19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c>
          <w:tcPr>
            <w:tcW w:w="893" w:type="dxa"/>
            <w:tcBorders>
              <w:top w:val="single" w:sz="6" w:space="0" w:color="auto"/>
              <w:left w:val="single" w:sz="6" w:space="0" w:color="auto"/>
              <w:bottom w:val="single" w:sz="6" w:space="0" w:color="auto"/>
              <w:right w:val="single" w:sz="6" w:space="0" w:color="auto"/>
            </w:tcBorders>
            <w:hideMark/>
          </w:tcPr>
          <w:p w14:paraId="5E06D3F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31" w:type="dxa"/>
            <w:tcBorders>
              <w:top w:val="single" w:sz="6" w:space="0" w:color="auto"/>
              <w:left w:val="single" w:sz="6" w:space="0" w:color="auto"/>
              <w:bottom w:val="single" w:sz="6" w:space="0" w:color="auto"/>
              <w:right w:val="single" w:sz="6" w:space="0" w:color="auto"/>
            </w:tcBorders>
            <w:hideMark/>
          </w:tcPr>
          <w:p w14:paraId="46FE0E0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0,03</w:t>
            </w:r>
          </w:p>
        </w:tc>
        <w:tc>
          <w:tcPr>
            <w:tcW w:w="778" w:type="dxa"/>
            <w:tcBorders>
              <w:top w:val="single" w:sz="6" w:space="0" w:color="auto"/>
              <w:left w:val="single" w:sz="6" w:space="0" w:color="auto"/>
              <w:bottom w:val="single" w:sz="6" w:space="0" w:color="auto"/>
              <w:right w:val="single" w:sz="6" w:space="0" w:color="auto"/>
            </w:tcBorders>
            <w:hideMark/>
          </w:tcPr>
          <w:p w14:paraId="1B6D334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0,3</w:t>
            </w:r>
          </w:p>
        </w:tc>
      </w:tr>
      <w:tr w:rsidR="00B7503C" w:rsidRPr="00B7503C" w14:paraId="22F832A6" w14:textId="77777777" w:rsidTr="00CC263C">
        <w:trPr>
          <w:trHeight w:val="293"/>
        </w:trPr>
        <w:tc>
          <w:tcPr>
            <w:tcW w:w="902" w:type="dxa"/>
            <w:tcBorders>
              <w:top w:val="single" w:sz="6" w:space="0" w:color="auto"/>
              <w:left w:val="nil"/>
              <w:bottom w:val="nil"/>
              <w:right w:val="nil"/>
            </w:tcBorders>
          </w:tcPr>
          <w:p w14:paraId="4B7641AD" w14:textId="77777777" w:rsidR="006011C6" w:rsidRPr="00B7503C" w:rsidRDefault="006011C6" w:rsidP="00B44112">
            <w:pPr>
              <w:rPr>
                <w:color w:val="000000" w:themeColor="text1"/>
                <w:sz w:val="24"/>
                <w:szCs w:val="24"/>
              </w:rPr>
            </w:pPr>
          </w:p>
        </w:tc>
        <w:tc>
          <w:tcPr>
            <w:tcW w:w="2419" w:type="dxa"/>
            <w:gridSpan w:val="2"/>
            <w:tcBorders>
              <w:top w:val="single" w:sz="6" w:space="0" w:color="auto"/>
              <w:left w:val="nil"/>
              <w:bottom w:val="nil"/>
              <w:right w:val="nil"/>
            </w:tcBorders>
            <w:hideMark/>
          </w:tcPr>
          <w:p w14:paraId="12C25E25" w14:textId="77777777" w:rsidR="006011C6" w:rsidRPr="00B7503C" w:rsidRDefault="006011C6" w:rsidP="00B44112">
            <w:pPr>
              <w:rPr>
                <w:color w:val="000000" w:themeColor="text1"/>
                <w:sz w:val="16"/>
                <w:szCs w:val="16"/>
              </w:rPr>
            </w:pPr>
            <w:proofErr w:type="spellStart"/>
            <w:r w:rsidRPr="00B7503C">
              <w:rPr>
                <w:color w:val="000000" w:themeColor="text1"/>
                <w:sz w:val="16"/>
                <w:szCs w:val="16"/>
                <w:lang w:val="en-US"/>
              </w:rPr>
              <w:t>Жилье</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квартира</w:t>
            </w:r>
            <w:proofErr w:type="spellEnd"/>
          </w:p>
        </w:tc>
        <w:tc>
          <w:tcPr>
            <w:tcW w:w="1128" w:type="dxa"/>
            <w:gridSpan w:val="2"/>
            <w:tcBorders>
              <w:top w:val="single" w:sz="6" w:space="0" w:color="auto"/>
              <w:left w:val="nil"/>
              <w:bottom w:val="nil"/>
              <w:right w:val="nil"/>
            </w:tcBorders>
          </w:tcPr>
          <w:p w14:paraId="45A2722E" w14:textId="77777777" w:rsidR="006011C6" w:rsidRPr="00B7503C" w:rsidRDefault="006011C6" w:rsidP="00B44112">
            <w:pPr>
              <w:rPr>
                <w:color w:val="000000" w:themeColor="text1"/>
                <w:sz w:val="24"/>
                <w:szCs w:val="24"/>
              </w:rPr>
            </w:pPr>
          </w:p>
        </w:tc>
        <w:tc>
          <w:tcPr>
            <w:tcW w:w="422" w:type="dxa"/>
            <w:tcBorders>
              <w:top w:val="single" w:sz="6" w:space="0" w:color="auto"/>
              <w:left w:val="nil"/>
              <w:bottom w:val="nil"/>
              <w:right w:val="nil"/>
            </w:tcBorders>
          </w:tcPr>
          <w:p w14:paraId="04032628" w14:textId="77777777" w:rsidR="006011C6" w:rsidRPr="00B7503C" w:rsidRDefault="006011C6" w:rsidP="00B44112">
            <w:pPr>
              <w:rPr>
                <w:color w:val="000000" w:themeColor="text1"/>
                <w:sz w:val="24"/>
                <w:szCs w:val="24"/>
              </w:rPr>
            </w:pPr>
          </w:p>
        </w:tc>
        <w:tc>
          <w:tcPr>
            <w:tcW w:w="893" w:type="dxa"/>
            <w:tcBorders>
              <w:top w:val="single" w:sz="6" w:space="0" w:color="auto"/>
              <w:left w:val="nil"/>
              <w:bottom w:val="nil"/>
              <w:right w:val="nil"/>
            </w:tcBorders>
          </w:tcPr>
          <w:p w14:paraId="07DB7F09" w14:textId="77777777" w:rsidR="006011C6" w:rsidRPr="00B7503C" w:rsidRDefault="006011C6" w:rsidP="00B44112">
            <w:pPr>
              <w:rPr>
                <w:color w:val="000000" w:themeColor="text1"/>
                <w:sz w:val="24"/>
                <w:szCs w:val="24"/>
              </w:rPr>
            </w:pPr>
          </w:p>
        </w:tc>
        <w:tc>
          <w:tcPr>
            <w:tcW w:w="926" w:type="dxa"/>
            <w:tcBorders>
              <w:top w:val="single" w:sz="6" w:space="0" w:color="auto"/>
              <w:left w:val="nil"/>
              <w:bottom w:val="nil"/>
              <w:right w:val="nil"/>
            </w:tcBorders>
          </w:tcPr>
          <w:p w14:paraId="0AA54015" w14:textId="77777777" w:rsidR="006011C6" w:rsidRPr="00B7503C" w:rsidRDefault="006011C6" w:rsidP="00B44112">
            <w:pPr>
              <w:rPr>
                <w:color w:val="000000" w:themeColor="text1"/>
                <w:sz w:val="24"/>
                <w:szCs w:val="24"/>
              </w:rPr>
            </w:pPr>
          </w:p>
        </w:tc>
        <w:tc>
          <w:tcPr>
            <w:tcW w:w="749" w:type="dxa"/>
            <w:tcBorders>
              <w:top w:val="single" w:sz="6" w:space="0" w:color="auto"/>
              <w:left w:val="nil"/>
              <w:bottom w:val="nil"/>
              <w:right w:val="nil"/>
            </w:tcBorders>
          </w:tcPr>
          <w:p w14:paraId="009827DF" w14:textId="77777777" w:rsidR="006011C6" w:rsidRPr="00B7503C" w:rsidRDefault="006011C6" w:rsidP="00B44112">
            <w:pPr>
              <w:rPr>
                <w:color w:val="000000" w:themeColor="text1"/>
                <w:sz w:val="24"/>
                <w:szCs w:val="24"/>
              </w:rPr>
            </w:pPr>
          </w:p>
        </w:tc>
        <w:tc>
          <w:tcPr>
            <w:tcW w:w="893" w:type="dxa"/>
            <w:tcBorders>
              <w:top w:val="single" w:sz="6" w:space="0" w:color="auto"/>
              <w:left w:val="nil"/>
              <w:bottom w:val="nil"/>
              <w:right w:val="nil"/>
            </w:tcBorders>
          </w:tcPr>
          <w:p w14:paraId="683E3900" w14:textId="77777777" w:rsidR="006011C6" w:rsidRPr="00B7503C" w:rsidRDefault="006011C6" w:rsidP="00B44112">
            <w:pPr>
              <w:rPr>
                <w:color w:val="000000" w:themeColor="text1"/>
                <w:sz w:val="24"/>
                <w:szCs w:val="24"/>
              </w:rPr>
            </w:pPr>
          </w:p>
        </w:tc>
        <w:tc>
          <w:tcPr>
            <w:tcW w:w="931" w:type="dxa"/>
            <w:tcBorders>
              <w:top w:val="single" w:sz="6" w:space="0" w:color="auto"/>
              <w:left w:val="nil"/>
              <w:bottom w:val="nil"/>
              <w:right w:val="nil"/>
            </w:tcBorders>
          </w:tcPr>
          <w:p w14:paraId="361DAE89" w14:textId="77777777" w:rsidR="006011C6" w:rsidRPr="00B7503C" w:rsidRDefault="006011C6" w:rsidP="00B44112">
            <w:pPr>
              <w:rPr>
                <w:color w:val="000000" w:themeColor="text1"/>
                <w:sz w:val="24"/>
                <w:szCs w:val="24"/>
              </w:rPr>
            </w:pPr>
          </w:p>
        </w:tc>
        <w:tc>
          <w:tcPr>
            <w:tcW w:w="778" w:type="dxa"/>
            <w:tcBorders>
              <w:top w:val="single" w:sz="6" w:space="0" w:color="auto"/>
              <w:left w:val="nil"/>
              <w:bottom w:val="nil"/>
              <w:right w:val="nil"/>
            </w:tcBorders>
          </w:tcPr>
          <w:p w14:paraId="2BBD948A" w14:textId="77777777" w:rsidR="006011C6" w:rsidRPr="00B7503C" w:rsidRDefault="006011C6" w:rsidP="00B44112">
            <w:pPr>
              <w:rPr>
                <w:color w:val="000000" w:themeColor="text1"/>
                <w:sz w:val="24"/>
                <w:szCs w:val="24"/>
              </w:rPr>
            </w:pPr>
          </w:p>
        </w:tc>
      </w:tr>
      <w:tr w:rsidR="00B7503C" w:rsidRPr="00B7503C" w14:paraId="5DEE9C41" w14:textId="77777777" w:rsidTr="00CC263C">
        <w:trPr>
          <w:trHeight w:val="259"/>
        </w:trPr>
        <w:tc>
          <w:tcPr>
            <w:tcW w:w="902" w:type="dxa"/>
            <w:tcBorders>
              <w:top w:val="nil"/>
              <w:left w:val="nil"/>
              <w:bottom w:val="single" w:sz="6" w:space="0" w:color="auto"/>
              <w:right w:val="nil"/>
            </w:tcBorders>
          </w:tcPr>
          <w:p w14:paraId="26BBCCD8" w14:textId="77777777" w:rsidR="006011C6" w:rsidRPr="00B7503C" w:rsidRDefault="006011C6" w:rsidP="00B44112">
            <w:pPr>
              <w:rPr>
                <w:color w:val="000000" w:themeColor="text1"/>
                <w:sz w:val="24"/>
                <w:szCs w:val="24"/>
              </w:rPr>
            </w:pPr>
          </w:p>
        </w:tc>
        <w:tc>
          <w:tcPr>
            <w:tcW w:w="1877" w:type="dxa"/>
            <w:tcBorders>
              <w:top w:val="nil"/>
              <w:left w:val="nil"/>
              <w:bottom w:val="single" w:sz="6" w:space="0" w:color="auto"/>
              <w:right w:val="nil"/>
            </w:tcBorders>
            <w:hideMark/>
          </w:tcPr>
          <w:p w14:paraId="0DAE3956"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Параметры</w:t>
            </w:r>
            <w:proofErr w:type="spellEnd"/>
            <w:r w:rsidRPr="00B7503C">
              <w:rPr>
                <w:color w:val="000000" w:themeColor="text1"/>
                <w:sz w:val="16"/>
                <w:szCs w:val="16"/>
                <w:lang w:val="en-US"/>
              </w:rPr>
              <w:t xml:space="preserve"> и </w:t>
            </w:r>
            <w:proofErr w:type="spellStart"/>
            <w:r w:rsidRPr="00B7503C">
              <w:rPr>
                <w:color w:val="000000" w:themeColor="text1"/>
                <w:sz w:val="16"/>
                <w:szCs w:val="16"/>
                <w:lang w:val="en-US"/>
              </w:rPr>
              <w:t>уставки</w:t>
            </w:r>
            <w:proofErr w:type="spellEnd"/>
          </w:p>
        </w:tc>
        <w:tc>
          <w:tcPr>
            <w:tcW w:w="542" w:type="dxa"/>
            <w:tcBorders>
              <w:top w:val="nil"/>
              <w:left w:val="nil"/>
              <w:bottom w:val="single" w:sz="6" w:space="0" w:color="auto"/>
              <w:right w:val="nil"/>
            </w:tcBorders>
          </w:tcPr>
          <w:p w14:paraId="6FDA5AED" w14:textId="77777777" w:rsidR="006011C6" w:rsidRPr="00B7503C" w:rsidRDefault="006011C6" w:rsidP="00B44112">
            <w:pPr>
              <w:rPr>
                <w:color w:val="000000" w:themeColor="text1"/>
                <w:sz w:val="24"/>
                <w:szCs w:val="24"/>
              </w:rPr>
            </w:pPr>
          </w:p>
        </w:tc>
        <w:tc>
          <w:tcPr>
            <w:tcW w:w="1128" w:type="dxa"/>
            <w:gridSpan w:val="2"/>
            <w:tcBorders>
              <w:top w:val="nil"/>
              <w:left w:val="nil"/>
              <w:bottom w:val="single" w:sz="6" w:space="0" w:color="auto"/>
              <w:right w:val="nil"/>
            </w:tcBorders>
          </w:tcPr>
          <w:p w14:paraId="26DF2944" w14:textId="77777777" w:rsidR="006011C6" w:rsidRPr="00B7503C" w:rsidRDefault="006011C6" w:rsidP="00B44112">
            <w:pPr>
              <w:rPr>
                <w:color w:val="000000" w:themeColor="text1"/>
                <w:sz w:val="24"/>
                <w:szCs w:val="24"/>
              </w:rPr>
            </w:pPr>
          </w:p>
        </w:tc>
        <w:tc>
          <w:tcPr>
            <w:tcW w:w="1315" w:type="dxa"/>
            <w:gridSpan w:val="2"/>
            <w:tcBorders>
              <w:top w:val="nil"/>
              <w:left w:val="nil"/>
              <w:bottom w:val="single" w:sz="6" w:space="0" w:color="auto"/>
              <w:right w:val="nil"/>
            </w:tcBorders>
            <w:hideMark/>
          </w:tcPr>
          <w:p w14:paraId="5A3ED039"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График</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использования</w:t>
            </w:r>
            <w:proofErr w:type="spellEnd"/>
          </w:p>
        </w:tc>
        <w:tc>
          <w:tcPr>
            <w:tcW w:w="926" w:type="dxa"/>
            <w:tcBorders>
              <w:top w:val="nil"/>
              <w:left w:val="nil"/>
              <w:bottom w:val="single" w:sz="6" w:space="0" w:color="auto"/>
              <w:right w:val="nil"/>
            </w:tcBorders>
          </w:tcPr>
          <w:p w14:paraId="36C6EF3A" w14:textId="77777777" w:rsidR="006011C6" w:rsidRPr="00B7503C" w:rsidRDefault="006011C6" w:rsidP="00B44112">
            <w:pPr>
              <w:rPr>
                <w:color w:val="000000" w:themeColor="text1"/>
                <w:sz w:val="24"/>
                <w:szCs w:val="24"/>
              </w:rPr>
            </w:pPr>
          </w:p>
        </w:tc>
        <w:tc>
          <w:tcPr>
            <w:tcW w:w="749" w:type="dxa"/>
            <w:tcBorders>
              <w:top w:val="nil"/>
              <w:left w:val="nil"/>
              <w:bottom w:val="single" w:sz="6" w:space="0" w:color="auto"/>
              <w:right w:val="nil"/>
            </w:tcBorders>
          </w:tcPr>
          <w:p w14:paraId="08D459B8" w14:textId="77777777" w:rsidR="006011C6" w:rsidRPr="00B7503C" w:rsidRDefault="006011C6" w:rsidP="00B44112">
            <w:pPr>
              <w:rPr>
                <w:color w:val="000000" w:themeColor="text1"/>
                <w:sz w:val="24"/>
                <w:szCs w:val="24"/>
              </w:rPr>
            </w:pPr>
          </w:p>
        </w:tc>
        <w:tc>
          <w:tcPr>
            <w:tcW w:w="893" w:type="dxa"/>
            <w:tcBorders>
              <w:top w:val="nil"/>
              <w:left w:val="nil"/>
              <w:bottom w:val="single" w:sz="6" w:space="0" w:color="auto"/>
              <w:right w:val="nil"/>
            </w:tcBorders>
          </w:tcPr>
          <w:p w14:paraId="55828C8F" w14:textId="77777777" w:rsidR="006011C6" w:rsidRPr="00B7503C" w:rsidRDefault="006011C6" w:rsidP="00B44112">
            <w:pPr>
              <w:rPr>
                <w:color w:val="000000" w:themeColor="text1"/>
                <w:sz w:val="24"/>
                <w:szCs w:val="24"/>
              </w:rPr>
            </w:pPr>
          </w:p>
        </w:tc>
        <w:tc>
          <w:tcPr>
            <w:tcW w:w="931" w:type="dxa"/>
            <w:tcBorders>
              <w:top w:val="nil"/>
              <w:left w:val="nil"/>
              <w:bottom w:val="single" w:sz="6" w:space="0" w:color="auto"/>
              <w:right w:val="nil"/>
            </w:tcBorders>
          </w:tcPr>
          <w:p w14:paraId="0C5723F1" w14:textId="77777777" w:rsidR="006011C6" w:rsidRPr="00B7503C" w:rsidRDefault="006011C6" w:rsidP="00B44112">
            <w:pPr>
              <w:rPr>
                <w:color w:val="000000" w:themeColor="text1"/>
                <w:sz w:val="24"/>
                <w:szCs w:val="24"/>
              </w:rPr>
            </w:pPr>
          </w:p>
        </w:tc>
        <w:tc>
          <w:tcPr>
            <w:tcW w:w="778" w:type="dxa"/>
            <w:tcBorders>
              <w:top w:val="nil"/>
              <w:left w:val="nil"/>
              <w:bottom w:val="single" w:sz="6" w:space="0" w:color="auto"/>
              <w:right w:val="nil"/>
            </w:tcBorders>
          </w:tcPr>
          <w:p w14:paraId="060A8DCD" w14:textId="77777777" w:rsidR="006011C6" w:rsidRPr="00B7503C" w:rsidRDefault="006011C6" w:rsidP="00B44112">
            <w:pPr>
              <w:rPr>
                <w:color w:val="000000" w:themeColor="text1"/>
                <w:sz w:val="24"/>
                <w:szCs w:val="24"/>
              </w:rPr>
            </w:pPr>
          </w:p>
        </w:tc>
      </w:tr>
      <w:tr w:rsidR="00B7503C" w:rsidRPr="00B7503C" w14:paraId="1AFCB8E8" w14:textId="77777777" w:rsidTr="00CC263C">
        <w:trPr>
          <w:trHeight w:val="278"/>
        </w:trPr>
        <w:tc>
          <w:tcPr>
            <w:tcW w:w="902" w:type="dxa"/>
            <w:tcBorders>
              <w:top w:val="single" w:sz="6" w:space="0" w:color="auto"/>
              <w:left w:val="single" w:sz="6" w:space="0" w:color="auto"/>
              <w:bottom w:val="single" w:sz="6" w:space="0" w:color="auto"/>
              <w:right w:val="single" w:sz="6" w:space="0" w:color="auto"/>
            </w:tcBorders>
          </w:tcPr>
          <w:p w14:paraId="25ED5EF4"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1E607B5A"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Параметр</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668F4D3"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Значение</w:t>
            </w:r>
            <w:proofErr w:type="spellEnd"/>
          </w:p>
        </w:tc>
        <w:tc>
          <w:tcPr>
            <w:tcW w:w="715" w:type="dxa"/>
            <w:tcBorders>
              <w:top w:val="single" w:sz="6" w:space="0" w:color="auto"/>
              <w:left w:val="single" w:sz="6" w:space="0" w:color="auto"/>
              <w:bottom w:val="single" w:sz="6" w:space="0" w:color="auto"/>
              <w:right w:val="single" w:sz="6" w:space="0" w:color="auto"/>
            </w:tcBorders>
            <w:hideMark/>
          </w:tcPr>
          <w:p w14:paraId="33852748"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Единица</w:t>
            </w:r>
            <w:proofErr w:type="spellEnd"/>
          </w:p>
        </w:tc>
        <w:tc>
          <w:tcPr>
            <w:tcW w:w="413" w:type="dxa"/>
            <w:tcBorders>
              <w:top w:val="nil"/>
              <w:left w:val="single" w:sz="6" w:space="0" w:color="auto"/>
              <w:bottom w:val="nil"/>
              <w:right w:val="single" w:sz="6" w:space="0" w:color="auto"/>
            </w:tcBorders>
          </w:tcPr>
          <w:p w14:paraId="1640CCE6"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nil"/>
              <w:right w:val="single" w:sz="6" w:space="0" w:color="auto"/>
            </w:tcBorders>
          </w:tcPr>
          <w:p w14:paraId="4F0161EE" w14:textId="77777777" w:rsidR="006011C6" w:rsidRPr="00B7503C" w:rsidRDefault="006011C6" w:rsidP="00B44112">
            <w:pPr>
              <w:rPr>
                <w:color w:val="000000" w:themeColor="text1"/>
                <w:sz w:val="24"/>
                <w:szCs w:val="24"/>
              </w:rPr>
            </w:pPr>
          </w:p>
        </w:tc>
        <w:tc>
          <w:tcPr>
            <w:tcW w:w="5170" w:type="dxa"/>
            <w:gridSpan w:val="6"/>
            <w:tcBorders>
              <w:top w:val="single" w:sz="6" w:space="0" w:color="auto"/>
              <w:left w:val="single" w:sz="6" w:space="0" w:color="auto"/>
              <w:bottom w:val="single" w:sz="6" w:space="0" w:color="auto"/>
              <w:right w:val="single" w:sz="6" w:space="0" w:color="auto"/>
            </w:tcBorders>
            <w:hideMark/>
          </w:tcPr>
          <w:p w14:paraId="0316C127"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Расчет</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энергии</w:t>
            </w:r>
            <w:proofErr w:type="spellEnd"/>
          </w:p>
        </w:tc>
      </w:tr>
      <w:tr w:rsidR="00B7503C" w:rsidRPr="00B7503C" w14:paraId="3BA9F7D3" w14:textId="77777777" w:rsidTr="00CC263C">
        <w:trPr>
          <w:trHeight w:val="278"/>
        </w:trPr>
        <w:tc>
          <w:tcPr>
            <w:tcW w:w="902" w:type="dxa"/>
            <w:tcBorders>
              <w:top w:val="single" w:sz="6" w:space="0" w:color="auto"/>
              <w:left w:val="single" w:sz="6" w:space="0" w:color="auto"/>
              <w:bottom w:val="nil"/>
              <w:right w:val="single" w:sz="6" w:space="0" w:color="auto"/>
            </w:tcBorders>
          </w:tcPr>
          <w:p w14:paraId="6C4E578D"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1481A0B4" w14:textId="77777777" w:rsidR="006011C6" w:rsidRPr="00B7503C" w:rsidRDefault="006011C6" w:rsidP="00B44112">
            <w:pPr>
              <w:rPr>
                <w:bCs/>
                <w:color w:val="000000" w:themeColor="text1"/>
                <w:sz w:val="18"/>
                <w:szCs w:val="18"/>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xml:space="preserve">, </w:t>
            </w:r>
            <w:r w:rsidRPr="00B7503C">
              <w:rPr>
                <w:bCs/>
                <w:color w:val="000000" w:themeColor="text1"/>
                <w:sz w:val="18"/>
                <w:szCs w:val="18"/>
              </w:rPr>
              <w:t>НАЧАЛО</w:t>
            </w:r>
          </w:p>
        </w:tc>
        <w:tc>
          <w:tcPr>
            <w:tcW w:w="542" w:type="dxa"/>
            <w:tcBorders>
              <w:top w:val="single" w:sz="6" w:space="0" w:color="auto"/>
              <w:left w:val="single" w:sz="6" w:space="0" w:color="auto"/>
              <w:bottom w:val="single" w:sz="6" w:space="0" w:color="auto"/>
              <w:right w:val="single" w:sz="6" w:space="0" w:color="auto"/>
            </w:tcBorders>
            <w:hideMark/>
          </w:tcPr>
          <w:p w14:paraId="4BFEE33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5" w:type="dxa"/>
            <w:tcBorders>
              <w:top w:val="single" w:sz="6" w:space="0" w:color="auto"/>
              <w:left w:val="single" w:sz="6" w:space="0" w:color="auto"/>
              <w:bottom w:val="single" w:sz="6" w:space="0" w:color="auto"/>
              <w:right w:val="single" w:sz="6" w:space="0" w:color="auto"/>
            </w:tcBorders>
            <w:hideMark/>
          </w:tcPr>
          <w:p w14:paraId="0C5ECBC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p>
        </w:tc>
        <w:tc>
          <w:tcPr>
            <w:tcW w:w="413" w:type="dxa"/>
            <w:tcBorders>
              <w:top w:val="nil"/>
              <w:left w:val="single" w:sz="6" w:space="0" w:color="auto"/>
              <w:bottom w:val="nil"/>
              <w:right w:val="single" w:sz="6" w:space="0" w:color="auto"/>
            </w:tcBorders>
          </w:tcPr>
          <w:p w14:paraId="2BBC9099"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7C04085B" w14:textId="77777777" w:rsidR="006011C6" w:rsidRPr="00B7503C" w:rsidRDefault="006011C6" w:rsidP="00B44112">
            <w:pPr>
              <w:rPr>
                <w:color w:val="000000" w:themeColor="text1"/>
                <w:sz w:val="24"/>
                <w:szCs w:val="24"/>
              </w:rPr>
            </w:pPr>
          </w:p>
        </w:tc>
        <w:tc>
          <w:tcPr>
            <w:tcW w:w="2568" w:type="dxa"/>
            <w:gridSpan w:val="3"/>
            <w:tcBorders>
              <w:top w:val="single" w:sz="6" w:space="0" w:color="auto"/>
              <w:left w:val="single" w:sz="6" w:space="0" w:color="auto"/>
              <w:bottom w:val="single" w:sz="6" w:space="0" w:color="auto"/>
              <w:right w:val="single" w:sz="6" w:space="0" w:color="auto"/>
            </w:tcBorders>
            <w:hideMark/>
          </w:tcPr>
          <w:p w14:paraId="41C195E7"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Будни</w:t>
            </w:r>
            <w:proofErr w:type="spellEnd"/>
          </w:p>
        </w:tc>
        <w:tc>
          <w:tcPr>
            <w:tcW w:w="2602" w:type="dxa"/>
            <w:gridSpan w:val="3"/>
            <w:tcBorders>
              <w:top w:val="single" w:sz="6" w:space="0" w:color="auto"/>
              <w:left w:val="single" w:sz="6" w:space="0" w:color="auto"/>
              <w:bottom w:val="single" w:sz="6" w:space="0" w:color="auto"/>
              <w:right w:val="single" w:sz="6" w:space="0" w:color="auto"/>
            </w:tcBorders>
            <w:hideMark/>
          </w:tcPr>
          <w:p w14:paraId="3AA088B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Выходные</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дни</w:t>
            </w:r>
            <w:proofErr w:type="spellEnd"/>
          </w:p>
        </w:tc>
      </w:tr>
      <w:tr w:rsidR="00B7503C" w:rsidRPr="00B7503C" w14:paraId="1371870F" w14:textId="77777777" w:rsidTr="00CC263C">
        <w:trPr>
          <w:trHeight w:val="274"/>
        </w:trPr>
        <w:tc>
          <w:tcPr>
            <w:tcW w:w="902" w:type="dxa"/>
            <w:tcBorders>
              <w:top w:val="nil"/>
              <w:left w:val="single" w:sz="6" w:space="0" w:color="auto"/>
              <w:bottom w:val="nil"/>
              <w:right w:val="single" w:sz="6" w:space="0" w:color="auto"/>
            </w:tcBorders>
          </w:tcPr>
          <w:p w14:paraId="02953299"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30C2BC0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КОНЕЦ</w:t>
            </w:r>
          </w:p>
        </w:tc>
        <w:tc>
          <w:tcPr>
            <w:tcW w:w="542" w:type="dxa"/>
            <w:tcBorders>
              <w:top w:val="single" w:sz="6" w:space="0" w:color="auto"/>
              <w:left w:val="single" w:sz="6" w:space="0" w:color="auto"/>
              <w:bottom w:val="single" w:sz="6" w:space="0" w:color="auto"/>
              <w:right w:val="single" w:sz="6" w:space="0" w:color="auto"/>
            </w:tcBorders>
            <w:hideMark/>
          </w:tcPr>
          <w:p w14:paraId="39B30A1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24</w:t>
            </w:r>
          </w:p>
        </w:tc>
        <w:tc>
          <w:tcPr>
            <w:tcW w:w="715" w:type="dxa"/>
            <w:tcBorders>
              <w:top w:val="single" w:sz="6" w:space="0" w:color="auto"/>
              <w:left w:val="single" w:sz="6" w:space="0" w:color="auto"/>
              <w:bottom w:val="single" w:sz="6" w:space="0" w:color="auto"/>
              <w:right w:val="single" w:sz="6" w:space="0" w:color="auto"/>
            </w:tcBorders>
            <w:hideMark/>
          </w:tcPr>
          <w:p w14:paraId="249801A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p>
        </w:tc>
        <w:tc>
          <w:tcPr>
            <w:tcW w:w="413" w:type="dxa"/>
            <w:tcBorders>
              <w:top w:val="nil"/>
              <w:left w:val="single" w:sz="6" w:space="0" w:color="auto"/>
              <w:bottom w:val="nil"/>
              <w:right w:val="single" w:sz="6" w:space="0" w:color="auto"/>
            </w:tcBorders>
          </w:tcPr>
          <w:p w14:paraId="76836A6E"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2A970236" w14:textId="77777777" w:rsidR="006011C6" w:rsidRPr="00B7503C" w:rsidRDefault="006011C6" w:rsidP="00B44112">
            <w:pPr>
              <w:rPr>
                <w:color w:val="000000" w:themeColor="text1"/>
                <w:sz w:val="24"/>
                <w:szCs w:val="24"/>
              </w:rPr>
            </w:pPr>
          </w:p>
        </w:tc>
        <w:tc>
          <w:tcPr>
            <w:tcW w:w="893" w:type="dxa"/>
            <w:tcBorders>
              <w:top w:val="single" w:sz="6" w:space="0" w:color="auto"/>
              <w:left w:val="single" w:sz="6" w:space="0" w:color="auto"/>
              <w:bottom w:val="nil"/>
              <w:right w:val="single" w:sz="6" w:space="0" w:color="auto"/>
            </w:tcBorders>
          </w:tcPr>
          <w:p w14:paraId="7E3C9C04" w14:textId="77777777" w:rsidR="006011C6" w:rsidRPr="00B7503C" w:rsidRDefault="006011C6" w:rsidP="00B44112">
            <w:pPr>
              <w:rPr>
                <w:color w:val="000000" w:themeColor="text1"/>
                <w:sz w:val="24"/>
                <w:szCs w:val="24"/>
              </w:rPr>
            </w:pPr>
          </w:p>
        </w:tc>
        <w:tc>
          <w:tcPr>
            <w:tcW w:w="926" w:type="dxa"/>
            <w:tcBorders>
              <w:top w:val="single" w:sz="6" w:space="0" w:color="auto"/>
              <w:left w:val="single" w:sz="6" w:space="0" w:color="auto"/>
              <w:bottom w:val="nil"/>
              <w:right w:val="single" w:sz="6" w:space="0" w:color="auto"/>
            </w:tcBorders>
          </w:tcPr>
          <w:p w14:paraId="763A53D0" w14:textId="77777777" w:rsidR="006011C6" w:rsidRPr="00B7503C" w:rsidRDefault="006011C6" w:rsidP="00B44112">
            <w:pPr>
              <w:rPr>
                <w:color w:val="000000" w:themeColor="text1"/>
                <w:sz w:val="24"/>
                <w:szCs w:val="24"/>
              </w:rPr>
            </w:pPr>
          </w:p>
        </w:tc>
        <w:tc>
          <w:tcPr>
            <w:tcW w:w="749" w:type="dxa"/>
            <w:tcBorders>
              <w:top w:val="single" w:sz="6" w:space="0" w:color="auto"/>
              <w:left w:val="single" w:sz="6" w:space="0" w:color="auto"/>
              <w:bottom w:val="nil"/>
              <w:right w:val="single" w:sz="6" w:space="0" w:color="auto"/>
            </w:tcBorders>
          </w:tcPr>
          <w:p w14:paraId="36AE5743" w14:textId="77777777" w:rsidR="006011C6" w:rsidRPr="00B7503C" w:rsidRDefault="006011C6" w:rsidP="00B44112">
            <w:pPr>
              <w:rPr>
                <w:color w:val="000000" w:themeColor="text1"/>
                <w:sz w:val="24"/>
                <w:szCs w:val="24"/>
              </w:rPr>
            </w:pPr>
          </w:p>
        </w:tc>
        <w:tc>
          <w:tcPr>
            <w:tcW w:w="893" w:type="dxa"/>
            <w:tcBorders>
              <w:top w:val="single" w:sz="6" w:space="0" w:color="auto"/>
              <w:left w:val="single" w:sz="6" w:space="0" w:color="auto"/>
              <w:bottom w:val="nil"/>
              <w:right w:val="single" w:sz="6" w:space="0" w:color="auto"/>
            </w:tcBorders>
          </w:tcPr>
          <w:p w14:paraId="59567330" w14:textId="77777777" w:rsidR="006011C6" w:rsidRPr="00B7503C" w:rsidRDefault="006011C6" w:rsidP="00B44112">
            <w:pPr>
              <w:rPr>
                <w:color w:val="000000" w:themeColor="text1"/>
                <w:sz w:val="24"/>
                <w:szCs w:val="24"/>
              </w:rPr>
            </w:pPr>
          </w:p>
        </w:tc>
        <w:tc>
          <w:tcPr>
            <w:tcW w:w="931" w:type="dxa"/>
            <w:tcBorders>
              <w:top w:val="single" w:sz="6" w:space="0" w:color="auto"/>
              <w:left w:val="single" w:sz="6" w:space="0" w:color="auto"/>
              <w:bottom w:val="nil"/>
              <w:right w:val="single" w:sz="6" w:space="0" w:color="auto"/>
            </w:tcBorders>
          </w:tcPr>
          <w:p w14:paraId="648DEE13" w14:textId="77777777" w:rsidR="006011C6" w:rsidRPr="00B7503C" w:rsidRDefault="006011C6" w:rsidP="00B44112">
            <w:pPr>
              <w:rPr>
                <w:color w:val="000000" w:themeColor="text1"/>
                <w:sz w:val="24"/>
                <w:szCs w:val="24"/>
              </w:rPr>
            </w:pPr>
          </w:p>
        </w:tc>
        <w:tc>
          <w:tcPr>
            <w:tcW w:w="778" w:type="dxa"/>
            <w:tcBorders>
              <w:top w:val="single" w:sz="6" w:space="0" w:color="auto"/>
              <w:left w:val="single" w:sz="6" w:space="0" w:color="auto"/>
              <w:bottom w:val="nil"/>
              <w:right w:val="single" w:sz="6" w:space="0" w:color="auto"/>
            </w:tcBorders>
          </w:tcPr>
          <w:p w14:paraId="33F32F7C" w14:textId="77777777" w:rsidR="006011C6" w:rsidRPr="00B7503C" w:rsidRDefault="006011C6" w:rsidP="00B44112">
            <w:pPr>
              <w:rPr>
                <w:color w:val="000000" w:themeColor="text1"/>
                <w:sz w:val="24"/>
                <w:szCs w:val="24"/>
              </w:rPr>
            </w:pPr>
          </w:p>
        </w:tc>
      </w:tr>
      <w:tr w:rsidR="00B7503C" w:rsidRPr="00B7503C" w14:paraId="3A3C57DE" w14:textId="77777777" w:rsidTr="00CC263C">
        <w:trPr>
          <w:trHeight w:val="278"/>
        </w:trPr>
        <w:tc>
          <w:tcPr>
            <w:tcW w:w="902" w:type="dxa"/>
            <w:tcBorders>
              <w:top w:val="nil"/>
              <w:left w:val="single" w:sz="6" w:space="0" w:color="auto"/>
              <w:bottom w:val="nil"/>
              <w:right w:val="single" w:sz="6" w:space="0" w:color="auto"/>
            </w:tcBorders>
            <w:hideMark/>
          </w:tcPr>
          <w:p w14:paraId="05570A38"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hideMark/>
          </w:tcPr>
          <w:p w14:paraId="772FA98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Перерывы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внутри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диапазона</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A88BB0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5" w:type="dxa"/>
            <w:tcBorders>
              <w:top w:val="single" w:sz="6" w:space="0" w:color="auto"/>
              <w:left w:val="single" w:sz="6" w:space="0" w:color="auto"/>
              <w:bottom w:val="single" w:sz="6" w:space="0" w:color="auto"/>
              <w:right w:val="single" w:sz="6" w:space="0" w:color="auto"/>
            </w:tcBorders>
            <w:hideMark/>
          </w:tcPr>
          <w:p w14:paraId="6A7BBA8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tcBorders>
              <w:top w:val="nil"/>
              <w:left w:val="single" w:sz="6" w:space="0" w:color="auto"/>
              <w:bottom w:val="nil"/>
              <w:right w:val="single" w:sz="6" w:space="0" w:color="auto"/>
            </w:tcBorders>
          </w:tcPr>
          <w:p w14:paraId="27B0D0A6"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45413BD5"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72A137D0" w14:textId="77777777" w:rsidR="006011C6" w:rsidRPr="00B7503C" w:rsidRDefault="006011C6" w:rsidP="00B44112">
            <w:pPr>
              <w:rPr>
                <w:color w:val="000000" w:themeColor="text1"/>
                <w:sz w:val="24"/>
                <w:szCs w:val="24"/>
              </w:rPr>
            </w:pPr>
          </w:p>
        </w:tc>
        <w:tc>
          <w:tcPr>
            <w:tcW w:w="926" w:type="dxa"/>
            <w:tcBorders>
              <w:top w:val="nil"/>
              <w:left w:val="single" w:sz="6" w:space="0" w:color="auto"/>
              <w:bottom w:val="nil"/>
              <w:right w:val="single" w:sz="6" w:space="0" w:color="auto"/>
            </w:tcBorders>
          </w:tcPr>
          <w:p w14:paraId="2DE713CF" w14:textId="77777777" w:rsidR="006011C6" w:rsidRPr="00B7503C" w:rsidRDefault="006011C6" w:rsidP="00B44112">
            <w:pPr>
              <w:rPr>
                <w:color w:val="000000" w:themeColor="text1"/>
                <w:sz w:val="24"/>
                <w:szCs w:val="24"/>
              </w:rPr>
            </w:pPr>
          </w:p>
        </w:tc>
        <w:tc>
          <w:tcPr>
            <w:tcW w:w="749" w:type="dxa"/>
            <w:tcBorders>
              <w:top w:val="nil"/>
              <w:left w:val="single" w:sz="6" w:space="0" w:color="auto"/>
              <w:bottom w:val="nil"/>
              <w:right w:val="single" w:sz="6" w:space="0" w:color="auto"/>
            </w:tcBorders>
          </w:tcPr>
          <w:p w14:paraId="14EFBFBF"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4C9BCA2B" w14:textId="77777777" w:rsidR="006011C6" w:rsidRPr="00B7503C" w:rsidRDefault="006011C6" w:rsidP="00B44112">
            <w:pPr>
              <w:rPr>
                <w:color w:val="000000" w:themeColor="text1"/>
                <w:sz w:val="24"/>
                <w:szCs w:val="24"/>
              </w:rPr>
            </w:pPr>
          </w:p>
        </w:tc>
        <w:tc>
          <w:tcPr>
            <w:tcW w:w="931" w:type="dxa"/>
            <w:tcBorders>
              <w:top w:val="nil"/>
              <w:left w:val="single" w:sz="6" w:space="0" w:color="auto"/>
              <w:bottom w:val="nil"/>
              <w:right w:val="single" w:sz="6" w:space="0" w:color="auto"/>
            </w:tcBorders>
          </w:tcPr>
          <w:p w14:paraId="0FA7ADEA" w14:textId="77777777" w:rsidR="006011C6" w:rsidRPr="00B7503C" w:rsidRDefault="006011C6" w:rsidP="00B44112">
            <w:pPr>
              <w:rPr>
                <w:color w:val="000000" w:themeColor="text1"/>
                <w:sz w:val="24"/>
                <w:szCs w:val="24"/>
              </w:rPr>
            </w:pPr>
          </w:p>
        </w:tc>
        <w:tc>
          <w:tcPr>
            <w:tcW w:w="778" w:type="dxa"/>
            <w:tcBorders>
              <w:top w:val="nil"/>
              <w:left w:val="single" w:sz="6" w:space="0" w:color="auto"/>
              <w:bottom w:val="nil"/>
              <w:right w:val="single" w:sz="6" w:space="0" w:color="auto"/>
            </w:tcBorders>
          </w:tcPr>
          <w:p w14:paraId="2EC798C4" w14:textId="77777777" w:rsidR="006011C6" w:rsidRPr="00B7503C" w:rsidRDefault="006011C6" w:rsidP="00B44112">
            <w:pPr>
              <w:rPr>
                <w:color w:val="000000" w:themeColor="text1"/>
                <w:sz w:val="24"/>
                <w:szCs w:val="24"/>
              </w:rPr>
            </w:pPr>
          </w:p>
        </w:tc>
      </w:tr>
      <w:tr w:rsidR="00B7503C" w:rsidRPr="00B7503C" w14:paraId="0629A7DE" w14:textId="77777777" w:rsidTr="00CC263C">
        <w:trPr>
          <w:trHeight w:val="278"/>
        </w:trPr>
        <w:tc>
          <w:tcPr>
            <w:tcW w:w="902" w:type="dxa"/>
            <w:tcBorders>
              <w:top w:val="nil"/>
              <w:left w:val="single" w:sz="6" w:space="0" w:color="auto"/>
              <w:bottom w:val="nil"/>
              <w:right w:val="single" w:sz="6" w:space="0" w:color="auto"/>
            </w:tcBorders>
            <w:hideMark/>
          </w:tcPr>
          <w:p w14:paraId="3803B01F" w14:textId="77777777" w:rsidR="006011C6" w:rsidRPr="00B7503C" w:rsidRDefault="006011C6" w:rsidP="00B44112">
            <w:pPr>
              <w:rPr>
                <w:color w:val="000000" w:themeColor="text1"/>
                <w:sz w:val="16"/>
                <w:szCs w:val="16"/>
              </w:rPr>
            </w:pPr>
            <w:proofErr w:type="spellStart"/>
            <w:r w:rsidRPr="00B7503C">
              <w:rPr>
                <w:color w:val="000000" w:themeColor="text1"/>
                <w:sz w:val="16"/>
                <w:szCs w:val="16"/>
                <w:lang w:val="en-US"/>
              </w:rPr>
              <w:t>Время</w:t>
            </w:r>
            <w:proofErr w:type="spellEnd"/>
            <w:r w:rsidRPr="00B7503C">
              <w:rPr>
                <w:color w:val="000000" w:themeColor="text1"/>
                <w:sz w:val="16"/>
                <w:szCs w:val="16"/>
              </w:rPr>
              <w:t xml:space="preserve"> работы</w:t>
            </w:r>
          </w:p>
        </w:tc>
        <w:tc>
          <w:tcPr>
            <w:tcW w:w="1877" w:type="dxa"/>
            <w:tcBorders>
              <w:top w:val="single" w:sz="6" w:space="0" w:color="auto"/>
              <w:left w:val="single" w:sz="6" w:space="0" w:color="auto"/>
              <w:bottom w:val="single" w:sz="6" w:space="0" w:color="auto"/>
              <w:right w:val="single" w:sz="6" w:space="0" w:color="auto"/>
            </w:tcBorders>
            <w:hideMark/>
          </w:tcPr>
          <w:p w14:paraId="0088724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дни</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неделя</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0D93C4B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7</w:t>
            </w:r>
          </w:p>
        </w:tc>
        <w:tc>
          <w:tcPr>
            <w:tcW w:w="715" w:type="dxa"/>
            <w:tcBorders>
              <w:top w:val="single" w:sz="6" w:space="0" w:color="auto"/>
              <w:left w:val="single" w:sz="6" w:space="0" w:color="auto"/>
              <w:bottom w:val="single" w:sz="6" w:space="0" w:color="auto"/>
              <w:right w:val="single" w:sz="6" w:space="0" w:color="auto"/>
            </w:tcBorders>
            <w:hideMark/>
          </w:tcPr>
          <w:p w14:paraId="78ED59B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дней</w:t>
            </w:r>
            <w:proofErr w:type="spellEnd"/>
          </w:p>
        </w:tc>
        <w:tc>
          <w:tcPr>
            <w:tcW w:w="413" w:type="dxa"/>
            <w:tcBorders>
              <w:top w:val="nil"/>
              <w:left w:val="single" w:sz="6" w:space="0" w:color="auto"/>
              <w:bottom w:val="nil"/>
              <w:right w:val="single" w:sz="6" w:space="0" w:color="auto"/>
            </w:tcBorders>
          </w:tcPr>
          <w:p w14:paraId="4496EB20"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6CC70A9B"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hideMark/>
          </w:tcPr>
          <w:p w14:paraId="2AEED04D"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26" w:type="dxa"/>
            <w:tcBorders>
              <w:top w:val="nil"/>
              <w:left w:val="single" w:sz="6" w:space="0" w:color="auto"/>
              <w:bottom w:val="nil"/>
              <w:right w:val="single" w:sz="6" w:space="0" w:color="auto"/>
            </w:tcBorders>
            <w:hideMark/>
          </w:tcPr>
          <w:p w14:paraId="26B9D458"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49" w:type="dxa"/>
            <w:tcBorders>
              <w:top w:val="nil"/>
              <w:left w:val="single" w:sz="6" w:space="0" w:color="auto"/>
              <w:bottom w:val="nil"/>
              <w:right w:val="single" w:sz="6" w:space="0" w:color="auto"/>
            </w:tcBorders>
            <w:hideMark/>
          </w:tcPr>
          <w:p w14:paraId="4213FA8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893" w:type="dxa"/>
            <w:tcBorders>
              <w:top w:val="nil"/>
              <w:left w:val="single" w:sz="6" w:space="0" w:color="auto"/>
              <w:bottom w:val="nil"/>
              <w:right w:val="single" w:sz="6" w:space="0" w:color="auto"/>
            </w:tcBorders>
            <w:hideMark/>
          </w:tcPr>
          <w:p w14:paraId="137FD11C"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31" w:type="dxa"/>
            <w:tcBorders>
              <w:top w:val="nil"/>
              <w:left w:val="single" w:sz="6" w:space="0" w:color="auto"/>
              <w:bottom w:val="nil"/>
              <w:right w:val="single" w:sz="6" w:space="0" w:color="auto"/>
            </w:tcBorders>
            <w:hideMark/>
          </w:tcPr>
          <w:p w14:paraId="2985E981"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78" w:type="dxa"/>
            <w:tcBorders>
              <w:top w:val="nil"/>
              <w:left w:val="single" w:sz="6" w:space="0" w:color="auto"/>
              <w:bottom w:val="nil"/>
              <w:right w:val="single" w:sz="6" w:space="0" w:color="auto"/>
            </w:tcBorders>
            <w:hideMark/>
          </w:tcPr>
          <w:p w14:paraId="115BB48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r>
      <w:tr w:rsidR="00B7503C" w:rsidRPr="00B7503C" w14:paraId="656B5E42" w14:textId="77777777" w:rsidTr="00CC263C">
        <w:trPr>
          <w:trHeight w:val="274"/>
        </w:trPr>
        <w:tc>
          <w:tcPr>
            <w:tcW w:w="902" w:type="dxa"/>
            <w:tcBorders>
              <w:top w:val="nil"/>
              <w:left w:val="single" w:sz="6" w:space="0" w:color="auto"/>
              <w:bottom w:val="nil"/>
              <w:right w:val="single" w:sz="6" w:space="0" w:color="auto"/>
            </w:tcBorders>
          </w:tcPr>
          <w:p w14:paraId="071996B1"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7BB6A9C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день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299B972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24</w:t>
            </w:r>
          </w:p>
        </w:tc>
        <w:tc>
          <w:tcPr>
            <w:tcW w:w="715" w:type="dxa"/>
            <w:tcBorders>
              <w:top w:val="single" w:sz="6" w:space="0" w:color="auto"/>
              <w:left w:val="single" w:sz="6" w:space="0" w:color="auto"/>
              <w:bottom w:val="single" w:sz="6" w:space="0" w:color="auto"/>
              <w:right w:val="single" w:sz="6" w:space="0" w:color="auto"/>
            </w:tcBorders>
            <w:hideMark/>
          </w:tcPr>
          <w:p w14:paraId="510269A4"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tcBorders>
              <w:top w:val="nil"/>
              <w:left w:val="single" w:sz="6" w:space="0" w:color="auto"/>
              <w:bottom w:val="nil"/>
              <w:right w:val="single" w:sz="6" w:space="0" w:color="auto"/>
            </w:tcBorders>
          </w:tcPr>
          <w:p w14:paraId="649B9470"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nil"/>
              <w:right w:val="single" w:sz="6" w:space="0" w:color="auto"/>
            </w:tcBorders>
          </w:tcPr>
          <w:p w14:paraId="3F9A810D"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2555ACEF" w14:textId="77777777" w:rsidR="006011C6" w:rsidRPr="00B7503C" w:rsidRDefault="006011C6" w:rsidP="00B44112">
            <w:pPr>
              <w:rPr>
                <w:color w:val="000000" w:themeColor="text1"/>
                <w:sz w:val="24"/>
                <w:szCs w:val="24"/>
              </w:rPr>
            </w:pPr>
          </w:p>
        </w:tc>
        <w:tc>
          <w:tcPr>
            <w:tcW w:w="926" w:type="dxa"/>
            <w:tcBorders>
              <w:top w:val="nil"/>
              <w:left w:val="single" w:sz="6" w:space="0" w:color="auto"/>
              <w:bottom w:val="nil"/>
              <w:right w:val="single" w:sz="6" w:space="0" w:color="auto"/>
            </w:tcBorders>
          </w:tcPr>
          <w:p w14:paraId="62D8252A" w14:textId="77777777" w:rsidR="006011C6" w:rsidRPr="00B7503C" w:rsidRDefault="006011C6" w:rsidP="00B44112">
            <w:pPr>
              <w:rPr>
                <w:color w:val="000000" w:themeColor="text1"/>
                <w:sz w:val="24"/>
                <w:szCs w:val="24"/>
              </w:rPr>
            </w:pPr>
          </w:p>
        </w:tc>
        <w:tc>
          <w:tcPr>
            <w:tcW w:w="749" w:type="dxa"/>
            <w:tcBorders>
              <w:top w:val="nil"/>
              <w:left w:val="single" w:sz="6" w:space="0" w:color="auto"/>
              <w:bottom w:val="nil"/>
              <w:right w:val="single" w:sz="6" w:space="0" w:color="auto"/>
            </w:tcBorders>
          </w:tcPr>
          <w:p w14:paraId="19169C05"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nil"/>
              <w:right w:val="single" w:sz="6" w:space="0" w:color="auto"/>
            </w:tcBorders>
          </w:tcPr>
          <w:p w14:paraId="136C248A" w14:textId="77777777" w:rsidR="006011C6" w:rsidRPr="00B7503C" w:rsidRDefault="006011C6" w:rsidP="00B44112">
            <w:pPr>
              <w:rPr>
                <w:color w:val="000000" w:themeColor="text1"/>
                <w:sz w:val="24"/>
                <w:szCs w:val="24"/>
              </w:rPr>
            </w:pPr>
          </w:p>
        </w:tc>
        <w:tc>
          <w:tcPr>
            <w:tcW w:w="931" w:type="dxa"/>
            <w:tcBorders>
              <w:top w:val="nil"/>
              <w:left w:val="single" w:sz="6" w:space="0" w:color="auto"/>
              <w:bottom w:val="nil"/>
              <w:right w:val="single" w:sz="6" w:space="0" w:color="auto"/>
            </w:tcBorders>
          </w:tcPr>
          <w:p w14:paraId="36C288DE" w14:textId="77777777" w:rsidR="006011C6" w:rsidRPr="00B7503C" w:rsidRDefault="006011C6" w:rsidP="00B44112">
            <w:pPr>
              <w:rPr>
                <w:color w:val="000000" w:themeColor="text1"/>
                <w:sz w:val="24"/>
                <w:szCs w:val="24"/>
              </w:rPr>
            </w:pPr>
          </w:p>
        </w:tc>
        <w:tc>
          <w:tcPr>
            <w:tcW w:w="778" w:type="dxa"/>
            <w:tcBorders>
              <w:top w:val="nil"/>
              <w:left w:val="single" w:sz="6" w:space="0" w:color="auto"/>
              <w:bottom w:val="nil"/>
              <w:right w:val="single" w:sz="6" w:space="0" w:color="auto"/>
            </w:tcBorders>
          </w:tcPr>
          <w:p w14:paraId="6009721B" w14:textId="77777777" w:rsidR="006011C6" w:rsidRPr="00B7503C" w:rsidRDefault="006011C6" w:rsidP="00B44112">
            <w:pPr>
              <w:rPr>
                <w:color w:val="000000" w:themeColor="text1"/>
                <w:sz w:val="24"/>
                <w:szCs w:val="24"/>
              </w:rPr>
            </w:pPr>
          </w:p>
        </w:tc>
      </w:tr>
      <w:tr w:rsidR="00B7503C" w:rsidRPr="00B7503C" w14:paraId="5DEB01CC" w14:textId="77777777" w:rsidTr="00CC263C">
        <w:trPr>
          <w:trHeight w:val="278"/>
        </w:trPr>
        <w:tc>
          <w:tcPr>
            <w:tcW w:w="902" w:type="dxa"/>
            <w:tcBorders>
              <w:top w:val="nil"/>
              <w:left w:val="single" w:sz="6" w:space="0" w:color="auto"/>
              <w:bottom w:val="single" w:sz="6" w:space="0" w:color="auto"/>
              <w:right w:val="single" w:sz="6" w:space="0" w:color="auto"/>
            </w:tcBorders>
          </w:tcPr>
          <w:p w14:paraId="630BEBC2"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5B604CE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год</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872916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8760</w:t>
            </w:r>
          </w:p>
        </w:tc>
        <w:tc>
          <w:tcPr>
            <w:tcW w:w="715" w:type="dxa"/>
            <w:tcBorders>
              <w:top w:val="single" w:sz="6" w:space="0" w:color="auto"/>
              <w:left w:val="single" w:sz="6" w:space="0" w:color="auto"/>
              <w:bottom w:val="single" w:sz="6" w:space="0" w:color="auto"/>
              <w:right w:val="single" w:sz="6" w:space="0" w:color="auto"/>
            </w:tcBorders>
            <w:hideMark/>
          </w:tcPr>
          <w:p w14:paraId="7E402C2C"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13" w:type="dxa"/>
            <w:tcBorders>
              <w:top w:val="nil"/>
              <w:left w:val="single" w:sz="6" w:space="0" w:color="auto"/>
              <w:bottom w:val="nil"/>
              <w:right w:val="single" w:sz="6" w:space="0" w:color="auto"/>
            </w:tcBorders>
          </w:tcPr>
          <w:p w14:paraId="7EEB9070" w14:textId="77777777" w:rsidR="006011C6" w:rsidRPr="00B7503C" w:rsidRDefault="006011C6" w:rsidP="00B44112">
            <w:pPr>
              <w:rPr>
                <w:color w:val="000000" w:themeColor="text1"/>
                <w:sz w:val="24"/>
                <w:szCs w:val="24"/>
              </w:rPr>
            </w:pPr>
          </w:p>
        </w:tc>
        <w:tc>
          <w:tcPr>
            <w:tcW w:w="422" w:type="dxa"/>
            <w:tcBorders>
              <w:top w:val="nil"/>
              <w:left w:val="single" w:sz="6" w:space="0" w:color="auto"/>
              <w:bottom w:val="single" w:sz="6" w:space="0" w:color="auto"/>
              <w:right w:val="single" w:sz="6" w:space="0" w:color="auto"/>
            </w:tcBorders>
            <w:hideMark/>
          </w:tcPr>
          <w:p w14:paraId="2E110DA7" w14:textId="77777777" w:rsidR="006011C6" w:rsidRPr="00B7503C" w:rsidRDefault="006011C6" w:rsidP="00B44112">
            <w:pPr>
              <w:rPr>
                <w:color w:val="000000" w:themeColor="text1"/>
                <w:sz w:val="16"/>
                <w:szCs w:val="16"/>
              </w:rPr>
            </w:pPr>
            <w:r w:rsidRPr="00B7503C">
              <w:rPr>
                <w:color w:val="000000" w:themeColor="text1"/>
                <w:sz w:val="16"/>
                <w:szCs w:val="16"/>
              </w:rPr>
              <w:t>ч</w:t>
            </w:r>
          </w:p>
        </w:tc>
        <w:tc>
          <w:tcPr>
            <w:tcW w:w="893" w:type="dxa"/>
            <w:tcBorders>
              <w:top w:val="nil"/>
              <w:left w:val="single" w:sz="6" w:space="0" w:color="auto"/>
              <w:bottom w:val="single" w:sz="6" w:space="0" w:color="auto"/>
              <w:right w:val="single" w:sz="6" w:space="0" w:color="auto"/>
            </w:tcBorders>
          </w:tcPr>
          <w:p w14:paraId="5F4587F9" w14:textId="77777777" w:rsidR="006011C6" w:rsidRPr="00B7503C" w:rsidRDefault="006011C6" w:rsidP="00B44112">
            <w:pPr>
              <w:rPr>
                <w:color w:val="000000" w:themeColor="text1"/>
                <w:sz w:val="24"/>
                <w:szCs w:val="24"/>
              </w:rPr>
            </w:pPr>
          </w:p>
        </w:tc>
        <w:tc>
          <w:tcPr>
            <w:tcW w:w="926" w:type="dxa"/>
            <w:tcBorders>
              <w:top w:val="nil"/>
              <w:left w:val="single" w:sz="6" w:space="0" w:color="auto"/>
              <w:bottom w:val="single" w:sz="6" w:space="0" w:color="auto"/>
              <w:right w:val="single" w:sz="6" w:space="0" w:color="auto"/>
            </w:tcBorders>
          </w:tcPr>
          <w:p w14:paraId="097E402A" w14:textId="77777777" w:rsidR="006011C6" w:rsidRPr="00B7503C" w:rsidRDefault="006011C6" w:rsidP="00B44112">
            <w:pPr>
              <w:rPr>
                <w:color w:val="000000" w:themeColor="text1"/>
                <w:sz w:val="24"/>
                <w:szCs w:val="24"/>
              </w:rPr>
            </w:pPr>
          </w:p>
        </w:tc>
        <w:tc>
          <w:tcPr>
            <w:tcW w:w="749" w:type="dxa"/>
            <w:tcBorders>
              <w:top w:val="nil"/>
              <w:left w:val="single" w:sz="6" w:space="0" w:color="auto"/>
              <w:bottom w:val="single" w:sz="6" w:space="0" w:color="auto"/>
              <w:right w:val="single" w:sz="6" w:space="0" w:color="auto"/>
            </w:tcBorders>
          </w:tcPr>
          <w:p w14:paraId="4B704387" w14:textId="77777777" w:rsidR="006011C6" w:rsidRPr="00B7503C" w:rsidRDefault="006011C6" w:rsidP="00B44112">
            <w:pPr>
              <w:rPr>
                <w:color w:val="000000" w:themeColor="text1"/>
                <w:sz w:val="24"/>
                <w:szCs w:val="24"/>
              </w:rPr>
            </w:pPr>
          </w:p>
        </w:tc>
        <w:tc>
          <w:tcPr>
            <w:tcW w:w="893" w:type="dxa"/>
            <w:tcBorders>
              <w:top w:val="nil"/>
              <w:left w:val="single" w:sz="6" w:space="0" w:color="auto"/>
              <w:bottom w:val="single" w:sz="6" w:space="0" w:color="auto"/>
              <w:right w:val="single" w:sz="6" w:space="0" w:color="auto"/>
            </w:tcBorders>
          </w:tcPr>
          <w:p w14:paraId="2CDB7BB1" w14:textId="77777777" w:rsidR="006011C6" w:rsidRPr="00B7503C" w:rsidRDefault="006011C6" w:rsidP="00B44112">
            <w:pPr>
              <w:rPr>
                <w:color w:val="000000" w:themeColor="text1"/>
                <w:sz w:val="24"/>
                <w:szCs w:val="24"/>
              </w:rPr>
            </w:pPr>
          </w:p>
        </w:tc>
        <w:tc>
          <w:tcPr>
            <w:tcW w:w="931" w:type="dxa"/>
            <w:tcBorders>
              <w:top w:val="nil"/>
              <w:left w:val="single" w:sz="6" w:space="0" w:color="auto"/>
              <w:bottom w:val="single" w:sz="6" w:space="0" w:color="auto"/>
              <w:right w:val="single" w:sz="6" w:space="0" w:color="auto"/>
            </w:tcBorders>
          </w:tcPr>
          <w:p w14:paraId="7B25137B" w14:textId="77777777" w:rsidR="006011C6" w:rsidRPr="00B7503C" w:rsidRDefault="006011C6" w:rsidP="00B44112">
            <w:pPr>
              <w:rPr>
                <w:color w:val="000000" w:themeColor="text1"/>
                <w:sz w:val="24"/>
                <w:szCs w:val="24"/>
              </w:rPr>
            </w:pPr>
          </w:p>
        </w:tc>
        <w:tc>
          <w:tcPr>
            <w:tcW w:w="778" w:type="dxa"/>
            <w:tcBorders>
              <w:top w:val="nil"/>
              <w:left w:val="single" w:sz="6" w:space="0" w:color="auto"/>
              <w:bottom w:val="single" w:sz="6" w:space="0" w:color="auto"/>
              <w:right w:val="single" w:sz="6" w:space="0" w:color="auto"/>
            </w:tcBorders>
          </w:tcPr>
          <w:p w14:paraId="5869623F" w14:textId="77777777" w:rsidR="006011C6" w:rsidRPr="00B7503C" w:rsidRDefault="006011C6" w:rsidP="00B44112">
            <w:pPr>
              <w:rPr>
                <w:color w:val="000000" w:themeColor="text1"/>
                <w:sz w:val="24"/>
                <w:szCs w:val="24"/>
              </w:rPr>
            </w:pPr>
          </w:p>
        </w:tc>
      </w:tr>
      <w:tr w:rsidR="00B7503C" w:rsidRPr="00B7503C" w14:paraId="703BB469" w14:textId="77777777" w:rsidTr="00CC263C">
        <w:trPr>
          <w:trHeight w:val="278"/>
        </w:trPr>
        <w:tc>
          <w:tcPr>
            <w:tcW w:w="902" w:type="dxa"/>
            <w:tcBorders>
              <w:top w:val="single" w:sz="6" w:space="0" w:color="auto"/>
              <w:left w:val="single" w:sz="6" w:space="0" w:color="auto"/>
              <w:bottom w:val="nil"/>
              <w:right w:val="single" w:sz="6" w:space="0" w:color="auto"/>
            </w:tcBorders>
          </w:tcPr>
          <w:p w14:paraId="1BB0D311"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699DF27D"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542" w:type="dxa"/>
            <w:tcBorders>
              <w:top w:val="single" w:sz="6" w:space="0" w:color="auto"/>
              <w:left w:val="single" w:sz="6" w:space="0" w:color="auto"/>
              <w:bottom w:val="single" w:sz="6" w:space="0" w:color="auto"/>
              <w:right w:val="single" w:sz="6" w:space="0" w:color="auto"/>
            </w:tcBorders>
            <w:hideMark/>
          </w:tcPr>
          <w:p w14:paraId="6B6C91E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28,3</w:t>
            </w:r>
          </w:p>
        </w:tc>
        <w:tc>
          <w:tcPr>
            <w:tcW w:w="715" w:type="dxa"/>
            <w:tcBorders>
              <w:top w:val="single" w:sz="6" w:space="0" w:color="auto"/>
              <w:left w:val="single" w:sz="6" w:space="0" w:color="auto"/>
              <w:bottom w:val="single" w:sz="6" w:space="0" w:color="auto"/>
              <w:right w:val="single" w:sz="6" w:space="0" w:color="auto"/>
            </w:tcBorders>
            <w:hideMark/>
          </w:tcPr>
          <w:p w14:paraId="3F264BB8" w14:textId="77777777" w:rsidR="006011C6" w:rsidRPr="00B7503C" w:rsidRDefault="006011C6" w:rsidP="00B44112">
            <w:pPr>
              <w:rPr>
                <w:bCs/>
                <w:color w:val="000000" w:themeColor="text1"/>
                <w:sz w:val="18"/>
                <w:szCs w:val="18"/>
              </w:rPr>
            </w:pPr>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w:t>
            </w:r>
            <w:r w:rsidRPr="00B7503C">
              <w:rPr>
                <w:bCs/>
                <w:color w:val="000000" w:themeColor="text1"/>
                <w:sz w:val="18"/>
                <w:szCs w:val="18"/>
              </w:rPr>
              <w:t>чел</w:t>
            </w:r>
          </w:p>
        </w:tc>
        <w:tc>
          <w:tcPr>
            <w:tcW w:w="413" w:type="dxa"/>
            <w:tcBorders>
              <w:top w:val="nil"/>
              <w:left w:val="single" w:sz="6" w:space="0" w:color="auto"/>
              <w:bottom w:val="nil"/>
              <w:right w:val="single" w:sz="6" w:space="0" w:color="auto"/>
            </w:tcBorders>
          </w:tcPr>
          <w:p w14:paraId="3B33B4F9"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49B29A36"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w:t>
            </w:r>
          </w:p>
        </w:tc>
        <w:tc>
          <w:tcPr>
            <w:tcW w:w="893" w:type="dxa"/>
            <w:tcBorders>
              <w:top w:val="single" w:sz="6" w:space="0" w:color="auto"/>
              <w:left w:val="single" w:sz="6" w:space="0" w:color="auto"/>
              <w:bottom w:val="single" w:sz="6" w:space="0" w:color="auto"/>
              <w:right w:val="single" w:sz="6" w:space="0" w:color="auto"/>
            </w:tcBorders>
            <w:hideMark/>
          </w:tcPr>
          <w:p w14:paraId="63D2D6B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2A84272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2ADF335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FC0D26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33550F7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6140063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CBAEB9B" w14:textId="77777777" w:rsidTr="00CC263C">
        <w:trPr>
          <w:trHeight w:val="274"/>
        </w:trPr>
        <w:tc>
          <w:tcPr>
            <w:tcW w:w="902" w:type="dxa"/>
            <w:tcBorders>
              <w:top w:val="nil"/>
              <w:left w:val="single" w:sz="6" w:space="0" w:color="auto"/>
              <w:bottom w:val="nil"/>
              <w:right w:val="single" w:sz="6" w:space="0" w:color="auto"/>
            </w:tcBorders>
          </w:tcPr>
          <w:p w14:paraId="3D851C14"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3692EF87"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всего</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3DFBD3B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4,2</w:t>
            </w:r>
          </w:p>
        </w:tc>
        <w:tc>
          <w:tcPr>
            <w:tcW w:w="715" w:type="dxa"/>
            <w:tcBorders>
              <w:top w:val="single" w:sz="6" w:space="0" w:color="auto"/>
              <w:left w:val="single" w:sz="6" w:space="0" w:color="auto"/>
              <w:bottom w:val="single" w:sz="6" w:space="0" w:color="auto"/>
              <w:right w:val="single" w:sz="6" w:space="0" w:color="auto"/>
            </w:tcBorders>
            <w:hideMark/>
          </w:tcPr>
          <w:p w14:paraId="00F65D91"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13" w:type="dxa"/>
            <w:tcBorders>
              <w:top w:val="nil"/>
              <w:left w:val="single" w:sz="6" w:space="0" w:color="auto"/>
              <w:bottom w:val="nil"/>
              <w:right w:val="single" w:sz="6" w:space="0" w:color="auto"/>
            </w:tcBorders>
          </w:tcPr>
          <w:p w14:paraId="067032BC"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19570C7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w:t>
            </w:r>
          </w:p>
        </w:tc>
        <w:tc>
          <w:tcPr>
            <w:tcW w:w="893" w:type="dxa"/>
            <w:tcBorders>
              <w:top w:val="single" w:sz="6" w:space="0" w:color="auto"/>
              <w:left w:val="single" w:sz="6" w:space="0" w:color="auto"/>
              <w:bottom w:val="single" w:sz="6" w:space="0" w:color="auto"/>
              <w:right w:val="single" w:sz="6" w:space="0" w:color="auto"/>
            </w:tcBorders>
            <w:hideMark/>
          </w:tcPr>
          <w:p w14:paraId="3B86497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29BC599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39C4A96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8A2AD5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23E0471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6E14BD9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4B1CC5B3" w14:textId="77777777" w:rsidTr="00CC263C">
        <w:trPr>
          <w:trHeight w:val="278"/>
        </w:trPr>
        <w:tc>
          <w:tcPr>
            <w:tcW w:w="902" w:type="dxa"/>
            <w:vMerge w:val="restart"/>
            <w:tcBorders>
              <w:top w:val="nil"/>
              <w:left w:val="single" w:sz="6" w:space="0" w:color="auto"/>
              <w:bottom w:val="nil"/>
              <w:right w:val="single" w:sz="6" w:space="0" w:color="auto"/>
            </w:tcBorders>
            <w:hideMark/>
          </w:tcPr>
          <w:p w14:paraId="19ED5C5F"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Внутреннее</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тепловыделение</w:t>
            </w:r>
            <w:proofErr w:type="spellEnd"/>
          </w:p>
        </w:tc>
        <w:tc>
          <w:tcPr>
            <w:tcW w:w="1877" w:type="dxa"/>
            <w:tcBorders>
              <w:top w:val="single" w:sz="6" w:space="0" w:color="auto"/>
              <w:left w:val="single" w:sz="6" w:space="0" w:color="auto"/>
              <w:bottom w:val="single" w:sz="6" w:space="0" w:color="auto"/>
              <w:right w:val="single" w:sz="6" w:space="0" w:color="auto"/>
            </w:tcBorders>
            <w:hideMark/>
          </w:tcPr>
          <w:p w14:paraId="41FD71CB"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сухие</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330344F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2,8</w:t>
            </w:r>
          </w:p>
        </w:tc>
        <w:tc>
          <w:tcPr>
            <w:tcW w:w="715" w:type="dxa"/>
            <w:tcBorders>
              <w:top w:val="single" w:sz="6" w:space="0" w:color="auto"/>
              <w:left w:val="single" w:sz="6" w:space="0" w:color="auto"/>
              <w:bottom w:val="single" w:sz="6" w:space="0" w:color="auto"/>
              <w:right w:val="single" w:sz="6" w:space="0" w:color="auto"/>
            </w:tcBorders>
            <w:hideMark/>
          </w:tcPr>
          <w:p w14:paraId="1F78EDB4" w14:textId="7777777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13" w:type="dxa"/>
            <w:tcBorders>
              <w:top w:val="nil"/>
              <w:left w:val="single" w:sz="6" w:space="0" w:color="auto"/>
              <w:bottom w:val="nil"/>
              <w:right w:val="single" w:sz="6" w:space="0" w:color="auto"/>
            </w:tcBorders>
          </w:tcPr>
          <w:p w14:paraId="7D43DA8B"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2F2403A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3</w:t>
            </w:r>
          </w:p>
        </w:tc>
        <w:tc>
          <w:tcPr>
            <w:tcW w:w="893" w:type="dxa"/>
            <w:tcBorders>
              <w:top w:val="single" w:sz="6" w:space="0" w:color="auto"/>
              <w:left w:val="single" w:sz="6" w:space="0" w:color="auto"/>
              <w:bottom w:val="single" w:sz="6" w:space="0" w:color="auto"/>
              <w:right w:val="single" w:sz="6" w:space="0" w:color="auto"/>
            </w:tcBorders>
            <w:hideMark/>
          </w:tcPr>
          <w:p w14:paraId="13ABF82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475BC0A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25FA309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0A25EE1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6C2C944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0541DF3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4FAC808" w14:textId="77777777" w:rsidTr="00CC263C">
        <w:trPr>
          <w:trHeight w:val="278"/>
        </w:trPr>
        <w:tc>
          <w:tcPr>
            <w:tcW w:w="902" w:type="dxa"/>
            <w:vMerge/>
            <w:tcBorders>
              <w:top w:val="nil"/>
              <w:left w:val="single" w:sz="6" w:space="0" w:color="auto"/>
              <w:bottom w:val="nil"/>
              <w:right w:val="single" w:sz="6" w:space="0" w:color="auto"/>
            </w:tcBorders>
            <w:vAlign w:val="center"/>
            <w:hideMark/>
          </w:tcPr>
          <w:p w14:paraId="29D94EE0"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5B24EB5C"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3265FEF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w:t>
            </w:r>
          </w:p>
        </w:tc>
        <w:tc>
          <w:tcPr>
            <w:tcW w:w="715" w:type="dxa"/>
            <w:tcBorders>
              <w:top w:val="single" w:sz="6" w:space="0" w:color="auto"/>
              <w:left w:val="single" w:sz="6" w:space="0" w:color="auto"/>
              <w:bottom w:val="single" w:sz="6" w:space="0" w:color="auto"/>
              <w:right w:val="single" w:sz="6" w:space="0" w:color="auto"/>
            </w:tcBorders>
            <w:hideMark/>
          </w:tcPr>
          <w:p w14:paraId="0DF31BB5" w14:textId="77777777" w:rsidR="006011C6" w:rsidRPr="00B7503C" w:rsidRDefault="006011C6" w:rsidP="00B44112">
            <w:pPr>
              <w:rPr>
                <w:color w:val="000000" w:themeColor="text1"/>
                <w:sz w:val="18"/>
                <w:szCs w:val="18"/>
                <w:lang w:val="en-US"/>
              </w:rPr>
            </w:pPr>
            <w:proofErr w:type="spellStart"/>
            <w:r w:rsidRPr="00B7503C">
              <w:rPr>
                <w:color w:val="000000" w:themeColor="text1"/>
                <w:sz w:val="18"/>
                <w:szCs w:val="18"/>
                <w:lang w:val="en-US"/>
              </w:rPr>
              <w:t>Вт</w:t>
            </w:r>
            <w:proofErr w:type="spellEnd"/>
            <w:r w:rsidRPr="00B7503C">
              <w:rPr>
                <w:color w:val="000000" w:themeColor="text1"/>
                <w:sz w:val="18"/>
                <w:szCs w:val="18"/>
                <w:lang w:val="en-US"/>
              </w:rPr>
              <w:t>/м</w:t>
            </w:r>
            <w:r w:rsidRPr="00B7503C">
              <w:rPr>
                <w:color w:val="000000" w:themeColor="text1"/>
                <w:sz w:val="18"/>
                <w:szCs w:val="18"/>
                <w:vertAlign w:val="superscript"/>
                <w:lang w:val="en-US"/>
              </w:rPr>
              <w:t>2</w:t>
            </w:r>
          </w:p>
        </w:tc>
        <w:tc>
          <w:tcPr>
            <w:tcW w:w="413" w:type="dxa"/>
            <w:tcBorders>
              <w:top w:val="nil"/>
              <w:left w:val="single" w:sz="6" w:space="0" w:color="auto"/>
              <w:bottom w:val="nil"/>
              <w:right w:val="single" w:sz="6" w:space="0" w:color="auto"/>
            </w:tcBorders>
          </w:tcPr>
          <w:p w14:paraId="427A974A"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740AD5F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4</w:t>
            </w:r>
          </w:p>
        </w:tc>
        <w:tc>
          <w:tcPr>
            <w:tcW w:w="893" w:type="dxa"/>
            <w:tcBorders>
              <w:top w:val="single" w:sz="6" w:space="0" w:color="auto"/>
              <w:left w:val="single" w:sz="6" w:space="0" w:color="auto"/>
              <w:bottom w:val="single" w:sz="6" w:space="0" w:color="auto"/>
              <w:right w:val="single" w:sz="6" w:space="0" w:color="auto"/>
            </w:tcBorders>
            <w:hideMark/>
          </w:tcPr>
          <w:p w14:paraId="5EC0182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0A6BC13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62E089D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5B15BB2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6BBA89A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6E3FE9D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1EE54BD" w14:textId="77777777" w:rsidTr="00CC263C">
        <w:trPr>
          <w:trHeight w:val="274"/>
        </w:trPr>
        <w:tc>
          <w:tcPr>
            <w:tcW w:w="902" w:type="dxa"/>
            <w:vMerge/>
            <w:tcBorders>
              <w:top w:val="nil"/>
              <w:left w:val="single" w:sz="6" w:space="0" w:color="auto"/>
              <w:bottom w:val="nil"/>
              <w:right w:val="single" w:sz="6" w:space="0" w:color="auto"/>
            </w:tcBorders>
            <w:vAlign w:val="center"/>
            <w:hideMark/>
          </w:tcPr>
          <w:p w14:paraId="43D8962D" w14:textId="77777777" w:rsidR="006011C6" w:rsidRPr="00B7503C" w:rsidRDefault="006011C6" w:rsidP="00B44112">
            <w:pPr>
              <w:rPr>
                <w:color w:val="000000" w:themeColor="text1"/>
                <w:sz w:val="16"/>
                <w:szCs w:val="16"/>
                <w:lang w:val="en-US"/>
              </w:rPr>
            </w:pPr>
          </w:p>
        </w:tc>
        <w:tc>
          <w:tcPr>
            <w:tcW w:w="1877" w:type="dxa"/>
            <w:tcBorders>
              <w:top w:val="single" w:sz="6" w:space="0" w:color="auto"/>
              <w:left w:val="single" w:sz="6" w:space="0" w:color="auto"/>
              <w:bottom w:val="single" w:sz="6" w:space="0" w:color="auto"/>
              <w:right w:val="single" w:sz="6" w:space="0" w:color="auto"/>
            </w:tcBorders>
          </w:tcPr>
          <w:p w14:paraId="6DB3B67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542" w:type="dxa"/>
            <w:tcBorders>
              <w:top w:val="single" w:sz="6" w:space="0" w:color="auto"/>
              <w:left w:val="single" w:sz="6" w:space="0" w:color="auto"/>
              <w:bottom w:val="single" w:sz="6" w:space="0" w:color="auto"/>
              <w:right w:val="single" w:sz="6" w:space="0" w:color="auto"/>
            </w:tcBorders>
          </w:tcPr>
          <w:p w14:paraId="226B289B"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04017916" w14:textId="77777777" w:rsidR="006011C6" w:rsidRPr="00B7503C" w:rsidRDefault="006011C6" w:rsidP="00B44112">
            <w:pPr>
              <w:rPr>
                <w:color w:val="000000" w:themeColor="text1"/>
                <w:sz w:val="24"/>
                <w:szCs w:val="24"/>
              </w:rPr>
            </w:pPr>
          </w:p>
        </w:tc>
        <w:tc>
          <w:tcPr>
            <w:tcW w:w="413" w:type="dxa"/>
            <w:tcBorders>
              <w:top w:val="nil"/>
              <w:left w:val="single" w:sz="6" w:space="0" w:color="auto"/>
              <w:bottom w:val="nil"/>
              <w:right w:val="single" w:sz="6" w:space="0" w:color="auto"/>
            </w:tcBorders>
          </w:tcPr>
          <w:p w14:paraId="478EEC00"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51009FE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5</w:t>
            </w:r>
          </w:p>
        </w:tc>
        <w:tc>
          <w:tcPr>
            <w:tcW w:w="893" w:type="dxa"/>
            <w:tcBorders>
              <w:top w:val="single" w:sz="6" w:space="0" w:color="auto"/>
              <w:left w:val="single" w:sz="6" w:space="0" w:color="auto"/>
              <w:bottom w:val="single" w:sz="6" w:space="0" w:color="auto"/>
              <w:right w:val="single" w:sz="6" w:space="0" w:color="auto"/>
            </w:tcBorders>
            <w:hideMark/>
          </w:tcPr>
          <w:p w14:paraId="2002597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52E5B0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2E671BF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4A8DFA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1D99968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282FEEF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AEEF61F" w14:textId="77777777" w:rsidTr="00CC263C">
        <w:trPr>
          <w:trHeight w:val="278"/>
        </w:trPr>
        <w:tc>
          <w:tcPr>
            <w:tcW w:w="902" w:type="dxa"/>
            <w:tcBorders>
              <w:top w:val="nil"/>
              <w:left w:val="single" w:sz="6" w:space="0" w:color="auto"/>
              <w:bottom w:val="nil"/>
              <w:right w:val="single" w:sz="6" w:space="0" w:color="auto"/>
            </w:tcBorders>
          </w:tcPr>
          <w:p w14:paraId="3F35B18C"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09E92E5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влаги</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51A46BD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2,12</w:t>
            </w:r>
          </w:p>
        </w:tc>
        <w:tc>
          <w:tcPr>
            <w:tcW w:w="715" w:type="dxa"/>
            <w:tcBorders>
              <w:top w:val="single" w:sz="6" w:space="0" w:color="auto"/>
              <w:left w:val="single" w:sz="6" w:space="0" w:color="auto"/>
              <w:bottom w:val="single" w:sz="6" w:space="0" w:color="auto"/>
              <w:right w:val="single" w:sz="6" w:space="0" w:color="auto"/>
            </w:tcBorders>
            <w:hideMark/>
          </w:tcPr>
          <w:p w14:paraId="2BCA10F1"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г</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tc>
        <w:tc>
          <w:tcPr>
            <w:tcW w:w="413" w:type="dxa"/>
            <w:tcBorders>
              <w:top w:val="nil"/>
              <w:left w:val="single" w:sz="6" w:space="0" w:color="auto"/>
              <w:bottom w:val="nil"/>
              <w:right w:val="single" w:sz="6" w:space="0" w:color="auto"/>
            </w:tcBorders>
          </w:tcPr>
          <w:p w14:paraId="01F8AE5E"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3C46043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6</w:t>
            </w:r>
          </w:p>
        </w:tc>
        <w:tc>
          <w:tcPr>
            <w:tcW w:w="893" w:type="dxa"/>
            <w:tcBorders>
              <w:top w:val="single" w:sz="6" w:space="0" w:color="auto"/>
              <w:left w:val="single" w:sz="6" w:space="0" w:color="auto"/>
              <w:bottom w:val="single" w:sz="6" w:space="0" w:color="auto"/>
              <w:right w:val="single" w:sz="6" w:space="0" w:color="auto"/>
            </w:tcBorders>
            <w:hideMark/>
          </w:tcPr>
          <w:p w14:paraId="651BC6E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75AAB3D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30C1CE6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1617AE4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25853BA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034F0E9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66CD60A1" w14:textId="77777777" w:rsidTr="00CC263C">
        <w:trPr>
          <w:trHeight w:val="288"/>
        </w:trPr>
        <w:tc>
          <w:tcPr>
            <w:tcW w:w="902" w:type="dxa"/>
            <w:tcBorders>
              <w:top w:val="nil"/>
              <w:left w:val="single" w:sz="6" w:space="0" w:color="auto"/>
              <w:bottom w:val="single" w:sz="6" w:space="0" w:color="auto"/>
              <w:right w:val="single" w:sz="6" w:space="0" w:color="auto"/>
            </w:tcBorders>
          </w:tcPr>
          <w:p w14:paraId="0C64B924" w14:textId="77777777" w:rsidR="006011C6" w:rsidRPr="00B7503C" w:rsidRDefault="006011C6" w:rsidP="00B44112">
            <w:pPr>
              <w:rPr>
                <w:color w:val="000000" w:themeColor="text1"/>
                <w:sz w:val="24"/>
                <w:szCs w:val="24"/>
              </w:rPr>
            </w:pPr>
          </w:p>
        </w:tc>
        <w:tc>
          <w:tcPr>
            <w:tcW w:w="1877" w:type="dxa"/>
            <w:tcBorders>
              <w:top w:val="single" w:sz="6" w:space="0" w:color="auto"/>
              <w:left w:val="single" w:sz="6" w:space="0" w:color="auto"/>
              <w:bottom w:val="single" w:sz="6" w:space="0" w:color="auto"/>
              <w:right w:val="single" w:sz="6" w:space="0" w:color="auto"/>
            </w:tcBorders>
            <w:hideMark/>
          </w:tcPr>
          <w:p w14:paraId="0F1F5531"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r w:rsidRPr="00B7503C">
              <w:rPr>
                <w:color w:val="000000" w:themeColor="text1"/>
                <w:sz w:val="18"/>
                <w:szCs w:val="18"/>
                <w:lang w:val="en-US"/>
              </w:rPr>
              <w:t>CO</w:t>
            </w:r>
            <w:r w:rsidRPr="00B7503C">
              <w:rPr>
                <w:color w:val="000000" w:themeColor="text1"/>
                <w:sz w:val="18"/>
                <w:szCs w:val="18"/>
                <w:vertAlign w:val="subscript"/>
                <w:lang w:val="en-US"/>
              </w:rPr>
              <w:t>2</w:t>
            </w:r>
          </w:p>
        </w:tc>
        <w:tc>
          <w:tcPr>
            <w:tcW w:w="542" w:type="dxa"/>
            <w:tcBorders>
              <w:top w:val="single" w:sz="6" w:space="0" w:color="auto"/>
              <w:left w:val="single" w:sz="6" w:space="0" w:color="auto"/>
              <w:bottom w:val="single" w:sz="6" w:space="0" w:color="auto"/>
              <w:right w:val="single" w:sz="6" w:space="0" w:color="auto"/>
            </w:tcBorders>
            <w:hideMark/>
          </w:tcPr>
          <w:p w14:paraId="4013E91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0,66</w:t>
            </w:r>
          </w:p>
        </w:tc>
        <w:tc>
          <w:tcPr>
            <w:tcW w:w="715" w:type="dxa"/>
            <w:tcBorders>
              <w:top w:val="single" w:sz="6" w:space="0" w:color="auto"/>
              <w:left w:val="single" w:sz="6" w:space="0" w:color="auto"/>
              <w:bottom w:val="single" w:sz="6" w:space="0" w:color="auto"/>
              <w:right w:val="single" w:sz="6" w:space="0" w:color="auto"/>
            </w:tcBorders>
            <w:hideMark/>
          </w:tcPr>
          <w:p w14:paraId="56E1AAFC"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color w:val="000000" w:themeColor="text1"/>
                <w:sz w:val="18"/>
                <w:szCs w:val="18"/>
              </w:rPr>
              <w:t>м</w:t>
            </w:r>
            <w:r w:rsidRPr="00B7503C">
              <w:rPr>
                <w:color w:val="000000" w:themeColor="text1"/>
                <w:sz w:val="18"/>
                <w:szCs w:val="18"/>
                <w:vertAlign w:val="superscript"/>
                <w:lang w:val="en-US"/>
              </w:rPr>
              <w:t>2</w:t>
            </w:r>
            <w:r w:rsidRPr="00B7503C">
              <w:rPr>
                <w:color w:val="000000" w:themeColor="text1"/>
                <w:sz w:val="18"/>
                <w:szCs w:val="18"/>
                <w:lang w:val="en-US"/>
              </w:rPr>
              <w:t xml:space="preserve">, </w:t>
            </w:r>
            <w:r w:rsidRPr="00B7503C">
              <w:rPr>
                <w:bCs/>
                <w:color w:val="000000" w:themeColor="text1"/>
                <w:sz w:val="18"/>
                <w:szCs w:val="18"/>
              </w:rPr>
              <w:t>ч</w:t>
            </w:r>
            <w:r w:rsidRPr="00B7503C">
              <w:rPr>
                <w:bCs/>
                <w:color w:val="000000" w:themeColor="text1"/>
                <w:sz w:val="18"/>
                <w:szCs w:val="18"/>
                <w:lang w:val="en-US"/>
              </w:rPr>
              <w:t>)</w:t>
            </w:r>
          </w:p>
        </w:tc>
        <w:tc>
          <w:tcPr>
            <w:tcW w:w="413" w:type="dxa"/>
            <w:tcBorders>
              <w:top w:val="nil"/>
              <w:left w:val="single" w:sz="6" w:space="0" w:color="auto"/>
              <w:bottom w:val="nil"/>
              <w:right w:val="single" w:sz="6" w:space="0" w:color="auto"/>
            </w:tcBorders>
          </w:tcPr>
          <w:p w14:paraId="2A697604" w14:textId="77777777" w:rsidR="006011C6" w:rsidRPr="00B7503C" w:rsidRDefault="006011C6" w:rsidP="00B44112">
            <w:pPr>
              <w:rPr>
                <w:color w:val="000000" w:themeColor="text1"/>
                <w:sz w:val="24"/>
                <w:szCs w:val="24"/>
              </w:rPr>
            </w:pPr>
          </w:p>
        </w:tc>
        <w:tc>
          <w:tcPr>
            <w:tcW w:w="422" w:type="dxa"/>
            <w:tcBorders>
              <w:top w:val="single" w:sz="6" w:space="0" w:color="auto"/>
              <w:left w:val="single" w:sz="6" w:space="0" w:color="auto"/>
              <w:bottom w:val="single" w:sz="6" w:space="0" w:color="auto"/>
              <w:right w:val="single" w:sz="6" w:space="0" w:color="auto"/>
            </w:tcBorders>
            <w:hideMark/>
          </w:tcPr>
          <w:p w14:paraId="2AE1439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7</w:t>
            </w:r>
          </w:p>
        </w:tc>
        <w:tc>
          <w:tcPr>
            <w:tcW w:w="893" w:type="dxa"/>
            <w:tcBorders>
              <w:top w:val="single" w:sz="6" w:space="0" w:color="auto"/>
              <w:left w:val="single" w:sz="6" w:space="0" w:color="auto"/>
              <w:bottom w:val="single" w:sz="6" w:space="0" w:color="auto"/>
              <w:right w:val="single" w:sz="6" w:space="0" w:color="auto"/>
            </w:tcBorders>
            <w:hideMark/>
          </w:tcPr>
          <w:p w14:paraId="1EEA739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23610DC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5D5A14F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63E2E56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1287779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72028C4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r>
    </w:tbl>
    <w:p w14:paraId="7000E7A9" w14:textId="77777777" w:rsidR="006011C6" w:rsidRPr="00B7503C" w:rsidRDefault="006011C6" w:rsidP="00B44112">
      <w:pPr>
        <w:jc w:val="center"/>
        <w:rPr>
          <w:color w:val="000000" w:themeColor="text1"/>
          <w:sz w:val="28"/>
          <w:szCs w:val="28"/>
          <w:lang w:val="en-US"/>
        </w:rPr>
      </w:pPr>
      <w:r w:rsidRPr="00B7503C">
        <w:rPr>
          <w:color w:val="000000" w:themeColor="text1"/>
          <w:sz w:val="28"/>
          <w:szCs w:val="28"/>
          <w:lang w:val="en-US"/>
        </w:rPr>
        <w:br w:type="page"/>
      </w:r>
    </w:p>
    <w:tbl>
      <w:tblPr>
        <w:tblW w:w="10041" w:type="dxa"/>
        <w:tblInd w:w="40" w:type="dxa"/>
        <w:tblLayout w:type="fixed"/>
        <w:tblCellMar>
          <w:left w:w="40" w:type="dxa"/>
          <w:right w:w="40" w:type="dxa"/>
        </w:tblCellMar>
        <w:tblLook w:val="04A0" w:firstRow="1" w:lastRow="0" w:firstColumn="1" w:lastColumn="0" w:noHBand="0" w:noVBand="1"/>
      </w:tblPr>
      <w:tblGrid>
        <w:gridCol w:w="902"/>
        <w:gridCol w:w="1882"/>
        <w:gridCol w:w="542"/>
        <w:gridCol w:w="715"/>
        <w:gridCol w:w="408"/>
        <w:gridCol w:w="427"/>
        <w:gridCol w:w="888"/>
        <w:gridCol w:w="926"/>
        <w:gridCol w:w="749"/>
        <w:gridCol w:w="893"/>
        <w:gridCol w:w="936"/>
        <w:gridCol w:w="773"/>
      </w:tblGrid>
      <w:tr w:rsidR="00B7503C" w:rsidRPr="00B7503C" w14:paraId="27936FD7" w14:textId="77777777" w:rsidTr="00CC263C">
        <w:trPr>
          <w:trHeight w:val="461"/>
        </w:trPr>
        <w:tc>
          <w:tcPr>
            <w:tcW w:w="902" w:type="dxa"/>
            <w:vMerge w:val="restart"/>
            <w:tcBorders>
              <w:top w:val="single" w:sz="6" w:space="0" w:color="auto"/>
              <w:left w:val="single" w:sz="6" w:space="0" w:color="auto"/>
              <w:bottom w:val="single" w:sz="6" w:space="0" w:color="auto"/>
              <w:right w:val="single" w:sz="6" w:space="0" w:color="auto"/>
            </w:tcBorders>
            <w:hideMark/>
          </w:tcPr>
          <w:p w14:paraId="6DC4432A" w14:textId="77777777" w:rsidR="006011C6" w:rsidRPr="00B7503C" w:rsidRDefault="006011C6" w:rsidP="00B44112">
            <w:pPr>
              <w:rPr>
                <w:color w:val="000000" w:themeColor="text1"/>
                <w:sz w:val="16"/>
                <w:szCs w:val="16"/>
              </w:rPr>
            </w:pPr>
            <w:r w:rsidRPr="00B7503C">
              <w:rPr>
                <w:color w:val="000000" w:themeColor="text1"/>
                <w:sz w:val="16"/>
                <w:szCs w:val="16"/>
              </w:rPr>
              <w:lastRenderedPageBreak/>
              <w:t>Заданные значения</w:t>
            </w:r>
          </w:p>
        </w:tc>
        <w:tc>
          <w:tcPr>
            <w:tcW w:w="1882" w:type="dxa"/>
            <w:tcBorders>
              <w:top w:val="single" w:sz="6" w:space="0" w:color="auto"/>
              <w:left w:val="single" w:sz="6" w:space="0" w:color="auto"/>
              <w:bottom w:val="single" w:sz="6" w:space="0" w:color="auto"/>
              <w:right w:val="single" w:sz="6" w:space="0" w:color="auto"/>
            </w:tcBorders>
            <w:vAlign w:val="bottom"/>
            <w:hideMark/>
          </w:tcPr>
          <w:p w14:paraId="1D519D5E" w14:textId="77777777" w:rsidR="006011C6" w:rsidRPr="00E421D8" w:rsidRDefault="006011C6" w:rsidP="00B44112">
            <w:pPr>
              <w:jc w:val="both"/>
              <w:rPr>
                <w:color w:val="000000" w:themeColor="text1"/>
                <w:sz w:val="18"/>
                <w:szCs w:val="18"/>
              </w:rPr>
            </w:pPr>
            <w:r w:rsidRPr="00E421D8">
              <w:rPr>
                <w:color w:val="000000" w:themeColor="text1"/>
                <w:sz w:val="18"/>
                <w:szCs w:val="18"/>
              </w:rPr>
              <w:t xml:space="preserve">Мин </w:t>
            </w:r>
            <w:proofErr w:type="gramStart"/>
            <w:r w:rsidRPr="00E421D8">
              <w:rPr>
                <w:color w:val="000000" w:themeColor="text1"/>
                <w:sz w:val="18"/>
                <w:szCs w:val="18"/>
                <w:lang w:val="en-US"/>
              </w:rPr>
              <w:t>T</w:t>
            </w:r>
            <w:r w:rsidRPr="00E421D8">
              <w:rPr>
                <w:color w:val="000000" w:themeColor="text1"/>
                <w:sz w:val="18"/>
                <w:szCs w:val="18"/>
              </w:rPr>
              <w:t>,</w:t>
            </w:r>
            <w:proofErr w:type="spellStart"/>
            <w:r w:rsidRPr="00E421D8">
              <w:rPr>
                <w:color w:val="000000" w:themeColor="text1"/>
                <w:sz w:val="18"/>
                <w:szCs w:val="18"/>
              </w:rPr>
              <w:t>функ</w:t>
            </w:r>
            <w:proofErr w:type="spellEnd"/>
            <w:proofErr w:type="gramEnd"/>
            <w:r w:rsidRPr="00E421D8">
              <w:rPr>
                <w:color w:val="000000" w:themeColor="text1"/>
                <w:sz w:val="18"/>
                <w:szCs w:val="18"/>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5F0EE368" w14:textId="77777777" w:rsidR="006011C6" w:rsidRPr="00E421D8" w:rsidRDefault="006011C6" w:rsidP="00B44112">
            <w:pPr>
              <w:rPr>
                <w:bCs/>
                <w:color w:val="000000" w:themeColor="text1"/>
                <w:sz w:val="18"/>
                <w:szCs w:val="18"/>
                <w:lang w:val="en-US"/>
              </w:rPr>
            </w:pPr>
            <w:r w:rsidRPr="00E421D8">
              <w:rPr>
                <w:bCs/>
                <w:color w:val="000000" w:themeColor="text1"/>
                <w:sz w:val="18"/>
                <w:szCs w:val="18"/>
                <w:lang w:val="en-US"/>
              </w:rPr>
              <w:t>16</w:t>
            </w:r>
          </w:p>
        </w:tc>
        <w:tc>
          <w:tcPr>
            <w:tcW w:w="715" w:type="dxa"/>
            <w:tcBorders>
              <w:top w:val="single" w:sz="6" w:space="0" w:color="auto"/>
              <w:left w:val="single" w:sz="6" w:space="0" w:color="auto"/>
              <w:bottom w:val="single" w:sz="6" w:space="0" w:color="auto"/>
              <w:right w:val="single" w:sz="6" w:space="0" w:color="auto"/>
            </w:tcBorders>
            <w:vAlign w:val="bottom"/>
            <w:hideMark/>
          </w:tcPr>
          <w:p w14:paraId="5936F8D4" w14:textId="77777777" w:rsidR="006011C6" w:rsidRPr="00E421D8" w:rsidRDefault="006011C6" w:rsidP="00B44112">
            <w:pPr>
              <w:rPr>
                <w:bCs/>
                <w:color w:val="000000" w:themeColor="text1"/>
                <w:sz w:val="18"/>
                <w:szCs w:val="18"/>
                <w:lang w:val="en-US"/>
              </w:rPr>
            </w:pPr>
            <w:r w:rsidRPr="00E421D8">
              <w:rPr>
                <w:bCs/>
                <w:color w:val="000000" w:themeColor="text1"/>
                <w:sz w:val="18"/>
                <w:szCs w:val="18"/>
                <w:lang w:val="en-US"/>
              </w:rPr>
              <w:t>°C</w:t>
            </w:r>
          </w:p>
        </w:tc>
        <w:tc>
          <w:tcPr>
            <w:tcW w:w="408" w:type="dxa"/>
            <w:vMerge w:val="restart"/>
            <w:tcBorders>
              <w:top w:val="nil"/>
              <w:left w:val="single" w:sz="6" w:space="0" w:color="auto"/>
              <w:bottom w:val="nil"/>
              <w:right w:val="single" w:sz="6" w:space="0" w:color="auto"/>
            </w:tcBorders>
          </w:tcPr>
          <w:p w14:paraId="2CF4B402" w14:textId="77777777" w:rsidR="006011C6" w:rsidRPr="00E421D8" w:rsidRDefault="006011C6" w:rsidP="00B44112">
            <w:pPr>
              <w:rPr>
                <w:color w:val="000000" w:themeColor="text1"/>
                <w:sz w:val="18"/>
                <w:szCs w:val="18"/>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42AA8625" w14:textId="77777777" w:rsidR="006011C6" w:rsidRPr="00E421D8" w:rsidRDefault="006011C6" w:rsidP="00B44112">
            <w:pPr>
              <w:rPr>
                <w:color w:val="000000" w:themeColor="text1"/>
                <w:sz w:val="18"/>
                <w:szCs w:val="18"/>
                <w:lang w:val="en-US"/>
              </w:rPr>
            </w:pPr>
            <w:r w:rsidRPr="00E421D8">
              <w:rPr>
                <w:color w:val="000000" w:themeColor="text1"/>
                <w:sz w:val="18"/>
                <w:szCs w:val="18"/>
                <w:lang w:val="en-US"/>
              </w:rPr>
              <w:t>8</w:t>
            </w:r>
          </w:p>
        </w:tc>
        <w:tc>
          <w:tcPr>
            <w:tcW w:w="888" w:type="dxa"/>
            <w:tcBorders>
              <w:top w:val="single" w:sz="6" w:space="0" w:color="auto"/>
              <w:left w:val="single" w:sz="6" w:space="0" w:color="auto"/>
              <w:bottom w:val="single" w:sz="6" w:space="0" w:color="auto"/>
              <w:right w:val="single" w:sz="6" w:space="0" w:color="auto"/>
            </w:tcBorders>
            <w:vAlign w:val="bottom"/>
            <w:hideMark/>
          </w:tcPr>
          <w:p w14:paraId="22E915FB"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vAlign w:val="bottom"/>
            <w:hideMark/>
          </w:tcPr>
          <w:p w14:paraId="62FCFE2C"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1EAFBC79"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vAlign w:val="bottom"/>
            <w:hideMark/>
          </w:tcPr>
          <w:p w14:paraId="56DE234E"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vAlign w:val="bottom"/>
            <w:hideMark/>
          </w:tcPr>
          <w:p w14:paraId="22FD4DC4"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0,7</w:t>
            </w:r>
          </w:p>
        </w:tc>
        <w:tc>
          <w:tcPr>
            <w:tcW w:w="773" w:type="dxa"/>
            <w:tcBorders>
              <w:top w:val="single" w:sz="6" w:space="0" w:color="auto"/>
              <w:left w:val="single" w:sz="6" w:space="0" w:color="auto"/>
              <w:bottom w:val="single" w:sz="6" w:space="0" w:color="auto"/>
              <w:right w:val="single" w:sz="6" w:space="0" w:color="auto"/>
            </w:tcBorders>
            <w:vAlign w:val="bottom"/>
            <w:hideMark/>
          </w:tcPr>
          <w:p w14:paraId="6A9D174A"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0,15</w:t>
            </w:r>
          </w:p>
        </w:tc>
      </w:tr>
      <w:tr w:rsidR="00B7503C" w:rsidRPr="00B7503C" w14:paraId="58D770B0" w14:textId="77777777" w:rsidTr="00CC263C">
        <w:trPr>
          <w:trHeight w:val="45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E364B8B"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vAlign w:val="bottom"/>
          </w:tcPr>
          <w:p w14:paraId="63FCF56D" w14:textId="77777777" w:rsidR="006011C6" w:rsidRPr="00E421D8" w:rsidRDefault="006011C6" w:rsidP="00B44112">
            <w:pPr>
              <w:jc w:val="both"/>
              <w:rPr>
                <w:color w:val="000000" w:themeColor="text1"/>
                <w:sz w:val="18"/>
                <w:szCs w:val="18"/>
              </w:rPr>
            </w:pPr>
            <w:r w:rsidRPr="00E421D8">
              <w:rPr>
                <w:color w:val="000000" w:themeColor="text1"/>
                <w:sz w:val="18"/>
                <w:szCs w:val="18"/>
              </w:rPr>
              <w:t xml:space="preserve">Макс </w:t>
            </w:r>
            <w:r w:rsidRPr="00E421D8">
              <w:rPr>
                <w:color w:val="000000" w:themeColor="text1"/>
                <w:sz w:val="18"/>
                <w:szCs w:val="18"/>
                <w:lang w:val="en-US"/>
              </w:rPr>
              <w:t>T</w:t>
            </w:r>
            <w:r w:rsidRPr="00E421D8">
              <w:rPr>
                <w:color w:val="000000" w:themeColor="text1"/>
                <w:sz w:val="18"/>
                <w:szCs w:val="18"/>
              </w:rPr>
              <w:t xml:space="preserve">, </w:t>
            </w:r>
            <w:proofErr w:type="spellStart"/>
            <w:r w:rsidRPr="00E421D8">
              <w:rPr>
                <w:color w:val="000000" w:themeColor="text1"/>
                <w:sz w:val="18"/>
                <w:szCs w:val="18"/>
              </w:rPr>
              <w:t>функ</w:t>
            </w:r>
            <w:proofErr w:type="spellEnd"/>
            <w:r w:rsidRPr="00E421D8">
              <w:rPr>
                <w:color w:val="000000" w:themeColor="text1"/>
                <w:sz w:val="18"/>
                <w:szCs w:val="18"/>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7A603FF2" w14:textId="77777777" w:rsidR="006011C6" w:rsidRPr="00E421D8" w:rsidRDefault="006011C6" w:rsidP="00B44112">
            <w:pPr>
              <w:rPr>
                <w:bCs/>
                <w:color w:val="000000" w:themeColor="text1"/>
                <w:sz w:val="18"/>
                <w:szCs w:val="18"/>
                <w:lang w:val="en-US"/>
              </w:rPr>
            </w:pPr>
            <w:r w:rsidRPr="00E421D8">
              <w:rPr>
                <w:bCs/>
                <w:color w:val="000000" w:themeColor="text1"/>
                <w:sz w:val="18"/>
                <w:szCs w:val="18"/>
                <w:lang w:val="en-US"/>
              </w:rPr>
              <w:t>32</w:t>
            </w:r>
          </w:p>
        </w:tc>
        <w:tc>
          <w:tcPr>
            <w:tcW w:w="715" w:type="dxa"/>
            <w:tcBorders>
              <w:top w:val="single" w:sz="6" w:space="0" w:color="auto"/>
              <w:left w:val="single" w:sz="6" w:space="0" w:color="auto"/>
              <w:bottom w:val="single" w:sz="6" w:space="0" w:color="auto"/>
              <w:right w:val="single" w:sz="6" w:space="0" w:color="auto"/>
            </w:tcBorders>
            <w:vAlign w:val="bottom"/>
          </w:tcPr>
          <w:p w14:paraId="59820F96" w14:textId="77777777" w:rsidR="006011C6" w:rsidRPr="00E421D8" w:rsidRDefault="006011C6" w:rsidP="00B44112">
            <w:pPr>
              <w:rPr>
                <w:bCs/>
                <w:color w:val="000000" w:themeColor="text1"/>
                <w:sz w:val="18"/>
                <w:szCs w:val="18"/>
                <w:lang w:val="en-US"/>
              </w:rPr>
            </w:pPr>
            <w:r w:rsidRPr="00E421D8">
              <w:rPr>
                <w:bCs/>
                <w:color w:val="000000" w:themeColor="text1"/>
                <w:sz w:val="18"/>
                <w:szCs w:val="18"/>
                <w:lang w:val="en-US"/>
              </w:rPr>
              <w:t>°C</w:t>
            </w:r>
          </w:p>
          <w:p w14:paraId="6D9CE440" w14:textId="77777777" w:rsidR="006011C6" w:rsidRPr="00E421D8"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36ED67A2" w14:textId="77777777" w:rsidR="006011C6" w:rsidRPr="00E421D8" w:rsidRDefault="006011C6" w:rsidP="00B44112">
            <w:pPr>
              <w:rPr>
                <w:color w:val="000000" w:themeColor="text1"/>
                <w:sz w:val="18"/>
                <w:szCs w:val="18"/>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4CAD7968" w14:textId="77777777" w:rsidR="006011C6" w:rsidRPr="00E421D8" w:rsidRDefault="006011C6" w:rsidP="00B44112">
            <w:pPr>
              <w:rPr>
                <w:color w:val="000000" w:themeColor="text1"/>
                <w:sz w:val="18"/>
                <w:szCs w:val="18"/>
                <w:lang w:val="en-US"/>
              </w:rPr>
            </w:pPr>
            <w:r w:rsidRPr="00E421D8">
              <w:rPr>
                <w:color w:val="000000" w:themeColor="text1"/>
                <w:sz w:val="18"/>
                <w:szCs w:val="18"/>
                <w:lang w:val="en-US"/>
              </w:rPr>
              <w:t>9</w:t>
            </w:r>
          </w:p>
        </w:tc>
        <w:tc>
          <w:tcPr>
            <w:tcW w:w="888" w:type="dxa"/>
            <w:tcBorders>
              <w:top w:val="single" w:sz="6" w:space="0" w:color="auto"/>
              <w:left w:val="single" w:sz="6" w:space="0" w:color="auto"/>
              <w:bottom w:val="single" w:sz="6" w:space="0" w:color="auto"/>
              <w:right w:val="single" w:sz="6" w:space="0" w:color="auto"/>
            </w:tcBorders>
            <w:vAlign w:val="bottom"/>
            <w:hideMark/>
          </w:tcPr>
          <w:p w14:paraId="36177687"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vAlign w:val="bottom"/>
            <w:hideMark/>
          </w:tcPr>
          <w:p w14:paraId="3D2AFA86"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34D9CC95"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vAlign w:val="bottom"/>
            <w:hideMark/>
          </w:tcPr>
          <w:p w14:paraId="228A4B2B"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vAlign w:val="bottom"/>
            <w:hideMark/>
          </w:tcPr>
          <w:p w14:paraId="2E727EB3"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0,7</w:t>
            </w:r>
          </w:p>
        </w:tc>
        <w:tc>
          <w:tcPr>
            <w:tcW w:w="773" w:type="dxa"/>
            <w:tcBorders>
              <w:top w:val="single" w:sz="6" w:space="0" w:color="auto"/>
              <w:left w:val="single" w:sz="6" w:space="0" w:color="auto"/>
              <w:bottom w:val="single" w:sz="6" w:space="0" w:color="auto"/>
              <w:right w:val="single" w:sz="6" w:space="0" w:color="auto"/>
            </w:tcBorders>
            <w:vAlign w:val="bottom"/>
            <w:hideMark/>
          </w:tcPr>
          <w:p w14:paraId="797356D7"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0,15</w:t>
            </w:r>
          </w:p>
        </w:tc>
      </w:tr>
      <w:tr w:rsidR="00B7503C" w:rsidRPr="00B7503C" w14:paraId="0309FA32"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C0AF012"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2AA8BE1A" w14:textId="77777777" w:rsidR="006011C6" w:rsidRPr="00E421D8" w:rsidRDefault="006011C6" w:rsidP="00B44112">
            <w:pPr>
              <w:rPr>
                <w:bCs/>
                <w:color w:val="000000" w:themeColor="text1"/>
                <w:sz w:val="18"/>
                <w:szCs w:val="18"/>
              </w:rPr>
            </w:pPr>
            <w:r w:rsidRPr="00E421D8">
              <w:rPr>
                <w:bCs/>
                <w:color w:val="000000" w:themeColor="text1"/>
                <w:sz w:val="18"/>
                <w:szCs w:val="18"/>
              </w:rPr>
              <w:t>Мин</w:t>
            </w:r>
            <w:r w:rsidRPr="00E421D8">
              <w:rPr>
                <w:bCs/>
                <w:color w:val="000000" w:themeColor="text1"/>
                <w:sz w:val="18"/>
                <w:szCs w:val="18"/>
                <w:lang w:val="en-US"/>
              </w:rPr>
              <w:t xml:space="preserve"> T,</w:t>
            </w:r>
            <w:r w:rsidRPr="00E421D8">
              <w:rPr>
                <w:color w:val="000000" w:themeColor="text1"/>
                <w:sz w:val="18"/>
                <w:szCs w:val="18"/>
              </w:rPr>
              <w:t xml:space="preserve"> </w:t>
            </w:r>
            <w:proofErr w:type="spellStart"/>
            <w:r w:rsidRPr="00E421D8">
              <w:rPr>
                <w:bCs/>
                <w:color w:val="000000" w:themeColor="text1"/>
                <w:sz w:val="18"/>
                <w:szCs w:val="18"/>
                <w:lang w:val="en-US"/>
              </w:rPr>
              <w:t>функ</w:t>
            </w:r>
            <w:proofErr w:type="spellEnd"/>
            <w:r w:rsidRPr="00E421D8">
              <w:rPr>
                <w:bCs/>
                <w:color w:val="000000" w:themeColor="text1"/>
                <w:sz w:val="18"/>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2691C3F0" w14:textId="77777777" w:rsidR="006011C6" w:rsidRPr="00E421D8" w:rsidRDefault="006011C6" w:rsidP="00B44112">
            <w:pPr>
              <w:rPr>
                <w:bCs/>
                <w:color w:val="000000" w:themeColor="text1"/>
                <w:sz w:val="18"/>
                <w:szCs w:val="18"/>
                <w:lang w:val="en-US"/>
              </w:rPr>
            </w:pPr>
            <w:r w:rsidRPr="00E421D8">
              <w:rPr>
                <w:bCs/>
                <w:color w:val="000000" w:themeColor="text1"/>
                <w:sz w:val="18"/>
                <w:szCs w:val="18"/>
                <w:lang w:val="en-US"/>
              </w:rPr>
              <w:t>20</w:t>
            </w:r>
          </w:p>
        </w:tc>
        <w:tc>
          <w:tcPr>
            <w:tcW w:w="715" w:type="dxa"/>
            <w:tcBorders>
              <w:top w:val="single" w:sz="6" w:space="0" w:color="auto"/>
              <w:left w:val="single" w:sz="6" w:space="0" w:color="auto"/>
              <w:bottom w:val="single" w:sz="6" w:space="0" w:color="auto"/>
              <w:right w:val="single" w:sz="6" w:space="0" w:color="auto"/>
            </w:tcBorders>
          </w:tcPr>
          <w:p w14:paraId="41169585" w14:textId="77777777" w:rsidR="006011C6" w:rsidRPr="00E421D8" w:rsidRDefault="006011C6" w:rsidP="00B44112">
            <w:pPr>
              <w:rPr>
                <w:bCs/>
                <w:color w:val="000000" w:themeColor="text1"/>
                <w:sz w:val="18"/>
                <w:szCs w:val="18"/>
                <w:lang w:val="en-US"/>
              </w:rPr>
            </w:pPr>
            <w:r w:rsidRPr="00E421D8">
              <w:rPr>
                <w:bCs/>
                <w:color w:val="000000" w:themeColor="text1"/>
                <w:sz w:val="18"/>
                <w:szCs w:val="18"/>
                <w:lang w:val="en-US"/>
              </w:rPr>
              <w:t>°C</w:t>
            </w:r>
          </w:p>
          <w:p w14:paraId="1A72E629" w14:textId="77777777" w:rsidR="006011C6" w:rsidRPr="00E421D8"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44F47A60" w14:textId="77777777" w:rsidR="006011C6" w:rsidRPr="00E421D8" w:rsidRDefault="006011C6" w:rsidP="00B44112">
            <w:pPr>
              <w:rPr>
                <w:color w:val="000000" w:themeColor="text1"/>
                <w:sz w:val="18"/>
                <w:szCs w:val="18"/>
              </w:rPr>
            </w:pPr>
          </w:p>
        </w:tc>
        <w:tc>
          <w:tcPr>
            <w:tcW w:w="427" w:type="dxa"/>
            <w:tcBorders>
              <w:top w:val="single" w:sz="6" w:space="0" w:color="auto"/>
              <w:left w:val="single" w:sz="6" w:space="0" w:color="auto"/>
              <w:bottom w:val="single" w:sz="6" w:space="0" w:color="auto"/>
              <w:right w:val="single" w:sz="6" w:space="0" w:color="auto"/>
            </w:tcBorders>
            <w:hideMark/>
          </w:tcPr>
          <w:p w14:paraId="720799A7" w14:textId="77777777" w:rsidR="006011C6" w:rsidRPr="00E421D8" w:rsidRDefault="006011C6" w:rsidP="00B44112">
            <w:pPr>
              <w:rPr>
                <w:color w:val="000000" w:themeColor="text1"/>
                <w:sz w:val="18"/>
                <w:szCs w:val="18"/>
                <w:lang w:val="en-US"/>
              </w:rPr>
            </w:pPr>
            <w:r w:rsidRPr="00E421D8">
              <w:rPr>
                <w:color w:val="000000" w:themeColor="text1"/>
                <w:sz w:val="18"/>
                <w:szCs w:val="18"/>
                <w:lang w:val="en-US"/>
              </w:rPr>
              <w:t>10</w:t>
            </w:r>
          </w:p>
        </w:tc>
        <w:tc>
          <w:tcPr>
            <w:tcW w:w="888" w:type="dxa"/>
            <w:tcBorders>
              <w:top w:val="single" w:sz="6" w:space="0" w:color="auto"/>
              <w:left w:val="single" w:sz="6" w:space="0" w:color="auto"/>
              <w:bottom w:val="single" w:sz="6" w:space="0" w:color="auto"/>
              <w:right w:val="single" w:sz="6" w:space="0" w:color="auto"/>
            </w:tcBorders>
            <w:hideMark/>
          </w:tcPr>
          <w:p w14:paraId="289E8146"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63D21998"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0E2CBAC8"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650646F9"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3CDDA0C3"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1D6D3EAB"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0,15</w:t>
            </w:r>
          </w:p>
        </w:tc>
      </w:tr>
      <w:tr w:rsidR="00B7503C" w:rsidRPr="00B7503C" w14:paraId="79A6538E"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0CFFC00"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36034972" w14:textId="77777777" w:rsidR="006011C6" w:rsidRPr="00E421D8" w:rsidRDefault="006011C6" w:rsidP="00B44112">
            <w:pPr>
              <w:rPr>
                <w:bCs/>
                <w:color w:val="000000" w:themeColor="text1"/>
                <w:sz w:val="18"/>
                <w:szCs w:val="18"/>
              </w:rPr>
            </w:pPr>
            <w:proofErr w:type="spellStart"/>
            <w:r w:rsidRPr="00E421D8">
              <w:rPr>
                <w:bCs/>
                <w:color w:val="000000" w:themeColor="text1"/>
                <w:sz w:val="18"/>
                <w:szCs w:val="18"/>
                <w:lang w:val="en-US"/>
              </w:rPr>
              <w:t>Макс</w:t>
            </w:r>
            <w:proofErr w:type="spellEnd"/>
            <w:r w:rsidRPr="00E421D8">
              <w:rPr>
                <w:bCs/>
                <w:color w:val="000000" w:themeColor="text1"/>
                <w:sz w:val="18"/>
                <w:szCs w:val="18"/>
                <w:lang w:val="en-US"/>
              </w:rPr>
              <w:t xml:space="preserve"> T,</w:t>
            </w:r>
            <w:r w:rsidRPr="00E421D8">
              <w:rPr>
                <w:color w:val="000000" w:themeColor="text1"/>
                <w:sz w:val="18"/>
                <w:szCs w:val="18"/>
              </w:rPr>
              <w:t xml:space="preserve"> </w:t>
            </w:r>
            <w:proofErr w:type="spellStart"/>
            <w:r w:rsidRPr="00E421D8">
              <w:rPr>
                <w:bCs/>
                <w:color w:val="000000" w:themeColor="text1"/>
                <w:sz w:val="18"/>
                <w:szCs w:val="18"/>
                <w:lang w:val="en-US"/>
              </w:rPr>
              <w:t>функ</w:t>
            </w:r>
            <w:proofErr w:type="spellEnd"/>
            <w:r w:rsidRPr="00E421D8">
              <w:rPr>
                <w:bCs/>
                <w:color w:val="000000" w:themeColor="text1"/>
                <w:sz w:val="18"/>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372562CC" w14:textId="77777777" w:rsidR="006011C6" w:rsidRPr="00E421D8" w:rsidRDefault="006011C6" w:rsidP="00B44112">
            <w:pPr>
              <w:rPr>
                <w:bCs/>
                <w:color w:val="000000" w:themeColor="text1"/>
                <w:sz w:val="18"/>
                <w:szCs w:val="18"/>
                <w:lang w:val="en-US"/>
              </w:rPr>
            </w:pPr>
            <w:r w:rsidRPr="00E421D8">
              <w:rPr>
                <w:bCs/>
                <w:color w:val="000000" w:themeColor="text1"/>
                <w:sz w:val="18"/>
                <w:szCs w:val="18"/>
                <w:lang w:val="en-US"/>
              </w:rPr>
              <w:t>26</w:t>
            </w:r>
          </w:p>
        </w:tc>
        <w:tc>
          <w:tcPr>
            <w:tcW w:w="715" w:type="dxa"/>
            <w:tcBorders>
              <w:top w:val="single" w:sz="6" w:space="0" w:color="auto"/>
              <w:left w:val="single" w:sz="6" w:space="0" w:color="auto"/>
              <w:bottom w:val="single" w:sz="6" w:space="0" w:color="auto"/>
              <w:right w:val="single" w:sz="6" w:space="0" w:color="auto"/>
            </w:tcBorders>
          </w:tcPr>
          <w:p w14:paraId="304BF16B" w14:textId="77777777" w:rsidR="006011C6" w:rsidRPr="00E421D8" w:rsidRDefault="006011C6" w:rsidP="00B44112">
            <w:pPr>
              <w:rPr>
                <w:bCs/>
                <w:color w:val="000000" w:themeColor="text1"/>
                <w:sz w:val="18"/>
                <w:szCs w:val="18"/>
                <w:lang w:val="en-US"/>
              </w:rPr>
            </w:pPr>
            <w:r w:rsidRPr="00E421D8">
              <w:rPr>
                <w:bCs/>
                <w:color w:val="000000" w:themeColor="text1"/>
                <w:sz w:val="18"/>
                <w:szCs w:val="18"/>
                <w:lang w:val="en-US"/>
              </w:rPr>
              <w:t>°C</w:t>
            </w:r>
          </w:p>
          <w:p w14:paraId="6C797062" w14:textId="77777777" w:rsidR="006011C6" w:rsidRPr="00E421D8"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09D949A1" w14:textId="77777777" w:rsidR="006011C6" w:rsidRPr="00E421D8" w:rsidRDefault="006011C6" w:rsidP="00B44112">
            <w:pPr>
              <w:rPr>
                <w:color w:val="000000" w:themeColor="text1"/>
                <w:sz w:val="18"/>
                <w:szCs w:val="18"/>
              </w:rPr>
            </w:pPr>
          </w:p>
        </w:tc>
        <w:tc>
          <w:tcPr>
            <w:tcW w:w="427" w:type="dxa"/>
            <w:tcBorders>
              <w:top w:val="single" w:sz="6" w:space="0" w:color="auto"/>
              <w:left w:val="single" w:sz="6" w:space="0" w:color="auto"/>
              <w:bottom w:val="single" w:sz="6" w:space="0" w:color="auto"/>
              <w:right w:val="single" w:sz="6" w:space="0" w:color="auto"/>
            </w:tcBorders>
            <w:hideMark/>
          </w:tcPr>
          <w:p w14:paraId="6FEA59DC" w14:textId="77777777" w:rsidR="006011C6" w:rsidRPr="00E421D8" w:rsidRDefault="006011C6" w:rsidP="00B44112">
            <w:pPr>
              <w:rPr>
                <w:color w:val="000000" w:themeColor="text1"/>
                <w:sz w:val="18"/>
                <w:szCs w:val="18"/>
                <w:lang w:val="en-US"/>
              </w:rPr>
            </w:pPr>
            <w:r w:rsidRPr="00E421D8">
              <w:rPr>
                <w:color w:val="000000" w:themeColor="text1"/>
                <w:sz w:val="18"/>
                <w:szCs w:val="18"/>
                <w:lang w:val="en-US"/>
              </w:rPr>
              <w:t>11</w:t>
            </w:r>
          </w:p>
        </w:tc>
        <w:tc>
          <w:tcPr>
            <w:tcW w:w="888" w:type="dxa"/>
            <w:tcBorders>
              <w:top w:val="single" w:sz="6" w:space="0" w:color="auto"/>
              <w:left w:val="single" w:sz="6" w:space="0" w:color="auto"/>
              <w:bottom w:val="single" w:sz="6" w:space="0" w:color="auto"/>
              <w:right w:val="single" w:sz="6" w:space="0" w:color="auto"/>
            </w:tcBorders>
            <w:hideMark/>
          </w:tcPr>
          <w:p w14:paraId="0C864BDB"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718B8A6"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2A70729A"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36E93D8F"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2CEB78F5"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608C18F5" w14:textId="77777777" w:rsidR="006011C6" w:rsidRPr="00E421D8" w:rsidRDefault="006011C6" w:rsidP="00B44112">
            <w:pPr>
              <w:jc w:val="center"/>
              <w:rPr>
                <w:bCs/>
                <w:color w:val="000000" w:themeColor="text1"/>
                <w:sz w:val="18"/>
                <w:szCs w:val="18"/>
                <w:lang w:val="en-US"/>
              </w:rPr>
            </w:pPr>
            <w:r w:rsidRPr="00E421D8">
              <w:rPr>
                <w:bCs/>
                <w:color w:val="000000" w:themeColor="text1"/>
                <w:sz w:val="18"/>
                <w:szCs w:val="18"/>
                <w:lang w:val="en-US"/>
              </w:rPr>
              <w:t>0,05</w:t>
            </w:r>
          </w:p>
        </w:tc>
      </w:tr>
      <w:tr w:rsidR="00B7503C" w:rsidRPr="00B7503C" w14:paraId="7ACD2DC8"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CE065A5"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210114C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Скорость</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вентиляции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4186469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0,5</w:t>
            </w:r>
          </w:p>
        </w:tc>
        <w:tc>
          <w:tcPr>
            <w:tcW w:w="715" w:type="dxa"/>
            <w:tcBorders>
              <w:top w:val="single" w:sz="6" w:space="0" w:color="auto"/>
              <w:left w:val="single" w:sz="6" w:space="0" w:color="auto"/>
              <w:bottom w:val="single" w:sz="6" w:space="0" w:color="auto"/>
              <w:right w:val="single" w:sz="6" w:space="0" w:color="auto"/>
            </w:tcBorders>
          </w:tcPr>
          <w:p w14:paraId="574E1EB0" w14:textId="77777777" w:rsidR="006011C6" w:rsidRPr="00B7503C" w:rsidRDefault="006011C6" w:rsidP="00B44112">
            <w:pPr>
              <w:rPr>
                <w:color w:val="000000" w:themeColor="text1"/>
                <w:sz w:val="18"/>
                <w:szCs w:val="18"/>
                <w:lang w:val="en-US"/>
              </w:rPr>
            </w:pPr>
            <w:r w:rsidRPr="00B7503C">
              <w:rPr>
                <w:bCs/>
                <w:color w:val="000000" w:themeColor="text1"/>
                <w:sz w:val="18"/>
                <w:szCs w:val="18"/>
                <w:lang w:val="en-US"/>
              </w:rPr>
              <w:t>л</w:t>
            </w:r>
            <w:proofErr w:type="gramStart"/>
            <w:r w:rsidRPr="00B7503C">
              <w:rPr>
                <w:bCs/>
                <w:color w:val="000000" w:themeColor="text1"/>
                <w:sz w:val="18"/>
                <w:szCs w:val="18"/>
                <w:lang w:val="en-US"/>
              </w:rPr>
              <w:t>/(</w:t>
            </w:r>
            <w:proofErr w:type="gramEnd"/>
            <w:r w:rsidRPr="00B7503C">
              <w:rPr>
                <w:bCs/>
                <w:color w:val="000000" w:themeColor="text1"/>
                <w:sz w:val="18"/>
                <w:szCs w:val="18"/>
                <w:lang w:val="en-US"/>
              </w:rPr>
              <w:t xml:space="preserve">с </w:t>
            </w:r>
            <w:r w:rsidRPr="00B7503C">
              <w:rPr>
                <w:color w:val="000000" w:themeColor="text1"/>
                <w:sz w:val="18"/>
                <w:szCs w:val="18"/>
                <w:lang w:val="en-US"/>
              </w:rPr>
              <w:t>м</w:t>
            </w:r>
            <w:r w:rsidRPr="00B7503C">
              <w:rPr>
                <w:color w:val="000000" w:themeColor="text1"/>
                <w:sz w:val="18"/>
                <w:szCs w:val="18"/>
                <w:vertAlign w:val="superscript"/>
                <w:lang w:val="en-US"/>
              </w:rPr>
              <w:t>2</w:t>
            </w:r>
            <w:r w:rsidRPr="00B7503C">
              <w:rPr>
                <w:color w:val="000000" w:themeColor="text1"/>
                <w:sz w:val="18"/>
                <w:szCs w:val="18"/>
                <w:lang w:val="en-US"/>
              </w:rPr>
              <w:t>)</w:t>
            </w:r>
          </w:p>
          <w:p w14:paraId="6AFC22FF" w14:textId="77777777" w:rsidR="006011C6" w:rsidRPr="00B7503C" w:rsidRDefault="006011C6" w:rsidP="00B44112">
            <w:pPr>
              <w:rPr>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65D78167"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178C347F"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12</w:t>
            </w:r>
          </w:p>
        </w:tc>
        <w:tc>
          <w:tcPr>
            <w:tcW w:w="888" w:type="dxa"/>
            <w:tcBorders>
              <w:top w:val="single" w:sz="6" w:space="0" w:color="auto"/>
              <w:left w:val="single" w:sz="6" w:space="0" w:color="auto"/>
              <w:bottom w:val="single" w:sz="6" w:space="0" w:color="auto"/>
              <w:right w:val="single" w:sz="6" w:space="0" w:color="auto"/>
            </w:tcBorders>
            <w:hideMark/>
          </w:tcPr>
          <w:p w14:paraId="78C6AB1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789DE7E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5CD7117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41C6D0A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033ECA1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hideMark/>
          </w:tcPr>
          <w:p w14:paraId="1ADBBC2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0A1FB775" w14:textId="77777777" w:rsidTr="00CC263C">
        <w:trPr>
          <w:trHeight w:val="45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C6242CD"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vAlign w:val="bottom"/>
          </w:tcPr>
          <w:p w14:paraId="0F56DA54"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Норма вентиляции для выброса </w:t>
            </w:r>
            <w:r w:rsidRPr="00B7503C">
              <w:rPr>
                <w:color w:val="000000" w:themeColor="text1"/>
                <w:sz w:val="18"/>
                <w:szCs w:val="18"/>
                <w:lang w:val="en-US"/>
              </w:rPr>
              <w:t>CO</w:t>
            </w:r>
            <w:r w:rsidRPr="00B7503C">
              <w:rPr>
                <w:color w:val="000000" w:themeColor="text1"/>
                <w:sz w:val="18"/>
                <w:szCs w:val="18"/>
                <w:vertAlign w:val="subscript"/>
              </w:rPr>
              <w:t>2</w:t>
            </w:r>
          </w:p>
        </w:tc>
        <w:tc>
          <w:tcPr>
            <w:tcW w:w="542" w:type="dxa"/>
            <w:tcBorders>
              <w:top w:val="single" w:sz="6" w:space="0" w:color="auto"/>
              <w:left w:val="single" w:sz="6" w:space="0" w:color="auto"/>
              <w:bottom w:val="single" w:sz="6" w:space="0" w:color="auto"/>
              <w:right w:val="single" w:sz="6" w:space="0" w:color="auto"/>
            </w:tcBorders>
            <w:vAlign w:val="bottom"/>
            <w:hideMark/>
          </w:tcPr>
          <w:p w14:paraId="12028FE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0,28</w:t>
            </w:r>
          </w:p>
        </w:tc>
        <w:tc>
          <w:tcPr>
            <w:tcW w:w="715" w:type="dxa"/>
            <w:tcBorders>
              <w:top w:val="single" w:sz="6" w:space="0" w:color="auto"/>
              <w:left w:val="single" w:sz="6" w:space="0" w:color="auto"/>
              <w:bottom w:val="single" w:sz="6" w:space="0" w:color="auto"/>
              <w:right w:val="single" w:sz="6" w:space="0" w:color="auto"/>
            </w:tcBorders>
            <w:vAlign w:val="bottom"/>
          </w:tcPr>
          <w:p w14:paraId="07582E8C"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 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p w14:paraId="5CFE7438"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28BD6D80"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061E833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13</w:t>
            </w:r>
          </w:p>
        </w:tc>
        <w:tc>
          <w:tcPr>
            <w:tcW w:w="888" w:type="dxa"/>
            <w:tcBorders>
              <w:top w:val="single" w:sz="6" w:space="0" w:color="auto"/>
              <w:left w:val="single" w:sz="6" w:space="0" w:color="auto"/>
              <w:bottom w:val="single" w:sz="6" w:space="0" w:color="auto"/>
              <w:right w:val="single" w:sz="6" w:space="0" w:color="auto"/>
            </w:tcBorders>
            <w:vAlign w:val="bottom"/>
            <w:hideMark/>
          </w:tcPr>
          <w:p w14:paraId="5B9CCC4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vAlign w:val="bottom"/>
            <w:hideMark/>
          </w:tcPr>
          <w:p w14:paraId="29552D2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vAlign w:val="bottom"/>
            <w:hideMark/>
          </w:tcPr>
          <w:p w14:paraId="43B168C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vAlign w:val="bottom"/>
            <w:hideMark/>
          </w:tcPr>
          <w:p w14:paraId="080DD56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vAlign w:val="bottom"/>
            <w:hideMark/>
          </w:tcPr>
          <w:p w14:paraId="15C0262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vAlign w:val="bottom"/>
            <w:hideMark/>
          </w:tcPr>
          <w:p w14:paraId="0784BBA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5576928F"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DCDC969"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vAlign w:val="bottom"/>
          </w:tcPr>
          <w:p w14:paraId="605F480D"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Максимальная концентрация </w:t>
            </w:r>
            <w:r w:rsidRPr="00B7503C">
              <w:rPr>
                <w:color w:val="000000" w:themeColor="text1"/>
                <w:sz w:val="18"/>
                <w:szCs w:val="18"/>
                <w:lang w:val="en-US"/>
              </w:rPr>
              <w:t>CO</w:t>
            </w:r>
            <w:r w:rsidRPr="00B7503C">
              <w:rPr>
                <w:color w:val="000000" w:themeColor="text1"/>
                <w:sz w:val="18"/>
                <w:szCs w:val="18"/>
                <w:vertAlign w:val="subscript"/>
              </w:rPr>
              <w:t xml:space="preserve">2 </w:t>
            </w:r>
            <w:r w:rsidRPr="00B7503C">
              <w:rPr>
                <w:bCs/>
                <w:color w:val="000000" w:themeColor="text1"/>
                <w:sz w:val="18"/>
                <w:szCs w:val="18"/>
              </w:rPr>
              <w:t>(выше наружной)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425BF86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tcPr>
          <w:p w14:paraId="5D54A363" w14:textId="77777777" w:rsidR="006011C6" w:rsidRPr="00B7503C" w:rsidRDefault="006011C6" w:rsidP="00B44112">
            <w:pPr>
              <w:rPr>
                <w:bCs/>
                <w:color w:val="000000" w:themeColor="text1"/>
                <w:sz w:val="18"/>
                <w:szCs w:val="18"/>
              </w:rPr>
            </w:pPr>
            <w:r w:rsidRPr="00B7503C">
              <w:rPr>
                <w:bCs/>
                <w:color w:val="000000" w:themeColor="text1"/>
                <w:sz w:val="18"/>
                <w:szCs w:val="18"/>
              </w:rPr>
              <w:t>ч/млн</w:t>
            </w:r>
          </w:p>
          <w:p w14:paraId="130CFA5D" w14:textId="77777777" w:rsidR="006011C6" w:rsidRPr="00B7503C" w:rsidRDefault="006011C6" w:rsidP="00B44112">
            <w:pPr>
              <w:rPr>
                <w:bCs/>
                <w:color w:val="000000" w:themeColor="text1"/>
                <w:sz w:val="18"/>
                <w:szCs w:val="18"/>
                <w:vertAlign w:val="superscript"/>
                <w:lang w:val="en-US"/>
              </w:rPr>
            </w:pPr>
          </w:p>
        </w:tc>
        <w:tc>
          <w:tcPr>
            <w:tcW w:w="408" w:type="dxa"/>
            <w:vMerge/>
            <w:tcBorders>
              <w:top w:val="nil"/>
              <w:left w:val="single" w:sz="6" w:space="0" w:color="auto"/>
              <w:bottom w:val="nil"/>
              <w:right w:val="single" w:sz="6" w:space="0" w:color="auto"/>
            </w:tcBorders>
            <w:vAlign w:val="center"/>
            <w:hideMark/>
          </w:tcPr>
          <w:p w14:paraId="73ED7CC0"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78D7D013"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14</w:t>
            </w:r>
          </w:p>
        </w:tc>
        <w:tc>
          <w:tcPr>
            <w:tcW w:w="888" w:type="dxa"/>
            <w:tcBorders>
              <w:top w:val="single" w:sz="6" w:space="0" w:color="auto"/>
              <w:left w:val="single" w:sz="6" w:space="0" w:color="auto"/>
              <w:bottom w:val="single" w:sz="6" w:space="0" w:color="auto"/>
              <w:right w:val="single" w:sz="6" w:space="0" w:color="auto"/>
            </w:tcBorders>
            <w:vAlign w:val="bottom"/>
            <w:hideMark/>
          </w:tcPr>
          <w:p w14:paraId="0A5672B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vAlign w:val="bottom"/>
            <w:hideMark/>
          </w:tcPr>
          <w:p w14:paraId="317AF20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vAlign w:val="bottom"/>
            <w:hideMark/>
          </w:tcPr>
          <w:p w14:paraId="54A2D3F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vAlign w:val="bottom"/>
            <w:hideMark/>
          </w:tcPr>
          <w:p w14:paraId="05A9E4F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vAlign w:val="bottom"/>
            <w:hideMark/>
          </w:tcPr>
          <w:p w14:paraId="61C1FA2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vAlign w:val="bottom"/>
            <w:hideMark/>
          </w:tcPr>
          <w:p w14:paraId="69A7626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298802B2"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40E157EF"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6A63D18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269552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25</w:t>
            </w:r>
          </w:p>
        </w:tc>
        <w:tc>
          <w:tcPr>
            <w:tcW w:w="715" w:type="dxa"/>
            <w:tcBorders>
              <w:top w:val="single" w:sz="6" w:space="0" w:color="auto"/>
              <w:left w:val="single" w:sz="6" w:space="0" w:color="auto"/>
              <w:bottom w:val="single" w:sz="6" w:space="0" w:color="auto"/>
              <w:right w:val="single" w:sz="6" w:space="0" w:color="auto"/>
            </w:tcBorders>
          </w:tcPr>
          <w:p w14:paraId="6DF556DE"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78127356"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76DFB1A2"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7EAE9CB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15</w:t>
            </w:r>
          </w:p>
        </w:tc>
        <w:tc>
          <w:tcPr>
            <w:tcW w:w="888" w:type="dxa"/>
            <w:tcBorders>
              <w:top w:val="single" w:sz="6" w:space="0" w:color="auto"/>
              <w:left w:val="single" w:sz="6" w:space="0" w:color="auto"/>
              <w:bottom w:val="single" w:sz="6" w:space="0" w:color="auto"/>
              <w:right w:val="single" w:sz="6" w:space="0" w:color="auto"/>
            </w:tcBorders>
            <w:hideMark/>
          </w:tcPr>
          <w:p w14:paraId="0BC01FD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6491FD2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4FA8B12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15A1210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617CC6A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hideMark/>
          </w:tcPr>
          <w:p w14:paraId="0ADF09C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48086BF6"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1DC3EDA"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7294559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Макс</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3FA361A9"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60</w:t>
            </w:r>
          </w:p>
        </w:tc>
        <w:tc>
          <w:tcPr>
            <w:tcW w:w="715" w:type="dxa"/>
            <w:tcBorders>
              <w:top w:val="single" w:sz="6" w:space="0" w:color="auto"/>
              <w:left w:val="single" w:sz="6" w:space="0" w:color="auto"/>
              <w:bottom w:val="single" w:sz="6" w:space="0" w:color="auto"/>
              <w:right w:val="single" w:sz="6" w:space="0" w:color="auto"/>
            </w:tcBorders>
          </w:tcPr>
          <w:p w14:paraId="79E65D0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158C683C"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46877560"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55AECAD3"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16</w:t>
            </w:r>
          </w:p>
        </w:tc>
        <w:tc>
          <w:tcPr>
            <w:tcW w:w="888" w:type="dxa"/>
            <w:tcBorders>
              <w:top w:val="single" w:sz="6" w:space="0" w:color="auto"/>
              <w:left w:val="single" w:sz="6" w:space="0" w:color="auto"/>
              <w:bottom w:val="single" w:sz="6" w:space="0" w:color="auto"/>
              <w:right w:val="single" w:sz="6" w:space="0" w:color="auto"/>
            </w:tcBorders>
            <w:hideMark/>
          </w:tcPr>
          <w:p w14:paraId="2DA7F08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EC2FF6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39CDBBA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24A50BA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6ABDB80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0B4A9A2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3BE1D125" w14:textId="77777777" w:rsidTr="00CC263C">
        <w:trPr>
          <w:trHeight w:val="45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6229323"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vAlign w:val="bottom"/>
          </w:tcPr>
          <w:p w14:paraId="2125A7F9" w14:textId="77777777" w:rsidR="006011C6" w:rsidRPr="00B7503C" w:rsidRDefault="006011C6" w:rsidP="00B44112">
            <w:pPr>
              <w:rPr>
                <w:bCs/>
                <w:color w:val="000000" w:themeColor="text1"/>
                <w:sz w:val="18"/>
                <w:szCs w:val="18"/>
              </w:rPr>
            </w:pPr>
            <w:r w:rsidRPr="00B7503C">
              <w:rPr>
                <w:bCs/>
                <w:color w:val="000000" w:themeColor="text1"/>
                <w:sz w:val="18"/>
                <w:szCs w:val="18"/>
              </w:rPr>
              <w:t>Освещение, освещенность в рабочих зонах</w:t>
            </w:r>
          </w:p>
        </w:tc>
        <w:tc>
          <w:tcPr>
            <w:tcW w:w="542" w:type="dxa"/>
            <w:tcBorders>
              <w:top w:val="single" w:sz="6" w:space="0" w:color="auto"/>
              <w:left w:val="single" w:sz="6" w:space="0" w:color="auto"/>
              <w:bottom w:val="single" w:sz="6" w:space="0" w:color="auto"/>
              <w:right w:val="single" w:sz="6" w:space="0" w:color="auto"/>
            </w:tcBorders>
            <w:vAlign w:val="bottom"/>
            <w:hideMark/>
          </w:tcPr>
          <w:p w14:paraId="3CA9BA53"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5" w:type="dxa"/>
            <w:tcBorders>
              <w:top w:val="single" w:sz="6" w:space="0" w:color="auto"/>
              <w:left w:val="single" w:sz="6" w:space="0" w:color="auto"/>
              <w:bottom w:val="single" w:sz="6" w:space="0" w:color="auto"/>
              <w:right w:val="single" w:sz="6" w:space="0" w:color="auto"/>
            </w:tcBorders>
            <w:vAlign w:val="bottom"/>
          </w:tcPr>
          <w:p w14:paraId="565DC4D6" w14:textId="77777777" w:rsidR="006011C6" w:rsidRPr="00B7503C" w:rsidRDefault="006011C6" w:rsidP="00B44112">
            <w:pPr>
              <w:rPr>
                <w:bCs/>
                <w:color w:val="000000" w:themeColor="text1"/>
                <w:sz w:val="18"/>
                <w:szCs w:val="18"/>
              </w:rPr>
            </w:pPr>
            <w:r w:rsidRPr="00B7503C">
              <w:rPr>
                <w:bCs/>
                <w:color w:val="000000" w:themeColor="text1"/>
                <w:sz w:val="18"/>
                <w:szCs w:val="18"/>
              </w:rPr>
              <w:t>люкс</w:t>
            </w:r>
          </w:p>
          <w:p w14:paraId="665538E8"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6E74FD16"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191E28E9"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17</w:t>
            </w:r>
          </w:p>
        </w:tc>
        <w:tc>
          <w:tcPr>
            <w:tcW w:w="888" w:type="dxa"/>
            <w:tcBorders>
              <w:top w:val="single" w:sz="6" w:space="0" w:color="auto"/>
              <w:left w:val="single" w:sz="6" w:space="0" w:color="auto"/>
              <w:bottom w:val="single" w:sz="6" w:space="0" w:color="auto"/>
              <w:right w:val="single" w:sz="6" w:space="0" w:color="auto"/>
            </w:tcBorders>
            <w:vAlign w:val="bottom"/>
            <w:hideMark/>
          </w:tcPr>
          <w:p w14:paraId="3514261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vAlign w:val="bottom"/>
            <w:hideMark/>
          </w:tcPr>
          <w:p w14:paraId="610744E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vAlign w:val="bottom"/>
            <w:hideMark/>
          </w:tcPr>
          <w:p w14:paraId="6EEC5E3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893" w:type="dxa"/>
            <w:tcBorders>
              <w:top w:val="single" w:sz="6" w:space="0" w:color="auto"/>
              <w:left w:val="single" w:sz="6" w:space="0" w:color="auto"/>
              <w:bottom w:val="single" w:sz="6" w:space="0" w:color="auto"/>
              <w:right w:val="single" w:sz="6" w:space="0" w:color="auto"/>
            </w:tcBorders>
            <w:vAlign w:val="bottom"/>
            <w:hideMark/>
          </w:tcPr>
          <w:p w14:paraId="7CE7323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vAlign w:val="bottom"/>
            <w:hideMark/>
          </w:tcPr>
          <w:p w14:paraId="4C7DE70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vAlign w:val="bottom"/>
            <w:hideMark/>
          </w:tcPr>
          <w:p w14:paraId="151403C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r>
      <w:tr w:rsidR="00B7503C" w:rsidRPr="00B7503C" w14:paraId="477F7723" w14:textId="77777777" w:rsidTr="00CC263C">
        <w:trPr>
          <w:trHeight w:val="451"/>
        </w:trPr>
        <w:tc>
          <w:tcPr>
            <w:tcW w:w="902" w:type="dxa"/>
            <w:vMerge w:val="restart"/>
            <w:tcBorders>
              <w:top w:val="single" w:sz="6" w:space="0" w:color="auto"/>
              <w:left w:val="single" w:sz="6" w:space="0" w:color="auto"/>
              <w:bottom w:val="single" w:sz="6" w:space="0" w:color="auto"/>
              <w:right w:val="single" w:sz="6" w:space="0" w:color="auto"/>
            </w:tcBorders>
            <w:hideMark/>
          </w:tcPr>
          <w:p w14:paraId="612148D6"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Другое</w:t>
            </w:r>
            <w:proofErr w:type="spellEnd"/>
          </w:p>
        </w:tc>
        <w:tc>
          <w:tcPr>
            <w:tcW w:w="1882" w:type="dxa"/>
            <w:tcBorders>
              <w:top w:val="single" w:sz="6" w:space="0" w:color="auto"/>
              <w:left w:val="single" w:sz="6" w:space="0" w:color="auto"/>
              <w:bottom w:val="single" w:sz="6" w:space="0" w:color="auto"/>
              <w:right w:val="single" w:sz="6" w:space="0" w:color="auto"/>
            </w:tcBorders>
            <w:vAlign w:val="bottom"/>
            <w:hideMark/>
          </w:tcPr>
          <w:p w14:paraId="54F4361F" w14:textId="77777777" w:rsidR="006011C6" w:rsidRPr="00B7503C" w:rsidRDefault="006011C6" w:rsidP="00B44112">
            <w:pPr>
              <w:rPr>
                <w:bCs/>
                <w:color w:val="000000" w:themeColor="text1"/>
                <w:sz w:val="18"/>
                <w:szCs w:val="18"/>
              </w:rPr>
            </w:pPr>
            <w:r w:rsidRPr="00B7503C">
              <w:rPr>
                <w:bCs/>
                <w:color w:val="000000" w:themeColor="text1"/>
                <w:sz w:val="18"/>
                <w:szCs w:val="18"/>
              </w:rPr>
              <w:t>Использование горячей воды в быту</w:t>
            </w:r>
          </w:p>
        </w:tc>
        <w:tc>
          <w:tcPr>
            <w:tcW w:w="542" w:type="dxa"/>
            <w:tcBorders>
              <w:top w:val="single" w:sz="6" w:space="0" w:color="auto"/>
              <w:left w:val="single" w:sz="6" w:space="0" w:color="auto"/>
              <w:bottom w:val="single" w:sz="6" w:space="0" w:color="auto"/>
              <w:right w:val="single" w:sz="6" w:space="0" w:color="auto"/>
            </w:tcBorders>
            <w:vAlign w:val="bottom"/>
            <w:hideMark/>
          </w:tcPr>
          <w:p w14:paraId="37CD312F"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100</w:t>
            </w:r>
          </w:p>
        </w:tc>
        <w:tc>
          <w:tcPr>
            <w:tcW w:w="715" w:type="dxa"/>
            <w:tcBorders>
              <w:top w:val="single" w:sz="6" w:space="0" w:color="auto"/>
              <w:left w:val="single" w:sz="6" w:space="0" w:color="auto"/>
              <w:bottom w:val="single" w:sz="6" w:space="0" w:color="auto"/>
              <w:right w:val="single" w:sz="6" w:space="0" w:color="auto"/>
            </w:tcBorders>
            <w:vAlign w:val="bottom"/>
          </w:tcPr>
          <w:p w14:paraId="3E7972FC" w14:textId="4A1260EE"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 xml:space="preserve">2 </w:t>
            </w:r>
            <w:r w:rsidRPr="00B7503C">
              <w:rPr>
                <w:bCs/>
                <w:color w:val="000000" w:themeColor="text1"/>
                <w:sz w:val="18"/>
                <w:szCs w:val="18"/>
                <w:lang w:val="en-US"/>
              </w:rPr>
              <w:t xml:space="preserve"> </w:t>
            </w:r>
            <w:r w:rsidRPr="00B7503C">
              <w:rPr>
                <w:bCs/>
                <w:color w:val="000000" w:themeColor="text1"/>
                <w:sz w:val="18"/>
                <w:szCs w:val="18"/>
              </w:rPr>
              <w:t>год</w:t>
            </w:r>
            <w:r w:rsidRPr="00B7503C">
              <w:rPr>
                <w:bCs/>
                <w:color w:val="000000" w:themeColor="text1"/>
                <w:sz w:val="18"/>
                <w:szCs w:val="18"/>
                <w:lang w:val="en-US"/>
              </w:rPr>
              <w:t>)</w:t>
            </w:r>
          </w:p>
        </w:tc>
        <w:tc>
          <w:tcPr>
            <w:tcW w:w="408" w:type="dxa"/>
            <w:vMerge/>
            <w:tcBorders>
              <w:top w:val="nil"/>
              <w:left w:val="single" w:sz="6" w:space="0" w:color="auto"/>
              <w:bottom w:val="nil"/>
              <w:right w:val="single" w:sz="6" w:space="0" w:color="auto"/>
            </w:tcBorders>
            <w:vAlign w:val="center"/>
            <w:hideMark/>
          </w:tcPr>
          <w:p w14:paraId="543D1373"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461FFDD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18</w:t>
            </w:r>
          </w:p>
        </w:tc>
        <w:tc>
          <w:tcPr>
            <w:tcW w:w="888" w:type="dxa"/>
            <w:tcBorders>
              <w:top w:val="single" w:sz="6" w:space="0" w:color="auto"/>
              <w:left w:val="single" w:sz="6" w:space="0" w:color="auto"/>
              <w:bottom w:val="single" w:sz="6" w:space="0" w:color="auto"/>
              <w:right w:val="single" w:sz="6" w:space="0" w:color="auto"/>
            </w:tcBorders>
            <w:vAlign w:val="bottom"/>
            <w:hideMark/>
          </w:tcPr>
          <w:p w14:paraId="5459090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vAlign w:val="bottom"/>
            <w:hideMark/>
          </w:tcPr>
          <w:p w14:paraId="76BB292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05279DE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893" w:type="dxa"/>
            <w:tcBorders>
              <w:top w:val="single" w:sz="6" w:space="0" w:color="auto"/>
              <w:left w:val="single" w:sz="6" w:space="0" w:color="auto"/>
              <w:bottom w:val="single" w:sz="6" w:space="0" w:color="auto"/>
              <w:right w:val="single" w:sz="6" w:space="0" w:color="auto"/>
            </w:tcBorders>
            <w:vAlign w:val="bottom"/>
            <w:hideMark/>
          </w:tcPr>
          <w:p w14:paraId="5BE2939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vAlign w:val="bottom"/>
            <w:hideMark/>
          </w:tcPr>
          <w:p w14:paraId="1E4509C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73" w:type="dxa"/>
            <w:tcBorders>
              <w:top w:val="single" w:sz="6" w:space="0" w:color="auto"/>
              <w:left w:val="single" w:sz="6" w:space="0" w:color="auto"/>
              <w:bottom w:val="single" w:sz="6" w:space="0" w:color="auto"/>
              <w:right w:val="single" w:sz="6" w:space="0" w:color="auto"/>
            </w:tcBorders>
            <w:vAlign w:val="bottom"/>
            <w:hideMark/>
          </w:tcPr>
          <w:p w14:paraId="5995162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r>
      <w:tr w:rsidR="00B7503C" w:rsidRPr="00B7503C" w14:paraId="581FBE54"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00A5090"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26C1456F" w14:textId="77777777" w:rsidR="006011C6" w:rsidRPr="00E421D8" w:rsidRDefault="006011C6" w:rsidP="00B44112">
            <w:pPr>
              <w:rPr>
                <w:bCs/>
                <w:color w:val="000000" w:themeColor="text1"/>
                <w:sz w:val="18"/>
                <w:szCs w:val="18"/>
                <w:lang w:val="en-US"/>
              </w:rPr>
            </w:pPr>
          </w:p>
          <w:p w14:paraId="5F9171BD" w14:textId="77777777" w:rsidR="006011C6" w:rsidRPr="00E421D8" w:rsidRDefault="006011C6" w:rsidP="00B44112">
            <w:pPr>
              <w:rPr>
                <w:color w:val="000000" w:themeColor="text1"/>
                <w:sz w:val="18"/>
                <w:szCs w:val="18"/>
              </w:rPr>
            </w:pPr>
          </w:p>
        </w:tc>
        <w:tc>
          <w:tcPr>
            <w:tcW w:w="542" w:type="dxa"/>
            <w:tcBorders>
              <w:top w:val="single" w:sz="6" w:space="0" w:color="auto"/>
              <w:left w:val="single" w:sz="6" w:space="0" w:color="auto"/>
              <w:bottom w:val="single" w:sz="6" w:space="0" w:color="auto"/>
              <w:right w:val="single" w:sz="6" w:space="0" w:color="auto"/>
            </w:tcBorders>
          </w:tcPr>
          <w:p w14:paraId="69C552E6" w14:textId="77777777" w:rsidR="006011C6" w:rsidRPr="00E421D8" w:rsidRDefault="006011C6" w:rsidP="00B44112">
            <w:pPr>
              <w:rPr>
                <w:color w:val="000000" w:themeColor="text1"/>
                <w:sz w:val="18"/>
                <w:szCs w:val="18"/>
              </w:rPr>
            </w:pPr>
          </w:p>
        </w:tc>
        <w:tc>
          <w:tcPr>
            <w:tcW w:w="715" w:type="dxa"/>
            <w:tcBorders>
              <w:top w:val="single" w:sz="6" w:space="0" w:color="auto"/>
              <w:left w:val="single" w:sz="6" w:space="0" w:color="auto"/>
              <w:bottom w:val="single" w:sz="6" w:space="0" w:color="auto"/>
              <w:right w:val="single" w:sz="6" w:space="0" w:color="auto"/>
            </w:tcBorders>
          </w:tcPr>
          <w:p w14:paraId="6AE06B4E" w14:textId="77777777" w:rsidR="006011C6" w:rsidRPr="00E421D8" w:rsidRDefault="006011C6" w:rsidP="00B44112">
            <w:pPr>
              <w:rPr>
                <w:color w:val="000000" w:themeColor="text1"/>
                <w:sz w:val="18"/>
                <w:szCs w:val="18"/>
              </w:rPr>
            </w:pPr>
          </w:p>
        </w:tc>
        <w:tc>
          <w:tcPr>
            <w:tcW w:w="408" w:type="dxa"/>
            <w:vMerge/>
            <w:tcBorders>
              <w:top w:val="nil"/>
              <w:left w:val="single" w:sz="6" w:space="0" w:color="auto"/>
              <w:bottom w:val="nil"/>
              <w:right w:val="single" w:sz="6" w:space="0" w:color="auto"/>
            </w:tcBorders>
            <w:vAlign w:val="center"/>
            <w:hideMark/>
          </w:tcPr>
          <w:p w14:paraId="3E818FD7"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0B77F25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19</w:t>
            </w:r>
          </w:p>
        </w:tc>
        <w:tc>
          <w:tcPr>
            <w:tcW w:w="888" w:type="dxa"/>
            <w:tcBorders>
              <w:top w:val="single" w:sz="6" w:space="0" w:color="auto"/>
              <w:left w:val="single" w:sz="6" w:space="0" w:color="auto"/>
              <w:bottom w:val="single" w:sz="6" w:space="0" w:color="auto"/>
              <w:right w:val="single" w:sz="6" w:space="0" w:color="auto"/>
            </w:tcBorders>
            <w:hideMark/>
          </w:tcPr>
          <w:p w14:paraId="1399A9A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090E840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hideMark/>
          </w:tcPr>
          <w:p w14:paraId="0CEAB20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22BD12C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4A85703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73" w:type="dxa"/>
            <w:tcBorders>
              <w:top w:val="single" w:sz="6" w:space="0" w:color="auto"/>
              <w:left w:val="single" w:sz="6" w:space="0" w:color="auto"/>
              <w:bottom w:val="single" w:sz="6" w:space="0" w:color="auto"/>
              <w:right w:val="single" w:sz="6" w:space="0" w:color="auto"/>
            </w:tcBorders>
            <w:hideMark/>
          </w:tcPr>
          <w:p w14:paraId="7C2FFD9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r>
      <w:tr w:rsidR="00B7503C" w:rsidRPr="00B7503C" w14:paraId="70148C7D"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4D572C2"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1BA058F1" w14:textId="77777777" w:rsidR="006011C6" w:rsidRPr="00E421D8" w:rsidRDefault="006011C6" w:rsidP="00B44112">
            <w:pPr>
              <w:rPr>
                <w:bCs/>
                <w:color w:val="000000" w:themeColor="text1"/>
                <w:sz w:val="18"/>
                <w:szCs w:val="18"/>
                <w:lang w:val="en-US"/>
              </w:rPr>
            </w:pPr>
          </w:p>
          <w:p w14:paraId="7180CE92" w14:textId="77777777" w:rsidR="006011C6" w:rsidRPr="00E421D8" w:rsidRDefault="006011C6" w:rsidP="00B44112">
            <w:pPr>
              <w:rPr>
                <w:color w:val="000000" w:themeColor="text1"/>
                <w:sz w:val="18"/>
                <w:szCs w:val="18"/>
              </w:rPr>
            </w:pPr>
          </w:p>
        </w:tc>
        <w:tc>
          <w:tcPr>
            <w:tcW w:w="542" w:type="dxa"/>
            <w:tcBorders>
              <w:top w:val="single" w:sz="6" w:space="0" w:color="auto"/>
              <w:left w:val="single" w:sz="6" w:space="0" w:color="auto"/>
              <w:bottom w:val="single" w:sz="6" w:space="0" w:color="auto"/>
              <w:right w:val="single" w:sz="6" w:space="0" w:color="auto"/>
            </w:tcBorders>
          </w:tcPr>
          <w:p w14:paraId="758199A4" w14:textId="77777777" w:rsidR="006011C6" w:rsidRPr="00E421D8" w:rsidRDefault="006011C6" w:rsidP="00B44112">
            <w:pPr>
              <w:rPr>
                <w:color w:val="000000" w:themeColor="text1"/>
                <w:sz w:val="18"/>
                <w:szCs w:val="18"/>
              </w:rPr>
            </w:pPr>
          </w:p>
        </w:tc>
        <w:tc>
          <w:tcPr>
            <w:tcW w:w="715" w:type="dxa"/>
            <w:tcBorders>
              <w:top w:val="single" w:sz="6" w:space="0" w:color="auto"/>
              <w:left w:val="single" w:sz="6" w:space="0" w:color="auto"/>
              <w:bottom w:val="single" w:sz="6" w:space="0" w:color="auto"/>
              <w:right w:val="single" w:sz="6" w:space="0" w:color="auto"/>
            </w:tcBorders>
          </w:tcPr>
          <w:p w14:paraId="2392CFD2" w14:textId="77777777" w:rsidR="006011C6" w:rsidRPr="00E421D8" w:rsidRDefault="006011C6" w:rsidP="00B44112">
            <w:pPr>
              <w:rPr>
                <w:color w:val="000000" w:themeColor="text1"/>
                <w:sz w:val="18"/>
                <w:szCs w:val="18"/>
              </w:rPr>
            </w:pPr>
          </w:p>
        </w:tc>
        <w:tc>
          <w:tcPr>
            <w:tcW w:w="408" w:type="dxa"/>
            <w:vMerge/>
            <w:tcBorders>
              <w:top w:val="nil"/>
              <w:left w:val="single" w:sz="6" w:space="0" w:color="auto"/>
              <w:bottom w:val="nil"/>
              <w:right w:val="single" w:sz="6" w:space="0" w:color="auto"/>
            </w:tcBorders>
            <w:vAlign w:val="center"/>
            <w:hideMark/>
          </w:tcPr>
          <w:p w14:paraId="523B5F97"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4ACEF574"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20</w:t>
            </w:r>
          </w:p>
        </w:tc>
        <w:tc>
          <w:tcPr>
            <w:tcW w:w="888" w:type="dxa"/>
            <w:tcBorders>
              <w:top w:val="single" w:sz="6" w:space="0" w:color="auto"/>
              <w:left w:val="single" w:sz="6" w:space="0" w:color="auto"/>
              <w:bottom w:val="single" w:sz="6" w:space="0" w:color="auto"/>
              <w:right w:val="single" w:sz="6" w:space="0" w:color="auto"/>
            </w:tcBorders>
            <w:hideMark/>
          </w:tcPr>
          <w:p w14:paraId="00AB359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4332A7A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0956C9C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61878BE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280E974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73" w:type="dxa"/>
            <w:tcBorders>
              <w:top w:val="single" w:sz="6" w:space="0" w:color="auto"/>
              <w:left w:val="single" w:sz="6" w:space="0" w:color="auto"/>
              <w:bottom w:val="single" w:sz="6" w:space="0" w:color="auto"/>
              <w:right w:val="single" w:sz="6" w:space="0" w:color="auto"/>
            </w:tcBorders>
            <w:hideMark/>
          </w:tcPr>
          <w:p w14:paraId="52CF26E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r>
      <w:tr w:rsidR="00B7503C" w:rsidRPr="00B7503C" w14:paraId="746EC7E8"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F5E7B10"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46A40521" w14:textId="77777777" w:rsidR="006011C6" w:rsidRPr="00E421D8" w:rsidRDefault="006011C6" w:rsidP="00B44112">
            <w:pPr>
              <w:rPr>
                <w:bCs/>
                <w:color w:val="000000" w:themeColor="text1"/>
                <w:sz w:val="18"/>
                <w:szCs w:val="18"/>
                <w:lang w:val="en-US"/>
              </w:rPr>
            </w:pPr>
          </w:p>
          <w:p w14:paraId="1D65A78B" w14:textId="77777777" w:rsidR="006011C6" w:rsidRPr="00E421D8" w:rsidRDefault="006011C6" w:rsidP="00B44112">
            <w:pPr>
              <w:rPr>
                <w:color w:val="000000" w:themeColor="text1"/>
                <w:sz w:val="18"/>
                <w:szCs w:val="18"/>
              </w:rPr>
            </w:pPr>
          </w:p>
        </w:tc>
        <w:tc>
          <w:tcPr>
            <w:tcW w:w="542" w:type="dxa"/>
            <w:tcBorders>
              <w:top w:val="single" w:sz="6" w:space="0" w:color="auto"/>
              <w:left w:val="single" w:sz="6" w:space="0" w:color="auto"/>
              <w:bottom w:val="single" w:sz="6" w:space="0" w:color="auto"/>
              <w:right w:val="single" w:sz="6" w:space="0" w:color="auto"/>
            </w:tcBorders>
          </w:tcPr>
          <w:p w14:paraId="5FD95031" w14:textId="77777777" w:rsidR="006011C6" w:rsidRPr="00E421D8" w:rsidRDefault="006011C6" w:rsidP="00B44112">
            <w:pPr>
              <w:rPr>
                <w:color w:val="000000" w:themeColor="text1"/>
                <w:sz w:val="18"/>
                <w:szCs w:val="18"/>
              </w:rPr>
            </w:pPr>
          </w:p>
        </w:tc>
        <w:tc>
          <w:tcPr>
            <w:tcW w:w="715" w:type="dxa"/>
            <w:tcBorders>
              <w:top w:val="single" w:sz="6" w:space="0" w:color="auto"/>
              <w:left w:val="single" w:sz="6" w:space="0" w:color="auto"/>
              <w:bottom w:val="single" w:sz="6" w:space="0" w:color="auto"/>
              <w:right w:val="single" w:sz="6" w:space="0" w:color="auto"/>
            </w:tcBorders>
          </w:tcPr>
          <w:p w14:paraId="560BB8BC" w14:textId="77777777" w:rsidR="006011C6" w:rsidRPr="00E421D8" w:rsidRDefault="006011C6" w:rsidP="00B44112">
            <w:pPr>
              <w:rPr>
                <w:color w:val="000000" w:themeColor="text1"/>
                <w:sz w:val="18"/>
                <w:szCs w:val="18"/>
              </w:rPr>
            </w:pPr>
          </w:p>
        </w:tc>
        <w:tc>
          <w:tcPr>
            <w:tcW w:w="408" w:type="dxa"/>
            <w:vMerge/>
            <w:tcBorders>
              <w:top w:val="nil"/>
              <w:left w:val="single" w:sz="6" w:space="0" w:color="auto"/>
              <w:bottom w:val="nil"/>
              <w:right w:val="single" w:sz="6" w:space="0" w:color="auto"/>
            </w:tcBorders>
            <w:vAlign w:val="center"/>
            <w:hideMark/>
          </w:tcPr>
          <w:p w14:paraId="1ABAF18C"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10D134E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21</w:t>
            </w:r>
          </w:p>
        </w:tc>
        <w:tc>
          <w:tcPr>
            <w:tcW w:w="888" w:type="dxa"/>
            <w:tcBorders>
              <w:top w:val="single" w:sz="6" w:space="0" w:color="auto"/>
              <w:left w:val="single" w:sz="6" w:space="0" w:color="auto"/>
              <w:bottom w:val="single" w:sz="6" w:space="0" w:color="auto"/>
              <w:right w:val="single" w:sz="6" w:space="0" w:color="auto"/>
            </w:tcBorders>
            <w:hideMark/>
          </w:tcPr>
          <w:p w14:paraId="44E6EF0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6A6D0EC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74DDA2D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75BD002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6EBC91B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73" w:type="dxa"/>
            <w:tcBorders>
              <w:top w:val="single" w:sz="6" w:space="0" w:color="auto"/>
              <w:left w:val="single" w:sz="6" w:space="0" w:color="auto"/>
              <w:bottom w:val="single" w:sz="6" w:space="0" w:color="auto"/>
              <w:right w:val="single" w:sz="6" w:space="0" w:color="auto"/>
            </w:tcBorders>
            <w:hideMark/>
          </w:tcPr>
          <w:p w14:paraId="5330064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r>
      <w:tr w:rsidR="00B7503C" w:rsidRPr="00B7503C" w14:paraId="5C682F1F"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8F80CDC"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3F123E3F" w14:textId="77777777" w:rsidR="006011C6" w:rsidRPr="00E421D8" w:rsidRDefault="006011C6" w:rsidP="00B44112">
            <w:pPr>
              <w:rPr>
                <w:bCs/>
                <w:color w:val="000000" w:themeColor="text1"/>
                <w:sz w:val="18"/>
                <w:szCs w:val="18"/>
                <w:lang w:val="en-US"/>
              </w:rPr>
            </w:pPr>
          </w:p>
          <w:p w14:paraId="39EAC710" w14:textId="77777777" w:rsidR="006011C6" w:rsidRPr="00E421D8" w:rsidRDefault="006011C6" w:rsidP="00B44112">
            <w:pPr>
              <w:rPr>
                <w:color w:val="000000" w:themeColor="text1"/>
                <w:sz w:val="18"/>
                <w:szCs w:val="18"/>
              </w:rPr>
            </w:pPr>
          </w:p>
        </w:tc>
        <w:tc>
          <w:tcPr>
            <w:tcW w:w="542" w:type="dxa"/>
            <w:tcBorders>
              <w:top w:val="single" w:sz="6" w:space="0" w:color="auto"/>
              <w:left w:val="single" w:sz="6" w:space="0" w:color="auto"/>
              <w:bottom w:val="single" w:sz="6" w:space="0" w:color="auto"/>
              <w:right w:val="single" w:sz="6" w:space="0" w:color="auto"/>
            </w:tcBorders>
          </w:tcPr>
          <w:p w14:paraId="7EE371EC" w14:textId="77777777" w:rsidR="006011C6" w:rsidRPr="00E421D8" w:rsidRDefault="006011C6" w:rsidP="00B44112">
            <w:pPr>
              <w:rPr>
                <w:color w:val="000000" w:themeColor="text1"/>
                <w:sz w:val="18"/>
                <w:szCs w:val="18"/>
              </w:rPr>
            </w:pPr>
          </w:p>
        </w:tc>
        <w:tc>
          <w:tcPr>
            <w:tcW w:w="715" w:type="dxa"/>
            <w:tcBorders>
              <w:top w:val="single" w:sz="6" w:space="0" w:color="auto"/>
              <w:left w:val="single" w:sz="6" w:space="0" w:color="auto"/>
              <w:bottom w:val="single" w:sz="6" w:space="0" w:color="auto"/>
              <w:right w:val="single" w:sz="6" w:space="0" w:color="auto"/>
            </w:tcBorders>
          </w:tcPr>
          <w:p w14:paraId="02AE3515" w14:textId="77777777" w:rsidR="006011C6" w:rsidRPr="00E421D8" w:rsidRDefault="006011C6" w:rsidP="00B44112">
            <w:pPr>
              <w:rPr>
                <w:color w:val="000000" w:themeColor="text1"/>
                <w:sz w:val="18"/>
                <w:szCs w:val="18"/>
              </w:rPr>
            </w:pPr>
          </w:p>
        </w:tc>
        <w:tc>
          <w:tcPr>
            <w:tcW w:w="408" w:type="dxa"/>
            <w:vMerge/>
            <w:tcBorders>
              <w:top w:val="nil"/>
              <w:left w:val="single" w:sz="6" w:space="0" w:color="auto"/>
              <w:bottom w:val="nil"/>
              <w:right w:val="single" w:sz="6" w:space="0" w:color="auto"/>
            </w:tcBorders>
            <w:vAlign w:val="center"/>
            <w:hideMark/>
          </w:tcPr>
          <w:p w14:paraId="70370605"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09EEF22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22</w:t>
            </w:r>
          </w:p>
        </w:tc>
        <w:tc>
          <w:tcPr>
            <w:tcW w:w="888" w:type="dxa"/>
            <w:tcBorders>
              <w:top w:val="single" w:sz="6" w:space="0" w:color="auto"/>
              <w:left w:val="single" w:sz="6" w:space="0" w:color="auto"/>
              <w:bottom w:val="single" w:sz="6" w:space="0" w:color="auto"/>
              <w:right w:val="single" w:sz="6" w:space="0" w:color="auto"/>
            </w:tcBorders>
            <w:hideMark/>
          </w:tcPr>
          <w:p w14:paraId="2ECC377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6B7837F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7E076B2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7DA7679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1A3E591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773" w:type="dxa"/>
            <w:tcBorders>
              <w:top w:val="single" w:sz="6" w:space="0" w:color="auto"/>
              <w:left w:val="single" w:sz="6" w:space="0" w:color="auto"/>
              <w:bottom w:val="single" w:sz="6" w:space="0" w:color="auto"/>
              <w:right w:val="single" w:sz="6" w:space="0" w:color="auto"/>
            </w:tcBorders>
            <w:hideMark/>
          </w:tcPr>
          <w:p w14:paraId="64EC683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r>
      <w:tr w:rsidR="00B7503C" w:rsidRPr="00B7503C" w14:paraId="601F2357"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3E4AA3B"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1663577A" w14:textId="77777777" w:rsidR="006011C6" w:rsidRPr="00E421D8" w:rsidRDefault="006011C6" w:rsidP="00B44112">
            <w:pPr>
              <w:rPr>
                <w:bCs/>
                <w:color w:val="000000" w:themeColor="text1"/>
                <w:sz w:val="18"/>
                <w:szCs w:val="18"/>
                <w:lang w:val="en-US"/>
              </w:rPr>
            </w:pPr>
          </w:p>
          <w:p w14:paraId="7C1FA614" w14:textId="77777777" w:rsidR="006011C6" w:rsidRPr="00E421D8" w:rsidRDefault="006011C6" w:rsidP="00B44112">
            <w:pPr>
              <w:rPr>
                <w:color w:val="000000" w:themeColor="text1"/>
                <w:sz w:val="18"/>
                <w:szCs w:val="18"/>
              </w:rPr>
            </w:pPr>
          </w:p>
        </w:tc>
        <w:tc>
          <w:tcPr>
            <w:tcW w:w="542" w:type="dxa"/>
            <w:tcBorders>
              <w:top w:val="single" w:sz="6" w:space="0" w:color="auto"/>
              <w:left w:val="single" w:sz="6" w:space="0" w:color="auto"/>
              <w:bottom w:val="single" w:sz="6" w:space="0" w:color="auto"/>
              <w:right w:val="single" w:sz="6" w:space="0" w:color="auto"/>
            </w:tcBorders>
          </w:tcPr>
          <w:p w14:paraId="65334766" w14:textId="77777777" w:rsidR="006011C6" w:rsidRPr="00E421D8" w:rsidRDefault="006011C6" w:rsidP="00B44112">
            <w:pPr>
              <w:rPr>
                <w:color w:val="000000" w:themeColor="text1"/>
                <w:sz w:val="18"/>
                <w:szCs w:val="18"/>
              </w:rPr>
            </w:pPr>
          </w:p>
        </w:tc>
        <w:tc>
          <w:tcPr>
            <w:tcW w:w="715" w:type="dxa"/>
            <w:tcBorders>
              <w:top w:val="single" w:sz="6" w:space="0" w:color="auto"/>
              <w:left w:val="single" w:sz="6" w:space="0" w:color="auto"/>
              <w:bottom w:val="single" w:sz="6" w:space="0" w:color="auto"/>
              <w:right w:val="single" w:sz="6" w:space="0" w:color="auto"/>
            </w:tcBorders>
          </w:tcPr>
          <w:p w14:paraId="6B9436B0" w14:textId="77777777" w:rsidR="006011C6" w:rsidRPr="00E421D8" w:rsidRDefault="006011C6" w:rsidP="00B44112">
            <w:pPr>
              <w:rPr>
                <w:color w:val="000000" w:themeColor="text1"/>
                <w:sz w:val="18"/>
                <w:szCs w:val="18"/>
              </w:rPr>
            </w:pPr>
          </w:p>
        </w:tc>
        <w:tc>
          <w:tcPr>
            <w:tcW w:w="408" w:type="dxa"/>
            <w:vMerge/>
            <w:tcBorders>
              <w:top w:val="nil"/>
              <w:left w:val="single" w:sz="6" w:space="0" w:color="auto"/>
              <w:bottom w:val="nil"/>
              <w:right w:val="single" w:sz="6" w:space="0" w:color="auto"/>
            </w:tcBorders>
            <w:vAlign w:val="center"/>
            <w:hideMark/>
          </w:tcPr>
          <w:p w14:paraId="3002F274"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7C1C10FF"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23</w:t>
            </w:r>
          </w:p>
        </w:tc>
        <w:tc>
          <w:tcPr>
            <w:tcW w:w="888" w:type="dxa"/>
            <w:tcBorders>
              <w:top w:val="single" w:sz="6" w:space="0" w:color="auto"/>
              <w:left w:val="single" w:sz="6" w:space="0" w:color="auto"/>
              <w:bottom w:val="single" w:sz="6" w:space="0" w:color="auto"/>
              <w:right w:val="single" w:sz="6" w:space="0" w:color="auto"/>
            </w:tcBorders>
            <w:hideMark/>
          </w:tcPr>
          <w:p w14:paraId="5BC5041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3039DCB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36D5187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2818921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51A8E4F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hideMark/>
          </w:tcPr>
          <w:p w14:paraId="5765313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r>
      <w:tr w:rsidR="00B7503C" w:rsidRPr="00B7503C" w14:paraId="51271301"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59B9833"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5D2A9CF7" w14:textId="77777777" w:rsidR="006011C6" w:rsidRPr="00E421D8" w:rsidRDefault="006011C6" w:rsidP="00B44112">
            <w:pPr>
              <w:rPr>
                <w:bCs/>
                <w:color w:val="000000" w:themeColor="text1"/>
                <w:sz w:val="18"/>
                <w:szCs w:val="18"/>
                <w:lang w:val="en-US"/>
              </w:rPr>
            </w:pPr>
          </w:p>
          <w:p w14:paraId="46D491A9" w14:textId="77777777" w:rsidR="006011C6" w:rsidRPr="00E421D8" w:rsidRDefault="006011C6" w:rsidP="00B44112">
            <w:pPr>
              <w:rPr>
                <w:color w:val="000000" w:themeColor="text1"/>
                <w:sz w:val="18"/>
                <w:szCs w:val="18"/>
              </w:rPr>
            </w:pPr>
          </w:p>
        </w:tc>
        <w:tc>
          <w:tcPr>
            <w:tcW w:w="542" w:type="dxa"/>
            <w:tcBorders>
              <w:top w:val="single" w:sz="6" w:space="0" w:color="auto"/>
              <w:left w:val="single" w:sz="6" w:space="0" w:color="auto"/>
              <w:bottom w:val="single" w:sz="6" w:space="0" w:color="auto"/>
              <w:right w:val="single" w:sz="6" w:space="0" w:color="auto"/>
            </w:tcBorders>
          </w:tcPr>
          <w:p w14:paraId="63E4E9BE" w14:textId="77777777" w:rsidR="006011C6" w:rsidRPr="00E421D8" w:rsidRDefault="006011C6" w:rsidP="00B44112">
            <w:pPr>
              <w:rPr>
                <w:color w:val="000000" w:themeColor="text1"/>
                <w:sz w:val="18"/>
                <w:szCs w:val="18"/>
              </w:rPr>
            </w:pPr>
          </w:p>
        </w:tc>
        <w:tc>
          <w:tcPr>
            <w:tcW w:w="715" w:type="dxa"/>
            <w:tcBorders>
              <w:top w:val="single" w:sz="6" w:space="0" w:color="auto"/>
              <w:left w:val="single" w:sz="6" w:space="0" w:color="auto"/>
              <w:bottom w:val="single" w:sz="6" w:space="0" w:color="auto"/>
              <w:right w:val="single" w:sz="6" w:space="0" w:color="auto"/>
            </w:tcBorders>
          </w:tcPr>
          <w:p w14:paraId="6355D159" w14:textId="77777777" w:rsidR="006011C6" w:rsidRPr="00E421D8" w:rsidRDefault="006011C6" w:rsidP="00B44112">
            <w:pPr>
              <w:rPr>
                <w:color w:val="000000" w:themeColor="text1"/>
                <w:sz w:val="18"/>
                <w:szCs w:val="18"/>
              </w:rPr>
            </w:pPr>
          </w:p>
        </w:tc>
        <w:tc>
          <w:tcPr>
            <w:tcW w:w="408" w:type="dxa"/>
            <w:vMerge/>
            <w:tcBorders>
              <w:top w:val="nil"/>
              <w:left w:val="single" w:sz="6" w:space="0" w:color="auto"/>
              <w:bottom w:val="nil"/>
              <w:right w:val="single" w:sz="6" w:space="0" w:color="auto"/>
            </w:tcBorders>
            <w:vAlign w:val="center"/>
            <w:hideMark/>
          </w:tcPr>
          <w:p w14:paraId="6E4D38BE"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2386C31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24</w:t>
            </w:r>
          </w:p>
        </w:tc>
        <w:tc>
          <w:tcPr>
            <w:tcW w:w="888" w:type="dxa"/>
            <w:tcBorders>
              <w:top w:val="single" w:sz="6" w:space="0" w:color="auto"/>
              <w:left w:val="single" w:sz="6" w:space="0" w:color="auto"/>
              <w:bottom w:val="single" w:sz="6" w:space="0" w:color="auto"/>
              <w:right w:val="single" w:sz="6" w:space="0" w:color="auto"/>
            </w:tcBorders>
            <w:hideMark/>
          </w:tcPr>
          <w:p w14:paraId="03F6285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57637D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73483F3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35AD14B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4C00891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hideMark/>
          </w:tcPr>
          <w:p w14:paraId="4B993F8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r>
      <w:tr w:rsidR="00B7503C" w:rsidRPr="00B7503C" w14:paraId="5AB00570" w14:textId="77777777" w:rsidTr="00CC263C">
        <w:trPr>
          <w:trHeight w:val="552"/>
        </w:trPr>
        <w:tc>
          <w:tcPr>
            <w:tcW w:w="4041" w:type="dxa"/>
            <w:gridSpan w:val="4"/>
            <w:tcBorders>
              <w:top w:val="single" w:sz="6" w:space="0" w:color="auto"/>
              <w:left w:val="nil"/>
              <w:bottom w:val="single" w:sz="6" w:space="0" w:color="auto"/>
              <w:right w:val="nil"/>
            </w:tcBorders>
            <w:vAlign w:val="bottom"/>
            <w:hideMark/>
          </w:tcPr>
          <w:p w14:paraId="6310FBF5" w14:textId="77777777" w:rsidR="006011C6" w:rsidRPr="00B7503C" w:rsidRDefault="006011C6" w:rsidP="00B44112">
            <w:pPr>
              <w:rPr>
                <w:color w:val="000000" w:themeColor="text1"/>
                <w:sz w:val="16"/>
                <w:szCs w:val="16"/>
              </w:rPr>
            </w:pPr>
            <w:r w:rsidRPr="00B7503C">
              <w:rPr>
                <w:color w:val="000000" w:themeColor="text1"/>
                <w:sz w:val="16"/>
                <w:szCs w:val="16"/>
              </w:rPr>
              <w:t xml:space="preserve">Жилые помещения, квартиры </w:t>
            </w:r>
          </w:p>
          <w:p w14:paraId="1D9EC3BE" w14:textId="77777777" w:rsidR="006011C6" w:rsidRPr="00B7503C" w:rsidRDefault="006011C6" w:rsidP="00B44112">
            <w:pPr>
              <w:rPr>
                <w:color w:val="000000" w:themeColor="text1"/>
                <w:sz w:val="16"/>
                <w:szCs w:val="16"/>
              </w:rPr>
            </w:pPr>
            <w:r w:rsidRPr="00B7503C">
              <w:rPr>
                <w:color w:val="000000" w:themeColor="text1"/>
                <w:sz w:val="16"/>
                <w:szCs w:val="16"/>
              </w:rPr>
              <w:t>Параметры и уставки</w:t>
            </w:r>
          </w:p>
        </w:tc>
        <w:tc>
          <w:tcPr>
            <w:tcW w:w="408" w:type="dxa"/>
          </w:tcPr>
          <w:p w14:paraId="6EC80C6A" w14:textId="77777777" w:rsidR="006011C6" w:rsidRPr="00B7503C" w:rsidRDefault="006011C6" w:rsidP="00B44112">
            <w:pPr>
              <w:rPr>
                <w:color w:val="000000" w:themeColor="text1"/>
                <w:sz w:val="24"/>
                <w:szCs w:val="24"/>
              </w:rPr>
            </w:pPr>
          </w:p>
        </w:tc>
        <w:tc>
          <w:tcPr>
            <w:tcW w:w="5592" w:type="dxa"/>
            <w:gridSpan w:val="7"/>
            <w:tcBorders>
              <w:top w:val="single" w:sz="6" w:space="0" w:color="auto"/>
              <w:left w:val="nil"/>
              <w:bottom w:val="single" w:sz="6" w:space="0" w:color="auto"/>
              <w:right w:val="nil"/>
            </w:tcBorders>
            <w:vAlign w:val="bottom"/>
            <w:hideMark/>
          </w:tcPr>
          <w:p w14:paraId="0B9127C9"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График</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использования</w:t>
            </w:r>
            <w:proofErr w:type="spellEnd"/>
          </w:p>
        </w:tc>
      </w:tr>
      <w:tr w:rsidR="00B7503C" w:rsidRPr="00B7503C" w14:paraId="0D3A7FDE" w14:textId="77777777" w:rsidTr="00CC263C">
        <w:trPr>
          <w:trHeight w:val="278"/>
        </w:trPr>
        <w:tc>
          <w:tcPr>
            <w:tcW w:w="902" w:type="dxa"/>
            <w:tcBorders>
              <w:top w:val="single" w:sz="6" w:space="0" w:color="auto"/>
              <w:left w:val="single" w:sz="6" w:space="0" w:color="auto"/>
              <w:bottom w:val="single" w:sz="6" w:space="0" w:color="auto"/>
              <w:right w:val="single" w:sz="6" w:space="0" w:color="auto"/>
            </w:tcBorders>
          </w:tcPr>
          <w:p w14:paraId="2DCD751A" w14:textId="77777777" w:rsidR="006011C6" w:rsidRPr="00B7503C" w:rsidRDefault="006011C6" w:rsidP="00B44112">
            <w:pPr>
              <w:rPr>
                <w:color w:val="000000" w:themeColor="text1"/>
                <w:sz w:val="24"/>
                <w:szCs w:val="24"/>
              </w:rPr>
            </w:pPr>
          </w:p>
        </w:tc>
        <w:tc>
          <w:tcPr>
            <w:tcW w:w="1882" w:type="dxa"/>
            <w:tcBorders>
              <w:top w:val="single" w:sz="6" w:space="0" w:color="auto"/>
              <w:left w:val="single" w:sz="6" w:space="0" w:color="auto"/>
              <w:bottom w:val="single" w:sz="6" w:space="0" w:color="auto"/>
              <w:right w:val="single" w:sz="6" w:space="0" w:color="auto"/>
            </w:tcBorders>
            <w:hideMark/>
          </w:tcPr>
          <w:p w14:paraId="3E123100"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Параметр</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5AEE9C93"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Значение</w:t>
            </w:r>
            <w:proofErr w:type="spellEnd"/>
          </w:p>
        </w:tc>
        <w:tc>
          <w:tcPr>
            <w:tcW w:w="715" w:type="dxa"/>
            <w:tcBorders>
              <w:top w:val="single" w:sz="6" w:space="0" w:color="auto"/>
              <w:left w:val="single" w:sz="6" w:space="0" w:color="auto"/>
              <w:bottom w:val="single" w:sz="6" w:space="0" w:color="auto"/>
              <w:right w:val="single" w:sz="6" w:space="0" w:color="auto"/>
            </w:tcBorders>
            <w:hideMark/>
          </w:tcPr>
          <w:p w14:paraId="0EF98980"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Единица</w:t>
            </w:r>
            <w:proofErr w:type="spellEnd"/>
          </w:p>
        </w:tc>
        <w:tc>
          <w:tcPr>
            <w:tcW w:w="408" w:type="dxa"/>
            <w:vMerge w:val="restart"/>
            <w:tcBorders>
              <w:top w:val="nil"/>
              <w:left w:val="single" w:sz="6" w:space="0" w:color="auto"/>
              <w:bottom w:val="nil"/>
              <w:right w:val="single" w:sz="6" w:space="0" w:color="auto"/>
            </w:tcBorders>
          </w:tcPr>
          <w:p w14:paraId="161C9BAA" w14:textId="77777777" w:rsidR="006011C6" w:rsidRPr="00B7503C" w:rsidRDefault="006011C6" w:rsidP="00B44112">
            <w:pPr>
              <w:rPr>
                <w:color w:val="000000" w:themeColor="text1"/>
                <w:sz w:val="24"/>
                <w:szCs w:val="24"/>
              </w:rPr>
            </w:pPr>
          </w:p>
        </w:tc>
        <w:tc>
          <w:tcPr>
            <w:tcW w:w="427" w:type="dxa"/>
            <w:vMerge w:val="restart"/>
            <w:tcBorders>
              <w:top w:val="single" w:sz="6" w:space="0" w:color="auto"/>
              <w:left w:val="single" w:sz="6" w:space="0" w:color="auto"/>
              <w:bottom w:val="single" w:sz="6" w:space="0" w:color="auto"/>
              <w:right w:val="single" w:sz="6" w:space="0" w:color="auto"/>
            </w:tcBorders>
            <w:hideMark/>
          </w:tcPr>
          <w:p w14:paraId="628C8A05" w14:textId="77777777" w:rsidR="006011C6" w:rsidRPr="00B7503C" w:rsidRDefault="006011C6" w:rsidP="00B44112">
            <w:pPr>
              <w:rPr>
                <w:color w:val="000000" w:themeColor="text1"/>
                <w:sz w:val="16"/>
                <w:szCs w:val="16"/>
              </w:rPr>
            </w:pPr>
            <w:r w:rsidRPr="00B7503C">
              <w:rPr>
                <w:color w:val="000000" w:themeColor="text1"/>
                <w:sz w:val="16"/>
                <w:szCs w:val="16"/>
              </w:rPr>
              <w:t>ч</w:t>
            </w:r>
          </w:p>
        </w:tc>
        <w:tc>
          <w:tcPr>
            <w:tcW w:w="5165" w:type="dxa"/>
            <w:gridSpan w:val="6"/>
            <w:tcBorders>
              <w:top w:val="single" w:sz="6" w:space="0" w:color="auto"/>
              <w:left w:val="single" w:sz="6" w:space="0" w:color="auto"/>
              <w:bottom w:val="single" w:sz="6" w:space="0" w:color="auto"/>
              <w:right w:val="single" w:sz="6" w:space="0" w:color="auto"/>
            </w:tcBorders>
            <w:hideMark/>
          </w:tcPr>
          <w:p w14:paraId="4497C3AC"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Расчет</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энергии</w:t>
            </w:r>
            <w:proofErr w:type="spellEnd"/>
          </w:p>
        </w:tc>
      </w:tr>
      <w:tr w:rsidR="00B7503C" w:rsidRPr="00B7503C" w14:paraId="77CC619D" w14:textId="77777777" w:rsidTr="00CC263C">
        <w:trPr>
          <w:trHeight w:val="278"/>
        </w:trPr>
        <w:tc>
          <w:tcPr>
            <w:tcW w:w="902" w:type="dxa"/>
            <w:vMerge w:val="restart"/>
            <w:tcBorders>
              <w:top w:val="single" w:sz="6" w:space="0" w:color="auto"/>
              <w:left w:val="single" w:sz="6" w:space="0" w:color="auto"/>
              <w:bottom w:val="single" w:sz="6" w:space="0" w:color="auto"/>
              <w:right w:val="single" w:sz="6" w:space="0" w:color="auto"/>
            </w:tcBorders>
            <w:hideMark/>
          </w:tcPr>
          <w:p w14:paraId="18482E15"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Время</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работы</w:t>
            </w:r>
            <w:proofErr w:type="spellEnd"/>
          </w:p>
        </w:tc>
        <w:tc>
          <w:tcPr>
            <w:tcW w:w="1882" w:type="dxa"/>
            <w:tcBorders>
              <w:top w:val="single" w:sz="6" w:space="0" w:color="auto"/>
              <w:left w:val="single" w:sz="6" w:space="0" w:color="auto"/>
              <w:bottom w:val="single" w:sz="6" w:space="0" w:color="auto"/>
              <w:right w:val="single" w:sz="6" w:space="0" w:color="auto"/>
            </w:tcBorders>
            <w:hideMark/>
          </w:tcPr>
          <w:p w14:paraId="241CAB94" w14:textId="77777777" w:rsidR="006011C6" w:rsidRPr="00B7503C" w:rsidRDefault="006011C6" w:rsidP="00B44112">
            <w:pPr>
              <w:rPr>
                <w:bCs/>
                <w:color w:val="000000" w:themeColor="text1"/>
                <w:sz w:val="18"/>
                <w:szCs w:val="18"/>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xml:space="preserve">, </w:t>
            </w:r>
            <w:r w:rsidRPr="00B7503C">
              <w:rPr>
                <w:bCs/>
                <w:color w:val="000000" w:themeColor="text1"/>
                <w:sz w:val="18"/>
                <w:szCs w:val="18"/>
              </w:rPr>
              <w:t>НАЧАЛО</w:t>
            </w:r>
          </w:p>
        </w:tc>
        <w:tc>
          <w:tcPr>
            <w:tcW w:w="542" w:type="dxa"/>
            <w:tcBorders>
              <w:top w:val="single" w:sz="6" w:space="0" w:color="auto"/>
              <w:left w:val="single" w:sz="6" w:space="0" w:color="auto"/>
              <w:bottom w:val="single" w:sz="6" w:space="0" w:color="auto"/>
              <w:right w:val="single" w:sz="6" w:space="0" w:color="auto"/>
            </w:tcBorders>
            <w:hideMark/>
          </w:tcPr>
          <w:p w14:paraId="7AEF1F5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5" w:type="dxa"/>
            <w:tcBorders>
              <w:top w:val="single" w:sz="6" w:space="0" w:color="auto"/>
              <w:left w:val="single" w:sz="6" w:space="0" w:color="auto"/>
              <w:bottom w:val="single" w:sz="6" w:space="0" w:color="auto"/>
              <w:right w:val="single" w:sz="6" w:space="0" w:color="auto"/>
            </w:tcBorders>
          </w:tcPr>
          <w:p w14:paraId="68DB90D4" w14:textId="565EF22C"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p>
        </w:tc>
        <w:tc>
          <w:tcPr>
            <w:tcW w:w="408" w:type="dxa"/>
            <w:vMerge/>
            <w:tcBorders>
              <w:top w:val="nil"/>
              <w:left w:val="single" w:sz="6" w:space="0" w:color="auto"/>
              <w:bottom w:val="nil"/>
              <w:right w:val="single" w:sz="6" w:space="0" w:color="auto"/>
            </w:tcBorders>
            <w:vAlign w:val="center"/>
            <w:hideMark/>
          </w:tcPr>
          <w:p w14:paraId="4A4FFF57" w14:textId="77777777" w:rsidR="006011C6" w:rsidRPr="00B7503C" w:rsidRDefault="006011C6" w:rsidP="00B44112">
            <w:pPr>
              <w:rPr>
                <w:color w:val="000000" w:themeColor="text1"/>
                <w:sz w:val="24"/>
                <w:szCs w:val="24"/>
              </w:rPr>
            </w:pPr>
          </w:p>
        </w:tc>
        <w:tc>
          <w:tcPr>
            <w:tcW w:w="427" w:type="dxa"/>
            <w:vMerge/>
            <w:tcBorders>
              <w:top w:val="single" w:sz="6" w:space="0" w:color="auto"/>
              <w:left w:val="single" w:sz="6" w:space="0" w:color="auto"/>
              <w:bottom w:val="single" w:sz="6" w:space="0" w:color="auto"/>
              <w:right w:val="single" w:sz="6" w:space="0" w:color="auto"/>
            </w:tcBorders>
            <w:vAlign w:val="center"/>
            <w:hideMark/>
          </w:tcPr>
          <w:p w14:paraId="7A037CC7" w14:textId="77777777" w:rsidR="006011C6" w:rsidRPr="00B7503C" w:rsidRDefault="006011C6" w:rsidP="00B44112">
            <w:pPr>
              <w:rPr>
                <w:color w:val="000000" w:themeColor="text1"/>
                <w:sz w:val="16"/>
                <w:szCs w:val="16"/>
                <w:lang w:val="en-US"/>
              </w:rPr>
            </w:pPr>
          </w:p>
        </w:tc>
        <w:tc>
          <w:tcPr>
            <w:tcW w:w="2563" w:type="dxa"/>
            <w:gridSpan w:val="3"/>
            <w:tcBorders>
              <w:top w:val="single" w:sz="6" w:space="0" w:color="auto"/>
              <w:left w:val="single" w:sz="6" w:space="0" w:color="auto"/>
              <w:bottom w:val="single" w:sz="6" w:space="0" w:color="auto"/>
              <w:right w:val="single" w:sz="6" w:space="0" w:color="auto"/>
            </w:tcBorders>
            <w:hideMark/>
          </w:tcPr>
          <w:p w14:paraId="72D6C5C4"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Будни</w:t>
            </w:r>
            <w:proofErr w:type="spellEnd"/>
          </w:p>
        </w:tc>
        <w:tc>
          <w:tcPr>
            <w:tcW w:w="2602" w:type="dxa"/>
            <w:gridSpan w:val="3"/>
            <w:tcBorders>
              <w:top w:val="single" w:sz="6" w:space="0" w:color="auto"/>
              <w:left w:val="single" w:sz="6" w:space="0" w:color="auto"/>
              <w:bottom w:val="single" w:sz="6" w:space="0" w:color="auto"/>
              <w:right w:val="single" w:sz="6" w:space="0" w:color="auto"/>
            </w:tcBorders>
            <w:hideMark/>
          </w:tcPr>
          <w:p w14:paraId="346DEA9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Выходные</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дни</w:t>
            </w:r>
            <w:proofErr w:type="spellEnd"/>
          </w:p>
        </w:tc>
      </w:tr>
      <w:tr w:rsidR="00B7503C" w:rsidRPr="00B7503C" w14:paraId="6AEC2B42"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6C9B2ED"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vAlign w:val="bottom"/>
          </w:tcPr>
          <w:p w14:paraId="291A1D1A"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r w:rsidRPr="00B7503C">
              <w:rPr>
                <w:bCs/>
                <w:color w:val="000000" w:themeColor="text1"/>
                <w:sz w:val="18"/>
                <w:szCs w:val="18"/>
                <w:lang w:val="en-US"/>
              </w:rPr>
              <w:t xml:space="preserve"> в </w:t>
            </w:r>
            <w:proofErr w:type="spellStart"/>
            <w:r w:rsidRPr="00B7503C">
              <w:rPr>
                <w:bCs/>
                <w:color w:val="000000" w:themeColor="text1"/>
                <w:sz w:val="18"/>
                <w:szCs w:val="18"/>
                <w:lang w:val="en-US"/>
              </w:rPr>
              <w:t>день</w:t>
            </w:r>
            <w:proofErr w:type="spellEnd"/>
            <w:r w:rsidRPr="00B7503C">
              <w:rPr>
                <w:bCs/>
                <w:color w:val="000000" w:themeColor="text1"/>
                <w:sz w:val="18"/>
                <w:szCs w:val="18"/>
                <w:lang w:val="en-US"/>
              </w:rPr>
              <w:t>, КОНЕЦ</w:t>
            </w:r>
          </w:p>
        </w:tc>
        <w:tc>
          <w:tcPr>
            <w:tcW w:w="542" w:type="dxa"/>
            <w:tcBorders>
              <w:top w:val="single" w:sz="6" w:space="0" w:color="auto"/>
              <w:left w:val="single" w:sz="6" w:space="0" w:color="auto"/>
              <w:bottom w:val="single" w:sz="6" w:space="0" w:color="auto"/>
              <w:right w:val="single" w:sz="6" w:space="0" w:color="auto"/>
            </w:tcBorders>
            <w:vAlign w:val="bottom"/>
            <w:hideMark/>
          </w:tcPr>
          <w:p w14:paraId="69DB39D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24</w:t>
            </w:r>
          </w:p>
        </w:tc>
        <w:tc>
          <w:tcPr>
            <w:tcW w:w="715" w:type="dxa"/>
            <w:tcBorders>
              <w:top w:val="single" w:sz="6" w:space="0" w:color="auto"/>
              <w:left w:val="single" w:sz="6" w:space="0" w:color="auto"/>
              <w:bottom w:val="single" w:sz="6" w:space="0" w:color="auto"/>
              <w:right w:val="single" w:sz="6" w:space="0" w:color="auto"/>
            </w:tcBorders>
            <w:vAlign w:val="bottom"/>
          </w:tcPr>
          <w:p w14:paraId="3B9135E5" w14:textId="027B7C5F"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w:t>
            </w:r>
            <w:proofErr w:type="spellEnd"/>
          </w:p>
        </w:tc>
        <w:tc>
          <w:tcPr>
            <w:tcW w:w="408" w:type="dxa"/>
            <w:vMerge/>
            <w:tcBorders>
              <w:top w:val="nil"/>
              <w:left w:val="single" w:sz="6" w:space="0" w:color="auto"/>
              <w:bottom w:val="nil"/>
              <w:right w:val="single" w:sz="6" w:space="0" w:color="auto"/>
            </w:tcBorders>
            <w:vAlign w:val="center"/>
            <w:hideMark/>
          </w:tcPr>
          <w:p w14:paraId="4CCD5314" w14:textId="77777777" w:rsidR="006011C6" w:rsidRPr="00B7503C" w:rsidRDefault="006011C6" w:rsidP="00B44112">
            <w:pPr>
              <w:rPr>
                <w:color w:val="000000" w:themeColor="text1"/>
                <w:sz w:val="24"/>
                <w:szCs w:val="24"/>
              </w:rPr>
            </w:pPr>
          </w:p>
        </w:tc>
        <w:tc>
          <w:tcPr>
            <w:tcW w:w="427" w:type="dxa"/>
            <w:vMerge/>
            <w:tcBorders>
              <w:top w:val="single" w:sz="6" w:space="0" w:color="auto"/>
              <w:left w:val="single" w:sz="6" w:space="0" w:color="auto"/>
              <w:bottom w:val="single" w:sz="6" w:space="0" w:color="auto"/>
              <w:right w:val="single" w:sz="6" w:space="0" w:color="auto"/>
            </w:tcBorders>
            <w:vAlign w:val="center"/>
            <w:hideMark/>
          </w:tcPr>
          <w:p w14:paraId="7BF90BA4" w14:textId="77777777" w:rsidR="006011C6" w:rsidRPr="00B7503C" w:rsidRDefault="006011C6" w:rsidP="00B44112">
            <w:pPr>
              <w:rPr>
                <w:color w:val="000000" w:themeColor="text1"/>
                <w:sz w:val="16"/>
                <w:szCs w:val="16"/>
                <w:lang w:val="en-US"/>
              </w:rPr>
            </w:pPr>
          </w:p>
        </w:tc>
        <w:tc>
          <w:tcPr>
            <w:tcW w:w="888" w:type="dxa"/>
            <w:vMerge w:val="restart"/>
            <w:tcBorders>
              <w:top w:val="single" w:sz="6" w:space="0" w:color="auto"/>
              <w:left w:val="single" w:sz="6" w:space="0" w:color="auto"/>
              <w:bottom w:val="single" w:sz="6" w:space="0" w:color="auto"/>
              <w:right w:val="single" w:sz="6" w:space="0" w:color="auto"/>
            </w:tcBorders>
            <w:vAlign w:val="center"/>
            <w:hideMark/>
          </w:tcPr>
          <w:p w14:paraId="1C408991"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26" w:type="dxa"/>
            <w:vMerge w:val="restart"/>
            <w:tcBorders>
              <w:top w:val="single" w:sz="6" w:space="0" w:color="auto"/>
              <w:left w:val="single" w:sz="6" w:space="0" w:color="auto"/>
              <w:bottom w:val="single" w:sz="6" w:space="0" w:color="auto"/>
              <w:right w:val="single" w:sz="6" w:space="0" w:color="auto"/>
            </w:tcBorders>
            <w:vAlign w:val="center"/>
            <w:hideMark/>
          </w:tcPr>
          <w:p w14:paraId="72EA443B"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49" w:type="dxa"/>
            <w:vMerge w:val="restart"/>
            <w:tcBorders>
              <w:top w:val="single" w:sz="6" w:space="0" w:color="auto"/>
              <w:left w:val="single" w:sz="6" w:space="0" w:color="auto"/>
              <w:bottom w:val="single" w:sz="6" w:space="0" w:color="auto"/>
              <w:right w:val="single" w:sz="6" w:space="0" w:color="auto"/>
            </w:tcBorders>
            <w:vAlign w:val="center"/>
            <w:hideMark/>
          </w:tcPr>
          <w:p w14:paraId="2048935B"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893" w:type="dxa"/>
            <w:vMerge w:val="restart"/>
            <w:tcBorders>
              <w:top w:val="single" w:sz="6" w:space="0" w:color="auto"/>
              <w:left w:val="single" w:sz="6" w:space="0" w:color="auto"/>
              <w:bottom w:val="single" w:sz="6" w:space="0" w:color="auto"/>
              <w:right w:val="single" w:sz="6" w:space="0" w:color="auto"/>
            </w:tcBorders>
            <w:vAlign w:val="center"/>
            <w:hideMark/>
          </w:tcPr>
          <w:p w14:paraId="1B49D0B8"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936" w:type="dxa"/>
            <w:vMerge w:val="restart"/>
            <w:tcBorders>
              <w:top w:val="single" w:sz="6" w:space="0" w:color="auto"/>
              <w:left w:val="single" w:sz="6" w:space="0" w:color="auto"/>
              <w:bottom w:val="single" w:sz="6" w:space="0" w:color="auto"/>
              <w:right w:val="single" w:sz="6" w:space="0" w:color="auto"/>
            </w:tcBorders>
            <w:vAlign w:val="center"/>
            <w:hideMark/>
          </w:tcPr>
          <w:p w14:paraId="79D8E15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773" w:type="dxa"/>
            <w:vMerge w:val="restart"/>
            <w:tcBorders>
              <w:top w:val="single" w:sz="6" w:space="0" w:color="auto"/>
              <w:left w:val="single" w:sz="6" w:space="0" w:color="auto"/>
              <w:bottom w:val="single" w:sz="6" w:space="0" w:color="auto"/>
              <w:right w:val="single" w:sz="6" w:space="0" w:color="auto"/>
            </w:tcBorders>
            <w:vAlign w:val="center"/>
            <w:hideMark/>
          </w:tcPr>
          <w:p w14:paraId="10496674"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r>
      <w:tr w:rsidR="00B7503C" w:rsidRPr="00B7503C" w14:paraId="0A06DA32"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14468E2"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7C3F525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Перерывы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внутри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диапазона</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2447CFC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5" w:type="dxa"/>
            <w:tcBorders>
              <w:top w:val="single" w:sz="6" w:space="0" w:color="auto"/>
              <w:left w:val="single" w:sz="6" w:space="0" w:color="auto"/>
              <w:bottom w:val="single" w:sz="6" w:space="0" w:color="auto"/>
              <w:right w:val="single" w:sz="6" w:space="0" w:color="auto"/>
            </w:tcBorders>
          </w:tcPr>
          <w:p w14:paraId="71FB6B18"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08" w:type="dxa"/>
            <w:vMerge/>
            <w:tcBorders>
              <w:top w:val="nil"/>
              <w:left w:val="single" w:sz="6" w:space="0" w:color="auto"/>
              <w:bottom w:val="nil"/>
              <w:right w:val="single" w:sz="6" w:space="0" w:color="auto"/>
            </w:tcBorders>
            <w:vAlign w:val="center"/>
            <w:hideMark/>
          </w:tcPr>
          <w:p w14:paraId="55487B71" w14:textId="77777777" w:rsidR="006011C6" w:rsidRPr="00B7503C" w:rsidRDefault="006011C6" w:rsidP="00B44112">
            <w:pPr>
              <w:rPr>
                <w:color w:val="000000" w:themeColor="text1"/>
                <w:sz w:val="24"/>
                <w:szCs w:val="24"/>
              </w:rPr>
            </w:pPr>
          </w:p>
        </w:tc>
        <w:tc>
          <w:tcPr>
            <w:tcW w:w="427" w:type="dxa"/>
            <w:vMerge/>
            <w:tcBorders>
              <w:top w:val="single" w:sz="6" w:space="0" w:color="auto"/>
              <w:left w:val="single" w:sz="6" w:space="0" w:color="auto"/>
              <w:bottom w:val="single" w:sz="6" w:space="0" w:color="auto"/>
              <w:right w:val="single" w:sz="6" w:space="0" w:color="auto"/>
            </w:tcBorders>
            <w:vAlign w:val="center"/>
            <w:hideMark/>
          </w:tcPr>
          <w:p w14:paraId="58B4847A" w14:textId="77777777" w:rsidR="006011C6" w:rsidRPr="00B7503C" w:rsidRDefault="006011C6" w:rsidP="00B44112">
            <w:pPr>
              <w:rPr>
                <w:color w:val="000000" w:themeColor="text1"/>
                <w:sz w:val="16"/>
                <w:szCs w:val="16"/>
                <w:lang w:val="en-US"/>
              </w:rPr>
            </w:pPr>
          </w:p>
        </w:tc>
        <w:tc>
          <w:tcPr>
            <w:tcW w:w="888" w:type="dxa"/>
            <w:vMerge/>
            <w:tcBorders>
              <w:top w:val="single" w:sz="6" w:space="0" w:color="auto"/>
              <w:left w:val="single" w:sz="6" w:space="0" w:color="auto"/>
              <w:bottom w:val="single" w:sz="6" w:space="0" w:color="auto"/>
              <w:right w:val="single" w:sz="6" w:space="0" w:color="auto"/>
            </w:tcBorders>
            <w:vAlign w:val="center"/>
            <w:hideMark/>
          </w:tcPr>
          <w:p w14:paraId="204B21C7" w14:textId="77777777" w:rsidR="006011C6" w:rsidRPr="00B7503C" w:rsidRDefault="006011C6" w:rsidP="00B44112">
            <w:pPr>
              <w:rPr>
                <w:bCs/>
                <w:color w:val="000000" w:themeColor="text1"/>
                <w:sz w:val="18"/>
                <w:szCs w:val="18"/>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7D5B8084" w14:textId="77777777" w:rsidR="006011C6" w:rsidRPr="00B7503C" w:rsidRDefault="006011C6" w:rsidP="00B44112">
            <w:pPr>
              <w:rPr>
                <w:bCs/>
                <w:color w:val="000000" w:themeColor="text1"/>
                <w:sz w:val="18"/>
                <w:szCs w:val="18"/>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3A5E551E" w14:textId="77777777" w:rsidR="006011C6" w:rsidRPr="00B7503C" w:rsidRDefault="006011C6" w:rsidP="00B44112">
            <w:pPr>
              <w:rPr>
                <w:bCs/>
                <w:color w:val="000000" w:themeColor="text1"/>
                <w:sz w:val="18"/>
                <w:szCs w:val="18"/>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4FF441D4" w14:textId="77777777" w:rsidR="006011C6" w:rsidRPr="00B7503C" w:rsidRDefault="006011C6" w:rsidP="00B44112">
            <w:pPr>
              <w:rPr>
                <w:bCs/>
                <w:color w:val="000000" w:themeColor="text1"/>
                <w:sz w:val="18"/>
                <w:szCs w:val="18"/>
                <w:lang w:val="en-US"/>
              </w:rPr>
            </w:pPr>
          </w:p>
        </w:tc>
        <w:tc>
          <w:tcPr>
            <w:tcW w:w="936" w:type="dxa"/>
            <w:vMerge/>
            <w:tcBorders>
              <w:top w:val="single" w:sz="6" w:space="0" w:color="auto"/>
              <w:left w:val="single" w:sz="6" w:space="0" w:color="auto"/>
              <w:bottom w:val="single" w:sz="6" w:space="0" w:color="auto"/>
              <w:right w:val="single" w:sz="6" w:space="0" w:color="auto"/>
            </w:tcBorders>
            <w:vAlign w:val="center"/>
            <w:hideMark/>
          </w:tcPr>
          <w:p w14:paraId="688E4B5D" w14:textId="77777777" w:rsidR="006011C6" w:rsidRPr="00B7503C" w:rsidRDefault="006011C6" w:rsidP="00B44112">
            <w:pPr>
              <w:rPr>
                <w:bCs/>
                <w:color w:val="000000" w:themeColor="text1"/>
                <w:sz w:val="18"/>
                <w:szCs w:val="18"/>
                <w:lang w:val="en-US"/>
              </w:rPr>
            </w:pPr>
          </w:p>
        </w:tc>
        <w:tc>
          <w:tcPr>
            <w:tcW w:w="773" w:type="dxa"/>
            <w:vMerge/>
            <w:tcBorders>
              <w:top w:val="single" w:sz="6" w:space="0" w:color="auto"/>
              <w:left w:val="single" w:sz="6" w:space="0" w:color="auto"/>
              <w:bottom w:val="single" w:sz="6" w:space="0" w:color="auto"/>
              <w:right w:val="single" w:sz="6" w:space="0" w:color="auto"/>
            </w:tcBorders>
            <w:vAlign w:val="center"/>
            <w:hideMark/>
          </w:tcPr>
          <w:p w14:paraId="35EE1776" w14:textId="77777777" w:rsidR="006011C6" w:rsidRPr="00B7503C" w:rsidRDefault="006011C6" w:rsidP="00B44112">
            <w:pPr>
              <w:rPr>
                <w:bCs/>
                <w:color w:val="000000" w:themeColor="text1"/>
                <w:sz w:val="18"/>
                <w:szCs w:val="18"/>
                <w:lang w:val="en-US"/>
              </w:rPr>
            </w:pPr>
          </w:p>
        </w:tc>
      </w:tr>
      <w:tr w:rsidR="00B7503C" w:rsidRPr="00B7503C" w14:paraId="2AF6B72D"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43ED58DA"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71884C62"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дни</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неделя</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4E7309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7</w:t>
            </w:r>
          </w:p>
        </w:tc>
        <w:tc>
          <w:tcPr>
            <w:tcW w:w="715" w:type="dxa"/>
            <w:tcBorders>
              <w:top w:val="single" w:sz="6" w:space="0" w:color="auto"/>
              <w:left w:val="single" w:sz="6" w:space="0" w:color="auto"/>
              <w:bottom w:val="single" w:sz="6" w:space="0" w:color="auto"/>
              <w:right w:val="single" w:sz="6" w:space="0" w:color="auto"/>
            </w:tcBorders>
          </w:tcPr>
          <w:p w14:paraId="04407E7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дней</w:t>
            </w:r>
            <w:proofErr w:type="spellEnd"/>
          </w:p>
        </w:tc>
        <w:tc>
          <w:tcPr>
            <w:tcW w:w="408" w:type="dxa"/>
            <w:vMerge/>
            <w:tcBorders>
              <w:top w:val="nil"/>
              <w:left w:val="single" w:sz="6" w:space="0" w:color="auto"/>
              <w:bottom w:val="nil"/>
              <w:right w:val="single" w:sz="6" w:space="0" w:color="auto"/>
            </w:tcBorders>
            <w:vAlign w:val="center"/>
            <w:hideMark/>
          </w:tcPr>
          <w:p w14:paraId="3940014E" w14:textId="77777777" w:rsidR="006011C6" w:rsidRPr="00B7503C" w:rsidRDefault="006011C6" w:rsidP="00B44112">
            <w:pPr>
              <w:rPr>
                <w:color w:val="000000" w:themeColor="text1"/>
                <w:sz w:val="24"/>
                <w:szCs w:val="24"/>
              </w:rPr>
            </w:pPr>
          </w:p>
        </w:tc>
        <w:tc>
          <w:tcPr>
            <w:tcW w:w="427" w:type="dxa"/>
            <w:vMerge/>
            <w:tcBorders>
              <w:top w:val="single" w:sz="6" w:space="0" w:color="auto"/>
              <w:left w:val="single" w:sz="6" w:space="0" w:color="auto"/>
              <w:bottom w:val="single" w:sz="6" w:space="0" w:color="auto"/>
              <w:right w:val="single" w:sz="6" w:space="0" w:color="auto"/>
            </w:tcBorders>
            <w:vAlign w:val="center"/>
            <w:hideMark/>
          </w:tcPr>
          <w:p w14:paraId="677EED04" w14:textId="77777777" w:rsidR="006011C6" w:rsidRPr="00B7503C" w:rsidRDefault="006011C6" w:rsidP="00B44112">
            <w:pPr>
              <w:rPr>
                <w:color w:val="000000" w:themeColor="text1"/>
                <w:sz w:val="16"/>
                <w:szCs w:val="16"/>
                <w:lang w:val="en-US"/>
              </w:rPr>
            </w:pPr>
          </w:p>
        </w:tc>
        <w:tc>
          <w:tcPr>
            <w:tcW w:w="888" w:type="dxa"/>
            <w:vMerge/>
            <w:tcBorders>
              <w:top w:val="single" w:sz="6" w:space="0" w:color="auto"/>
              <w:left w:val="single" w:sz="6" w:space="0" w:color="auto"/>
              <w:bottom w:val="single" w:sz="6" w:space="0" w:color="auto"/>
              <w:right w:val="single" w:sz="6" w:space="0" w:color="auto"/>
            </w:tcBorders>
            <w:vAlign w:val="center"/>
            <w:hideMark/>
          </w:tcPr>
          <w:p w14:paraId="0B57B0F0" w14:textId="77777777" w:rsidR="006011C6" w:rsidRPr="00B7503C" w:rsidRDefault="006011C6" w:rsidP="00B44112">
            <w:pPr>
              <w:rPr>
                <w:bCs/>
                <w:color w:val="000000" w:themeColor="text1"/>
                <w:sz w:val="18"/>
                <w:szCs w:val="18"/>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3E2B8BAE" w14:textId="77777777" w:rsidR="006011C6" w:rsidRPr="00B7503C" w:rsidRDefault="006011C6" w:rsidP="00B44112">
            <w:pPr>
              <w:rPr>
                <w:bCs/>
                <w:color w:val="000000" w:themeColor="text1"/>
                <w:sz w:val="18"/>
                <w:szCs w:val="18"/>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279A574C" w14:textId="77777777" w:rsidR="006011C6" w:rsidRPr="00B7503C" w:rsidRDefault="006011C6" w:rsidP="00B44112">
            <w:pPr>
              <w:rPr>
                <w:bCs/>
                <w:color w:val="000000" w:themeColor="text1"/>
                <w:sz w:val="18"/>
                <w:szCs w:val="18"/>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6713C437" w14:textId="77777777" w:rsidR="006011C6" w:rsidRPr="00B7503C" w:rsidRDefault="006011C6" w:rsidP="00B44112">
            <w:pPr>
              <w:rPr>
                <w:bCs/>
                <w:color w:val="000000" w:themeColor="text1"/>
                <w:sz w:val="18"/>
                <w:szCs w:val="18"/>
                <w:lang w:val="en-US"/>
              </w:rPr>
            </w:pPr>
          </w:p>
        </w:tc>
        <w:tc>
          <w:tcPr>
            <w:tcW w:w="936" w:type="dxa"/>
            <w:vMerge/>
            <w:tcBorders>
              <w:top w:val="single" w:sz="6" w:space="0" w:color="auto"/>
              <w:left w:val="single" w:sz="6" w:space="0" w:color="auto"/>
              <w:bottom w:val="single" w:sz="6" w:space="0" w:color="auto"/>
              <w:right w:val="single" w:sz="6" w:space="0" w:color="auto"/>
            </w:tcBorders>
            <w:vAlign w:val="center"/>
            <w:hideMark/>
          </w:tcPr>
          <w:p w14:paraId="7C5B685D" w14:textId="77777777" w:rsidR="006011C6" w:rsidRPr="00B7503C" w:rsidRDefault="006011C6" w:rsidP="00B44112">
            <w:pPr>
              <w:rPr>
                <w:bCs/>
                <w:color w:val="000000" w:themeColor="text1"/>
                <w:sz w:val="18"/>
                <w:szCs w:val="18"/>
                <w:lang w:val="en-US"/>
              </w:rPr>
            </w:pPr>
          </w:p>
        </w:tc>
        <w:tc>
          <w:tcPr>
            <w:tcW w:w="773" w:type="dxa"/>
            <w:vMerge/>
            <w:tcBorders>
              <w:top w:val="single" w:sz="6" w:space="0" w:color="auto"/>
              <w:left w:val="single" w:sz="6" w:space="0" w:color="auto"/>
              <w:bottom w:val="single" w:sz="6" w:space="0" w:color="auto"/>
              <w:right w:val="single" w:sz="6" w:space="0" w:color="auto"/>
            </w:tcBorders>
            <w:vAlign w:val="center"/>
            <w:hideMark/>
          </w:tcPr>
          <w:p w14:paraId="59BFB7B0" w14:textId="77777777" w:rsidR="006011C6" w:rsidRPr="00B7503C" w:rsidRDefault="006011C6" w:rsidP="00B44112">
            <w:pPr>
              <w:rPr>
                <w:bCs/>
                <w:color w:val="000000" w:themeColor="text1"/>
                <w:sz w:val="18"/>
                <w:szCs w:val="18"/>
                <w:lang w:val="en-US"/>
              </w:rPr>
            </w:pPr>
          </w:p>
        </w:tc>
      </w:tr>
      <w:tr w:rsidR="00B7503C" w:rsidRPr="00B7503C" w14:paraId="1577BECB"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5DE03D3"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27C941FA"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день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EF4E1F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24</w:t>
            </w:r>
          </w:p>
        </w:tc>
        <w:tc>
          <w:tcPr>
            <w:tcW w:w="715" w:type="dxa"/>
            <w:tcBorders>
              <w:top w:val="single" w:sz="6" w:space="0" w:color="auto"/>
              <w:left w:val="single" w:sz="6" w:space="0" w:color="auto"/>
              <w:bottom w:val="single" w:sz="6" w:space="0" w:color="auto"/>
              <w:right w:val="single" w:sz="6" w:space="0" w:color="auto"/>
            </w:tcBorders>
          </w:tcPr>
          <w:p w14:paraId="438DD23E"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08" w:type="dxa"/>
            <w:vMerge/>
            <w:tcBorders>
              <w:top w:val="nil"/>
              <w:left w:val="single" w:sz="6" w:space="0" w:color="auto"/>
              <w:bottom w:val="nil"/>
              <w:right w:val="single" w:sz="6" w:space="0" w:color="auto"/>
            </w:tcBorders>
            <w:vAlign w:val="center"/>
            <w:hideMark/>
          </w:tcPr>
          <w:p w14:paraId="32C764C6" w14:textId="77777777" w:rsidR="006011C6" w:rsidRPr="00B7503C" w:rsidRDefault="006011C6" w:rsidP="00B44112">
            <w:pPr>
              <w:rPr>
                <w:color w:val="000000" w:themeColor="text1"/>
                <w:sz w:val="24"/>
                <w:szCs w:val="24"/>
              </w:rPr>
            </w:pPr>
          </w:p>
        </w:tc>
        <w:tc>
          <w:tcPr>
            <w:tcW w:w="427" w:type="dxa"/>
            <w:vMerge/>
            <w:tcBorders>
              <w:top w:val="single" w:sz="6" w:space="0" w:color="auto"/>
              <w:left w:val="single" w:sz="6" w:space="0" w:color="auto"/>
              <w:bottom w:val="single" w:sz="6" w:space="0" w:color="auto"/>
              <w:right w:val="single" w:sz="6" w:space="0" w:color="auto"/>
            </w:tcBorders>
            <w:vAlign w:val="center"/>
            <w:hideMark/>
          </w:tcPr>
          <w:p w14:paraId="2671C803" w14:textId="77777777" w:rsidR="006011C6" w:rsidRPr="00B7503C" w:rsidRDefault="006011C6" w:rsidP="00B44112">
            <w:pPr>
              <w:rPr>
                <w:color w:val="000000" w:themeColor="text1"/>
                <w:sz w:val="16"/>
                <w:szCs w:val="16"/>
                <w:lang w:val="en-US"/>
              </w:rPr>
            </w:pPr>
          </w:p>
        </w:tc>
        <w:tc>
          <w:tcPr>
            <w:tcW w:w="888" w:type="dxa"/>
            <w:vMerge/>
            <w:tcBorders>
              <w:top w:val="single" w:sz="6" w:space="0" w:color="auto"/>
              <w:left w:val="single" w:sz="6" w:space="0" w:color="auto"/>
              <w:bottom w:val="single" w:sz="6" w:space="0" w:color="auto"/>
              <w:right w:val="single" w:sz="6" w:space="0" w:color="auto"/>
            </w:tcBorders>
            <w:vAlign w:val="center"/>
            <w:hideMark/>
          </w:tcPr>
          <w:p w14:paraId="7612EAE3" w14:textId="77777777" w:rsidR="006011C6" w:rsidRPr="00B7503C" w:rsidRDefault="006011C6" w:rsidP="00B44112">
            <w:pPr>
              <w:rPr>
                <w:bCs/>
                <w:color w:val="000000" w:themeColor="text1"/>
                <w:sz w:val="18"/>
                <w:szCs w:val="18"/>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4EC9F176" w14:textId="77777777" w:rsidR="006011C6" w:rsidRPr="00B7503C" w:rsidRDefault="006011C6" w:rsidP="00B44112">
            <w:pPr>
              <w:rPr>
                <w:bCs/>
                <w:color w:val="000000" w:themeColor="text1"/>
                <w:sz w:val="18"/>
                <w:szCs w:val="18"/>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34412465" w14:textId="77777777" w:rsidR="006011C6" w:rsidRPr="00B7503C" w:rsidRDefault="006011C6" w:rsidP="00B44112">
            <w:pPr>
              <w:rPr>
                <w:bCs/>
                <w:color w:val="000000" w:themeColor="text1"/>
                <w:sz w:val="18"/>
                <w:szCs w:val="18"/>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421DF914" w14:textId="77777777" w:rsidR="006011C6" w:rsidRPr="00B7503C" w:rsidRDefault="006011C6" w:rsidP="00B44112">
            <w:pPr>
              <w:rPr>
                <w:bCs/>
                <w:color w:val="000000" w:themeColor="text1"/>
                <w:sz w:val="18"/>
                <w:szCs w:val="18"/>
                <w:lang w:val="en-US"/>
              </w:rPr>
            </w:pPr>
          </w:p>
        </w:tc>
        <w:tc>
          <w:tcPr>
            <w:tcW w:w="936" w:type="dxa"/>
            <w:vMerge/>
            <w:tcBorders>
              <w:top w:val="single" w:sz="6" w:space="0" w:color="auto"/>
              <w:left w:val="single" w:sz="6" w:space="0" w:color="auto"/>
              <w:bottom w:val="single" w:sz="6" w:space="0" w:color="auto"/>
              <w:right w:val="single" w:sz="6" w:space="0" w:color="auto"/>
            </w:tcBorders>
            <w:vAlign w:val="center"/>
            <w:hideMark/>
          </w:tcPr>
          <w:p w14:paraId="12E94B8F" w14:textId="77777777" w:rsidR="006011C6" w:rsidRPr="00B7503C" w:rsidRDefault="006011C6" w:rsidP="00B44112">
            <w:pPr>
              <w:rPr>
                <w:bCs/>
                <w:color w:val="000000" w:themeColor="text1"/>
                <w:sz w:val="18"/>
                <w:szCs w:val="18"/>
                <w:lang w:val="en-US"/>
              </w:rPr>
            </w:pPr>
          </w:p>
        </w:tc>
        <w:tc>
          <w:tcPr>
            <w:tcW w:w="773" w:type="dxa"/>
            <w:vMerge/>
            <w:tcBorders>
              <w:top w:val="single" w:sz="6" w:space="0" w:color="auto"/>
              <w:left w:val="single" w:sz="6" w:space="0" w:color="auto"/>
              <w:bottom w:val="single" w:sz="6" w:space="0" w:color="auto"/>
              <w:right w:val="single" w:sz="6" w:space="0" w:color="auto"/>
            </w:tcBorders>
            <w:vAlign w:val="center"/>
            <w:hideMark/>
          </w:tcPr>
          <w:p w14:paraId="1B0477E1" w14:textId="77777777" w:rsidR="006011C6" w:rsidRPr="00B7503C" w:rsidRDefault="006011C6" w:rsidP="00B44112">
            <w:pPr>
              <w:rPr>
                <w:bCs/>
                <w:color w:val="000000" w:themeColor="text1"/>
                <w:sz w:val="18"/>
                <w:szCs w:val="18"/>
                <w:lang w:val="en-US"/>
              </w:rPr>
            </w:pPr>
          </w:p>
        </w:tc>
      </w:tr>
      <w:tr w:rsidR="00B7503C" w:rsidRPr="00B7503C" w14:paraId="30610030"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DDF333C"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66BD5531" w14:textId="77777777" w:rsidR="006011C6" w:rsidRPr="00B7503C" w:rsidRDefault="006011C6" w:rsidP="00B44112">
            <w:pPr>
              <w:rPr>
                <w:bCs/>
                <w:color w:val="000000" w:themeColor="text1"/>
                <w:sz w:val="18"/>
                <w:szCs w:val="18"/>
                <w:lang w:val="en-US"/>
              </w:rPr>
            </w:pPr>
          </w:p>
          <w:p w14:paraId="087A352F"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часов</w:t>
            </w:r>
            <w:proofErr w:type="spellEnd"/>
            <w:r w:rsidRPr="00B7503C">
              <w:rPr>
                <w:bCs/>
                <w:color w:val="000000" w:themeColor="text1"/>
                <w:sz w:val="18"/>
                <w:szCs w:val="18"/>
                <w:lang w:val="en-US"/>
              </w:rPr>
              <w:t>/</w:t>
            </w:r>
            <w:proofErr w:type="spellStart"/>
            <w:r w:rsidRPr="00B7503C">
              <w:rPr>
                <w:bCs/>
                <w:color w:val="000000" w:themeColor="text1"/>
                <w:sz w:val="18"/>
                <w:szCs w:val="18"/>
                <w:lang w:val="en-US"/>
              </w:rPr>
              <w:t>год</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535713A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8760</w:t>
            </w:r>
          </w:p>
        </w:tc>
        <w:tc>
          <w:tcPr>
            <w:tcW w:w="715" w:type="dxa"/>
            <w:tcBorders>
              <w:top w:val="single" w:sz="6" w:space="0" w:color="auto"/>
              <w:left w:val="single" w:sz="6" w:space="0" w:color="auto"/>
              <w:bottom w:val="single" w:sz="6" w:space="0" w:color="auto"/>
              <w:right w:val="single" w:sz="6" w:space="0" w:color="auto"/>
            </w:tcBorders>
          </w:tcPr>
          <w:p w14:paraId="4E98F33C"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часы</w:t>
            </w:r>
            <w:proofErr w:type="spellEnd"/>
          </w:p>
        </w:tc>
        <w:tc>
          <w:tcPr>
            <w:tcW w:w="408" w:type="dxa"/>
            <w:vMerge/>
            <w:tcBorders>
              <w:top w:val="nil"/>
              <w:left w:val="single" w:sz="6" w:space="0" w:color="auto"/>
              <w:bottom w:val="nil"/>
              <w:right w:val="single" w:sz="6" w:space="0" w:color="auto"/>
            </w:tcBorders>
            <w:vAlign w:val="center"/>
            <w:hideMark/>
          </w:tcPr>
          <w:p w14:paraId="5CB82647" w14:textId="77777777" w:rsidR="006011C6" w:rsidRPr="00B7503C" w:rsidRDefault="006011C6" w:rsidP="00B44112">
            <w:pPr>
              <w:rPr>
                <w:color w:val="000000" w:themeColor="text1"/>
                <w:sz w:val="24"/>
                <w:szCs w:val="24"/>
              </w:rPr>
            </w:pPr>
          </w:p>
        </w:tc>
        <w:tc>
          <w:tcPr>
            <w:tcW w:w="427" w:type="dxa"/>
            <w:vMerge/>
            <w:tcBorders>
              <w:top w:val="single" w:sz="6" w:space="0" w:color="auto"/>
              <w:left w:val="single" w:sz="6" w:space="0" w:color="auto"/>
              <w:bottom w:val="single" w:sz="6" w:space="0" w:color="auto"/>
              <w:right w:val="single" w:sz="6" w:space="0" w:color="auto"/>
            </w:tcBorders>
            <w:vAlign w:val="center"/>
            <w:hideMark/>
          </w:tcPr>
          <w:p w14:paraId="1FA157B3" w14:textId="77777777" w:rsidR="006011C6" w:rsidRPr="00B7503C" w:rsidRDefault="006011C6" w:rsidP="00B44112">
            <w:pPr>
              <w:rPr>
                <w:color w:val="000000" w:themeColor="text1"/>
                <w:sz w:val="16"/>
                <w:szCs w:val="16"/>
                <w:lang w:val="en-US"/>
              </w:rPr>
            </w:pPr>
          </w:p>
        </w:tc>
        <w:tc>
          <w:tcPr>
            <w:tcW w:w="888" w:type="dxa"/>
            <w:vMerge/>
            <w:tcBorders>
              <w:top w:val="single" w:sz="6" w:space="0" w:color="auto"/>
              <w:left w:val="single" w:sz="6" w:space="0" w:color="auto"/>
              <w:bottom w:val="single" w:sz="6" w:space="0" w:color="auto"/>
              <w:right w:val="single" w:sz="6" w:space="0" w:color="auto"/>
            </w:tcBorders>
            <w:vAlign w:val="center"/>
            <w:hideMark/>
          </w:tcPr>
          <w:p w14:paraId="0BAE22B5" w14:textId="77777777" w:rsidR="006011C6" w:rsidRPr="00B7503C" w:rsidRDefault="006011C6" w:rsidP="00B44112">
            <w:pPr>
              <w:rPr>
                <w:bCs/>
                <w:color w:val="000000" w:themeColor="text1"/>
                <w:sz w:val="18"/>
                <w:szCs w:val="18"/>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32762178" w14:textId="77777777" w:rsidR="006011C6" w:rsidRPr="00B7503C" w:rsidRDefault="006011C6" w:rsidP="00B44112">
            <w:pPr>
              <w:rPr>
                <w:bCs/>
                <w:color w:val="000000" w:themeColor="text1"/>
                <w:sz w:val="18"/>
                <w:szCs w:val="18"/>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78EEB668" w14:textId="77777777" w:rsidR="006011C6" w:rsidRPr="00B7503C" w:rsidRDefault="006011C6" w:rsidP="00B44112">
            <w:pPr>
              <w:rPr>
                <w:bCs/>
                <w:color w:val="000000" w:themeColor="text1"/>
                <w:sz w:val="18"/>
                <w:szCs w:val="18"/>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78D8AE5C" w14:textId="77777777" w:rsidR="006011C6" w:rsidRPr="00B7503C" w:rsidRDefault="006011C6" w:rsidP="00B44112">
            <w:pPr>
              <w:rPr>
                <w:bCs/>
                <w:color w:val="000000" w:themeColor="text1"/>
                <w:sz w:val="18"/>
                <w:szCs w:val="18"/>
                <w:lang w:val="en-US"/>
              </w:rPr>
            </w:pPr>
          </w:p>
        </w:tc>
        <w:tc>
          <w:tcPr>
            <w:tcW w:w="936" w:type="dxa"/>
            <w:vMerge/>
            <w:tcBorders>
              <w:top w:val="single" w:sz="6" w:space="0" w:color="auto"/>
              <w:left w:val="single" w:sz="6" w:space="0" w:color="auto"/>
              <w:bottom w:val="single" w:sz="6" w:space="0" w:color="auto"/>
              <w:right w:val="single" w:sz="6" w:space="0" w:color="auto"/>
            </w:tcBorders>
            <w:vAlign w:val="center"/>
            <w:hideMark/>
          </w:tcPr>
          <w:p w14:paraId="2BA605EB" w14:textId="77777777" w:rsidR="006011C6" w:rsidRPr="00B7503C" w:rsidRDefault="006011C6" w:rsidP="00B44112">
            <w:pPr>
              <w:rPr>
                <w:bCs/>
                <w:color w:val="000000" w:themeColor="text1"/>
                <w:sz w:val="18"/>
                <w:szCs w:val="18"/>
                <w:lang w:val="en-US"/>
              </w:rPr>
            </w:pPr>
          </w:p>
        </w:tc>
        <w:tc>
          <w:tcPr>
            <w:tcW w:w="773" w:type="dxa"/>
            <w:vMerge/>
            <w:tcBorders>
              <w:top w:val="single" w:sz="6" w:space="0" w:color="auto"/>
              <w:left w:val="single" w:sz="6" w:space="0" w:color="auto"/>
              <w:bottom w:val="single" w:sz="6" w:space="0" w:color="auto"/>
              <w:right w:val="single" w:sz="6" w:space="0" w:color="auto"/>
            </w:tcBorders>
            <w:vAlign w:val="center"/>
            <w:hideMark/>
          </w:tcPr>
          <w:p w14:paraId="1B3DE403" w14:textId="77777777" w:rsidR="006011C6" w:rsidRPr="00B7503C" w:rsidRDefault="006011C6" w:rsidP="00B44112">
            <w:pPr>
              <w:rPr>
                <w:bCs/>
                <w:color w:val="000000" w:themeColor="text1"/>
                <w:sz w:val="18"/>
                <w:szCs w:val="18"/>
                <w:lang w:val="en-US"/>
              </w:rPr>
            </w:pPr>
          </w:p>
        </w:tc>
      </w:tr>
      <w:tr w:rsidR="00B7503C" w:rsidRPr="00B7503C" w14:paraId="0318FD31" w14:textId="77777777" w:rsidTr="00CC263C">
        <w:trPr>
          <w:trHeight w:val="274"/>
        </w:trPr>
        <w:tc>
          <w:tcPr>
            <w:tcW w:w="902" w:type="dxa"/>
            <w:vMerge w:val="restart"/>
            <w:tcBorders>
              <w:top w:val="single" w:sz="6" w:space="0" w:color="auto"/>
              <w:left w:val="single" w:sz="6" w:space="0" w:color="auto"/>
              <w:bottom w:val="single" w:sz="6" w:space="0" w:color="auto"/>
              <w:right w:val="single" w:sz="6" w:space="0" w:color="auto"/>
            </w:tcBorders>
            <w:hideMark/>
          </w:tcPr>
          <w:p w14:paraId="1450F4A7" w14:textId="77777777" w:rsidR="006011C6" w:rsidRPr="00B7503C" w:rsidRDefault="006011C6" w:rsidP="00B44112">
            <w:pPr>
              <w:rPr>
                <w:color w:val="000000" w:themeColor="text1"/>
                <w:sz w:val="16"/>
                <w:szCs w:val="16"/>
                <w:lang w:val="en-US"/>
              </w:rPr>
            </w:pPr>
            <w:proofErr w:type="spellStart"/>
            <w:r w:rsidRPr="00B7503C">
              <w:rPr>
                <w:color w:val="000000" w:themeColor="text1"/>
                <w:sz w:val="16"/>
                <w:szCs w:val="16"/>
                <w:lang w:val="en-US"/>
              </w:rPr>
              <w:t>Внутреннее</w:t>
            </w:r>
            <w:proofErr w:type="spellEnd"/>
            <w:r w:rsidRPr="00B7503C">
              <w:rPr>
                <w:color w:val="000000" w:themeColor="text1"/>
                <w:sz w:val="16"/>
                <w:szCs w:val="16"/>
                <w:lang w:val="en-US"/>
              </w:rPr>
              <w:t xml:space="preserve"> </w:t>
            </w:r>
            <w:proofErr w:type="spellStart"/>
            <w:r w:rsidRPr="00B7503C">
              <w:rPr>
                <w:color w:val="000000" w:themeColor="text1"/>
                <w:sz w:val="16"/>
                <w:szCs w:val="16"/>
                <w:lang w:val="en-US"/>
              </w:rPr>
              <w:t>тепловыделение</w:t>
            </w:r>
            <w:proofErr w:type="spellEnd"/>
          </w:p>
        </w:tc>
        <w:tc>
          <w:tcPr>
            <w:tcW w:w="1882" w:type="dxa"/>
            <w:tcBorders>
              <w:top w:val="single" w:sz="6" w:space="0" w:color="auto"/>
              <w:left w:val="single" w:sz="6" w:space="0" w:color="auto"/>
              <w:bottom w:val="single" w:sz="6" w:space="0" w:color="auto"/>
              <w:right w:val="single" w:sz="6" w:space="0" w:color="auto"/>
            </w:tcBorders>
            <w:hideMark/>
          </w:tcPr>
          <w:p w14:paraId="00C65B87"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Жильцы </w:t>
            </w:r>
          </w:p>
        </w:tc>
        <w:tc>
          <w:tcPr>
            <w:tcW w:w="542" w:type="dxa"/>
            <w:tcBorders>
              <w:top w:val="single" w:sz="6" w:space="0" w:color="auto"/>
              <w:left w:val="single" w:sz="6" w:space="0" w:color="auto"/>
              <w:bottom w:val="single" w:sz="6" w:space="0" w:color="auto"/>
              <w:right w:val="single" w:sz="6" w:space="0" w:color="auto"/>
            </w:tcBorders>
            <w:hideMark/>
          </w:tcPr>
          <w:p w14:paraId="54B1E7A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28,3</w:t>
            </w:r>
          </w:p>
        </w:tc>
        <w:tc>
          <w:tcPr>
            <w:tcW w:w="715" w:type="dxa"/>
            <w:tcBorders>
              <w:top w:val="single" w:sz="6" w:space="0" w:color="auto"/>
              <w:left w:val="single" w:sz="6" w:space="0" w:color="auto"/>
              <w:bottom w:val="single" w:sz="6" w:space="0" w:color="auto"/>
              <w:right w:val="single" w:sz="6" w:space="0" w:color="auto"/>
            </w:tcBorders>
          </w:tcPr>
          <w:p w14:paraId="34AA0EB1" w14:textId="137D5B87" w:rsidR="006011C6" w:rsidRPr="00D0173C" w:rsidRDefault="006011C6" w:rsidP="00B44112">
            <w:pPr>
              <w:rPr>
                <w:bCs/>
                <w:color w:val="000000" w:themeColor="text1"/>
                <w:sz w:val="18"/>
                <w:szCs w:val="18"/>
              </w:rPr>
            </w:pPr>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w:t>
            </w:r>
            <w:r w:rsidRPr="00B7503C">
              <w:rPr>
                <w:bCs/>
                <w:color w:val="000000" w:themeColor="text1"/>
                <w:sz w:val="18"/>
                <w:szCs w:val="18"/>
              </w:rPr>
              <w:t>чел</w:t>
            </w:r>
          </w:p>
        </w:tc>
        <w:tc>
          <w:tcPr>
            <w:tcW w:w="408" w:type="dxa"/>
            <w:vMerge/>
            <w:tcBorders>
              <w:top w:val="nil"/>
              <w:left w:val="single" w:sz="6" w:space="0" w:color="auto"/>
              <w:bottom w:val="nil"/>
              <w:right w:val="single" w:sz="6" w:space="0" w:color="auto"/>
            </w:tcBorders>
            <w:vAlign w:val="center"/>
            <w:hideMark/>
          </w:tcPr>
          <w:p w14:paraId="7B026833"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26646CC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w:t>
            </w:r>
          </w:p>
        </w:tc>
        <w:tc>
          <w:tcPr>
            <w:tcW w:w="888" w:type="dxa"/>
            <w:tcBorders>
              <w:top w:val="single" w:sz="6" w:space="0" w:color="auto"/>
              <w:left w:val="single" w:sz="6" w:space="0" w:color="auto"/>
              <w:bottom w:val="single" w:sz="6" w:space="0" w:color="auto"/>
              <w:right w:val="single" w:sz="6" w:space="0" w:color="auto"/>
            </w:tcBorders>
            <w:hideMark/>
          </w:tcPr>
          <w:p w14:paraId="75AEF37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53BF649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7082C39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6396E77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2F3B08F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06D3B6D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1D0C72DE"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0B5FA0B"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7930B433"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всего</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5C7E10E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4,2</w:t>
            </w:r>
          </w:p>
        </w:tc>
        <w:tc>
          <w:tcPr>
            <w:tcW w:w="715" w:type="dxa"/>
            <w:tcBorders>
              <w:top w:val="single" w:sz="6" w:space="0" w:color="auto"/>
              <w:left w:val="single" w:sz="6" w:space="0" w:color="auto"/>
              <w:bottom w:val="single" w:sz="6" w:space="0" w:color="auto"/>
              <w:right w:val="single" w:sz="6" w:space="0" w:color="auto"/>
            </w:tcBorders>
          </w:tcPr>
          <w:p w14:paraId="1FBB8CC8" w14:textId="4B2D16D8"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08" w:type="dxa"/>
            <w:vMerge/>
            <w:tcBorders>
              <w:top w:val="nil"/>
              <w:left w:val="single" w:sz="6" w:space="0" w:color="auto"/>
              <w:bottom w:val="nil"/>
              <w:right w:val="single" w:sz="6" w:space="0" w:color="auto"/>
            </w:tcBorders>
            <w:vAlign w:val="center"/>
            <w:hideMark/>
          </w:tcPr>
          <w:p w14:paraId="7914A580"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281E1F54"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2</w:t>
            </w:r>
          </w:p>
        </w:tc>
        <w:tc>
          <w:tcPr>
            <w:tcW w:w="888" w:type="dxa"/>
            <w:tcBorders>
              <w:top w:val="single" w:sz="6" w:space="0" w:color="auto"/>
              <w:left w:val="single" w:sz="6" w:space="0" w:color="auto"/>
              <w:bottom w:val="single" w:sz="6" w:space="0" w:color="auto"/>
              <w:right w:val="single" w:sz="6" w:space="0" w:color="auto"/>
            </w:tcBorders>
            <w:hideMark/>
          </w:tcPr>
          <w:p w14:paraId="26A4AED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6D5037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04F3BCE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15A2083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0421DED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226F25D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79E0B94F"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19F717D"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6BAD0395"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Жильцы</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сухие</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676F6B4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2,8</w:t>
            </w:r>
          </w:p>
        </w:tc>
        <w:tc>
          <w:tcPr>
            <w:tcW w:w="715" w:type="dxa"/>
            <w:tcBorders>
              <w:top w:val="single" w:sz="6" w:space="0" w:color="auto"/>
              <w:left w:val="single" w:sz="6" w:space="0" w:color="auto"/>
              <w:bottom w:val="single" w:sz="6" w:space="0" w:color="auto"/>
              <w:right w:val="single" w:sz="6" w:space="0" w:color="auto"/>
            </w:tcBorders>
          </w:tcPr>
          <w:p w14:paraId="1DB7E977" w14:textId="1BD23D4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08" w:type="dxa"/>
            <w:vMerge/>
            <w:tcBorders>
              <w:top w:val="nil"/>
              <w:left w:val="single" w:sz="6" w:space="0" w:color="auto"/>
              <w:bottom w:val="nil"/>
              <w:right w:val="single" w:sz="6" w:space="0" w:color="auto"/>
            </w:tcBorders>
            <w:vAlign w:val="center"/>
            <w:hideMark/>
          </w:tcPr>
          <w:p w14:paraId="33843FD7"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7391EB20"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3</w:t>
            </w:r>
          </w:p>
        </w:tc>
        <w:tc>
          <w:tcPr>
            <w:tcW w:w="888" w:type="dxa"/>
            <w:tcBorders>
              <w:top w:val="single" w:sz="6" w:space="0" w:color="auto"/>
              <w:left w:val="single" w:sz="6" w:space="0" w:color="auto"/>
              <w:bottom w:val="single" w:sz="6" w:space="0" w:color="auto"/>
              <w:right w:val="single" w:sz="6" w:space="0" w:color="auto"/>
            </w:tcBorders>
            <w:hideMark/>
          </w:tcPr>
          <w:p w14:paraId="3FF62A8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61CA594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2ACFE9A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0542DAD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70D1848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30D5170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5301DBA0"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D320921"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491AE208"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Приборы</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275E2B6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w:t>
            </w:r>
          </w:p>
        </w:tc>
        <w:tc>
          <w:tcPr>
            <w:tcW w:w="715" w:type="dxa"/>
            <w:tcBorders>
              <w:top w:val="single" w:sz="6" w:space="0" w:color="auto"/>
              <w:left w:val="single" w:sz="6" w:space="0" w:color="auto"/>
              <w:bottom w:val="single" w:sz="6" w:space="0" w:color="auto"/>
              <w:right w:val="single" w:sz="6" w:space="0" w:color="auto"/>
            </w:tcBorders>
          </w:tcPr>
          <w:p w14:paraId="19EAA110" w14:textId="6B859A57" w:rsidR="006011C6" w:rsidRPr="00B7503C" w:rsidRDefault="006011C6" w:rsidP="00B44112">
            <w:pPr>
              <w:rPr>
                <w:bCs/>
                <w:color w:val="000000" w:themeColor="text1"/>
                <w:sz w:val="18"/>
                <w:szCs w:val="18"/>
                <w:vertAlign w:val="superscript"/>
                <w:lang w:val="en-US"/>
              </w:rPr>
            </w:pPr>
            <w:proofErr w:type="spellStart"/>
            <w:r w:rsidRPr="00B7503C">
              <w:rPr>
                <w:bCs/>
                <w:color w:val="000000" w:themeColor="text1"/>
                <w:sz w:val="18"/>
                <w:szCs w:val="18"/>
                <w:lang w:val="en-US"/>
              </w:rPr>
              <w:t>Вт</w:t>
            </w:r>
            <w:proofErr w:type="spellEnd"/>
            <w:r w:rsidRPr="00B7503C">
              <w:rPr>
                <w:bCs/>
                <w:color w:val="000000" w:themeColor="text1"/>
                <w:sz w:val="18"/>
                <w:szCs w:val="18"/>
                <w:lang w:val="en-US"/>
              </w:rPr>
              <w:t>/м</w:t>
            </w:r>
            <w:r w:rsidRPr="00B7503C">
              <w:rPr>
                <w:bCs/>
                <w:color w:val="000000" w:themeColor="text1"/>
                <w:sz w:val="18"/>
                <w:szCs w:val="18"/>
                <w:vertAlign w:val="superscript"/>
                <w:lang w:val="en-US"/>
              </w:rPr>
              <w:t>2</w:t>
            </w:r>
          </w:p>
        </w:tc>
        <w:tc>
          <w:tcPr>
            <w:tcW w:w="408" w:type="dxa"/>
            <w:vMerge/>
            <w:tcBorders>
              <w:top w:val="nil"/>
              <w:left w:val="single" w:sz="6" w:space="0" w:color="auto"/>
              <w:bottom w:val="nil"/>
              <w:right w:val="single" w:sz="6" w:space="0" w:color="auto"/>
            </w:tcBorders>
            <w:vAlign w:val="center"/>
            <w:hideMark/>
          </w:tcPr>
          <w:p w14:paraId="5931A1E7"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601CF282"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4</w:t>
            </w:r>
          </w:p>
        </w:tc>
        <w:tc>
          <w:tcPr>
            <w:tcW w:w="888" w:type="dxa"/>
            <w:tcBorders>
              <w:top w:val="single" w:sz="6" w:space="0" w:color="auto"/>
              <w:left w:val="single" w:sz="6" w:space="0" w:color="auto"/>
              <w:bottom w:val="single" w:sz="6" w:space="0" w:color="auto"/>
              <w:right w:val="single" w:sz="6" w:space="0" w:color="auto"/>
            </w:tcBorders>
            <w:hideMark/>
          </w:tcPr>
          <w:p w14:paraId="51904C0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27C18A7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46EA2D4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20D8F20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3DC92D6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69E00A8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3910A8C"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9537480"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2E03663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Освещение</w:t>
            </w:r>
            <w:proofErr w:type="spellEnd"/>
          </w:p>
        </w:tc>
        <w:tc>
          <w:tcPr>
            <w:tcW w:w="542" w:type="dxa"/>
            <w:tcBorders>
              <w:top w:val="single" w:sz="6" w:space="0" w:color="auto"/>
              <w:left w:val="single" w:sz="6" w:space="0" w:color="auto"/>
              <w:bottom w:val="single" w:sz="6" w:space="0" w:color="auto"/>
              <w:right w:val="single" w:sz="6" w:space="0" w:color="auto"/>
            </w:tcBorders>
          </w:tcPr>
          <w:p w14:paraId="537571DF" w14:textId="77777777" w:rsidR="006011C6" w:rsidRPr="00B7503C" w:rsidRDefault="006011C6" w:rsidP="00B44112">
            <w:pPr>
              <w:rPr>
                <w:color w:val="000000" w:themeColor="text1"/>
                <w:sz w:val="24"/>
                <w:szCs w:val="24"/>
              </w:rPr>
            </w:pPr>
          </w:p>
        </w:tc>
        <w:tc>
          <w:tcPr>
            <w:tcW w:w="715" w:type="dxa"/>
            <w:tcBorders>
              <w:top w:val="single" w:sz="6" w:space="0" w:color="auto"/>
              <w:left w:val="single" w:sz="6" w:space="0" w:color="auto"/>
              <w:bottom w:val="single" w:sz="6" w:space="0" w:color="auto"/>
              <w:right w:val="single" w:sz="6" w:space="0" w:color="auto"/>
            </w:tcBorders>
          </w:tcPr>
          <w:p w14:paraId="64971FC7" w14:textId="77777777" w:rsidR="006011C6" w:rsidRPr="00D0173C" w:rsidRDefault="006011C6" w:rsidP="00B44112">
            <w:pPr>
              <w:rPr>
                <w:color w:val="000000" w:themeColor="text1"/>
                <w:sz w:val="18"/>
                <w:szCs w:val="18"/>
              </w:rPr>
            </w:pPr>
          </w:p>
        </w:tc>
        <w:tc>
          <w:tcPr>
            <w:tcW w:w="408" w:type="dxa"/>
            <w:vMerge/>
            <w:tcBorders>
              <w:top w:val="nil"/>
              <w:left w:val="single" w:sz="6" w:space="0" w:color="auto"/>
              <w:bottom w:val="nil"/>
              <w:right w:val="single" w:sz="6" w:space="0" w:color="auto"/>
            </w:tcBorders>
            <w:vAlign w:val="center"/>
            <w:hideMark/>
          </w:tcPr>
          <w:p w14:paraId="14AB0683"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002594A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5</w:t>
            </w:r>
          </w:p>
        </w:tc>
        <w:tc>
          <w:tcPr>
            <w:tcW w:w="888" w:type="dxa"/>
            <w:tcBorders>
              <w:top w:val="single" w:sz="6" w:space="0" w:color="auto"/>
              <w:left w:val="single" w:sz="6" w:space="0" w:color="auto"/>
              <w:bottom w:val="single" w:sz="6" w:space="0" w:color="auto"/>
              <w:right w:val="single" w:sz="6" w:space="0" w:color="auto"/>
            </w:tcBorders>
            <w:hideMark/>
          </w:tcPr>
          <w:p w14:paraId="3CC5767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7E5E368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7F5EC0F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711DC18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1D967DB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316179F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2181EB01"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E4E3C1A"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12876FEC"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влаги</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0DD6688"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2,12</w:t>
            </w:r>
          </w:p>
        </w:tc>
        <w:tc>
          <w:tcPr>
            <w:tcW w:w="715" w:type="dxa"/>
            <w:tcBorders>
              <w:top w:val="single" w:sz="6" w:space="0" w:color="auto"/>
              <w:left w:val="single" w:sz="6" w:space="0" w:color="auto"/>
              <w:bottom w:val="single" w:sz="6" w:space="0" w:color="auto"/>
              <w:right w:val="single" w:sz="6" w:space="0" w:color="auto"/>
            </w:tcBorders>
          </w:tcPr>
          <w:p w14:paraId="1374EBF6" w14:textId="7F7EFBBB" w:rsidR="006011C6" w:rsidRPr="00B7503C" w:rsidRDefault="006011C6" w:rsidP="00B44112">
            <w:pPr>
              <w:rPr>
                <w:bCs/>
                <w:color w:val="000000" w:themeColor="text1"/>
                <w:sz w:val="18"/>
                <w:szCs w:val="18"/>
                <w:lang w:val="en-US"/>
              </w:rPr>
            </w:pPr>
            <w:r w:rsidRPr="00B7503C">
              <w:rPr>
                <w:bCs/>
                <w:color w:val="000000" w:themeColor="text1"/>
                <w:sz w:val="18"/>
                <w:szCs w:val="18"/>
              </w:rPr>
              <w:t>г</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tc>
        <w:tc>
          <w:tcPr>
            <w:tcW w:w="408" w:type="dxa"/>
            <w:vMerge/>
            <w:tcBorders>
              <w:top w:val="nil"/>
              <w:left w:val="single" w:sz="6" w:space="0" w:color="auto"/>
              <w:bottom w:val="nil"/>
              <w:right w:val="single" w:sz="6" w:space="0" w:color="auto"/>
            </w:tcBorders>
            <w:vAlign w:val="center"/>
            <w:hideMark/>
          </w:tcPr>
          <w:p w14:paraId="078CF6E4"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45E836F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6</w:t>
            </w:r>
          </w:p>
        </w:tc>
        <w:tc>
          <w:tcPr>
            <w:tcW w:w="888" w:type="dxa"/>
            <w:tcBorders>
              <w:top w:val="single" w:sz="6" w:space="0" w:color="auto"/>
              <w:left w:val="single" w:sz="6" w:space="0" w:color="auto"/>
              <w:bottom w:val="single" w:sz="6" w:space="0" w:color="auto"/>
              <w:right w:val="single" w:sz="6" w:space="0" w:color="auto"/>
            </w:tcBorders>
            <w:hideMark/>
          </w:tcPr>
          <w:p w14:paraId="7892373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C5C1DE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14F31AE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D5AF0E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1</w:t>
            </w:r>
          </w:p>
        </w:tc>
        <w:tc>
          <w:tcPr>
            <w:tcW w:w="936" w:type="dxa"/>
            <w:tcBorders>
              <w:top w:val="single" w:sz="6" w:space="0" w:color="auto"/>
              <w:left w:val="single" w:sz="6" w:space="0" w:color="auto"/>
              <w:bottom w:val="single" w:sz="6" w:space="0" w:color="auto"/>
              <w:right w:val="single" w:sz="6" w:space="0" w:color="auto"/>
            </w:tcBorders>
            <w:hideMark/>
          </w:tcPr>
          <w:p w14:paraId="34D956A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10DDA14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w:t>
            </w:r>
          </w:p>
        </w:tc>
      </w:tr>
      <w:tr w:rsidR="00B7503C" w:rsidRPr="00B7503C" w14:paraId="01BAF835"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10214BA6"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4153BB3D"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Производство</w:t>
            </w:r>
            <w:proofErr w:type="spellEnd"/>
            <w:r w:rsidRPr="00B7503C">
              <w:rPr>
                <w:bCs/>
                <w:color w:val="000000" w:themeColor="text1"/>
                <w:sz w:val="18"/>
                <w:szCs w:val="18"/>
                <w:lang w:val="en-US"/>
              </w:rPr>
              <w:t xml:space="preserve"> </w:t>
            </w:r>
            <w:r w:rsidRPr="00B7503C">
              <w:rPr>
                <w:color w:val="000000" w:themeColor="text1"/>
                <w:sz w:val="18"/>
                <w:szCs w:val="18"/>
                <w:lang w:val="en-US"/>
              </w:rPr>
              <w:t>CO2</w:t>
            </w:r>
          </w:p>
        </w:tc>
        <w:tc>
          <w:tcPr>
            <w:tcW w:w="542" w:type="dxa"/>
            <w:tcBorders>
              <w:top w:val="single" w:sz="6" w:space="0" w:color="auto"/>
              <w:left w:val="single" w:sz="6" w:space="0" w:color="auto"/>
              <w:bottom w:val="single" w:sz="6" w:space="0" w:color="auto"/>
              <w:right w:val="single" w:sz="6" w:space="0" w:color="auto"/>
            </w:tcBorders>
            <w:hideMark/>
          </w:tcPr>
          <w:p w14:paraId="4442F2B2"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0,66</w:t>
            </w:r>
          </w:p>
        </w:tc>
        <w:tc>
          <w:tcPr>
            <w:tcW w:w="715" w:type="dxa"/>
            <w:tcBorders>
              <w:top w:val="single" w:sz="6" w:space="0" w:color="auto"/>
              <w:left w:val="single" w:sz="6" w:space="0" w:color="auto"/>
              <w:bottom w:val="single" w:sz="6" w:space="0" w:color="auto"/>
              <w:right w:val="single" w:sz="6" w:space="0" w:color="auto"/>
            </w:tcBorders>
          </w:tcPr>
          <w:p w14:paraId="67411190" w14:textId="458C2626"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м</w:t>
            </w:r>
            <w:r w:rsidRPr="00B7503C">
              <w:rPr>
                <w:bCs/>
                <w:color w:val="000000" w:themeColor="text1"/>
                <w:sz w:val="18"/>
                <w:szCs w:val="18"/>
                <w:vertAlign w:val="superscript"/>
                <w:lang w:val="en-US"/>
              </w:rPr>
              <w:t>2</w:t>
            </w:r>
            <w:r w:rsidRPr="00B7503C">
              <w:rPr>
                <w:bCs/>
                <w:color w:val="000000" w:themeColor="text1"/>
                <w:sz w:val="18"/>
                <w:szCs w:val="18"/>
                <w:lang w:val="en-US"/>
              </w:rPr>
              <w:t xml:space="preserve"> , </w:t>
            </w:r>
            <w:r w:rsidRPr="00B7503C">
              <w:rPr>
                <w:bCs/>
                <w:color w:val="000000" w:themeColor="text1"/>
                <w:sz w:val="18"/>
                <w:szCs w:val="18"/>
              </w:rPr>
              <w:t>ч</w:t>
            </w:r>
            <w:r w:rsidRPr="00B7503C">
              <w:rPr>
                <w:bCs/>
                <w:color w:val="000000" w:themeColor="text1"/>
                <w:sz w:val="18"/>
                <w:szCs w:val="18"/>
                <w:lang w:val="en-US"/>
              </w:rPr>
              <w:t>)</w:t>
            </w:r>
          </w:p>
        </w:tc>
        <w:tc>
          <w:tcPr>
            <w:tcW w:w="408" w:type="dxa"/>
            <w:vMerge/>
            <w:tcBorders>
              <w:top w:val="nil"/>
              <w:left w:val="single" w:sz="6" w:space="0" w:color="auto"/>
              <w:bottom w:val="nil"/>
              <w:right w:val="single" w:sz="6" w:space="0" w:color="auto"/>
            </w:tcBorders>
            <w:vAlign w:val="center"/>
            <w:hideMark/>
          </w:tcPr>
          <w:p w14:paraId="464BAC03"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6012BBBD"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7</w:t>
            </w:r>
          </w:p>
        </w:tc>
        <w:tc>
          <w:tcPr>
            <w:tcW w:w="888" w:type="dxa"/>
            <w:tcBorders>
              <w:top w:val="single" w:sz="6" w:space="0" w:color="auto"/>
              <w:left w:val="single" w:sz="6" w:space="0" w:color="auto"/>
              <w:bottom w:val="single" w:sz="6" w:space="0" w:color="auto"/>
              <w:right w:val="single" w:sz="6" w:space="0" w:color="auto"/>
            </w:tcBorders>
            <w:hideMark/>
          </w:tcPr>
          <w:p w14:paraId="49B93AE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26" w:type="dxa"/>
            <w:tcBorders>
              <w:top w:val="single" w:sz="6" w:space="0" w:color="auto"/>
              <w:left w:val="single" w:sz="6" w:space="0" w:color="auto"/>
              <w:bottom w:val="single" w:sz="6" w:space="0" w:color="auto"/>
              <w:right w:val="single" w:sz="6" w:space="0" w:color="auto"/>
            </w:tcBorders>
            <w:hideMark/>
          </w:tcPr>
          <w:p w14:paraId="621538F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6337F48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74AE0A0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hideMark/>
          </w:tcPr>
          <w:p w14:paraId="53C4C1C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3E4BEC7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r>
      <w:tr w:rsidR="00B7503C" w:rsidRPr="00B7503C" w14:paraId="4410EBEA" w14:textId="77777777" w:rsidTr="00CC263C">
        <w:trPr>
          <w:trHeight w:val="456"/>
        </w:trPr>
        <w:tc>
          <w:tcPr>
            <w:tcW w:w="902" w:type="dxa"/>
            <w:vMerge w:val="restart"/>
            <w:tcBorders>
              <w:top w:val="single" w:sz="6" w:space="0" w:color="auto"/>
              <w:left w:val="single" w:sz="6" w:space="0" w:color="auto"/>
              <w:bottom w:val="single" w:sz="6" w:space="0" w:color="auto"/>
              <w:right w:val="single" w:sz="6" w:space="0" w:color="auto"/>
            </w:tcBorders>
            <w:hideMark/>
          </w:tcPr>
          <w:p w14:paraId="7CD0C977" w14:textId="77777777" w:rsidR="006011C6" w:rsidRPr="00B7503C" w:rsidRDefault="006011C6" w:rsidP="00B44112">
            <w:pPr>
              <w:rPr>
                <w:color w:val="000000" w:themeColor="text1"/>
                <w:sz w:val="16"/>
                <w:szCs w:val="16"/>
              </w:rPr>
            </w:pPr>
            <w:r w:rsidRPr="00B7503C">
              <w:rPr>
                <w:color w:val="000000" w:themeColor="text1"/>
                <w:sz w:val="16"/>
                <w:szCs w:val="16"/>
              </w:rPr>
              <w:t>Заданные значения</w:t>
            </w:r>
          </w:p>
        </w:tc>
        <w:tc>
          <w:tcPr>
            <w:tcW w:w="1882" w:type="dxa"/>
            <w:tcBorders>
              <w:top w:val="single" w:sz="6" w:space="0" w:color="auto"/>
              <w:left w:val="single" w:sz="6" w:space="0" w:color="auto"/>
              <w:bottom w:val="single" w:sz="6" w:space="0" w:color="auto"/>
              <w:right w:val="single" w:sz="6" w:space="0" w:color="auto"/>
            </w:tcBorders>
            <w:vAlign w:val="bottom"/>
            <w:hideMark/>
          </w:tcPr>
          <w:p w14:paraId="70CDCD9F" w14:textId="77777777" w:rsidR="006011C6" w:rsidRPr="00B7503C" w:rsidRDefault="006011C6" w:rsidP="00B44112">
            <w:pPr>
              <w:jc w:val="both"/>
              <w:rPr>
                <w:color w:val="000000" w:themeColor="text1"/>
                <w:sz w:val="18"/>
                <w:szCs w:val="18"/>
              </w:rPr>
            </w:pPr>
            <w:r w:rsidRPr="00B7503C">
              <w:rPr>
                <w:color w:val="000000" w:themeColor="text1"/>
                <w:sz w:val="18"/>
                <w:szCs w:val="18"/>
              </w:rPr>
              <w:t xml:space="preserve">Мин </w:t>
            </w:r>
            <w:proofErr w:type="gramStart"/>
            <w:r w:rsidRPr="00B7503C">
              <w:rPr>
                <w:color w:val="000000" w:themeColor="text1"/>
                <w:sz w:val="18"/>
                <w:szCs w:val="18"/>
                <w:lang w:val="en-US"/>
              </w:rPr>
              <w:t>T</w:t>
            </w:r>
            <w:r w:rsidRPr="00B7503C">
              <w:rPr>
                <w:color w:val="000000" w:themeColor="text1"/>
                <w:sz w:val="18"/>
                <w:szCs w:val="18"/>
              </w:rPr>
              <w:t>,</w:t>
            </w:r>
            <w:proofErr w:type="spellStart"/>
            <w:r w:rsidRPr="00B7503C">
              <w:rPr>
                <w:color w:val="000000" w:themeColor="text1"/>
                <w:sz w:val="18"/>
                <w:szCs w:val="18"/>
              </w:rPr>
              <w:t>функ</w:t>
            </w:r>
            <w:proofErr w:type="spellEnd"/>
            <w:proofErr w:type="gramEnd"/>
            <w:r w:rsidRPr="00B7503C">
              <w:rPr>
                <w:color w:val="000000" w:themeColor="text1"/>
                <w:sz w:val="18"/>
                <w:szCs w:val="18"/>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2256333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16</w:t>
            </w:r>
          </w:p>
        </w:tc>
        <w:tc>
          <w:tcPr>
            <w:tcW w:w="715" w:type="dxa"/>
            <w:tcBorders>
              <w:top w:val="single" w:sz="6" w:space="0" w:color="auto"/>
              <w:left w:val="single" w:sz="6" w:space="0" w:color="auto"/>
              <w:bottom w:val="single" w:sz="6" w:space="0" w:color="auto"/>
              <w:right w:val="single" w:sz="6" w:space="0" w:color="auto"/>
            </w:tcBorders>
            <w:vAlign w:val="bottom"/>
          </w:tcPr>
          <w:p w14:paraId="5FF69DF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1316EB4B"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714D5890"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3F4B6E9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8</w:t>
            </w:r>
          </w:p>
        </w:tc>
        <w:tc>
          <w:tcPr>
            <w:tcW w:w="888" w:type="dxa"/>
            <w:tcBorders>
              <w:top w:val="single" w:sz="6" w:space="0" w:color="auto"/>
              <w:left w:val="single" w:sz="6" w:space="0" w:color="auto"/>
              <w:bottom w:val="single" w:sz="6" w:space="0" w:color="auto"/>
              <w:right w:val="single" w:sz="6" w:space="0" w:color="auto"/>
            </w:tcBorders>
            <w:vAlign w:val="bottom"/>
            <w:hideMark/>
          </w:tcPr>
          <w:p w14:paraId="4BDF893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59A04A2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7549194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vAlign w:val="bottom"/>
            <w:hideMark/>
          </w:tcPr>
          <w:p w14:paraId="105B763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vAlign w:val="bottom"/>
            <w:hideMark/>
          </w:tcPr>
          <w:p w14:paraId="1FD3B38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73" w:type="dxa"/>
            <w:tcBorders>
              <w:top w:val="single" w:sz="6" w:space="0" w:color="auto"/>
              <w:left w:val="single" w:sz="6" w:space="0" w:color="auto"/>
              <w:bottom w:val="single" w:sz="6" w:space="0" w:color="auto"/>
              <w:right w:val="single" w:sz="6" w:space="0" w:color="auto"/>
            </w:tcBorders>
            <w:vAlign w:val="bottom"/>
            <w:hideMark/>
          </w:tcPr>
          <w:p w14:paraId="179B838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r>
      <w:tr w:rsidR="00B7503C" w:rsidRPr="00B7503C" w14:paraId="5D4C54BE"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8375A1B"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vAlign w:val="bottom"/>
          </w:tcPr>
          <w:p w14:paraId="5E889F70" w14:textId="77777777" w:rsidR="006011C6" w:rsidRPr="00B7503C" w:rsidRDefault="006011C6" w:rsidP="00B44112">
            <w:pPr>
              <w:jc w:val="both"/>
              <w:rPr>
                <w:color w:val="000000" w:themeColor="text1"/>
                <w:sz w:val="18"/>
                <w:szCs w:val="18"/>
              </w:rPr>
            </w:pPr>
            <w:r w:rsidRPr="00B7503C">
              <w:rPr>
                <w:color w:val="000000" w:themeColor="text1"/>
                <w:sz w:val="18"/>
                <w:szCs w:val="18"/>
              </w:rPr>
              <w:t xml:space="preserve">Макс </w:t>
            </w:r>
            <w:r w:rsidRPr="00B7503C">
              <w:rPr>
                <w:color w:val="000000" w:themeColor="text1"/>
                <w:sz w:val="18"/>
                <w:szCs w:val="18"/>
                <w:lang w:val="en-US"/>
              </w:rPr>
              <w:t>T</w:t>
            </w:r>
            <w:r w:rsidRPr="00B7503C">
              <w:rPr>
                <w:color w:val="000000" w:themeColor="text1"/>
                <w:sz w:val="18"/>
                <w:szCs w:val="18"/>
              </w:rPr>
              <w:t xml:space="preserve">, </w:t>
            </w:r>
            <w:proofErr w:type="spellStart"/>
            <w:r w:rsidRPr="00B7503C">
              <w:rPr>
                <w:color w:val="000000" w:themeColor="text1"/>
                <w:sz w:val="18"/>
                <w:szCs w:val="18"/>
              </w:rPr>
              <w:t>функ</w:t>
            </w:r>
            <w:proofErr w:type="spellEnd"/>
            <w:r w:rsidRPr="00B7503C">
              <w:rPr>
                <w:color w:val="000000" w:themeColor="text1"/>
                <w:sz w:val="18"/>
                <w:szCs w:val="18"/>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3A597F8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32</w:t>
            </w:r>
          </w:p>
        </w:tc>
        <w:tc>
          <w:tcPr>
            <w:tcW w:w="715" w:type="dxa"/>
            <w:tcBorders>
              <w:top w:val="single" w:sz="6" w:space="0" w:color="auto"/>
              <w:left w:val="single" w:sz="6" w:space="0" w:color="auto"/>
              <w:bottom w:val="single" w:sz="6" w:space="0" w:color="auto"/>
              <w:right w:val="single" w:sz="6" w:space="0" w:color="auto"/>
            </w:tcBorders>
            <w:vAlign w:val="bottom"/>
          </w:tcPr>
          <w:p w14:paraId="167E30D7"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p w14:paraId="022476EF"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4BF36599"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538D6FF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9</w:t>
            </w:r>
          </w:p>
        </w:tc>
        <w:tc>
          <w:tcPr>
            <w:tcW w:w="888" w:type="dxa"/>
            <w:tcBorders>
              <w:top w:val="single" w:sz="6" w:space="0" w:color="auto"/>
              <w:left w:val="single" w:sz="6" w:space="0" w:color="auto"/>
              <w:bottom w:val="single" w:sz="6" w:space="0" w:color="auto"/>
              <w:right w:val="single" w:sz="6" w:space="0" w:color="auto"/>
            </w:tcBorders>
            <w:vAlign w:val="bottom"/>
            <w:hideMark/>
          </w:tcPr>
          <w:p w14:paraId="740CDE8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2CC1905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18CA8B4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vAlign w:val="bottom"/>
            <w:hideMark/>
          </w:tcPr>
          <w:p w14:paraId="2D4F104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vAlign w:val="bottom"/>
            <w:hideMark/>
          </w:tcPr>
          <w:p w14:paraId="4D30E8B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0,7</w:t>
            </w:r>
          </w:p>
        </w:tc>
        <w:tc>
          <w:tcPr>
            <w:tcW w:w="773" w:type="dxa"/>
            <w:tcBorders>
              <w:top w:val="single" w:sz="6" w:space="0" w:color="auto"/>
              <w:left w:val="single" w:sz="6" w:space="0" w:color="auto"/>
              <w:bottom w:val="single" w:sz="6" w:space="0" w:color="auto"/>
              <w:right w:val="single" w:sz="6" w:space="0" w:color="auto"/>
            </w:tcBorders>
            <w:vAlign w:val="bottom"/>
            <w:hideMark/>
          </w:tcPr>
          <w:p w14:paraId="685D45D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r>
      <w:tr w:rsidR="00B7503C" w:rsidRPr="00B7503C" w14:paraId="45B31565"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45BD37D"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61CD53C6" w14:textId="77777777" w:rsidR="006011C6" w:rsidRPr="00B7503C" w:rsidRDefault="006011C6" w:rsidP="00B44112">
            <w:pPr>
              <w:rPr>
                <w:bCs/>
                <w:color w:val="000000" w:themeColor="text1"/>
                <w:sz w:val="18"/>
                <w:szCs w:val="18"/>
              </w:rPr>
            </w:pPr>
            <w:r w:rsidRPr="00B7503C">
              <w:rPr>
                <w:bCs/>
                <w:color w:val="000000" w:themeColor="text1"/>
                <w:sz w:val="18"/>
                <w:szCs w:val="18"/>
              </w:rPr>
              <w:t>Мин</w:t>
            </w:r>
            <w:r w:rsidRPr="00B7503C">
              <w:rPr>
                <w:bCs/>
                <w:color w:val="000000" w:themeColor="text1"/>
                <w:sz w:val="18"/>
                <w:szCs w:val="18"/>
                <w:lang w:val="en-US"/>
              </w:rPr>
              <w:t xml:space="preserve"> T,</w:t>
            </w:r>
            <w:r w:rsidRPr="00B7503C">
              <w:rPr>
                <w:color w:val="000000" w:themeColor="text1"/>
                <w:sz w:val="18"/>
                <w:szCs w:val="18"/>
              </w:rPr>
              <w:t xml:space="preserve"> </w:t>
            </w:r>
            <w:proofErr w:type="spellStart"/>
            <w:r w:rsidRPr="00B7503C">
              <w:rPr>
                <w:bCs/>
                <w:color w:val="000000" w:themeColor="text1"/>
                <w:sz w:val="18"/>
                <w:szCs w:val="18"/>
                <w:lang w:val="en-US"/>
              </w:rPr>
              <w:t>функ</w:t>
            </w:r>
            <w:proofErr w:type="spellEnd"/>
            <w:r w:rsidRPr="00B7503C">
              <w:rPr>
                <w:bCs/>
                <w:color w:val="000000" w:themeColor="text1"/>
                <w:sz w:val="18"/>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1D13CC51"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20</w:t>
            </w:r>
          </w:p>
        </w:tc>
        <w:tc>
          <w:tcPr>
            <w:tcW w:w="715" w:type="dxa"/>
            <w:tcBorders>
              <w:top w:val="single" w:sz="6" w:space="0" w:color="auto"/>
              <w:left w:val="single" w:sz="6" w:space="0" w:color="auto"/>
              <w:bottom w:val="single" w:sz="6" w:space="0" w:color="auto"/>
              <w:right w:val="single" w:sz="6" w:space="0" w:color="auto"/>
            </w:tcBorders>
          </w:tcPr>
          <w:p w14:paraId="4A9BC885" w14:textId="2CA06B54"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08" w:type="dxa"/>
            <w:vMerge/>
            <w:tcBorders>
              <w:top w:val="nil"/>
              <w:left w:val="single" w:sz="6" w:space="0" w:color="auto"/>
              <w:bottom w:val="nil"/>
              <w:right w:val="single" w:sz="6" w:space="0" w:color="auto"/>
            </w:tcBorders>
            <w:vAlign w:val="center"/>
            <w:hideMark/>
          </w:tcPr>
          <w:p w14:paraId="556868D0"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2189CCE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10</w:t>
            </w:r>
          </w:p>
        </w:tc>
        <w:tc>
          <w:tcPr>
            <w:tcW w:w="888" w:type="dxa"/>
            <w:tcBorders>
              <w:top w:val="single" w:sz="6" w:space="0" w:color="auto"/>
              <w:left w:val="single" w:sz="6" w:space="0" w:color="auto"/>
              <w:bottom w:val="single" w:sz="6" w:space="0" w:color="auto"/>
              <w:right w:val="single" w:sz="6" w:space="0" w:color="auto"/>
            </w:tcBorders>
            <w:hideMark/>
          </w:tcPr>
          <w:p w14:paraId="3E859AF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w:t>
            </w:r>
          </w:p>
        </w:tc>
        <w:tc>
          <w:tcPr>
            <w:tcW w:w="926" w:type="dxa"/>
            <w:tcBorders>
              <w:top w:val="single" w:sz="6" w:space="0" w:color="auto"/>
              <w:left w:val="single" w:sz="6" w:space="0" w:color="auto"/>
              <w:bottom w:val="single" w:sz="6" w:space="0" w:color="auto"/>
              <w:right w:val="single" w:sz="6" w:space="0" w:color="auto"/>
            </w:tcBorders>
            <w:hideMark/>
          </w:tcPr>
          <w:p w14:paraId="2697F88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2F25853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4D738D3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hideMark/>
          </w:tcPr>
          <w:p w14:paraId="64FCED0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561D863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0,15</w:t>
            </w:r>
          </w:p>
        </w:tc>
      </w:tr>
      <w:tr w:rsidR="00B7503C" w:rsidRPr="00B7503C" w14:paraId="0A4319B3"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248919F"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350730A4" w14:textId="77777777" w:rsidR="006011C6" w:rsidRPr="00B7503C" w:rsidRDefault="006011C6" w:rsidP="00B44112">
            <w:pPr>
              <w:rPr>
                <w:bCs/>
                <w:color w:val="000000" w:themeColor="text1"/>
                <w:sz w:val="18"/>
                <w:szCs w:val="18"/>
              </w:rPr>
            </w:pPr>
            <w:proofErr w:type="spellStart"/>
            <w:r w:rsidRPr="00B7503C">
              <w:rPr>
                <w:bCs/>
                <w:color w:val="000000" w:themeColor="text1"/>
                <w:sz w:val="18"/>
                <w:szCs w:val="18"/>
                <w:lang w:val="en-US"/>
              </w:rPr>
              <w:t>Макс</w:t>
            </w:r>
            <w:proofErr w:type="spellEnd"/>
            <w:r w:rsidRPr="00B7503C">
              <w:rPr>
                <w:bCs/>
                <w:color w:val="000000" w:themeColor="text1"/>
                <w:sz w:val="18"/>
                <w:szCs w:val="18"/>
                <w:lang w:val="en-US"/>
              </w:rPr>
              <w:t xml:space="preserve"> T,</w:t>
            </w:r>
            <w:r w:rsidRPr="00B7503C">
              <w:rPr>
                <w:color w:val="000000" w:themeColor="text1"/>
                <w:sz w:val="18"/>
                <w:szCs w:val="18"/>
              </w:rPr>
              <w:t xml:space="preserve"> </w:t>
            </w:r>
            <w:proofErr w:type="spellStart"/>
            <w:r w:rsidRPr="00B7503C">
              <w:rPr>
                <w:bCs/>
                <w:color w:val="000000" w:themeColor="text1"/>
                <w:sz w:val="18"/>
                <w:szCs w:val="18"/>
                <w:lang w:val="en-US"/>
              </w:rPr>
              <w:t>функ</w:t>
            </w:r>
            <w:proofErr w:type="spellEnd"/>
            <w:r w:rsidRPr="00B7503C">
              <w:rPr>
                <w:bCs/>
                <w:color w:val="000000" w:themeColor="text1"/>
                <w:sz w:val="18"/>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6FE1E00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26</w:t>
            </w:r>
          </w:p>
        </w:tc>
        <w:tc>
          <w:tcPr>
            <w:tcW w:w="715" w:type="dxa"/>
            <w:tcBorders>
              <w:top w:val="single" w:sz="6" w:space="0" w:color="auto"/>
              <w:left w:val="single" w:sz="6" w:space="0" w:color="auto"/>
              <w:bottom w:val="single" w:sz="6" w:space="0" w:color="auto"/>
              <w:right w:val="single" w:sz="6" w:space="0" w:color="auto"/>
            </w:tcBorders>
          </w:tcPr>
          <w:p w14:paraId="4F8B575B" w14:textId="21424218"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°C</w:t>
            </w:r>
          </w:p>
        </w:tc>
        <w:tc>
          <w:tcPr>
            <w:tcW w:w="408" w:type="dxa"/>
            <w:vMerge/>
            <w:tcBorders>
              <w:top w:val="nil"/>
              <w:left w:val="single" w:sz="6" w:space="0" w:color="auto"/>
              <w:bottom w:val="nil"/>
              <w:right w:val="single" w:sz="6" w:space="0" w:color="auto"/>
            </w:tcBorders>
            <w:vAlign w:val="center"/>
            <w:hideMark/>
          </w:tcPr>
          <w:p w14:paraId="2FA31A39"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1F31C038"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11</w:t>
            </w:r>
          </w:p>
        </w:tc>
        <w:tc>
          <w:tcPr>
            <w:tcW w:w="888" w:type="dxa"/>
            <w:tcBorders>
              <w:top w:val="single" w:sz="6" w:space="0" w:color="auto"/>
              <w:left w:val="single" w:sz="6" w:space="0" w:color="auto"/>
              <w:bottom w:val="single" w:sz="6" w:space="0" w:color="auto"/>
              <w:right w:val="single" w:sz="6" w:space="0" w:color="auto"/>
            </w:tcBorders>
            <w:hideMark/>
          </w:tcPr>
          <w:p w14:paraId="52A7F11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w:t>
            </w:r>
          </w:p>
        </w:tc>
        <w:tc>
          <w:tcPr>
            <w:tcW w:w="926" w:type="dxa"/>
            <w:tcBorders>
              <w:top w:val="single" w:sz="6" w:space="0" w:color="auto"/>
              <w:left w:val="single" w:sz="6" w:space="0" w:color="auto"/>
              <w:bottom w:val="single" w:sz="6" w:space="0" w:color="auto"/>
              <w:right w:val="single" w:sz="6" w:space="0" w:color="auto"/>
            </w:tcBorders>
            <w:hideMark/>
          </w:tcPr>
          <w:p w14:paraId="0FD8196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70526FE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259C170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hideMark/>
          </w:tcPr>
          <w:p w14:paraId="702C829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7699EDC2"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7A118879"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4B3DA2FF"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02C23F3B"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Скорость</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вентиляции</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7100616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0,5</w:t>
            </w:r>
          </w:p>
        </w:tc>
        <w:tc>
          <w:tcPr>
            <w:tcW w:w="715" w:type="dxa"/>
            <w:tcBorders>
              <w:top w:val="single" w:sz="6" w:space="0" w:color="auto"/>
              <w:left w:val="single" w:sz="6" w:space="0" w:color="auto"/>
              <w:bottom w:val="single" w:sz="6" w:space="0" w:color="auto"/>
              <w:right w:val="single" w:sz="6" w:space="0" w:color="auto"/>
            </w:tcBorders>
          </w:tcPr>
          <w:p w14:paraId="36A54AEB"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w:t>
            </w:r>
            <w:r w:rsidRPr="00B7503C">
              <w:rPr>
                <w:bCs/>
                <w:color w:val="000000" w:themeColor="text1"/>
                <w:sz w:val="18"/>
                <w:szCs w:val="18"/>
                <w:lang w:val="en-US"/>
              </w:rPr>
              <w:t xml:space="preserve"> </w:t>
            </w:r>
            <w:r w:rsidRPr="00B7503C">
              <w:rPr>
                <w:bCs/>
                <w:color w:val="000000" w:themeColor="text1"/>
                <w:sz w:val="18"/>
                <w:szCs w:val="18"/>
              </w:rPr>
              <w:t>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p w14:paraId="7E37E113"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40C28F96"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030B46BC"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12</w:t>
            </w:r>
          </w:p>
        </w:tc>
        <w:tc>
          <w:tcPr>
            <w:tcW w:w="888" w:type="dxa"/>
            <w:tcBorders>
              <w:top w:val="single" w:sz="6" w:space="0" w:color="auto"/>
              <w:left w:val="single" w:sz="6" w:space="0" w:color="auto"/>
              <w:bottom w:val="single" w:sz="6" w:space="0" w:color="auto"/>
              <w:right w:val="single" w:sz="6" w:space="0" w:color="auto"/>
            </w:tcBorders>
            <w:hideMark/>
          </w:tcPr>
          <w:p w14:paraId="62A55A9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w:t>
            </w:r>
          </w:p>
        </w:tc>
        <w:tc>
          <w:tcPr>
            <w:tcW w:w="926" w:type="dxa"/>
            <w:tcBorders>
              <w:top w:val="single" w:sz="6" w:space="0" w:color="auto"/>
              <w:left w:val="single" w:sz="6" w:space="0" w:color="auto"/>
              <w:bottom w:val="single" w:sz="6" w:space="0" w:color="auto"/>
              <w:right w:val="single" w:sz="6" w:space="0" w:color="auto"/>
            </w:tcBorders>
            <w:hideMark/>
          </w:tcPr>
          <w:p w14:paraId="7C91007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61CC9DA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01C87B84"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hideMark/>
          </w:tcPr>
          <w:p w14:paraId="03372FC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hideMark/>
          </w:tcPr>
          <w:p w14:paraId="772FA67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55B2F7BE"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DAD8884"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vAlign w:val="bottom"/>
          </w:tcPr>
          <w:p w14:paraId="19A31258"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Норма вентиляции для выброса </w:t>
            </w:r>
            <w:r w:rsidRPr="00B7503C">
              <w:rPr>
                <w:color w:val="000000" w:themeColor="text1"/>
                <w:sz w:val="18"/>
                <w:szCs w:val="18"/>
                <w:lang w:val="en-US"/>
              </w:rPr>
              <w:t>CO</w:t>
            </w:r>
            <w:r w:rsidRPr="00B7503C">
              <w:rPr>
                <w:color w:val="000000" w:themeColor="text1"/>
                <w:sz w:val="18"/>
                <w:szCs w:val="18"/>
                <w:vertAlign w:val="subscript"/>
              </w:rPr>
              <w:t>2</w:t>
            </w:r>
          </w:p>
        </w:tc>
        <w:tc>
          <w:tcPr>
            <w:tcW w:w="542" w:type="dxa"/>
            <w:tcBorders>
              <w:top w:val="single" w:sz="6" w:space="0" w:color="auto"/>
              <w:left w:val="single" w:sz="6" w:space="0" w:color="auto"/>
              <w:bottom w:val="single" w:sz="6" w:space="0" w:color="auto"/>
              <w:right w:val="single" w:sz="6" w:space="0" w:color="auto"/>
            </w:tcBorders>
            <w:vAlign w:val="bottom"/>
            <w:hideMark/>
          </w:tcPr>
          <w:p w14:paraId="20037BD5"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0,28</w:t>
            </w:r>
          </w:p>
        </w:tc>
        <w:tc>
          <w:tcPr>
            <w:tcW w:w="715" w:type="dxa"/>
            <w:tcBorders>
              <w:top w:val="single" w:sz="6" w:space="0" w:color="auto"/>
              <w:left w:val="single" w:sz="6" w:space="0" w:color="auto"/>
              <w:bottom w:val="single" w:sz="6" w:space="0" w:color="auto"/>
              <w:right w:val="single" w:sz="6" w:space="0" w:color="auto"/>
            </w:tcBorders>
            <w:vAlign w:val="bottom"/>
          </w:tcPr>
          <w:p w14:paraId="40B26741" w14:textId="77777777" w:rsidR="006011C6" w:rsidRPr="00B7503C" w:rsidRDefault="006011C6" w:rsidP="00B44112">
            <w:pPr>
              <w:rPr>
                <w:bCs/>
                <w:color w:val="000000" w:themeColor="text1"/>
                <w:sz w:val="18"/>
                <w:szCs w:val="18"/>
                <w:lang w:val="en-US"/>
              </w:rPr>
            </w:pPr>
            <w:r w:rsidRPr="00B7503C">
              <w:rPr>
                <w:bCs/>
                <w:color w:val="000000" w:themeColor="text1"/>
                <w:sz w:val="18"/>
                <w:szCs w:val="18"/>
              </w:rPr>
              <w:t>л</w:t>
            </w:r>
            <w:proofErr w:type="gramStart"/>
            <w:r w:rsidRPr="00B7503C">
              <w:rPr>
                <w:bCs/>
                <w:color w:val="000000" w:themeColor="text1"/>
                <w:sz w:val="18"/>
                <w:szCs w:val="18"/>
                <w:lang w:val="en-US"/>
              </w:rPr>
              <w:t>/(</w:t>
            </w:r>
            <w:proofErr w:type="gramEnd"/>
            <w:r w:rsidRPr="00B7503C">
              <w:rPr>
                <w:bCs/>
                <w:color w:val="000000" w:themeColor="text1"/>
                <w:sz w:val="18"/>
                <w:szCs w:val="18"/>
              </w:rPr>
              <w:t>с</w:t>
            </w:r>
            <w:r w:rsidRPr="00B7503C">
              <w:rPr>
                <w:bCs/>
                <w:color w:val="000000" w:themeColor="text1"/>
                <w:sz w:val="18"/>
                <w:szCs w:val="18"/>
                <w:lang w:val="en-US"/>
              </w:rPr>
              <w:t xml:space="preserve"> </w:t>
            </w:r>
            <w:r w:rsidRPr="00B7503C">
              <w:rPr>
                <w:bCs/>
                <w:color w:val="000000" w:themeColor="text1"/>
                <w:sz w:val="18"/>
                <w:szCs w:val="18"/>
              </w:rPr>
              <w:t>м</w:t>
            </w:r>
            <w:r w:rsidRPr="00B7503C">
              <w:rPr>
                <w:bCs/>
                <w:color w:val="000000" w:themeColor="text1"/>
                <w:sz w:val="18"/>
                <w:szCs w:val="18"/>
                <w:lang w:val="en-US"/>
              </w:rPr>
              <w:t xml:space="preserve"> )</w:t>
            </w:r>
            <w:r w:rsidRPr="00B7503C">
              <w:rPr>
                <w:bCs/>
                <w:color w:val="000000" w:themeColor="text1"/>
                <w:sz w:val="18"/>
                <w:szCs w:val="18"/>
                <w:vertAlign w:val="superscript"/>
                <w:lang w:val="en-US"/>
              </w:rPr>
              <w:t>2</w:t>
            </w:r>
          </w:p>
          <w:p w14:paraId="17301064"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29F195C2"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340B0D9E"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13</w:t>
            </w:r>
          </w:p>
        </w:tc>
        <w:tc>
          <w:tcPr>
            <w:tcW w:w="888" w:type="dxa"/>
            <w:tcBorders>
              <w:top w:val="single" w:sz="6" w:space="0" w:color="auto"/>
              <w:left w:val="single" w:sz="6" w:space="0" w:color="auto"/>
              <w:bottom w:val="single" w:sz="6" w:space="0" w:color="auto"/>
              <w:right w:val="single" w:sz="6" w:space="0" w:color="auto"/>
            </w:tcBorders>
            <w:vAlign w:val="bottom"/>
            <w:hideMark/>
          </w:tcPr>
          <w:p w14:paraId="27162D9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0,1</w:t>
            </w:r>
          </w:p>
        </w:tc>
        <w:tc>
          <w:tcPr>
            <w:tcW w:w="926" w:type="dxa"/>
            <w:tcBorders>
              <w:top w:val="single" w:sz="6" w:space="0" w:color="auto"/>
              <w:left w:val="single" w:sz="6" w:space="0" w:color="auto"/>
              <w:bottom w:val="single" w:sz="6" w:space="0" w:color="auto"/>
              <w:right w:val="single" w:sz="6" w:space="0" w:color="auto"/>
            </w:tcBorders>
            <w:vAlign w:val="bottom"/>
            <w:hideMark/>
          </w:tcPr>
          <w:p w14:paraId="18DF760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vAlign w:val="bottom"/>
            <w:hideMark/>
          </w:tcPr>
          <w:p w14:paraId="4FC006F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vAlign w:val="bottom"/>
            <w:hideMark/>
          </w:tcPr>
          <w:p w14:paraId="14D9224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vAlign w:val="bottom"/>
            <w:hideMark/>
          </w:tcPr>
          <w:p w14:paraId="6905D09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vAlign w:val="bottom"/>
            <w:hideMark/>
          </w:tcPr>
          <w:p w14:paraId="1F2125C7"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55EE6814" w14:textId="77777777" w:rsidTr="00CC263C">
        <w:trPr>
          <w:trHeight w:val="45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4DD7138E"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vAlign w:val="bottom"/>
          </w:tcPr>
          <w:p w14:paraId="1EB50816" w14:textId="77777777" w:rsidR="006011C6" w:rsidRPr="00B7503C" w:rsidRDefault="006011C6" w:rsidP="00B44112">
            <w:pPr>
              <w:rPr>
                <w:bCs/>
                <w:color w:val="000000" w:themeColor="text1"/>
                <w:sz w:val="18"/>
                <w:szCs w:val="18"/>
              </w:rPr>
            </w:pPr>
            <w:r w:rsidRPr="00B7503C">
              <w:rPr>
                <w:bCs/>
                <w:color w:val="000000" w:themeColor="text1"/>
                <w:sz w:val="18"/>
                <w:szCs w:val="18"/>
              </w:rPr>
              <w:t xml:space="preserve">Максимальная концентрация </w:t>
            </w:r>
            <w:r w:rsidRPr="00B7503C">
              <w:rPr>
                <w:color w:val="000000" w:themeColor="text1"/>
                <w:sz w:val="18"/>
                <w:szCs w:val="18"/>
                <w:lang w:val="en-US"/>
              </w:rPr>
              <w:t>CO</w:t>
            </w:r>
            <w:r w:rsidRPr="00B7503C">
              <w:rPr>
                <w:color w:val="000000" w:themeColor="text1"/>
                <w:sz w:val="18"/>
                <w:szCs w:val="18"/>
                <w:vertAlign w:val="subscript"/>
              </w:rPr>
              <w:t xml:space="preserve">2 </w:t>
            </w:r>
            <w:r w:rsidRPr="00B7503C">
              <w:rPr>
                <w:bCs/>
                <w:color w:val="000000" w:themeColor="text1"/>
                <w:sz w:val="18"/>
                <w:szCs w:val="18"/>
              </w:rPr>
              <w:t>(выше наружной)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2203F854"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500</w:t>
            </w:r>
          </w:p>
        </w:tc>
        <w:tc>
          <w:tcPr>
            <w:tcW w:w="715" w:type="dxa"/>
            <w:tcBorders>
              <w:top w:val="single" w:sz="6" w:space="0" w:color="auto"/>
              <w:left w:val="single" w:sz="6" w:space="0" w:color="auto"/>
              <w:bottom w:val="single" w:sz="6" w:space="0" w:color="auto"/>
              <w:right w:val="single" w:sz="6" w:space="0" w:color="auto"/>
            </w:tcBorders>
            <w:vAlign w:val="bottom"/>
          </w:tcPr>
          <w:p w14:paraId="0D5A7B2C" w14:textId="77777777" w:rsidR="006011C6" w:rsidRPr="00B7503C" w:rsidRDefault="006011C6" w:rsidP="00B44112">
            <w:pPr>
              <w:rPr>
                <w:bCs/>
                <w:color w:val="000000" w:themeColor="text1"/>
                <w:sz w:val="18"/>
                <w:szCs w:val="18"/>
              </w:rPr>
            </w:pPr>
            <w:r w:rsidRPr="00B7503C">
              <w:rPr>
                <w:bCs/>
                <w:color w:val="000000" w:themeColor="text1"/>
                <w:sz w:val="18"/>
                <w:szCs w:val="18"/>
              </w:rPr>
              <w:t>ч/млн</w:t>
            </w:r>
          </w:p>
          <w:p w14:paraId="6333F37D"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5B10FE91"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3602D9B1"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14</w:t>
            </w:r>
          </w:p>
        </w:tc>
        <w:tc>
          <w:tcPr>
            <w:tcW w:w="888" w:type="dxa"/>
            <w:tcBorders>
              <w:top w:val="single" w:sz="6" w:space="0" w:color="auto"/>
              <w:left w:val="single" w:sz="6" w:space="0" w:color="auto"/>
              <w:bottom w:val="single" w:sz="6" w:space="0" w:color="auto"/>
              <w:right w:val="single" w:sz="6" w:space="0" w:color="auto"/>
            </w:tcBorders>
            <w:vAlign w:val="bottom"/>
            <w:hideMark/>
          </w:tcPr>
          <w:p w14:paraId="26662D0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26" w:type="dxa"/>
            <w:tcBorders>
              <w:top w:val="single" w:sz="6" w:space="0" w:color="auto"/>
              <w:left w:val="single" w:sz="6" w:space="0" w:color="auto"/>
              <w:bottom w:val="single" w:sz="6" w:space="0" w:color="auto"/>
              <w:right w:val="single" w:sz="6" w:space="0" w:color="auto"/>
            </w:tcBorders>
            <w:vAlign w:val="bottom"/>
            <w:hideMark/>
          </w:tcPr>
          <w:p w14:paraId="38DB05B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vAlign w:val="bottom"/>
            <w:hideMark/>
          </w:tcPr>
          <w:p w14:paraId="45772DF3"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vAlign w:val="bottom"/>
            <w:hideMark/>
          </w:tcPr>
          <w:p w14:paraId="082A8F6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vAlign w:val="bottom"/>
            <w:hideMark/>
          </w:tcPr>
          <w:p w14:paraId="63CC513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vAlign w:val="bottom"/>
            <w:hideMark/>
          </w:tcPr>
          <w:p w14:paraId="30555D7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0A425ECC"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61BB1AA"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246563E9"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Мин</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0B6B5F0"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25</w:t>
            </w:r>
          </w:p>
        </w:tc>
        <w:tc>
          <w:tcPr>
            <w:tcW w:w="715" w:type="dxa"/>
            <w:tcBorders>
              <w:top w:val="single" w:sz="6" w:space="0" w:color="auto"/>
              <w:left w:val="single" w:sz="6" w:space="0" w:color="auto"/>
              <w:bottom w:val="single" w:sz="6" w:space="0" w:color="auto"/>
              <w:right w:val="single" w:sz="6" w:space="0" w:color="auto"/>
            </w:tcBorders>
          </w:tcPr>
          <w:p w14:paraId="5C6E9F4A"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1AE1B154"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5F5C9604"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7DF401A0"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15</w:t>
            </w:r>
          </w:p>
        </w:tc>
        <w:tc>
          <w:tcPr>
            <w:tcW w:w="888" w:type="dxa"/>
            <w:tcBorders>
              <w:top w:val="single" w:sz="6" w:space="0" w:color="auto"/>
              <w:left w:val="single" w:sz="6" w:space="0" w:color="auto"/>
              <w:bottom w:val="single" w:sz="6" w:space="0" w:color="auto"/>
              <w:right w:val="single" w:sz="6" w:space="0" w:color="auto"/>
            </w:tcBorders>
            <w:hideMark/>
          </w:tcPr>
          <w:p w14:paraId="14EF3FBA"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26" w:type="dxa"/>
            <w:tcBorders>
              <w:top w:val="single" w:sz="6" w:space="0" w:color="auto"/>
              <w:left w:val="single" w:sz="6" w:space="0" w:color="auto"/>
              <w:bottom w:val="single" w:sz="6" w:space="0" w:color="auto"/>
              <w:right w:val="single" w:sz="6" w:space="0" w:color="auto"/>
            </w:tcBorders>
            <w:hideMark/>
          </w:tcPr>
          <w:p w14:paraId="396C8BED"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1440D64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1668E05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hideMark/>
          </w:tcPr>
          <w:p w14:paraId="5074650B"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0,6</w:t>
            </w:r>
          </w:p>
        </w:tc>
        <w:tc>
          <w:tcPr>
            <w:tcW w:w="773" w:type="dxa"/>
            <w:tcBorders>
              <w:top w:val="single" w:sz="6" w:space="0" w:color="auto"/>
              <w:left w:val="single" w:sz="6" w:space="0" w:color="auto"/>
              <w:bottom w:val="single" w:sz="6" w:space="0" w:color="auto"/>
              <w:right w:val="single" w:sz="6" w:space="0" w:color="auto"/>
            </w:tcBorders>
            <w:hideMark/>
          </w:tcPr>
          <w:p w14:paraId="1C552A3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3D75ABD1"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F3B7C85"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tcPr>
          <w:p w14:paraId="56FD3EF0" w14:textId="77777777" w:rsidR="006011C6" w:rsidRPr="00B7503C" w:rsidRDefault="006011C6" w:rsidP="00B44112">
            <w:pPr>
              <w:rPr>
                <w:bCs/>
                <w:color w:val="000000" w:themeColor="text1"/>
                <w:sz w:val="18"/>
                <w:szCs w:val="18"/>
                <w:lang w:val="en-US"/>
              </w:rPr>
            </w:pPr>
            <w:proofErr w:type="spellStart"/>
            <w:r w:rsidRPr="00B7503C">
              <w:rPr>
                <w:bCs/>
                <w:color w:val="000000" w:themeColor="text1"/>
                <w:sz w:val="18"/>
                <w:szCs w:val="18"/>
                <w:lang w:val="en-US"/>
              </w:rPr>
              <w:t>Макс</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относительная</w:t>
            </w:r>
            <w:proofErr w:type="spellEnd"/>
            <w:r w:rsidRPr="00B7503C">
              <w:rPr>
                <w:bCs/>
                <w:color w:val="000000" w:themeColor="text1"/>
                <w:sz w:val="18"/>
                <w:szCs w:val="18"/>
                <w:lang w:val="en-US"/>
              </w:rPr>
              <w:t xml:space="preserve"> </w:t>
            </w:r>
            <w:proofErr w:type="spellStart"/>
            <w:r w:rsidRPr="00B7503C">
              <w:rPr>
                <w:bCs/>
                <w:color w:val="000000" w:themeColor="text1"/>
                <w:sz w:val="18"/>
                <w:szCs w:val="18"/>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4C64535B"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60</w:t>
            </w:r>
          </w:p>
        </w:tc>
        <w:tc>
          <w:tcPr>
            <w:tcW w:w="715" w:type="dxa"/>
            <w:tcBorders>
              <w:top w:val="single" w:sz="6" w:space="0" w:color="auto"/>
              <w:left w:val="single" w:sz="6" w:space="0" w:color="auto"/>
              <w:bottom w:val="single" w:sz="6" w:space="0" w:color="auto"/>
              <w:right w:val="single" w:sz="6" w:space="0" w:color="auto"/>
            </w:tcBorders>
          </w:tcPr>
          <w:p w14:paraId="3FDE9F8D"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w:t>
            </w:r>
          </w:p>
          <w:p w14:paraId="5A9BC7BA"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254A0CCE"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hideMark/>
          </w:tcPr>
          <w:p w14:paraId="24D9F355"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16</w:t>
            </w:r>
          </w:p>
        </w:tc>
        <w:tc>
          <w:tcPr>
            <w:tcW w:w="888" w:type="dxa"/>
            <w:tcBorders>
              <w:top w:val="single" w:sz="6" w:space="0" w:color="auto"/>
              <w:left w:val="single" w:sz="6" w:space="0" w:color="auto"/>
              <w:bottom w:val="single" w:sz="6" w:space="0" w:color="auto"/>
              <w:right w:val="single" w:sz="6" w:space="0" w:color="auto"/>
            </w:tcBorders>
            <w:hideMark/>
          </w:tcPr>
          <w:p w14:paraId="5858DC11"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926" w:type="dxa"/>
            <w:tcBorders>
              <w:top w:val="single" w:sz="6" w:space="0" w:color="auto"/>
              <w:left w:val="single" w:sz="6" w:space="0" w:color="auto"/>
              <w:bottom w:val="single" w:sz="6" w:space="0" w:color="auto"/>
              <w:right w:val="single" w:sz="6" w:space="0" w:color="auto"/>
            </w:tcBorders>
            <w:hideMark/>
          </w:tcPr>
          <w:p w14:paraId="63FF705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598660BF"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133A6BB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hideMark/>
          </w:tcPr>
          <w:p w14:paraId="4343D7CC"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hideMark/>
          </w:tcPr>
          <w:p w14:paraId="1CBA9869"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0,05</w:t>
            </w:r>
          </w:p>
        </w:tc>
      </w:tr>
      <w:tr w:rsidR="00B7503C" w:rsidRPr="00B7503C" w14:paraId="4A29D66E" w14:textId="77777777" w:rsidTr="00CC263C">
        <w:trPr>
          <w:trHeight w:val="466"/>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64D4930" w14:textId="77777777" w:rsidR="006011C6" w:rsidRPr="00B7503C" w:rsidRDefault="006011C6" w:rsidP="00B44112">
            <w:pPr>
              <w:rPr>
                <w:color w:val="000000" w:themeColor="text1"/>
                <w:sz w:val="16"/>
                <w:szCs w:val="16"/>
                <w:lang w:val="en-US"/>
              </w:rPr>
            </w:pPr>
          </w:p>
        </w:tc>
        <w:tc>
          <w:tcPr>
            <w:tcW w:w="1882" w:type="dxa"/>
            <w:tcBorders>
              <w:top w:val="single" w:sz="6" w:space="0" w:color="auto"/>
              <w:left w:val="single" w:sz="6" w:space="0" w:color="auto"/>
              <w:bottom w:val="single" w:sz="6" w:space="0" w:color="auto"/>
              <w:right w:val="single" w:sz="6" w:space="0" w:color="auto"/>
            </w:tcBorders>
            <w:vAlign w:val="bottom"/>
          </w:tcPr>
          <w:p w14:paraId="492C450F" w14:textId="77777777" w:rsidR="006011C6" w:rsidRPr="00B7503C" w:rsidRDefault="006011C6" w:rsidP="00B44112">
            <w:pPr>
              <w:rPr>
                <w:bCs/>
                <w:color w:val="000000" w:themeColor="text1"/>
                <w:sz w:val="18"/>
                <w:szCs w:val="18"/>
              </w:rPr>
            </w:pPr>
            <w:r w:rsidRPr="00B7503C">
              <w:rPr>
                <w:bCs/>
                <w:color w:val="000000" w:themeColor="text1"/>
                <w:sz w:val="18"/>
                <w:szCs w:val="18"/>
              </w:rPr>
              <w:t>Освещение, освещенность в рабочих зонах</w:t>
            </w:r>
          </w:p>
        </w:tc>
        <w:tc>
          <w:tcPr>
            <w:tcW w:w="542" w:type="dxa"/>
            <w:tcBorders>
              <w:top w:val="single" w:sz="6" w:space="0" w:color="auto"/>
              <w:left w:val="single" w:sz="6" w:space="0" w:color="auto"/>
              <w:bottom w:val="single" w:sz="6" w:space="0" w:color="auto"/>
              <w:right w:val="single" w:sz="6" w:space="0" w:color="auto"/>
            </w:tcBorders>
            <w:vAlign w:val="bottom"/>
            <w:hideMark/>
          </w:tcPr>
          <w:p w14:paraId="42623D2C" w14:textId="77777777" w:rsidR="006011C6" w:rsidRPr="00B7503C" w:rsidRDefault="006011C6" w:rsidP="00B44112">
            <w:pPr>
              <w:rPr>
                <w:bCs/>
                <w:color w:val="000000" w:themeColor="text1"/>
                <w:sz w:val="18"/>
                <w:szCs w:val="18"/>
                <w:lang w:val="en-US"/>
              </w:rPr>
            </w:pPr>
            <w:r w:rsidRPr="00B7503C">
              <w:rPr>
                <w:bCs/>
                <w:color w:val="000000" w:themeColor="text1"/>
                <w:sz w:val="18"/>
                <w:szCs w:val="18"/>
                <w:lang w:val="en-US"/>
              </w:rPr>
              <w:t>0</w:t>
            </w:r>
          </w:p>
        </w:tc>
        <w:tc>
          <w:tcPr>
            <w:tcW w:w="715" w:type="dxa"/>
            <w:tcBorders>
              <w:top w:val="single" w:sz="6" w:space="0" w:color="auto"/>
              <w:left w:val="single" w:sz="6" w:space="0" w:color="auto"/>
              <w:bottom w:val="single" w:sz="6" w:space="0" w:color="auto"/>
              <w:right w:val="single" w:sz="6" w:space="0" w:color="auto"/>
            </w:tcBorders>
            <w:vAlign w:val="bottom"/>
          </w:tcPr>
          <w:p w14:paraId="4DD189F7" w14:textId="77777777" w:rsidR="006011C6" w:rsidRPr="00B7503C" w:rsidRDefault="006011C6" w:rsidP="00B44112">
            <w:pPr>
              <w:rPr>
                <w:bCs/>
                <w:color w:val="000000" w:themeColor="text1"/>
                <w:sz w:val="18"/>
                <w:szCs w:val="18"/>
              </w:rPr>
            </w:pPr>
            <w:r w:rsidRPr="00B7503C">
              <w:rPr>
                <w:bCs/>
                <w:color w:val="000000" w:themeColor="text1"/>
                <w:sz w:val="18"/>
                <w:szCs w:val="18"/>
              </w:rPr>
              <w:t>люкс</w:t>
            </w:r>
          </w:p>
          <w:p w14:paraId="7AA69F6B" w14:textId="77777777" w:rsidR="006011C6" w:rsidRPr="00B7503C" w:rsidRDefault="006011C6" w:rsidP="00B44112">
            <w:pPr>
              <w:rPr>
                <w:bCs/>
                <w:color w:val="000000" w:themeColor="text1"/>
                <w:sz w:val="18"/>
                <w:szCs w:val="18"/>
                <w:lang w:val="en-US"/>
              </w:rPr>
            </w:pPr>
          </w:p>
        </w:tc>
        <w:tc>
          <w:tcPr>
            <w:tcW w:w="408" w:type="dxa"/>
            <w:vMerge/>
            <w:tcBorders>
              <w:top w:val="nil"/>
              <w:left w:val="single" w:sz="6" w:space="0" w:color="auto"/>
              <w:bottom w:val="nil"/>
              <w:right w:val="single" w:sz="6" w:space="0" w:color="auto"/>
            </w:tcBorders>
            <w:vAlign w:val="center"/>
            <w:hideMark/>
          </w:tcPr>
          <w:p w14:paraId="653ED224" w14:textId="77777777" w:rsidR="006011C6" w:rsidRPr="00B7503C" w:rsidRDefault="006011C6" w:rsidP="00B44112">
            <w:pPr>
              <w:rPr>
                <w:color w:val="000000" w:themeColor="text1"/>
                <w:sz w:val="24"/>
                <w:szCs w:val="24"/>
              </w:rPr>
            </w:pPr>
          </w:p>
        </w:tc>
        <w:tc>
          <w:tcPr>
            <w:tcW w:w="427" w:type="dxa"/>
            <w:tcBorders>
              <w:top w:val="single" w:sz="6" w:space="0" w:color="auto"/>
              <w:left w:val="single" w:sz="6" w:space="0" w:color="auto"/>
              <w:bottom w:val="single" w:sz="6" w:space="0" w:color="auto"/>
              <w:right w:val="single" w:sz="6" w:space="0" w:color="auto"/>
            </w:tcBorders>
            <w:vAlign w:val="bottom"/>
            <w:hideMark/>
          </w:tcPr>
          <w:p w14:paraId="36109C1A" w14:textId="77777777" w:rsidR="006011C6" w:rsidRPr="00B7503C" w:rsidRDefault="006011C6" w:rsidP="00B44112">
            <w:pPr>
              <w:rPr>
                <w:color w:val="000000" w:themeColor="text1"/>
                <w:sz w:val="16"/>
                <w:szCs w:val="16"/>
                <w:lang w:val="en-US"/>
              </w:rPr>
            </w:pPr>
            <w:r w:rsidRPr="00B7503C">
              <w:rPr>
                <w:color w:val="000000" w:themeColor="text1"/>
                <w:sz w:val="16"/>
                <w:szCs w:val="16"/>
                <w:lang w:val="en-US"/>
              </w:rPr>
              <w:t>17</w:t>
            </w:r>
          </w:p>
        </w:tc>
        <w:tc>
          <w:tcPr>
            <w:tcW w:w="888" w:type="dxa"/>
            <w:tcBorders>
              <w:top w:val="single" w:sz="6" w:space="0" w:color="auto"/>
              <w:left w:val="single" w:sz="6" w:space="0" w:color="auto"/>
              <w:bottom w:val="single" w:sz="6" w:space="0" w:color="auto"/>
              <w:right w:val="single" w:sz="6" w:space="0" w:color="auto"/>
            </w:tcBorders>
            <w:vAlign w:val="bottom"/>
            <w:hideMark/>
          </w:tcPr>
          <w:p w14:paraId="36414FF0"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02A47066"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49" w:type="dxa"/>
            <w:tcBorders>
              <w:top w:val="single" w:sz="6" w:space="0" w:color="auto"/>
              <w:left w:val="single" w:sz="6" w:space="0" w:color="auto"/>
              <w:bottom w:val="single" w:sz="6" w:space="0" w:color="auto"/>
              <w:right w:val="single" w:sz="6" w:space="0" w:color="auto"/>
            </w:tcBorders>
            <w:vAlign w:val="bottom"/>
            <w:hideMark/>
          </w:tcPr>
          <w:p w14:paraId="7978B41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c>
          <w:tcPr>
            <w:tcW w:w="893" w:type="dxa"/>
            <w:tcBorders>
              <w:top w:val="single" w:sz="6" w:space="0" w:color="auto"/>
              <w:left w:val="single" w:sz="6" w:space="0" w:color="auto"/>
              <w:bottom w:val="single" w:sz="6" w:space="0" w:color="auto"/>
              <w:right w:val="single" w:sz="6" w:space="0" w:color="auto"/>
            </w:tcBorders>
            <w:vAlign w:val="bottom"/>
            <w:hideMark/>
          </w:tcPr>
          <w:p w14:paraId="26A20205"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0,8</w:t>
            </w:r>
          </w:p>
        </w:tc>
        <w:tc>
          <w:tcPr>
            <w:tcW w:w="936" w:type="dxa"/>
            <w:tcBorders>
              <w:top w:val="single" w:sz="6" w:space="0" w:color="auto"/>
              <w:left w:val="single" w:sz="6" w:space="0" w:color="auto"/>
              <w:bottom w:val="single" w:sz="6" w:space="0" w:color="auto"/>
              <w:right w:val="single" w:sz="6" w:space="0" w:color="auto"/>
            </w:tcBorders>
            <w:vAlign w:val="bottom"/>
            <w:hideMark/>
          </w:tcPr>
          <w:p w14:paraId="3034499E"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0,5</w:t>
            </w:r>
          </w:p>
        </w:tc>
        <w:tc>
          <w:tcPr>
            <w:tcW w:w="773" w:type="dxa"/>
            <w:tcBorders>
              <w:top w:val="single" w:sz="6" w:space="0" w:color="auto"/>
              <w:left w:val="single" w:sz="6" w:space="0" w:color="auto"/>
              <w:bottom w:val="single" w:sz="6" w:space="0" w:color="auto"/>
              <w:right w:val="single" w:sz="6" w:space="0" w:color="auto"/>
            </w:tcBorders>
            <w:vAlign w:val="bottom"/>
            <w:hideMark/>
          </w:tcPr>
          <w:p w14:paraId="60F8F708" w14:textId="77777777" w:rsidR="006011C6" w:rsidRPr="00B7503C" w:rsidRDefault="006011C6" w:rsidP="00B44112">
            <w:pPr>
              <w:jc w:val="center"/>
              <w:rPr>
                <w:bCs/>
                <w:color w:val="000000" w:themeColor="text1"/>
                <w:sz w:val="18"/>
                <w:szCs w:val="18"/>
                <w:lang w:val="en-US"/>
              </w:rPr>
            </w:pPr>
            <w:r w:rsidRPr="00B7503C">
              <w:rPr>
                <w:bCs/>
                <w:color w:val="000000" w:themeColor="text1"/>
                <w:sz w:val="18"/>
                <w:szCs w:val="18"/>
                <w:lang w:val="en-US"/>
              </w:rPr>
              <w:t>0,2</w:t>
            </w:r>
          </w:p>
        </w:tc>
      </w:tr>
    </w:tbl>
    <w:p w14:paraId="421422B6" w14:textId="77777777" w:rsidR="006011C6" w:rsidRPr="00B7503C" w:rsidRDefault="006011C6" w:rsidP="00B44112">
      <w:pPr>
        <w:jc w:val="center"/>
        <w:rPr>
          <w:color w:val="000000" w:themeColor="text1"/>
          <w:sz w:val="28"/>
          <w:szCs w:val="28"/>
          <w:lang w:val="en-US"/>
        </w:rPr>
      </w:pPr>
      <w:r w:rsidRPr="00B7503C">
        <w:rPr>
          <w:color w:val="000000" w:themeColor="text1"/>
          <w:sz w:val="28"/>
          <w:szCs w:val="28"/>
          <w:lang w:val="en-US"/>
        </w:rPr>
        <w:br w:type="page"/>
      </w:r>
    </w:p>
    <w:tbl>
      <w:tblPr>
        <w:tblW w:w="10041" w:type="dxa"/>
        <w:tblInd w:w="40" w:type="dxa"/>
        <w:tblLayout w:type="fixed"/>
        <w:tblCellMar>
          <w:left w:w="40" w:type="dxa"/>
          <w:right w:w="40" w:type="dxa"/>
        </w:tblCellMar>
        <w:tblLook w:val="04A0" w:firstRow="1" w:lastRow="0" w:firstColumn="1" w:lastColumn="0" w:noHBand="0" w:noVBand="1"/>
      </w:tblPr>
      <w:tblGrid>
        <w:gridCol w:w="902"/>
        <w:gridCol w:w="1877"/>
        <w:gridCol w:w="542"/>
        <w:gridCol w:w="715"/>
        <w:gridCol w:w="413"/>
        <w:gridCol w:w="422"/>
        <w:gridCol w:w="893"/>
        <w:gridCol w:w="926"/>
        <w:gridCol w:w="749"/>
        <w:gridCol w:w="893"/>
        <w:gridCol w:w="931"/>
        <w:gridCol w:w="778"/>
      </w:tblGrid>
      <w:tr w:rsidR="00B7503C" w:rsidRPr="00B7503C" w14:paraId="262105CA" w14:textId="77777777" w:rsidTr="00CC263C">
        <w:trPr>
          <w:trHeight w:val="461"/>
        </w:trPr>
        <w:tc>
          <w:tcPr>
            <w:tcW w:w="902" w:type="dxa"/>
            <w:vMerge w:val="restart"/>
            <w:tcBorders>
              <w:top w:val="single" w:sz="6" w:space="0" w:color="auto"/>
              <w:left w:val="single" w:sz="6" w:space="0" w:color="auto"/>
              <w:bottom w:val="single" w:sz="6" w:space="0" w:color="auto"/>
              <w:right w:val="single" w:sz="6" w:space="0" w:color="auto"/>
            </w:tcBorders>
            <w:hideMark/>
          </w:tcPr>
          <w:p w14:paraId="19847769" w14:textId="77777777" w:rsidR="006011C6" w:rsidRPr="00B7503C" w:rsidRDefault="006011C6" w:rsidP="00B44112">
            <w:pPr>
              <w:rPr>
                <w:color w:val="000000" w:themeColor="text1"/>
                <w:lang w:val="en-US"/>
              </w:rPr>
            </w:pPr>
            <w:proofErr w:type="spellStart"/>
            <w:r w:rsidRPr="00B7503C">
              <w:rPr>
                <w:color w:val="000000" w:themeColor="text1"/>
                <w:lang w:val="en-US"/>
              </w:rPr>
              <w:lastRenderedPageBreak/>
              <w:t>Другое</w:t>
            </w:r>
            <w:proofErr w:type="spellEnd"/>
          </w:p>
        </w:tc>
        <w:tc>
          <w:tcPr>
            <w:tcW w:w="1877" w:type="dxa"/>
            <w:tcBorders>
              <w:top w:val="single" w:sz="6" w:space="0" w:color="auto"/>
              <w:left w:val="single" w:sz="6" w:space="0" w:color="auto"/>
              <w:bottom w:val="single" w:sz="6" w:space="0" w:color="auto"/>
              <w:right w:val="single" w:sz="6" w:space="0" w:color="auto"/>
            </w:tcBorders>
            <w:vAlign w:val="bottom"/>
            <w:hideMark/>
          </w:tcPr>
          <w:p w14:paraId="09E5C214" w14:textId="77777777" w:rsidR="006011C6" w:rsidRPr="00B7503C" w:rsidRDefault="006011C6" w:rsidP="00B44112">
            <w:pPr>
              <w:rPr>
                <w:bCs/>
                <w:color w:val="000000" w:themeColor="text1"/>
              </w:rPr>
            </w:pPr>
            <w:r w:rsidRPr="00B7503C">
              <w:rPr>
                <w:bCs/>
                <w:color w:val="000000" w:themeColor="text1"/>
              </w:rPr>
              <w:t>Использование горячей воды в быту</w:t>
            </w:r>
          </w:p>
        </w:tc>
        <w:tc>
          <w:tcPr>
            <w:tcW w:w="542" w:type="dxa"/>
            <w:tcBorders>
              <w:top w:val="single" w:sz="6" w:space="0" w:color="auto"/>
              <w:left w:val="single" w:sz="6" w:space="0" w:color="auto"/>
              <w:bottom w:val="single" w:sz="6" w:space="0" w:color="auto"/>
              <w:right w:val="single" w:sz="6" w:space="0" w:color="auto"/>
            </w:tcBorders>
            <w:vAlign w:val="bottom"/>
            <w:hideMark/>
          </w:tcPr>
          <w:p w14:paraId="4E531EF4" w14:textId="77777777" w:rsidR="006011C6" w:rsidRPr="00B7503C" w:rsidRDefault="006011C6" w:rsidP="00B44112">
            <w:pPr>
              <w:rPr>
                <w:bCs/>
                <w:color w:val="000000" w:themeColor="text1"/>
                <w:lang w:val="en-US"/>
              </w:rPr>
            </w:pPr>
            <w:r w:rsidRPr="00B7503C">
              <w:rPr>
                <w:bCs/>
                <w:color w:val="000000" w:themeColor="text1"/>
                <w:lang w:val="en-US"/>
              </w:rPr>
              <w:t>100</w:t>
            </w:r>
          </w:p>
        </w:tc>
        <w:tc>
          <w:tcPr>
            <w:tcW w:w="715" w:type="dxa"/>
            <w:tcBorders>
              <w:top w:val="single" w:sz="6" w:space="0" w:color="auto"/>
              <w:left w:val="single" w:sz="6" w:space="0" w:color="auto"/>
              <w:bottom w:val="single" w:sz="6" w:space="0" w:color="auto"/>
              <w:right w:val="single" w:sz="6" w:space="0" w:color="auto"/>
            </w:tcBorders>
            <w:vAlign w:val="bottom"/>
            <w:hideMark/>
          </w:tcPr>
          <w:p w14:paraId="65D75E7D" w14:textId="77777777" w:rsidR="006011C6" w:rsidRPr="00B7503C" w:rsidRDefault="006011C6" w:rsidP="00B44112">
            <w:pPr>
              <w:rPr>
                <w:bCs/>
                <w:color w:val="000000" w:themeColor="text1"/>
                <w:lang w:val="en-US"/>
              </w:rPr>
            </w:pPr>
            <w:r w:rsidRPr="00B7503C">
              <w:rPr>
                <w:bCs/>
                <w:color w:val="000000" w:themeColor="text1"/>
                <w:lang w:val="en-US"/>
              </w:rPr>
              <w:t>л</w:t>
            </w:r>
            <w:proofErr w:type="gramStart"/>
            <w:r w:rsidRPr="00B7503C">
              <w:rPr>
                <w:bCs/>
                <w:color w:val="000000" w:themeColor="text1"/>
                <w:lang w:val="en-US"/>
              </w:rPr>
              <w:t>/(</w:t>
            </w:r>
            <w:proofErr w:type="gramEnd"/>
            <w:r w:rsidRPr="00B7503C">
              <w:rPr>
                <w:color w:val="000000" w:themeColor="text1"/>
                <w:lang w:val="en-US"/>
              </w:rPr>
              <w:t>м</w:t>
            </w:r>
            <w:r w:rsidRPr="00B7503C">
              <w:rPr>
                <w:color w:val="000000" w:themeColor="text1"/>
                <w:vertAlign w:val="superscript"/>
                <w:lang w:val="en-US"/>
              </w:rPr>
              <w:t>2</w:t>
            </w:r>
            <w:r w:rsidRPr="00B7503C">
              <w:rPr>
                <w:color w:val="000000" w:themeColor="text1"/>
                <w:lang w:val="en-US"/>
              </w:rPr>
              <w:t xml:space="preserve"> </w:t>
            </w:r>
            <w:proofErr w:type="spellStart"/>
            <w:r w:rsidRPr="00B7503C">
              <w:rPr>
                <w:bCs/>
                <w:color w:val="000000" w:themeColor="text1"/>
                <w:lang w:val="en-US"/>
              </w:rPr>
              <w:t>год</w:t>
            </w:r>
            <w:proofErr w:type="spellEnd"/>
            <w:r w:rsidRPr="00B7503C">
              <w:rPr>
                <w:bCs/>
                <w:color w:val="000000" w:themeColor="text1"/>
                <w:lang w:val="en-US"/>
              </w:rPr>
              <w:t>)</w:t>
            </w:r>
          </w:p>
        </w:tc>
        <w:tc>
          <w:tcPr>
            <w:tcW w:w="413" w:type="dxa"/>
            <w:vMerge w:val="restart"/>
            <w:tcBorders>
              <w:top w:val="nil"/>
              <w:left w:val="single" w:sz="6" w:space="0" w:color="auto"/>
              <w:bottom w:val="nil"/>
              <w:right w:val="single" w:sz="6" w:space="0" w:color="auto"/>
            </w:tcBorders>
          </w:tcPr>
          <w:p w14:paraId="1250D82D"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4281E601" w14:textId="77777777" w:rsidR="006011C6" w:rsidRPr="00B7503C" w:rsidRDefault="006011C6" w:rsidP="00B44112">
            <w:pPr>
              <w:rPr>
                <w:color w:val="000000" w:themeColor="text1"/>
                <w:lang w:val="en-US"/>
              </w:rPr>
            </w:pPr>
            <w:r w:rsidRPr="00B7503C">
              <w:rPr>
                <w:color w:val="000000" w:themeColor="text1"/>
                <w:lang w:val="en-US"/>
              </w:rPr>
              <w:t>18</w:t>
            </w:r>
          </w:p>
        </w:tc>
        <w:tc>
          <w:tcPr>
            <w:tcW w:w="893" w:type="dxa"/>
            <w:tcBorders>
              <w:top w:val="single" w:sz="6" w:space="0" w:color="auto"/>
              <w:left w:val="single" w:sz="6" w:space="0" w:color="auto"/>
              <w:bottom w:val="single" w:sz="6" w:space="0" w:color="auto"/>
              <w:right w:val="single" w:sz="6" w:space="0" w:color="auto"/>
            </w:tcBorders>
            <w:vAlign w:val="bottom"/>
            <w:hideMark/>
          </w:tcPr>
          <w:p w14:paraId="0C617BEC"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12DBD21F"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1618AA62"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vAlign w:val="bottom"/>
            <w:hideMark/>
          </w:tcPr>
          <w:p w14:paraId="4B4D3124"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vAlign w:val="bottom"/>
            <w:hideMark/>
          </w:tcPr>
          <w:p w14:paraId="6B630D1D"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78" w:type="dxa"/>
            <w:tcBorders>
              <w:top w:val="single" w:sz="6" w:space="0" w:color="auto"/>
              <w:left w:val="single" w:sz="6" w:space="0" w:color="auto"/>
              <w:bottom w:val="single" w:sz="6" w:space="0" w:color="auto"/>
              <w:right w:val="single" w:sz="6" w:space="0" w:color="auto"/>
            </w:tcBorders>
            <w:vAlign w:val="bottom"/>
            <w:hideMark/>
          </w:tcPr>
          <w:p w14:paraId="51FB05F9"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5A70684D"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BE7D22D"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6776E03D" w14:textId="77777777" w:rsidR="006011C6" w:rsidRPr="00B7503C" w:rsidRDefault="006011C6" w:rsidP="00B44112">
            <w:pPr>
              <w:rPr>
                <w:bCs/>
                <w:color w:val="000000" w:themeColor="text1"/>
                <w:lang w:val="en-US"/>
              </w:rPr>
            </w:pPr>
          </w:p>
          <w:p w14:paraId="56856079"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55D2D367"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14050145" w14:textId="77777777" w:rsidR="006011C6" w:rsidRPr="00B7503C" w:rsidRDefault="006011C6" w:rsidP="00B44112">
            <w:pPr>
              <w:rPr>
                <w:color w:val="000000" w:themeColor="text1"/>
              </w:rPr>
            </w:pPr>
          </w:p>
          <w:p w14:paraId="1F0E684B"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06C3CFE1"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210A9AEB" w14:textId="77777777" w:rsidR="006011C6" w:rsidRPr="00B7503C" w:rsidRDefault="006011C6" w:rsidP="00B44112">
            <w:pPr>
              <w:rPr>
                <w:color w:val="000000" w:themeColor="text1"/>
                <w:lang w:val="en-US"/>
              </w:rPr>
            </w:pPr>
            <w:r w:rsidRPr="00B7503C">
              <w:rPr>
                <w:color w:val="000000" w:themeColor="text1"/>
                <w:lang w:val="en-US"/>
              </w:rPr>
              <w:t>19</w:t>
            </w:r>
          </w:p>
        </w:tc>
        <w:tc>
          <w:tcPr>
            <w:tcW w:w="893" w:type="dxa"/>
            <w:tcBorders>
              <w:top w:val="single" w:sz="6" w:space="0" w:color="auto"/>
              <w:left w:val="single" w:sz="6" w:space="0" w:color="auto"/>
              <w:bottom w:val="single" w:sz="6" w:space="0" w:color="auto"/>
              <w:right w:val="single" w:sz="6" w:space="0" w:color="auto"/>
            </w:tcBorders>
            <w:hideMark/>
          </w:tcPr>
          <w:p w14:paraId="2EE5FB58"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926" w:type="dxa"/>
            <w:tcBorders>
              <w:top w:val="single" w:sz="6" w:space="0" w:color="auto"/>
              <w:left w:val="single" w:sz="6" w:space="0" w:color="auto"/>
              <w:bottom w:val="single" w:sz="6" w:space="0" w:color="auto"/>
              <w:right w:val="single" w:sz="6" w:space="0" w:color="auto"/>
            </w:tcBorders>
            <w:hideMark/>
          </w:tcPr>
          <w:p w14:paraId="47E82DDE"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49" w:type="dxa"/>
            <w:tcBorders>
              <w:top w:val="single" w:sz="6" w:space="0" w:color="auto"/>
              <w:left w:val="single" w:sz="6" w:space="0" w:color="auto"/>
              <w:bottom w:val="single" w:sz="6" w:space="0" w:color="auto"/>
              <w:right w:val="single" w:sz="6" w:space="0" w:color="auto"/>
            </w:tcBorders>
            <w:hideMark/>
          </w:tcPr>
          <w:p w14:paraId="313481C1"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4662965D"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4F2F520A"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78" w:type="dxa"/>
            <w:tcBorders>
              <w:top w:val="single" w:sz="6" w:space="0" w:color="auto"/>
              <w:left w:val="single" w:sz="6" w:space="0" w:color="auto"/>
              <w:bottom w:val="single" w:sz="6" w:space="0" w:color="auto"/>
              <w:right w:val="single" w:sz="6" w:space="0" w:color="auto"/>
            </w:tcBorders>
            <w:hideMark/>
          </w:tcPr>
          <w:p w14:paraId="656B24D2"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5F9D4442"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55E2DE9"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2914189D" w14:textId="77777777" w:rsidR="006011C6" w:rsidRPr="00B7503C" w:rsidRDefault="006011C6" w:rsidP="00B44112">
            <w:pPr>
              <w:rPr>
                <w:bCs/>
                <w:color w:val="000000" w:themeColor="text1"/>
                <w:lang w:val="en-US"/>
              </w:rPr>
            </w:pPr>
          </w:p>
          <w:p w14:paraId="03011821"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5C075C57"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216E51D9" w14:textId="77777777" w:rsidR="006011C6" w:rsidRPr="00B7503C" w:rsidRDefault="006011C6" w:rsidP="00B44112">
            <w:pPr>
              <w:rPr>
                <w:color w:val="000000" w:themeColor="text1"/>
              </w:rPr>
            </w:pPr>
          </w:p>
          <w:p w14:paraId="2046ACF4"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5265CC2E"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2656DBC0" w14:textId="77777777" w:rsidR="006011C6" w:rsidRPr="00B7503C" w:rsidRDefault="006011C6" w:rsidP="00B44112">
            <w:pPr>
              <w:rPr>
                <w:color w:val="000000" w:themeColor="text1"/>
                <w:lang w:val="en-US"/>
              </w:rPr>
            </w:pPr>
            <w:r w:rsidRPr="00B7503C">
              <w:rPr>
                <w:color w:val="000000" w:themeColor="text1"/>
                <w:lang w:val="en-US"/>
              </w:rPr>
              <w:t>20</w:t>
            </w:r>
          </w:p>
        </w:tc>
        <w:tc>
          <w:tcPr>
            <w:tcW w:w="893" w:type="dxa"/>
            <w:tcBorders>
              <w:top w:val="single" w:sz="6" w:space="0" w:color="auto"/>
              <w:left w:val="single" w:sz="6" w:space="0" w:color="auto"/>
              <w:bottom w:val="single" w:sz="6" w:space="0" w:color="auto"/>
              <w:right w:val="single" w:sz="6" w:space="0" w:color="auto"/>
            </w:tcBorders>
            <w:hideMark/>
          </w:tcPr>
          <w:p w14:paraId="6D3922D3"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43F9DCD5"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6399ABAC"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195BCC97"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71C46DEE"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78" w:type="dxa"/>
            <w:tcBorders>
              <w:top w:val="single" w:sz="6" w:space="0" w:color="auto"/>
              <w:left w:val="single" w:sz="6" w:space="0" w:color="auto"/>
              <w:bottom w:val="single" w:sz="6" w:space="0" w:color="auto"/>
              <w:right w:val="single" w:sz="6" w:space="0" w:color="auto"/>
            </w:tcBorders>
            <w:hideMark/>
          </w:tcPr>
          <w:p w14:paraId="17BA42B1"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6DDB3971"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F508E84"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40781F11" w14:textId="77777777" w:rsidR="006011C6" w:rsidRPr="00B7503C" w:rsidRDefault="006011C6" w:rsidP="00B44112">
            <w:pPr>
              <w:rPr>
                <w:bCs/>
                <w:color w:val="000000" w:themeColor="text1"/>
                <w:lang w:val="en-US"/>
              </w:rPr>
            </w:pPr>
          </w:p>
          <w:p w14:paraId="5B4CA318"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2619BA58"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440E87A7" w14:textId="77777777" w:rsidR="006011C6" w:rsidRPr="00B7503C" w:rsidRDefault="006011C6" w:rsidP="00B44112">
            <w:pPr>
              <w:rPr>
                <w:color w:val="000000" w:themeColor="text1"/>
              </w:rPr>
            </w:pPr>
          </w:p>
          <w:p w14:paraId="7C76E8A8"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78C870CF"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3C9CB819" w14:textId="77777777" w:rsidR="006011C6" w:rsidRPr="00B7503C" w:rsidRDefault="006011C6" w:rsidP="00B44112">
            <w:pPr>
              <w:rPr>
                <w:color w:val="000000" w:themeColor="text1"/>
                <w:lang w:val="en-US"/>
              </w:rPr>
            </w:pPr>
            <w:r w:rsidRPr="00B7503C">
              <w:rPr>
                <w:color w:val="000000" w:themeColor="text1"/>
                <w:lang w:val="en-US"/>
              </w:rPr>
              <w:t>21</w:t>
            </w:r>
          </w:p>
        </w:tc>
        <w:tc>
          <w:tcPr>
            <w:tcW w:w="893" w:type="dxa"/>
            <w:tcBorders>
              <w:top w:val="single" w:sz="6" w:space="0" w:color="auto"/>
              <w:left w:val="single" w:sz="6" w:space="0" w:color="auto"/>
              <w:bottom w:val="single" w:sz="6" w:space="0" w:color="auto"/>
              <w:right w:val="single" w:sz="6" w:space="0" w:color="auto"/>
            </w:tcBorders>
            <w:hideMark/>
          </w:tcPr>
          <w:p w14:paraId="634F7D82"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7B8EC9AD"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2FDBEFCE"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238B725A"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37AEA93C"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78" w:type="dxa"/>
            <w:tcBorders>
              <w:top w:val="single" w:sz="6" w:space="0" w:color="auto"/>
              <w:left w:val="single" w:sz="6" w:space="0" w:color="auto"/>
              <w:bottom w:val="single" w:sz="6" w:space="0" w:color="auto"/>
              <w:right w:val="single" w:sz="6" w:space="0" w:color="auto"/>
            </w:tcBorders>
            <w:hideMark/>
          </w:tcPr>
          <w:p w14:paraId="429F21A9"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39E59198"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E379738"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05B0F9DE" w14:textId="77777777" w:rsidR="006011C6" w:rsidRPr="00B7503C" w:rsidRDefault="006011C6" w:rsidP="00B44112">
            <w:pPr>
              <w:rPr>
                <w:bCs/>
                <w:color w:val="000000" w:themeColor="text1"/>
                <w:lang w:val="en-US"/>
              </w:rPr>
            </w:pPr>
          </w:p>
          <w:p w14:paraId="716E67CD"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33911F7B"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61717CD6" w14:textId="77777777" w:rsidR="006011C6" w:rsidRPr="00B7503C" w:rsidRDefault="006011C6" w:rsidP="00B44112">
            <w:pPr>
              <w:rPr>
                <w:color w:val="000000" w:themeColor="text1"/>
              </w:rPr>
            </w:pPr>
          </w:p>
          <w:p w14:paraId="59CEFEB3"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750DF483"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336A3D7A" w14:textId="77777777" w:rsidR="006011C6" w:rsidRPr="00B7503C" w:rsidRDefault="006011C6" w:rsidP="00B44112">
            <w:pPr>
              <w:rPr>
                <w:color w:val="000000" w:themeColor="text1"/>
                <w:lang w:val="en-US"/>
              </w:rPr>
            </w:pPr>
            <w:r w:rsidRPr="00B7503C">
              <w:rPr>
                <w:color w:val="000000" w:themeColor="text1"/>
                <w:lang w:val="en-US"/>
              </w:rPr>
              <w:t>22</w:t>
            </w:r>
          </w:p>
        </w:tc>
        <w:tc>
          <w:tcPr>
            <w:tcW w:w="893" w:type="dxa"/>
            <w:tcBorders>
              <w:top w:val="single" w:sz="6" w:space="0" w:color="auto"/>
              <w:left w:val="single" w:sz="6" w:space="0" w:color="auto"/>
              <w:bottom w:val="single" w:sz="6" w:space="0" w:color="auto"/>
              <w:right w:val="single" w:sz="6" w:space="0" w:color="auto"/>
            </w:tcBorders>
            <w:hideMark/>
          </w:tcPr>
          <w:p w14:paraId="0DC53CC7"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62B94E65"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7A016A0E"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234E9479"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18A2A353"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78" w:type="dxa"/>
            <w:tcBorders>
              <w:top w:val="single" w:sz="6" w:space="0" w:color="auto"/>
              <w:left w:val="single" w:sz="6" w:space="0" w:color="auto"/>
              <w:bottom w:val="single" w:sz="6" w:space="0" w:color="auto"/>
              <w:right w:val="single" w:sz="6" w:space="0" w:color="auto"/>
            </w:tcBorders>
            <w:hideMark/>
          </w:tcPr>
          <w:p w14:paraId="326077ED"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7C03ECEC"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70F4D89"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611E4806" w14:textId="77777777" w:rsidR="006011C6" w:rsidRPr="00B7503C" w:rsidRDefault="006011C6" w:rsidP="00B44112">
            <w:pPr>
              <w:rPr>
                <w:bCs/>
                <w:color w:val="000000" w:themeColor="text1"/>
                <w:lang w:val="en-US"/>
              </w:rPr>
            </w:pPr>
          </w:p>
          <w:p w14:paraId="61BE046A"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51BC4879"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3F352E5C" w14:textId="77777777" w:rsidR="006011C6" w:rsidRPr="00B7503C" w:rsidRDefault="006011C6" w:rsidP="00B44112">
            <w:pPr>
              <w:rPr>
                <w:color w:val="000000" w:themeColor="text1"/>
              </w:rPr>
            </w:pPr>
          </w:p>
          <w:p w14:paraId="7640688B"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1FF796A2"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785A7B52" w14:textId="77777777" w:rsidR="006011C6" w:rsidRPr="00B7503C" w:rsidRDefault="006011C6" w:rsidP="00B44112">
            <w:pPr>
              <w:rPr>
                <w:color w:val="000000" w:themeColor="text1"/>
                <w:lang w:val="en-US"/>
              </w:rPr>
            </w:pPr>
            <w:r w:rsidRPr="00B7503C">
              <w:rPr>
                <w:color w:val="000000" w:themeColor="text1"/>
                <w:lang w:val="en-US"/>
              </w:rPr>
              <w:t>23</w:t>
            </w:r>
          </w:p>
        </w:tc>
        <w:tc>
          <w:tcPr>
            <w:tcW w:w="893" w:type="dxa"/>
            <w:tcBorders>
              <w:top w:val="single" w:sz="6" w:space="0" w:color="auto"/>
              <w:left w:val="single" w:sz="6" w:space="0" w:color="auto"/>
              <w:bottom w:val="single" w:sz="6" w:space="0" w:color="auto"/>
              <w:right w:val="single" w:sz="6" w:space="0" w:color="auto"/>
            </w:tcBorders>
            <w:hideMark/>
          </w:tcPr>
          <w:p w14:paraId="4239FB04"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455F969A"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7F217D17"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42C8D1D1"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2D261F83"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78" w:type="dxa"/>
            <w:tcBorders>
              <w:top w:val="single" w:sz="6" w:space="0" w:color="auto"/>
              <w:left w:val="single" w:sz="6" w:space="0" w:color="auto"/>
              <w:bottom w:val="single" w:sz="6" w:space="0" w:color="auto"/>
              <w:right w:val="single" w:sz="6" w:space="0" w:color="auto"/>
            </w:tcBorders>
            <w:hideMark/>
          </w:tcPr>
          <w:p w14:paraId="2A939D3D"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r>
      <w:tr w:rsidR="00B7503C" w:rsidRPr="00B7503C" w14:paraId="75DBDEB5"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DA509AD"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7F711A12" w14:textId="77777777" w:rsidR="006011C6" w:rsidRPr="00B7503C" w:rsidRDefault="006011C6" w:rsidP="00B44112">
            <w:pPr>
              <w:rPr>
                <w:bCs/>
                <w:color w:val="000000" w:themeColor="text1"/>
                <w:lang w:val="en-US"/>
              </w:rPr>
            </w:pPr>
          </w:p>
          <w:p w14:paraId="310217C8"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38571538"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7FD5DCB5" w14:textId="77777777" w:rsidR="006011C6" w:rsidRPr="00B7503C" w:rsidRDefault="006011C6" w:rsidP="00B44112">
            <w:pPr>
              <w:rPr>
                <w:color w:val="000000" w:themeColor="text1"/>
              </w:rPr>
            </w:pPr>
          </w:p>
          <w:p w14:paraId="4A810403"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5283D575"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26A0D8B3" w14:textId="77777777" w:rsidR="006011C6" w:rsidRPr="00B7503C" w:rsidRDefault="006011C6" w:rsidP="00B44112">
            <w:pPr>
              <w:rPr>
                <w:color w:val="000000" w:themeColor="text1"/>
                <w:lang w:val="en-US"/>
              </w:rPr>
            </w:pPr>
            <w:r w:rsidRPr="00B7503C">
              <w:rPr>
                <w:color w:val="000000" w:themeColor="text1"/>
                <w:lang w:val="en-US"/>
              </w:rPr>
              <w:t>24</w:t>
            </w:r>
          </w:p>
        </w:tc>
        <w:tc>
          <w:tcPr>
            <w:tcW w:w="893" w:type="dxa"/>
            <w:tcBorders>
              <w:top w:val="single" w:sz="6" w:space="0" w:color="auto"/>
              <w:left w:val="single" w:sz="6" w:space="0" w:color="auto"/>
              <w:bottom w:val="single" w:sz="6" w:space="0" w:color="auto"/>
              <w:right w:val="single" w:sz="6" w:space="0" w:color="auto"/>
            </w:tcBorders>
            <w:hideMark/>
          </w:tcPr>
          <w:p w14:paraId="03A613C9"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551C7CF"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7D6B161B"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103BF5B5"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674DE9CF"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78" w:type="dxa"/>
            <w:tcBorders>
              <w:top w:val="single" w:sz="6" w:space="0" w:color="auto"/>
              <w:left w:val="single" w:sz="6" w:space="0" w:color="auto"/>
              <w:bottom w:val="single" w:sz="6" w:space="0" w:color="auto"/>
              <w:right w:val="single" w:sz="6" w:space="0" w:color="auto"/>
            </w:tcBorders>
            <w:hideMark/>
          </w:tcPr>
          <w:p w14:paraId="330F87DC"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r>
      <w:tr w:rsidR="00B7503C" w:rsidRPr="00B7503C" w14:paraId="59F35519" w14:textId="77777777" w:rsidTr="00CC263C">
        <w:trPr>
          <w:trHeight w:val="730"/>
        </w:trPr>
        <w:tc>
          <w:tcPr>
            <w:tcW w:w="4036" w:type="dxa"/>
            <w:gridSpan w:val="4"/>
            <w:tcBorders>
              <w:top w:val="single" w:sz="6" w:space="0" w:color="auto"/>
              <w:left w:val="nil"/>
              <w:bottom w:val="single" w:sz="6" w:space="0" w:color="auto"/>
              <w:right w:val="nil"/>
            </w:tcBorders>
            <w:vAlign w:val="bottom"/>
            <w:hideMark/>
          </w:tcPr>
          <w:p w14:paraId="0EFBB327" w14:textId="77777777" w:rsidR="006011C6" w:rsidRPr="00B7503C" w:rsidRDefault="006011C6" w:rsidP="00B44112">
            <w:pPr>
              <w:rPr>
                <w:color w:val="000000" w:themeColor="text1"/>
              </w:rPr>
            </w:pPr>
            <w:r w:rsidRPr="00B7503C">
              <w:rPr>
                <w:color w:val="000000" w:themeColor="text1"/>
              </w:rPr>
              <w:t>Жилой, отдельно стоящий дом</w:t>
            </w:r>
          </w:p>
          <w:p w14:paraId="69149A22" w14:textId="77777777" w:rsidR="006011C6" w:rsidRPr="00B7503C" w:rsidRDefault="006011C6" w:rsidP="00B44112">
            <w:pPr>
              <w:rPr>
                <w:color w:val="000000" w:themeColor="text1"/>
              </w:rPr>
            </w:pPr>
            <w:r w:rsidRPr="00B7503C">
              <w:rPr>
                <w:color w:val="000000" w:themeColor="text1"/>
              </w:rPr>
              <w:t>Параметры и уставки</w:t>
            </w:r>
          </w:p>
        </w:tc>
        <w:tc>
          <w:tcPr>
            <w:tcW w:w="413" w:type="dxa"/>
          </w:tcPr>
          <w:p w14:paraId="566A08AE" w14:textId="77777777" w:rsidR="006011C6" w:rsidRPr="00B7503C" w:rsidRDefault="006011C6" w:rsidP="00B44112">
            <w:pPr>
              <w:rPr>
                <w:color w:val="000000" w:themeColor="text1"/>
              </w:rPr>
            </w:pPr>
          </w:p>
        </w:tc>
        <w:tc>
          <w:tcPr>
            <w:tcW w:w="5592" w:type="dxa"/>
            <w:gridSpan w:val="7"/>
            <w:tcBorders>
              <w:top w:val="single" w:sz="6" w:space="0" w:color="auto"/>
              <w:left w:val="nil"/>
              <w:bottom w:val="single" w:sz="6" w:space="0" w:color="auto"/>
              <w:right w:val="nil"/>
            </w:tcBorders>
            <w:vAlign w:val="bottom"/>
            <w:hideMark/>
          </w:tcPr>
          <w:p w14:paraId="3CDBDE7E" w14:textId="77777777" w:rsidR="006011C6" w:rsidRPr="00B7503C" w:rsidRDefault="006011C6" w:rsidP="00B44112">
            <w:pPr>
              <w:rPr>
                <w:color w:val="000000" w:themeColor="text1"/>
                <w:lang w:val="en-US"/>
              </w:rPr>
            </w:pPr>
            <w:proofErr w:type="spellStart"/>
            <w:r w:rsidRPr="00B7503C">
              <w:rPr>
                <w:color w:val="000000" w:themeColor="text1"/>
                <w:lang w:val="en-US"/>
              </w:rPr>
              <w:t>График</w:t>
            </w:r>
            <w:proofErr w:type="spellEnd"/>
            <w:r w:rsidRPr="00B7503C">
              <w:rPr>
                <w:color w:val="000000" w:themeColor="text1"/>
                <w:lang w:val="en-US"/>
              </w:rPr>
              <w:t xml:space="preserve"> </w:t>
            </w:r>
            <w:proofErr w:type="spellStart"/>
            <w:r w:rsidRPr="00B7503C">
              <w:rPr>
                <w:color w:val="000000" w:themeColor="text1"/>
                <w:lang w:val="en-US"/>
              </w:rPr>
              <w:t>использования</w:t>
            </w:r>
            <w:proofErr w:type="spellEnd"/>
          </w:p>
        </w:tc>
      </w:tr>
      <w:tr w:rsidR="00B7503C" w:rsidRPr="00B7503C" w14:paraId="6872B7EC" w14:textId="77777777" w:rsidTr="00CC263C">
        <w:trPr>
          <w:trHeight w:val="278"/>
        </w:trPr>
        <w:tc>
          <w:tcPr>
            <w:tcW w:w="902" w:type="dxa"/>
            <w:tcBorders>
              <w:top w:val="single" w:sz="6" w:space="0" w:color="auto"/>
              <w:left w:val="single" w:sz="6" w:space="0" w:color="auto"/>
              <w:bottom w:val="single" w:sz="6" w:space="0" w:color="auto"/>
              <w:right w:val="single" w:sz="6" w:space="0" w:color="auto"/>
            </w:tcBorders>
          </w:tcPr>
          <w:p w14:paraId="67148B4D" w14:textId="77777777" w:rsidR="006011C6" w:rsidRPr="00B7503C" w:rsidRDefault="006011C6" w:rsidP="00B44112">
            <w:pPr>
              <w:rPr>
                <w:color w:val="000000" w:themeColor="text1"/>
              </w:rPr>
            </w:pPr>
          </w:p>
        </w:tc>
        <w:tc>
          <w:tcPr>
            <w:tcW w:w="1877" w:type="dxa"/>
            <w:tcBorders>
              <w:top w:val="single" w:sz="6" w:space="0" w:color="auto"/>
              <w:left w:val="single" w:sz="6" w:space="0" w:color="auto"/>
              <w:bottom w:val="single" w:sz="6" w:space="0" w:color="auto"/>
              <w:right w:val="single" w:sz="6" w:space="0" w:color="auto"/>
            </w:tcBorders>
            <w:hideMark/>
          </w:tcPr>
          <w:p w14:paraId="1A310668" w14:textId="77777777" w:rsidR="006011C6" w:rsidRPr="00B7503C" w:rsidRDefault="006011C6" w:rsidP="00B44112">
            <w:pPr>
              <w:rPr>
                <w:color w:val="000000" w:themeColor="text1"/>
                <w:lang w:val="en-US"/>
              </w:rPr>
            </w:pPr>
            <w:proofErr w:type="spellStart"/>
            <w:r w:rsidRPr="00B7503C">
              <w:rPr>
                <w:color w:val="000000" w:themeColor="text1"/>
                <w:lang w:val="en-US"/>
              </w:rPr>
              <w:t>Параметр</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65CF79CD" w14:textId="77777777" w:rsidR="006011C6" w:rsidRPr="00B7503C" w:rsidRDefault="006011C6" w:rsidP="00B44112">
            <w:pPr>
              <w:rPr>
                <w:color w:val="000000" w:themeColor="text1"/>
                <w:lang w:val="en-US"/>
              </w:rPr>
            </w:pPr>
            <w:proofErr w:type="spellStart"/>
            <w:r w:rsidRPr="00B7503C">
              <w:rPr>
                <w:color w:val="000000" w:themeColor="text1"/>
                <w:lang w:val="en-US"/>
              </w:rPr>
              <w:t>Значение</w:t>
            </w:r>
            <w:proofErr w:type="spellEnd"/>
          </w:p>
        </w:tc>
        <w:tc>
          <w:tcPr>
            <w:tcW w:w="715" w:type="dxa"/>
            <w:tcBorders>
              <w:top w:val="single" w:sz="6" w:space="0" w:color="auto"/>
              <w:left w:val="single" w:sz="6" w:space="0" w:color="auto"/>
              <w:bottom w:val="single" w:sz="6" w:space="0" w:color="auto"/>
              <w:right w:val="single" w:sz="6" w:space="0" w:color="auto"/>
            </w:tcBorders>
            <w:hideMark/>
          </w:tcPr>
          <w:p w14:paraId="6380AC40" w14:textId="77777777" w:rsidR="006011C6" w:rsidRPr="00B7503C" w:rsidRDefault="006011C6" w:rsidP="00B44112">
            <w:pPr>
              <w:rPr>
                <w:color w:val="000000" w:themeColor="text1"/>
                <w:lang w:val="en-US"/>
              </w:rPr>
            </w:pPr>
            <w:proofErr w:type="spellStart"/>
            <w:r w:rsidRPr="00B7503C">
              <w:rPr>
                <w:color w:val="000000" w:themeColor="text1"/>
                <w:lang w:val="en-US"/>
              </w:rPr>
              <w:t>Единица</w:t>
            </w:r>
            <w:proofErr w:type="spellEnd"/>
          </w:p>
        </w:tc>
        <w:tc>
          <w:tcPr>
            <w:tcW w:w="413" w:type="dxa"/>
            <w:vMerge w:val="restart"/>
            <w:tcBorders>
              <w:top w:val="nil"/>
              <w:left w:val="single" w:sz="6" w:space="0" w:color="auto"/>
              <w:bottom w:val="nil"/>
              <w:right w:val="single" w:sz="6" w:space="0" w:color="auto"/>
            </w:tcBorders>
          </w:tcPr>
          <w:p w14:paraId="5A5CF9FA" w14:textId="77777777" w:rsidR="006011C6" w:rsidRPr="00B7503C" w:rsidRDefault="006011C6" w:rsidP="00B44112">
            <w:pPr>
              <w:rPr>
                <w:color w:val="000000" w:themeColor="text1"/>
              </w:rPr>
            </w:pPr>
          </w:p>
        </w:tc>
        <w:tc>
          <w:tcPr>
            <w:tcW w:w="422" w:type="dxa"/>
            <w:vMerge w:val="restart"/>
            <w:tcBorders>
              <w:top w:val="single" w:sz="6" w:space="0" w:color="auto"/>
              <w:left w:val="single" w:sz="6" w:space="0" w:color="auto"/>
              <w:bottom w:val="single" w:sz="6" w:space="0" w:color="auto"/>
              <w:right w:val="single" w:sz="6" w:space="0" w:color="auto"/>
            </w:tcBorders>
            <w:hideMark/>
          </w:tcPr>
          <w:p w14:paraId="3BEEC6C9" w14:textId="77777777" w:rsidR="006011C6" w:rsidRPr="00B7503C" w:rsidRDefault="006011C6" w:rsidP="00B44112">
            <w:pPr>
              <w:rPr>
                <w:color w:val="000000" w:themeColor="text1"/>
              </w:rPr>
            </w:pPr>
            <w:r w:rsidRPr="00B7503C">
              <w:rPr>
                <w:color w:val="000000" w:themeColor="text1"/>
              </w:rPr>
              <w:t>ч</w:t>
            </w:r>
          </w:p>
        </w:tc>
        <w:tc>
          <w:tcPr>
            <w:tcW w:w="5170" w:type="dxa"/>
            <w:gridSpan w:val="6"/>
            <w:tcBorders>
              <w:top w:val="single" w:sz="6" w:space="0" w:color="auto"/>
              <w:left w:val="single" w:sz="6" w:space="0" w:color="auto"/>
              <w:bottom w:val="single" w:sz="6" w:space="0" w:color="auto"/>
              <w:right w:val="single" w:sz="6" w:space="0" w:color="auto"/>
            </w:tcBorders>
            <w:hideMark/>
          </w:tcPr>
          <w:p w14:paraId="524CD420" w14:textId="77777777" w:rsidR="006011C6" w:rsidRPr="00B7503C" w:rsidRDefault="006011C6" w:rsidP="00B44112">
            <w:pPr>
              <w:rPr>
                <w:color w:val="000000" w:themeColor="text1"/>
                <w:lang w:val="en-US"/>
              </w:rPr>
            </w:pPr>
            <w:proofErr w:type="spellStart"/>
            <w:r w:rsidRPr="00B7503C">
              <w:rPr>
                <w:color w:val="000000" w:themeColor="text1"/>
                <w:lang w:val="en-US"/>
              </w:rPr>
              <w:t>Расчет</w:t>
            </w:r>
            <w:proofErr w:type="spellEnd"/>
            <w:r w:rsidRPr="00B7503C">
              <w:rPr>
                <w:color w:val="000000" w:themeColor="text1"/>
                <w:lang w:val="en-US"/>
              </w:rPr>
              <w:t xml:space="preserve"> </w:t>
            </w:r>
            <w:proofErr w:type="spellStart"/>
            <w:r w:rsidRPr="00B7503C">
              <w:rPr>
                <w:color w:val="000000" w:themeColor="text1"/>
                <w:lang w:val="en-US"/>
              </w:rPr>
              <w:t>энергии</w:t>
            </w:r>
            <w:proofErr w:type="spellEnd"/>
          </w:p>
        </w:tc>
      </w:tr>
      <w:tr w:rsidR="00B7503C" w:rsidRPr="00B7503C" w14:paraId="31D244C9" w14:textId="77777777" w:rsidTr="00CC263C">
        <w:trPr>
          <w:trHeight w:val="274"/>
        </w:trPr>
        <w:tc>
          <w:tcPr>
            <w:tcW w:w="902" w:type="dxa"/>
            <w:vMerge w:val="restart"/>
            <w:tcBorders>
              <w:top w:val="single" w:sz="6" w:space="0" w:color="auto"/>
              <w:left w:val="single" w:sz="6" w:space="0" w:color="auto"/>
              <w:bottom w:val="single" w:sz="6" w:space="0" w:color="auto"/>
              <w:right w:val="single" w:sz="6" w:space="0" w:color="auto"/>
            </w:tcBorders>
            <w:hideMark/>
          </w:tcPr>
          <w:p w14:paraId="1406D2F2" w14:textId="77777777" w:rsidR="006011C6" w:rsidRPr="00B7503C" w:rsidRDefault="006011C6" w:rsidP="00B44112">
            <w:pPr>
              <w:rPr>
                <w:color w:val="000000" w:themeColor="text1"/>
                <w:lang w:val="en-US"/>
              </w:rPr>
            </w:pPr>
            <w:proofErr w:type="spellStart"/>
            <w:r w:rsidRPr="00B7503C">
              <w:rPr>
                <w:color w:val="000000" w:themeColor="text1"/>
                <w:lang w:val="en-US"/>
              </w:rPr>
              <w:t>Время</w:t>
            </w:r>
            <w:proofErr w:type="spellEnd"/>
            <w:r w:rsidRPr="00B7503C">
              <w:rPr>
                <w:color w:val="000000" w:themeColor="text1"/>
                <w:lang w:val="en-US"/>
              </w:rPr>
              <w:t xml:space="preserve"> </w:t>
            </w:r>
            <w:proofErr w:type="spellStart"/>
            <w:r w:rsidRPr="00B7503C">
              <w:rPr>
                <w:color w:val="000000" w:themeColor="text1"/>
                <w:lang w:val="en-US"/>
              </w:rPr>
              <w:t>работы</w:t>
            </w:r>
            <w:proofErr w:type="spellEnd"/>
          </w:p>
        </w:tc>
        <w:tc>
          <w:tcPr>
            <w:tcW w:w="1877" w:type="dxa"/>
            <w:tcBorders>
              <w:top w:val="single" w:sz="6" w:space="0" w:color="auto"/>
              <w:left w:val="single" w:sz="6" w:space="0" w:color="auto"/>
              <w:bottom w:val="single" w:sz="6" w:space="0" w:color="auto"/>
              <w:right w:val="single" w:sz="6" w:space="0" w:color="auto"/>
            </w:tcBorders>
            <w:hideMark/>
          </w:tcPr>
          <w:p w14:paraId="64D74B34" w14:textId="77777777" w:rsidR="006011C6" w:rsidRPr="00B7503C" w:rsidRDefault="006011C6" w:rsidP="00B44112">
            <w:pPr>
              <w:rPr>
                <w:bCs/>
                <w:color w:val="000000" w:themeColor="text1"/>
              </w:rPr>
            </w:pPr>
            <w:proofErr w:type="spellStart"/>
            <w:r w:rsidRPr="00B7503C">
              <w:rPr>
                <w:bCs/>
                <w:color w:val="000000" w:themeColor="text1"/>
                <w:lang w:val="en-US"/>
              </w:rPr>
              <w:t>Час</w:t>
            </w:r>
            <w:proofErr w:type="spellEnd"/>
            <w:r w:rsidRPr="00B7503C">
              <w:rPr>
                <w:bCs/>
                <w:color w:val="000000" w:themeColor="text1"/>
                <w:lang w:val="en-US"/>
              </w:rPr>
              <w:t xml:space="preserve"> в </w:t>
            </w:r>
            <w:proofErr w:type="spellStart"/>
            <w:r w:rsidRPr="00B7503C">
              <w:rPr>
                <w:bCs/>
                <w:color w:val="000000" w:themeColor="text1"/>
                <w:lang w:val="en-US"/>
              </w:rPr>
              <w:t>день</w:t>
            </w:r>
            <w:proofErr w:type="spellEnd"/>
            <w:r w:rsidRPr="00B7503C">
              <w:rPr>
                <w:bCs/>
                <w:color w:val="000000" w:themeColor="text1"/>
                <w:lang w:val="en-US"/>
              </w:rPr>
              <w:t xml:space="preserve">, </w:t>
            </w:r>
            <w:r w:rsidRPr="00B7503C">
              <w:rPr>
                <w:bCs/>
                <w:color w:val="000000" w:themeColor="text1"/>
              </w:rPr>
              <w:t>НАЧАЛО</w:t>
            </w:r>
          </w:p>
        </w:tc>
        <w:tc>
          <w:tcPr>
            <w:tcW w:w="542" w:type="dxa"/>
            <w:tcBorders>
              <w:top w:val="single" w:sz="6" w:space="0" w:color="auto"/>
              <w:left w:val="single" w:sz="6" w:space="0" w:color="auto"/>
              <w:bottom w:val="single" w:sz="6" w:space="0" w:color="auto"/>
              <w:right w:val="single" w:sz="6" w:space="0" w:color="auto"/>
            </w:tcBorders>
            <w:hideMark/>
          </w:tcPr>
          <w:p w14:paraId="326CFA0F" w14:textId="77777777" w:rsidR="006011C6" w:rsidRPr="00B7503C" w:rsidRDefault="006011C6" w:rsidP="00B44112">
            <w:pPr>
              <w:rPr>
                <w:bCs/>
                <w:color w:val="000000" w:themeColor="text1"/>
                <w:lang w:val="en-US"/>
              </w:rPr>
            </w:pPr>
            <w:r w:rsidRPr="00B7503C">
              <w:rPr>
                <w:bCs/>
                <w:color w:val="000000" w:themeColor="text1"/>
                <w:lang w:val="en-US"/>
              </w:rPr>
              <w:t>0</w:t>
            </w:r>
          </w:p>
        </w:tc>
        <w:tc>
          <w:tcPr>
            <w:tcW w:w="715" w:type="dxa"/>
            <w:tcBorders>
              <w:top w:val="single" w:sz="6" w:space="0" w:color="auto"/>
              <w:left w:val="single" w:sz="6" w:space="0" w:color="auto"/>
              <w:bottom w:val="single" w:sz="6" w:space="0" w:color="auto"/>
              <w:right w:val="single" w:sz="6" w:space="0" w:color="auto"/>
            </w:tcBorders>
          </w:tcPr>
          <w:p w14:paraId="19C1E812"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w:t>
            </w:r>
            <w:proofErr w:type="spellEnd"/>
          </w:p>
          <w:p w14:paraId="3EF0AD1E" w14:textId="77777777" w:rsidR="006011C6" w:rsidRPr="00B7503C" w:rsidRDefault="006011C6" w:rsidP="00B44112">
            <w:pPr>
              <w:rPr>
                <w:bCs/>
                <w:color w:val="000000" w:themeColor="text1"/>
                <w:lang w:val="en-US"/>
              </w:rPr>
            </w:pPr>
          </w:p>
          <w:p w14:paraId="322E22AE" w14:textId="77777777" w:rsidR="006011C6" w:rsidRPr="00B7503C" w:rsidRDefault="006011C6" w:rsidP="00B44112">
            <w:pPr>
              <w:rPr>
                <w:bCs/>
                <w:color w:val="000000" w:themeColor="text1"/>
                <w:lang w:val="en-US"/>
              </w:rPr>
            </w:pPr>
          </w:p>
        </w:tc>
        <w:tc>
          <w:tcPr>
            <w:tcW w:w="413" w:type="dxa"/>
            <w:vMerge/>
            <w:tcBorders>
              <w:top w:val="nil"/>
              <w:left w:val="single" w:sz="6" w:space="0" w:color="auto"/>
              <w:bottom w:val="nil"/>
              <w:right w:val="single" w:sz="6" w:space="0" w:color="auto"/>
            </w:tcBorders>
            <w:vAlign w:val="center"/>
            <w:hideMark/>
          </w:tcPr>
          <w:p w14:paraId="2EF52B54" w14:textId="77777777" w:rsidR="006011C6" w:rsidRPr="00B7503C" w:rsidRDefault="006011C6" w:rsidP="00B44112">
            <w:pPr>
              <w:rPr>
                <w:color w:val="000000" w:themeColor="text1"/>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0E8BFF40" w14:textId="77777777" w:rsidR="006011C6" w:rsidRPr="00B7503C" w:rsidRDefault="006011C6" w:rsidP="00B44112">
            <w:pPr>
              <w:rPr>
                <w:color w:val="000000" w:themeColor="text1"/>
                <w:lang w:val="en-US"/>
              </w:rPr>
            </w:pPr>
          </w:p>
        </w:tc>
        <w:tc>
          <w:tcPr>
            <w:tcW w:w="2568" w:type="dxa"/>
            <w:gridSpan w:val="3"/>
            <w:tcBorders>
              <w:top w:val="single" w:sz="6" w:space="0" w:color="auto"/>
              <w:left w:val="single" w:sz="6" w:space="0" w:color="auto"/>
              <w:bottom w:val="single" w:sz="6" w:space="0" w:color="auto"/>
              <w:right w:val="single" w:sz="6" w:space="0" w:color="auto"/>
            </w:tcBorders>
            <w:hideMark/>
          </w:tcPr>
          <w:p w14:paraId="2BCBE389" w14:textId="77777777" w:rsidR="006011C6" w:rsidRPr="00B7503C" w:rsidRDefault="006011C6" w:rsidP="00B44112">
            <w:pPr>
              <w:rPr>
                <w:bCs/>
                <w:color w:val="000000" w:themeColor="text1"/>
                <w:lang w:val="en-US"/>
              </w:rPr>
            </w:pPr>
            <w:proofErr w:type="spellStart"/>
            <w:r w:rsidRPr="00B7503C">
              <w:rPr>
                <w:bCs/>
                <w:color w:val="000000" w:themeColor="text1"/>
                <w:lang w:val="en-US"/>
              </w:rPr>
              <w:t>Будни</w:t>
            </w:r>
            <w:proofErr w:type="spellEnd"/>
          </w:p>
        </w:tc>
        <w:tc>
          <w:tcPr>
            <w:tcW w:w="2602" w:type="dxa"/>
            <w:gridSpan w:val="3"/>
            <w:tcBorders>
              <w:top w:val="single" w:sz="6" w:space="0" w:color="auto"/>
              <w:left w:val="single" w:sz="6" w:space="0" w:color="auto"/>
              <w:bottom w:val="single" w:sz="6" w:space="0" w:color="auto"/>
              <w:right w:val="single" w:sz="6" w:space="0" w:color="auto"/>
            </w:tcBorders>
            <w:hideMark/>
          </w:tcPr>
          <w:p w14:paraId="47E4DBD5" w14:textId="77777777" w:rsidR="006011C6" w:rsidRPr="00B7503C" w:rsidRDefault="006011C6" w:rsidP="00B44112">
            <w:pPr>
              <w:rPr>
                <w:bCs/>
                <w:color w:val="000000" w:themeColor="text1"/>
                <w:lang w:val="en-US"/>
              </w:rPr>
            </w:pPr>
            <w:proofErr w:type="spellStart"/>
            <w:r w:rsidRPr="00B7503C">
              <w:rPr>
                <w:bCs/>
                <w:color w:val="000000" w:themeColor="text1"/>
                <w:lang w:val="en-US"/>
              </w:rPr>
              <w:t>Выходные</w:t>
            </w:r>
            <w:proofErr w:type="spellEnd"/>
            <w:r w:rsidRPr="00B7503C">
              <w:rPr>
                <w:bCs/>
                <w:color w:val="000000" w:themeColor="text1"/>
                <w:lang w:val="en-US"/>
              </w:rPr>
              <w:t xml:space="preserve"> </w:t>
            </w:r>
            <w:proofErr w:type="spellStart"/>
            <w:r w:rsidRPr="00B7503C">
              <w:rPr>
                <w:bCs/>
                <w:color w:val="000000" w:themeColor="text1"/>
                <w:lang w:val="en-US"/>
              </w:rPr>
              <w:t>дни</w:t>
            </w:r>
            <w:proofErr w:type="spellEnd"/>
          </w:p>
        </w:tc>
      </w:tr>
      <w:tr w:rsidR="00B7503C" w:rsidRPr="00B7503C" w14:paraId="49598BA2"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AA594A8"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03D416EE"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w:t>
            </w:r>
            <w:proofErr w:type="spellEnd"/>
            <w:r w:rsidRPr="00B7503C">
              <w:rPr>
                <w:bCs/>
                <w:color w:val="000000" w:themeColor="text1"/>
                <w:lang w:val="en-US"/>
              </w:rPr>
              <w:t xml:space="preserve"> в </w:t>
            </w:r>
            <w:proofErr w:type="spellStart"/>
            <w:r w:rsidRPr="00B7503C">
              <w:rPr>
                <w:bCs/>
                <w:color w:val="000000" w:themeColor="text1"/>
                <w:lang w:val="en-US"/>
              </w:rPr>
              <w:t>день</w:t>
            </w:r>
            <w:proofErr w:type="spellEnd"/>
            <w:r w:rsidRPr="00B7503C">
              <w:rPr>
                <w:bCs/>
                <w:color w:val="000000" w:themeColor="text1"/>
                <w:lang w:val="en-US"/>
              </w:rPr>
              <w:t>, КОНЕЦ</w:t>
            </w:r>
          </w:p>
        </w:tc>
        <w:tc>
          <w:tcPr>
            <w:tcW w:w="542" w:type="dxa"/>
            <w:tcBorders>
              <w:top w:val="single" w:sz="6" w:space="0" w:color="auto"/>
              <w:left w:val="single" w:sz="6" w:space="0" w:color="auto"/>
              <w:bottom w:val="single" w:sz="6" w:space="0" w:color="auto"/>
              <w:right w:val="single" w:sz="6" w:space="0" w:color="auto"/>
            </w:tcBorders>
            <w:vAlign w:val="bottom"/>
            <w:hideMark/>
          </w:tcPr>
          <w:p w14:paraId="7A804A8D" w14:textId="77777777" w:rsidR="006011C6" w:rsidRPr="00B7503C" w:rsidRDefault="006011C6" w:rsidP="00B44112">
            <w:pPr>
              <w:rPr>
                <w:bCs/>
                <w:color w:val="000000" w:themeColor="text1"/>
                <w:lang w:val="en-US"/>
              </w:rPr>
            </w:pPr>
            <w:r w:rsidRPr="00B7503C">
              <w:rPr>
                <w:bCs/>
                <w:color w:val="000000" w:themeColor="text1"/>
                <w:lang w:val="en-US"/>
              </w:rPr>
              <w:t>24</w:t>
            </w:r>
          </w:p>
        </w:tc>
        <w:tc>
          <w:tcPr>
            <w:tcW w:w="715" w:type="dxa"/>
            <w:tcBorders>
              <w:top w:val="single" w:sz="6" w:space="0" w:color="auto"/>
              <w:left w:val="single" w:sz="6" w:space="0" w:color="auto"/>
              <w:bottom w:val="single" w:sz="6" w:space="0" w:color="auto"/>
              <w:right w:val="single" w:sz="6" w:space="0" w:color="auto"/>
            </w:tcBorders>
            <w:vAlign w:val="bottom"/>
          </w:tcPr>
          <w:p w14:paraId="0C2F97FE" w14:textId="70F1BD31" w:rsidR="006011C6" w:rsidRPr="00B7503C" w:rsidRDefault="006011C6" w:rsidP="00B44112">
            <w:pPr>
              <w:rPr>
                <w:bCs/>
                <w:color w:val="000000" w:themeColor="text1"/>
                <w:lang w:val="en-US"/>
              </w:rPr>
            </w:pPr>
            <w:proofErr w:type="spellStart"/>
            <w:r w:rsidRPr="00B7503C">
              <w:rPr>
                <w:bCs/>
                <w:color w:val="000000" w:themeColor="text1"/>
                <w:lang w:val="en-US"/>
              </w:rPr>
              <w:t>час</w:t>
            </w:r>
            <w:proofErr w:type="spellEnd"/>
          </w:p>
        </w:tc>
        <w:tc>
          <w:tcPr>
            <w:tcW w:w="413" w:type="dxa"/>
            <w:vMerge/>
            <w:tcBorders>
              <w:top w:val="nil"/>
              <w:left w:val="single" w:sz="6" w:space="0" w:color="auto"/>
              <w:bottom w:val="nil"/>
              <w:right w:val="single" w:sz="6" w:space="0" w:color="auto"/>
            </w:tcBorders>
            <w:vAlign w:val="center"/>
            <w:hideMark/>
          </w:tcPr>
          <w:p w14:paraId="18E693D0" w14:textId="77777777" w:rsidR="006011C6" w:rsidRPr="00B7503C" w:rsidRDefault="006011C6" w:rsidP="00B44112">
            <w:pPr>
              <w:rPr>
                <w:color w:val="000000" w:themeColor="text1"/>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60C1504D" w14:textId="77777777" w:rsidR="006011C6" w:rsidRPr="00B7503C" w:rsidRDefault="006011C6" w:rsidP="00B44112">
            <w:pPr>
              <w:rPr>
                <w:color w:val="000000" w:themeColor="text1"/>
                <w:lang w:val="en-US"/>
              </w:rPr>
            </w:pPr>
          </w:p>
        </w:tc>
        <w:tc>
          <w:tcPr>
            <w:tcW w:w="893" w:type="dxa"/>
            <w:vMerge w:val="restart"/>
            <w:tcBorders>
              <w:top w:val="single" w:sz="6" w:space="0" w:color="auto"/>
              <w:left w:val="single" w:sz="6" w:space="0" w:color="auto"/>
              <w:bottom w:val="single" w:sz="6" w:space="0" w:color="auto"/>
              <w:right w:val="single" w:sz="6" w:space="0" w:color="auto"/>
            </w:tcBorders>
            <w:vAlign w:val="center"/>
            <w:hideMark/>
          </w:tcPr>
          <w:p w14:paraId="73328D96" w14:textId="77777777" w:rsidR="006011C6" w:rsidRPr="00B7503C" w:rsidRDefault="006011C6" w:rsidP="00B44112">
            <w:pPr>
              <w:rPr>
                <w:bCs/>
                <w:color w:val="000000" w:themeColor="text1"/>
              </w:rPr>
            </w:pPr>
            <w:r w:rsidRPr="00B7503C">
              <w:rPr>
                <w:bCs/>
                <w:color w:val="000000" w:themeColor="text1"/>
              </w:rPr>
              <w:t xml:space="preserve">Жильцы </w:t>
            </w:r>
          </w:p>
        </w:tc>
        <w:tc>
          <w:tcPr>
            <w:tcW w:w="926" w:type="dxa"/>
            <w:vMerge w:val="restart"/>
            <w:tcBorders>
              <w:top w:val="single" w:sz="6" w:space="0" w:color="auto"/>
              <w:left w:val="single" w:sz="6" w:space="0" w:color="auto"/>
              <w:bottom w:val="single" w:sz="6" w:space="0" w:color="auto"/>
              <w:right w:val="single" w:sz="6" w:space="0" w:color="auto"/>
            </w:tcBorders>
            <w:vAlign w:val="center"/>
            <w:hideMark/>
          </w:tcPr>
          <w:p w14:paraId="756E97BE"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Приборы</w:t>
            </w:r>
            <w:proofErr w:type="spellEnd"/>
          </w:p>
        </w:tc>
        <w:tc>
          <w:tcPr>
            <w:tcW w:w="749" w:type="dxa"/>
            <w:vMerge w:val="restart"/>
            <w:tcBorders>
              <w:top w:val="single" w:sz="6" w:space="0" w:color="auto"/>
              <w:left w:val="single" w:sz="6" w:space="0" w:color="auto"/>
              <w:bottom w:val="single" w:sz="6" w:space="0" w:color="auto"/>
              <w:right w:val="single" w:sz="6" w:space="0" w:color="auto"/>
            </w:tcBorders>
            <w:vAlign w:val="center"/>
            <w:hideMark/>
          </w:tcPr>
          <w:p w14:paraId="2EC055BA" w14:textId="77777777" w:rsidR="006011C6" w:rsidRPr="00B7503C" w:rsidRDefault="006011C6" w:rsidP="00B44112">
            <w:pPr>
              <w:rPr>
                <w:bCs/>
                <w:color w:val="000000" w:themeColor="text1"/>
                <w:lang w:val="en-US"/>
              </w:rPr>
            </w:pPr>
            <w:proofErr w:type="spellStart"/>
            <w:r w:rsidRPr="00B7503C">
              <w:rPr>
                <w:bCs/>
                <w:color w:val="000000" w:themeColor="text1"/>
                <w:lang w:val="en-US"/>
              </w:rPr>
              <w:t>Освещение</w:t>
            </w:r>
            <w:proofErr w:type="spellEnd"/>
          </w:p>
        </w:tc>
        <w:tc>
          <w:tcPr>
            <w:tcW w:w="893" w:type="dxa"/>
            <w:vMerge w:val="restart"/>
            <w:tcBorders>
              <w:top w:val="single" w:sz="6" w:space="0" w:color="auto"/>
              <w:left w:val="single" w:sz="6" w:space="0" w:color="auto"/>
              <w:bottom w:val="single" w:sz="6" w:space="0" w:color="auto"/>
              <w:right w:val="single" w:sz="6" w:space="0" w:color="auto"/>
            </w:tcBorders>
            <w:vAlign w:val="center"/>
            <w:hideMark/>
          </w:tcPr>
          <w:p w14:paraId="23A5843C" w14:textId="77777777" w:rsidR="006011C6" w:rsidRPr="00B7503C" w:rsidRDefault="006011C6" w:rsidP="00B44112">
            <w:pPr>
              <w:rPr>
                <w:bCs/>
                <w:color w:val="000000" w:themeColor="text1"/>
              </w:rPr>
            </w:pPr>
            <w:r w:rsidRPr="00B7503C">
              <w:rPr>
                <w:bCs/>
                <w:color w:val="000000" w:themeColor="text1"/>
              </w:rPr>
              <w:t xml:space="preserve">Жильцы </w:t>
            </w:r>
          </w:p>
        </w:tc>
        <w:tc>
          <w:tcPr>
            <w:tcW w:w="931" w:type="dxa"/>
            <w:vMerge w:val="restart"/>
            <w:tcBorders>
              <w:top w:val="single" w:sz="6" w:space="0" w:color="auto"/>
              <w:left w:val="single" w:sz="6" w:space="0" w:color="auto"/>
              <w:bottom w:val="single" w:sz="6" w:space="0" w:color="auto"/>
              <w:right w:val="single" w:sz="6" w:space="0" w:color="auto"/>
            </w:tcBorders>
            <w:vAlign w:val="center"/>
            <w:hideMark/>
          </w:tcPr>
          <w:p w14:paraId="1FCEA619"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Приборы</w:t>
            </w:r>
            <w:proofErr w:type="spellEnd"/>
          </w:p>
        </w:tc>
        <w:tc>
          <w:tcPr>
            <w:tcW w:w="778" w:type="dxa"/>
            <w:vMerge w:val="restart"/>
            <w:tcBorders>
              <w:top w:val="single" w:sz="6" w:space="0" w:color="auto"/>
              <w:left w:val="single" w:sz="6" w:space="0" w:color="auto"/>
              <w:bottom w:val="single" w:sz="6" w:space="0" w:color="auto"/>
              <w:right w:val="single" w:sz="6" w:space="0" w:color="auto"/>
            </w:tcBorders>
            <w:vAlign w:val="center"/>
            <w:hideMark/>
          </w:tcPr>
          <w:p w14:paraId="55C6DEAE" w14:textId="77777777" w:rsidR="006011C6" w:rsidRPr="00B7503C" w:rsidRDefault="006011C6" w:rsidP="00B44112">
            <w:pPr>
              <w:rPr>
                <w:bCs/>
                <w:color w:val="000000" w:themeColor="text1"/>
                <w:lang w:val="en-US"/>
              </w:rPr>
            </w:pPr>
            <w:proofErr w:type="spellStart"/>
            <w:r w:rsidRPr="00B7503C">
              <w:rPr>
                <w:bCs/>
                <w:color w:val="000000" w:themeColor="text1"/>
                <w:lang w:val="en-US"/>
              </w:rPr>
              <w:t>Освещение</w:t>
            </w:r>
            <w:proofErr w:type="spellEnd"/>
          </w:p>
        </w:tc>
      </w:tr>
      <w:tr w:rsidR="00B7503C" w:rsidRPr="00B7503C" w14:paraId="33A3129E"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B4E9834"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49033EC8" w14:textId="77777777" w:rsidR="006011C6" w:rsidRPr="00B7503C" w:rsidRDefault="006011C6" w:rsidP="00B44112">
            <w:pPr>
              <w:rPr>
                <w:bCs/>
                <w:color w:val="000000" w:themeColor="text1"/>
                <w:lang w:val="en-US"/>
              </w:rPr>
            </w:pPr>
            <w:proofErr w:type="spellStart"/>
            <w:r w:rsidRPr="00B7503C">
              <w:rPr>
                <w:bCs/>
                <w:color w:val="000000" w:themeColor="text1"/>
                <w:lang w:val="en-US"/>
              </w:rPr>
              <w:t>Перерывы</w:t>
            </w:r>
            <w:proofErr w:type="spellEnd"/>
            <w:r w:rsidRPr="00B7503C">
              <w:rPr>
                <w:bCs/>
                <w:color w:val="000000" w:themeColor="text1"/>
                <w:lang w:val="en-US"/>
              </w:rPr>
              <w:t xml:space="preserve">, </w:t>
            </w:r>
            <w:proofErr w:type="spellStart"/>
            <w:r w:rsidRPr="00B7503C">
              <w:rPr>
                <w:bCs/>
                <w:color w:val="000000" w:themeColor="text1"/>
                <w:lang w:val="en-US"/>
              </w:rPr>
              <w:t>внутри</w:t>
            </w:r>
            <w:proofErr w:type="spellEnd"/>
            <w:r w:rsidRPr="00B7503C">
              <w:rPr>
                <w:bCs/>
                <w:color w:val="000000" w:themeColor="text1"/>
                <w:lang w:val="en-US"/>
              </w:rPr>
              <w:t xml:space="preserve"> </w:t>
            </w:r>
            <w:proofErr w:type="spellStart"/>
            <w:r w:rsidRPr="00B7503C">
              <w:rPr>
                <w:bCs/>
                <w:color w:val="000000" w:themeColor="text1"/>
                <w:lang w:val="en-US"/>
              </w:rPr>
              <w:t>диапазона</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C8C4DC8" w14:textId="77777777" w:rsidR="006011C6" w:rsidRPr="00B7503C" w:rsidRDefault="006011C6" w:rsidP="00B44112">
            <w:pPr>
              <w:rPr>
                <w:bCs/>
                <w:color w:val="000000" w:themeColor="text1"/>
                <w:lang w:val="en-US"/>
              </w:rPr>
            </w:pPr>
            <w:r w:rsidRPr="00B7503C">
              <w:rPr>
                <w:bCs/>
                <w:color w:val="000000" w:themeColor="text1"/>
                <w:lang w:val="en-US"/>
              </w:rPr>
              <w:t>0</w:t>
            </w:r>
          </w:p>
        </w:tc>
        <w:tc>
          <w:tcPr>
            <w:tcW w:w="715" w:type="dxa"/>
            <w:tcBorders>
              <w:top w:val="single" w:sz="6" w:space="0" w:color="auto"/>
              <w:left w:val="single" w:sz="6" w:space="0" w:color="auto"/>
              <w:bottom w:val="single" w:sz="6" w:space="0" w:color="auto"/>
              <w:right w:val="single" w:sz="6" w:space="0" w:color="auto"/>
            </w:tcBorders>
          </w:tcPr>
          <w:p w14:paraId="4D90C44D"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p w14:paraId="171A6116" w14:textId="77777777" w:rsidR="006011C6" w:rsidRPr="00B7503C" w:rsidRDefault="006011C6" w:rsidP="00B44112">
            <w:pPr>
              <w:rPr>
                <w:bCs/>
                <w:color w:val="000000" w:themeColor="text1"/>
                <w:lang w:val="en-US"/>
              </w:rPr>
            </w:pPr>
          </w:p>
        </w:tc>
        <w:tc>
          <w:tcPr>
            <w:tcW w:w="413" w:type="dxa"/>
            <w:vMerge/>
            <w:tcBorders>
              <w:top w:val="nil"/>
              <w:left w:val="single" w:sz="6" w:space="0" w:color="auto"/>
              <w:bottom w:val="nil"/>
              <w:right w:val="single" w:sz="6" w:space="0" w:color="auto"/>
            </w:tcBorders>
            <w:vAlign w:val="center"/>
            <w:hideMark/>
          </w:tcPr>
          <w:p w14:paraId="6A0B599D" w14:textId="77777777" w:rsidR="006011C6" w:rsidRPr="00B7503C" w:rsidRDefault="006011C6" w:rsidP="00B44112">
            <w:pPr>
              <w:rPr>
                <w:color w:val="000000" w:themeColor="text1"/>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5079C6F5" w14:textId="77777777" w:rsidR="006011C6" w:rsidRPr="00B7503C" w:rsidRDefault="006011C6" w:rsidP="00B44112">
            <w:pPr>
              <w:rPr>
                <w:color w:val="000000" w:themeColor="text1"/>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6AD2868F" w14:textId="77777777" w:rsidR="006011C6" w:rsidRPr="00B7503C" w:rsidRDefault="006011C6" w:rsidP="00B44112">
            <w:pPr>
              <w:rPr>
                <w:bCs/>
                <w:color w:val="000000" w:themeColor="text1"/>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298108D2" w14:textId="77777777" w:rsidR="006011C6" w:rsidRPr="00B7503C" w:rsidRDefault="006011C6" w:rsidP="00B44112">
            <w:pPr>
              <w:rPr>
                <w:bCs/>
                <w:color w:val="000000" w:themeColor="text1"/>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563C3748" w14:textId="77777777" w:rsidR="006011C6" w:rsidRPr="00B7503C" w:rsidRDefault="006011C6" w:rsidP="00B44112">
            <w:pPr>
              <w:rPr>
                <w:bCs/>
                <w:color w:val="000000" w:themeColor="text1"/>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5F219A93" w14:textId="77777777" w:rsidR="006011C6" w:rsidRPr="00B7503C" w:rsidRDefault="006011C6" w:rsidP="00B44112">
            <w:pPr>
              <w:rPr>
                <w:bCs/>
                <w:color w:val="000000" w:themeColor="text1"/>
                <w:lang w:val="en-US"/>
              </w:rPr>
            </w:pPr>
          </w:p>
        </w:tc>
        <w:tc>
          <w:tcPr>
            <w:tcW w:w="931" w:type="dxa"/>
            <w:vMerge/>
            <w:tcBorders>
              <w:top w:val="single" w:sz="6" w:space="0" w:color="auto"/>
              <w:left w:val="single" w:sz="6" w:space="0" w:color="auto"/>
              <w:bottom w:val="single" w:sz="6" w:space="0" w:color="auto"/>
              <w:right w:val="single" w:sz="6" w:space="0" w:color="auto"/>
            </w:tcBorders>
            <w:vAlign w:val="center"/>
            <w:hideMark/>
          </w:tcPr>
          <w:p w14:paraId="2733D5F1" w14:textId="77777777" w:rsidR="006011C6" w:rsidRPr="00B7503C" w:rsidRDefault="006011C6" w:rsidP="00B44112">
            <w:pPr>
              <w:rPr>
                <w:bCs/>
                <w:color w:val="000000" w:themeColor="text1"/>
                <w:lang w:val="en-US"/>
              </w:rPr>
            </w:pPr>
          </w:p>
        </w:tc>
        <w:tc>
          <w:tcPr>
            <w:tcW w:w="778" w:type="dxa"/>
            <w:vMerge/>
            <w:tcBorders>
              <w:top w:val="single" w:sz="6" w:space="0" w:color="auto"/>
              <w:left w:val="single" w:sz="6" w:space="0" w:color="auto"/>
              <w:bottom w:val="single" w:sz="6" w:space="0" w:color="auto"/>
              <w:right w:val="single" w:sz="6" w:space="0" w:color="auto"/>
            </w:tcBorders>
            <w:vAlign w:val="center"/>
            <w:hideMark/>
          </w:tcPr>
          <w:p w14:paraId="0AA33E8B" w14:textId="77777777" w:rsidR="006011C6" w:rsidRPr="00B7503C" w:rsidRDefault="006011C6" w:rsidP="00B44112">
            <w:pPr>
              <w:rPr>
                <w:bCs/>
                <w:color w:val="000000" w:themeColor="text1"/>
                <w:lang w:val="en-US"/>
              </w:rPr>
            </w:pPr>
          </w:p>
        </w:tc>
      </w:tr>
      <w:tr w:rsidR="00B7503C" w:rsidRPr="00B7503C" w14:paraId="18FFB80C"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120E131D"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37FD7609" w14:textId="77777777" w:rsidR="006011C6" w:rsidRPr="00B7503C" w:rsidRDefault="006011C6" w:rsidP="00B44112">
            <w:pPr>
              <w:rPr>
                <w:bCs/>
                <w:color w:val="000000" w:themeColor="text1"/>
                <w:lang w:val="en-US"/>
              </w:rPr>
            </w:pPr>
            <w:proofErr w:type="spellStart"/>
            <w:r w:rsidRPr="00B7503C">
              <w:rPr>
                <w:bCs/>
                <w:color w:val="000000" w:themeColor="text1"/>
                <w:lang w:val="en-US"/>
              </w:rPr>
              <w:t>дни</w:t>
            </w:r>
            <w:proofErr w:type="spellEnd"/>
            <w:r w:rsidRPr="00B7503C">
              <w:rPr>
                <w:bCs/>
                <w:color w:val="000000" w:themeColor="text1"/>
                <w:lang w:val="en-US"/>
              </w:rPr>
              <w:t>/</w:t>
            </w:r>
            <w:proofErr w:type="spellStart"/>
            <w:r w:rsidRPr="00B7503C">
              <w:rPr>
                <w:bCs/>
                <w:color w:val="000000" w:themeColor="text1"/>
                <w:lang w:val="en-US"/>
              </w:rPr>
              <w:t>неделя</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1A60EDD" w14:textId="77777777" w:rsidR="006011C6" w:rsidRPr="00B7503C" w:rsidRDefault="006011C6" w:rsidP="00B44112">
            <w:pPr>
              <w:rPr>
                <w:bCs/>
                <w:color w:val="000000" w:themeColor="text1"/>
                <w:lang w:val="en-US"/>
              </w:rPr>
            </w:pPr>
            <w:r w:rsidRPr="00B7503C">
              <w:rPr>
                <w:bCs/>
                <w:color w:val="000000" w:themeColor="text1"/>
                <w:lang w:val="en-US"/>
              </w:rPr>
              <w:t>7</w:t>
            </w:r>
          </w:p>
        </w:tc>
        <w:tc>
          <w:tcPr>
            <w:tcW w:w="715" w:type="dxa"/>
            <w:tcBorders>
              <w:top w:val="single" w:sz="6" w:space="0" w:color="auto"/>
              <w:left w:val="single" w:sz="6" w:space="0" w:color="auto"/>
              <w:bottom w:val="single" w:sz="6" w:space="0" w:color="auto"/>
              <w:right w:val="single" w:sz="6" w:space="0" w:color="auto"/>
            </w:tcBorders>
          </w:tcPr>
          <w:p w14:paraId="2A94F4BA" w14:textId="77777777" w:rsidR="006011C6" w:rsidRPr="00B7503C" w:rsidRDefault="006011C6" w:rsidP="00B44112">
            <w:pPr>
              <w:rPr>
                <w:bCs/>
                <w:color w:val="000000" w:themeColor="text1"/>
                <w:lang w:val="en-US"/>
              </w:rPr>
            </w:pPr>
            <w:proofErr w:type="spellStart"/>
            <w:r w:rsidRPr="00B7503C">
              <w:rPr>
                <w:bCs/>
                <w:color w:val="000000" w:themeColor="text1"/>
                <w:lang w:val="en-US"/>
              </w:rPr>
              <w:t>дней</w:t>
            </w:r>
            <w:proofErr w:type="spellEnd"/>
          </w:p>
        </w:tc>
        <w:tc>
          <w:tcPr>
            <w:tcW w:w="413" w:type="dxa"/>
            <w:vMerge/>
            <w:tcBorders>
              <w:top w:val="nil"/>
              <w:left w:val="single" w:sz="6" w:space="0" w:color="auto"/>
              <w:bottom w:val="nil"/>
              <w:right w:val="single" w:sz="6" w:space="0" w:color="auto"/>
            </w:tcBorders>
            <w:vAlign w:val="center"/>
            <w:hideMark/>
          </w:tcPr>
          <w:p w14:paraId="2F7D3F24" w14:textId="77777777" w:rsidR="006011C6" w:rsidRPr="00B7503C" w:rsidRDefault="006011C6" w:rsidP="00B44112">
            <w:pPr>
              <w:rPr>
                <w:color w:val="000000" w:themeColor="text1"/>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72EC0B10" w14:textId="77777777" w:rsidR="006011C6" w:rsidRPr="00B7503C" w:rsidRDefault="006011C6" w:rsidP="00B44112">
            <w:pPr>
              <w:rPr>
                <w:color w:val="000000" w:themeColor="text1"/>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64714D7C" w14:textId="77777777" w:rsidR="006011C6" w:rsidRPr="00B7503C" w:rsidRDefault="006011C6" w:rsidP="00B44112">
            <w:pPr>
              <w:rPr>
                <w:bCs/>
                <w:color w:val="000000" w:themeColor="text1"/>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69B684CE" w14:textId="77777777" w:rsidR="006011C6" w:rsidRPr="00B7503C" w:rsidRDefault="006011C6" w:rsidP="00B44112">
            <w:pPr>
              <w:rPr>
                <w:bCs/>
                <w:color w:val="000000" w:themeColor="text1"/>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1A11CF38" w14:textId="77777777" w:rsidR="006011C6" w:rsidRPr="00B7503C" w:rsidRDefault="006011C6" w:rsidP="00B44112">
            <w:pPr>
              <w:rPr>
                <w:bCs/>
                <w:color w:val="000000" w:themeColor="text1"/>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38475EE7" w14:textId="77777777" w:rsidR="006011C6" w:rsidRPr="00B7503C" w:rsidRDefault="006011C6" w:rsidP="00B44112">
            <w:pPr>
              <w:rPr>
                <w:bCs/>
                <w:color w:val="000000" w:themeColor="text1"/>
                <w:lang w:val="en-US"/>
              </w:rPr>
            </w:pPr>
          </w:p>
        </w:tc>
        <w:tc>
          <w:tcPr>
            <w:tcW w:w="931" w:type="dxa"/>
            <w:vMerge/>
            <w:tcBorders>
              <w:top w:val="single" w:sz="6" w:space="0" w:color="auto"/>
              <w:left w:val="single" w:sz="6" w:space="0" w:color="auto"/>
              <w:bottom w:val="single" w:sz="6" w:space="0" w:color="auto"/>
              <w:right w:val="single" w:sz="6" w:space="0" w:color="auto"/>
            </w:tcBorders>
            <w:vAlign w:val="center"/>
            <w:hideMark/>
          </w:tcPr>
          <w:p w14:paraId="2510894E" w14:textId="77777777" w:rsidR="006011C6" w:rsidRPr="00B7503C" w:rsidRDefault="006011C6" w:rsidP="00B44112">
            <w:pPr>
              <w:rPr>
                <w:bCs/>
                <w:color w:val="000000" w:themeColor="text1"/>
                <w:lang w:val="en-US"/>
              </w:rPr>
            </w:pPr>
          </w:p>
        </w:tc>
        <w:tc>
          <w:tcPr>
            <w:tcW w:w="778" w:type="dxa"/>
            <w:vMerge/>
            <w:tcBorders>
              <w:top w:val="single" w:sz="6" w:space="0" w:color="auto"/>
              <w:left w:val="single" w:sz="6" w:space="0" w:color="auto"/>
              <w:bottom w:val="single" w:sz="6" w:space="0" w:color="auto"/>
              <w:right w:val="single" w:sz="6" w:space="0" w:color="auto"/>
            </w:tcBorders>
            <w:vAlign w:val="center"/>
            <w:hideMark/>
          </w:tcPr>
          <w:p w14:paraId="06703075" w14:textId="77777777" w:rsidR="006011C6" w:rsidRPr="00B7503C" w:rsidRDefault="006011C6" w:rsidP="00B44112">
            <w:pPr>
              <w:rPr>
                <w:bCs/>
                <w:color w:val="000000" w:themeColor="text1"/>
                <w:lang w:val="en-US"/>
              </w:rPr>
            </w:pPr>
          </w:p>
        </w:tc>
      </w:tr>
      <w:tr w:rsidR="00B7503C" w:rsidRPr="00B7503C" w14:paraId="4B1B4A00"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5445909"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28672026"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r w:rsidRPr="00B7503C">
              <w:rPr>
                <w:bCs/>
                <w:color w:val="000000" w:themeColor="text1"/>
                <w:lang w:val="en-US"/>
              </w:rPr>
              <w:t>/</w:t>
            </w:r>
            <w:proofErr w:type="spellStart"/>
            <w:r w:rsidRPr="00B7503C">
              <w:rPr>
                <w:bCs/>
                <w:color w:val="000000" w:themeColor="text1"/>
                <w:lang w:val="en-US"/>
              </w:rPr>
              <w:t>день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7492607" w14:textId="77777777" w:rsidR="006011C6" w:rsidRPr="00B7503C" w:rsidRDefault="006011C6" w:rsidP="00B44112">
            <w:pPr>
              <w:rPr>
                <w:bCs/>
                <w:color w:val="000000" w:themeColor="text1"/>
                <w:lang w:val="en-US"/>
              </w:rPr>
            </w:pPr>
            <w:r w:rsidRPr="00B7503C">
              <w:rPr>
                <w:bCs/>
                <w:color w:val="000000" w:themeColor="text1"/>
                <w:lang w:val="en-US"/>
              </w:rPr>
              <w:t>24</w:t>
            </w:r>
          </w:p>
        </w:tc>
        <w:tc>
          <w:tcPr>
            <w:tcW w:w="715" w:type="dxa"/>
            <w:tcBorders>
              <w:top w:val="single" w:sz="6" w:space="0" w:color="auto"/>
              <w:left w:val="single" w:sz="6" w:space="0" w:color="auto"/>
              <w:bottom w:val="single" w:sz="6" w:space="0" w:color="auto"/>
              <w:right w:val="single" w:sz="6" w:space="0" w:color="auto"/>
            </w:tcBorders>
          </w:tcPr>
          <w:p w14:paraId="1DFA9CA1" w14:textId="04F3EA27" w:rsidR="006011C6" w:rsidRPr="00B7503C" w:rsidRDefault="006011C6" w:rsidP="00B44112">
            <w:pPr>
              <w:rPr>
                <w:bCs/>
                <w:color w:val="000000" w:themeColor="text1"/>
                <w:lang w:val="en-US"/>
              </w:rPr>
            </w:pPr>
            <w:proofErr w:type="spellStart"/>
            <w:r w:rsidRPr="00B7503C">
              <w:rPr>
                <w:bCs/>
                <w:color w:val="000000" w:themeColor="text1"/>
                <w:lang w:val="en-US"/>
              </w:rPr>
              <w:t>часы</w:t>
            </w:r>
            <w:proofErr w:type="spellEnd"/>
          </w:p>
        </w:tc>
        <w:tc>
          <w:tcPr>
            <w:tcW w:w="413" w:type="dxa"/>
            <w:vMerge/>
            <w:tcBorders>
              <w:top w:val="nil"/>
              <w:left w:val="single" w:sz="6" w:space="0" w:color="auto"/>
              <w:bottom w:val="nil"/>
              <w:right w:val="single" w:sz="6" w:space="0" w:color="auto"/>
            </w:tcBorders>
            <w:vAlign w:val="center"/>
            <w:hideMark/>
          </w:tcPr>
          <w:p w14:paraId="32577EC4" w14:textId="77777777" w:rsidR="006011C6" w:rsidRPr="00B7503C" w:rsidRDefault="006011C6" w:rsidP="00B44112">
            <w:pPr>
              <w:rPr>
                <w:color w:val="000000" w:themeColor="text1"/>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61A6FA78" w14:textId="77777777" w:rsidR="006011C6" w:rsidRPr="00B7503C" w:rsidRDefault="006011C6" w:rsidP="00B44112">
            <w:pPr>
              <w:rPr>
                <w:color w:val="000000" w:themeColor="text1"/>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5DE3C28E" w14:textId="77777777" w:rsidR="006011C6" w:rsidRPr="00B7503C" w:rsidRDefault="006011C6" w:rsidP="00B44112">
            <w:pPr>
              <w:rPr>
                <w:bCs/>
                <w:color w:val="000000" w:themeColor="text1"/>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05ABB02F" w14:textId="77777777" w:rsidR="006011C6" w:rsidRPr="00B7503C" w:rsidRDefault="006011C6" w:rsidP="00B44112">
            <w:pPr>
              <w:rPr>
                <w:bCs/>
                <w:color w:val="000000" w:themeColor="text1"/>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2692B273" w14:textId="77777777" w:rsidR="006011C6" w:rsidRPr="00B7503C" w:rsidRDefault="006011C6" w:rsidP="00B44112">
            <w:pPr>
              <w:rPr>
                <w:bCs/>
                <w:color w:val="000000" w:themeColor="text1"/>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64D4A22B" w14:textId="77777777" w:rsidR="006011C6" w:rsidRPr="00B7503C" w:rsidRDefault="006011C6" w:rsidP="00B44112">
            <w:pPr>
              <w:rPr>
                <w:bCs/>
                <w:color w:val="000000" w:themeColor="text1"/>
                <w:lang w:val="en-US"/>
              </w:rPr>
            </w:pPr>
          </w:p>
        </w:tc>
        <w:tc>
          <w:tcPr>
            <w:tcW w:w="931" w:type="dxa"/>
            <w:vMerge/>
            <w:tcBorders>
              <w:top w:val="single" w:sz="6" w:space="0" w:color="auto"/>
              <w:left w:val="single" w:sz="6" w:space="0" w:color="auto"/>
              <w:bottom w:val="single" w:sz="6" w:space="0" w:color="auto"/>
              <w:right w:val="single" w:sz="6" w:space="0" w:color="auto"/>
            </w:tcBorders>
            <w:vAlign w:val="center"/>
            <w:hideMark/>
          </w:tcPr>
          <w:p w14:paraId="4C5E34E5" w14:textId="77777777" w:rsidR="006011C6" w:rsidRPr="00B7503C" w:rsidRDefault="006011C6" w:rsidP="00B44112">
            <w:pPr>
              <w:rPr>
                <w:bCs/>
                <w:color w:val="000000" w:themeColor="text1"/>
                <w:lang w:val="en-US"/>
              </w:rPr>
            </w:pPr>
          </w:p>
        </w:tc>
        <w:tc>
          <w:tcPr>
            <w:tcW w:w="778" w:type="dxa"/>
            <w:vMerge/>
            <w:tcBorders>
              <w:top w:val="single" w:sz="6" w:space="0" w:color="auto"/>
              <w:left w:val="single" w:sz="6" w:space="0" w:color="auto"/>
              <w:bottom w:val="single" w:sz="6" w:space="0" w:color="auto"/>
              <w:right w:val="single" w:sz="6" w:space="0" w:color="auto"/>
            </w:tcBorders>
            <w:vAlign w:val="center"/>
            <w:hideMark/>
          </w:tcPr>
          <w:p w14:paraId="552016E6" w14:textId="77777777" w:rsidR="006011C6" w:rsidRPr="00B7503C" w:rsidRDefault="006011C6" w:rsidP="00B44112">
            <w:pPr>
              <w:rPr>
                <w:bCs/>
                <w:color w:val="000000" w:themeColor="text1"/>
                <w:lang w:val="en-US"/>
              </w:rPr>
            </w:pPr>
          </w:p>
        </w:tc>
      </w:tr>
      <w:tr w:rsidR="00B7503C" w:rsidRPr="00B7503C" w14:paraId="327B1275"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0F2B0AC"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6285220C"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часов</w:t>
            </w:r>
            <w:proofErr w:type="spellEnd"/>
            <w:r w:rsidRPr="00B7503C">
              <w:rPr>
                <w:bCs/>
                <w:color w:val="000000" w:themeColor="text1"/>
                <w:lang w:val="en-US"/>
              </w:rPr>
              <w:t>/</w:t>
            </w:r>
            <w:proofErr w:type="spellStart"/>
            <w:r w:rsidRPr="00B7503C">
              <w:rPr>
                <w:bCs/>
                <w:color w:val="000000" w:themeColor="text1"/>
                <w:lang w:val="en-US"/>
              </w:rPr>
              <w:t>год</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28781076" w14:textId="77777777" w:rsidR="006011C6" w:rsidRPr="00B7503C" w:rsidRDefault="006011C6" w:rsidP="00B44112">
            <w:pPr>
              <w:rPr>
                <w:bCs/>
                <w:color w:val="000000" w:themeColor="text1"/>
                <w:lang w:val="en-US"/>
              </w:rPr>
            </w:pPr>
            <w:r w:rsidRPr="00B7503C">
              <w:rPr>
                <w:bCs/>
                <w:color w:val="000000" w:themeColor="text1"/>
                <w:lang w:val="en-US"/>
              </w:rPr>
              <w:t>8760</w:t>
            </w:r>
          </w:p>
        </w:tc>
        <w:tc>
          <w:tcPr>
            <w:tcW w:w="715" w:type="dxa"/>
            <w:tcBorders>
              <w:top w:val="single" w:sz="6" w:space="0" w:color="auto"/>
              <w:left w:val="single" w:sz="6" w:space="0" w:color="auto"/>
              <w:bottom w:val="single" w:sz="6" w:space="0" w:color="auto"/>
              <w:right w:val="single" w:sz="6" w:space="0" w:color="auto"/>
            </w:tcBorders>
          </w:tcPr>
          <w:p w14:paraId="211C3A23" w14:textId="77777777" w:rsidR="006011C6" w:rsidRPr="00B7503C" w:rsidRDefault="006011C6" w:rsidP="00B44112">
            <w:pPr>
              <w:rPr>
                <w:bCs/>
                <w:color w:val="000000" w:themeColor="text1"/>
                <w:lang w:val="en-US"/>
              </w:rPr>
            </w:pPr>
            <w:proofErr w:type="spellStart"/>
            <w:r w:rsidRPr="00B7503C">
              <w:rPr>
                <w:bCs/>
                <w:color w:val="000000" w:themeColor="text1"/>
                <w:lang w:val="en-US"/>
              </w:rPr>
              <w:t>час</w:t>
            </w:r>
            <w:proofErr w:type="spellEnd"/>
          </w:p>
        </w:tc>
        <w:tc>
          <w:tcPr>
            <w:tcW w:w="413" w:type="dxa"/>
            <w:vMerge/>
            <w:tcBorders>
              <w:top w:val="nil"/>
              <w:left w:val="single" w:sz="6" w:space="0" w:color="auto"/>
              <w:bottom w:val="nil"/>
              <w:right w:val="single" w:sz="6" w:space="0" w:color="auto"/>
            </w:tcBorders>
            <w:vAlign w:val="center"/>
            <w:hideMark/>
          </w:tcPr>
          <w:p w14:paraId="52EF1E31" w14:textId="77777777" w:rsidR="006011C6" w:rsidRPr="00B7503C" w:rsidRDefault="006011C6" w:rsidP="00B44112">
            <w:pPr>
              <w:rPr>
                <w:color w:val="000000" w:themeColor="text1"/>
              </w:rPr>
            </w:pPr>
          </w:p>
        </w:tc>
        <w:tc>
          <w:tcPr>
            <w:tcW w:w="422" w:type="dxa"/>
            <w:vMerge/>
            <w:tcBorders>
              <w:top w:val="single" w:sz="6" w:space="0" w:color="auto"/>
              <w:left w:val="single" w:sz="6" w:space="0" w:color="auto"/>
              <w:bottom w:val="single" w:sz="6" w:space="0" w:color="auto"/>
              <w:right w:val="single" w:sz="6" w:space="0" w:color="auto"/>
            </w:tcBorders>
            <w:vAlign w:val="center"/>
            <w:hideMark/>
          </w:tcPr>
          <w:p w14:paraId="3A661099" w14:textId="77777777" w:rsidR="006011C6" w:rsidRPr="00B7503C" w:rsidRDefault="006011C6" w:rsidP="00B44112">
            <w:pPr>
              <w:rPr>
                <w:color w:val="000000" w:themeColor="text1"/>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78978C67" w14:textId="77777777" w:rsidR="006011C6" w:rsidRPr="00B7503C" w:rsidRDefault="006011C6" w:rsidP="00B44112">
            <w:pPr>
              <w:rPr>
                <w:bCs/>
                <w:color w:val="000000" w:themeColor="text1"/>
                <w:lang w:val="en-US"/>
              </w:rPr>
            </w:pPr>
          </w:p>
        </w:tc>
        <w:tc>
          <w:tcPr>
            <w:tcW w:w="926" w:type="dxa"/>
            <w:vMerge/>
            <w:tcBorders>
              <w:top w:val="single" w:sz="6" w:space="0" w:color="auto"/>
              <w:left w:val="single" w:sz="6" w:space="0" w:color="auto"/>
              <w:bottom w:val="single" w:sz="6" w:space="0" w:color="auto"/>
              <w:right w:val="single" w:sz="6" w:space="0" w:color="auto"/>
            </w:tcBorders>
            <w:vAlign w:val="center"/>
            <w:hideMark/>
          </w:tcPr>
          <w:p w14:paraId="68F24EEA" w14:textId="77777777" w:rsidR="006011C6" w:rsidRPr="00B7503C" w:rsidRDefault="006011C6" w:rsidP="00B44112">
            <w:pPr>
              <w:rPr>
                <w:bCs/>
                <w:color w:val="000000" w:themeColor="text1"/>
                <w:lang w:val="en-US"/>
              </w:rPr>
            </w:pPr>
          </w:p>
        </w:tc>
        <w:tc>
          <w:tcPr>
            <w:tcW w:w="749" w:type="dxa"/>
            <w:vMerge/>
            <w:tcBorders>
              <w:top w:val="single" w:sz="6" w:space="0" w:color="auto"/>
              <w:left w:val="single" w:sz="6" w:space="0" w:color="auto"/>
              <w:bottom w:val="single" w:sz="6" w:space="0" w:color="auto"/>
              <w:right w:val="single" w:sz="6" w:space="0" w:color="auto"/>
            </w:tcBorders>
            <w:vAlign w:val="center"/>
            <w:hideMark/>
          </w:tcPr>
          <w:p w14:paraId="32CA5ED2" w14:textId="77777777" w:rsidR="006011C6" w:rsidRPr="00B7503C" w:rsidRDefault="006011C6" w:rsidP="00B44112">
            <w:pPr>
              <w:rPr>
                <w:bCs/>
                <w:color w:val="000000" w:themeColor="text1"/>
                <w:lang w:val="en-US"/>
              </w:rPr>
            </w:pPr>
          </w:p>
        </w:tc>
        <w:tc>
          <w:tcPr>
            <w:tcW w:w="893" w:type="dxa"/>
            <w:vMerge/>
            <w:tcBorders>
              <w:top w:val="single" w:sz="6" w:space="0" w:color="auto"/>
              <w:left w:val="single" w:sz="6" w:space="0" w:color="auto"/>
              <w:bottom w:val="single" w:sz="6" w:space="0" w:color="auto"/>
              <w:right w:val="single" w:sz="6" w:space="0" w:color="auto"/>
            </w:tcBorders>
            <w:vAlign w:val="center"/>
            <w:hideMark/>
          </w:tcPr>
          <w:p w14:paraId="18A462C7" w14:textId="77777777" w:rsidR="006011C6" w:rsidRPr="00B7503C" w:rsidRDefault="006011C6" w:rsidP="00B44112">
            <w:pPr>
              <w:rPr>
                <w:bCs/>
                <w:color w:val="000000" w:themeColor="text1"/>
                <w:lang w:val="en-US"/>
              </w:rPr>
            </w:pPr>
          </w:p>
        </w:tc>
        <w:tc>
          <w:tcPr>
            <w:tcW w:w="931" w:type="dxa"/>
            <w:vMerge/>
            <w:tcBorders>
              <w:top w:val="single" w:sz="6" w:space="0" w:color="auto"/>
              <w:left w:val="single" w:sz="6" w:space="0" w:color="auto"/>
              <w:bottom w:val="single" w:sz="6" w:space="0" w:color="auto"/>
              <w:right w:val="single" w:sz="6" w:space="0" w:color="auto"/>
            </w:tcBorders>
            <w:vAlign w:val="center"/>
            <w:hideMark/>
          </w:tcPr>
          <w:p w14:paraId="756E2084" w14:textId="77777777" w:rsidR="006011C6" w:rsidRPr="00B7503C" w:rsidRDefault="006011C6" w:rsidP="00B44112">
            <w:pPr>
              <w:rPr>
                <w:bCs/>
                <w:color w:val="000000" w:themeColor="text1"/>
                <w:lang w:val="en-US"/>
              </w:rPr>
            </w:pPr>
          </w:p>
        </w:tc>
        <w:tc>
          <w:tcPr>
            <w:tcW w:w="778" w:type="dxa"/>
            <w:vMerge/>
            <w:tcBorders>
              <w:top w:val="single" w:sz="6" w:space="0" w:color="auto"/>
              <w:left w:val="single" w:sz="6" w:space="0" w:color="auto"/>
              <w:bottom w:val="single" w:sz="6" w:space="0" w:color="auto"/>
              <w:right w:val="single" w:sz="6" w:space="0" w:color="auto"/>
            </w:tcBorders>
            <w:vAlign w:val="center"/>
            <w:hideMark/>
          </w:tcPr>
          <w:p w14:paraId="1CE258F3" w14:textId="77777777" w:rsidR="006011C6" w:rsidRPr="00B7503C" w:rsidRDefault="006011C6" w:rsidP="00B44112">
            <w:pPr>
              <w:rPr>
                <w:bCs/>
                <w:color w:val="000000" w:themeColor="text1"/>
                <w:lang w:val="en-US"/>
              </w:rPr>
            </w:pPr>
          </w:p>
        </w:tc>
      </w:tr>
      <w:tr w:rsidR="00B7503C" w:rsidRPr="00B7503C" w14:paraId="1B886BD9" w14:textId="77777777" w:rsidTr="00CC263C">
        <w:trPr>
          <w:trHeight w:val="274"/>
        </w:trPr>
        <w:tc>
          <w:tcPr>
            <w:tcW w:w="902" w:type="dxa"/>
            <w:vMerge w:val="restart"/>
            <w:tcBorders>
              <w:top w:val="single" w:sz="6" w:space="0" w:color="auto"/>
              <w:left w:val="single" w:sz="6" w:space="0" w:color="auto"/>
              <w:bottom w:val="single" w:sz="6" w:space="0" w:color="auto"/>
              <w:right w:val="single" w:sz="6" w:space="0" w:color="auto"/>
            </w:tcBorders>
            <w:hideMark/>
          </w:tcPr>
          <w:p w14:paraId="367FE47A" w14:textId="77777777" w:rsidR="006011C6" w:rsidRPr="00B7503C" w:rsidRDefault="006011C6" w:rsidP="00B44112">
            <w:pPr>
              <w:rPr>
                <w:color w:val="000000" w:themeColor="text1"/>
                <w:lang w:val="en-US"/>
              </w:rPr>
            </w:pPr>
            <w:proofErr w:type="spellStart"/>
            <w:r w:rsidRPr="00B7503C">
              <w:rPr>
                <w:color w:val="000000" w:themeColor="text1"/>
                <w:lang w:val="en-US"/>
              </w:rPr>
              <w:t>Внутреннее</w:t>
            </w:r>
            <w:proofErr w:type="spellEnd"/>
            <w:r w:rsidRPr="00B7503C">
              <w:rPr>
                <w:color w:val="000000" w:themeColor="text1"/>
                <w:lang w:val="en-US"/>
              </w:rPr>
              <w:t xml:space="preserve"> </w:t>
            </w:r>
            <w:proofErr w:type="spellStart"/>
            <w:r w:rsidRPr="00B7503C">
              <w:rPr>
                <w:color w:val="000000" w:themeColor="text1"/>
                <w:lang w:val="en-US"/>
              </w:rPr>
              <w:t>тепловыделение</w:t>
            </w:r>
            <w:proofErr w:type="spellEnd"/>
          </w:p>
        </w:tc>
        <w:tc>
          <w:tcPr>
            <w:tcW w:w="1877" w:type="dxa"/>
            <w:tcBorders>
              <w:top w:val="single" w:sz="6" w:space="0" w:color="auto"/>
              <w:left w:val="single" w:sz="6" w:space="0" w:color="auto"/>
              <w:bottom w:val="single" w:sz="6" w:space="0" w:color="auto"/>
              <w:right w:val="single" w:sz="6" w:space="0" w:color="auto"/>
            </w:tcBorders>
            <w:hideMark/>
          </w:tcPr>
          <w:p w14:paraId="636CEB38" w14:textId="77777777" w:rsidR="006011C6" w:rsidRPr="00B7503C" w:rsidRDefault="006011C6" w:rsidP="00B44112">
            <w:pPr>
              <w:rPr>
                <w:bCs/>
                <w:color w:val="000000" w:themeColor="text1"/>
              </w:rPr>
            </w:pPr>
            <w:r w:rsidRPr="00B7503C">
              <w:rPr>
                <w:bCs/>
                <w:color w:val="000000" w:themeColor="text1"/>
              </w:rPr>
              <w:t xml:space="preserve">Жильцы </w:t>
            </w:r>
          </w:p>
        </w:tc>
        <w:tc>
          <w:tcPr>
            <w:tcW w:w="542" w:type="dxa"/>
            <w:tcBorders>
              <w:top w:val="single" w:sz="6" w:space="0" w:color="auto"/>
              <w:left w:val="single" w:sz="6" w:space="0" w:color="auto"/>
              <w:bottom w:val="single" w:sz="6" w:space="0" w:color="auto"/>
              <w:right w:val="single" w:sz="6" w:space="0" w:color="auto"/>
            </w:tcBorders>
            <w:hideMark/>
          </w:tcPr>
          <w:p w14:paraId="6488A772" w14:textId="77777777" w:rsidR="006011C6" w:rsidRPr="00B7503C" w:rsidRDefault="006011C6" w:rsidP="00B44112">
            <w:pPr>
              <w:rPr>
                <w:bCs/>
                <w:color w:val="000000" w:themeColor="text1"/>
                <w:lang w:val="en-US"/>
              </w:rPr>
            </w:pPr>
            <w:r w:rsidRPr="00B7503C">
              <w:rPr>
                <w:bCs/>
                <w:color w:val="000000" w:themeColor="text1"/>
                <w:lang w:val="en-US"/>
              </w:rPr>
              <w:t>42,5</w:t>
            </w:r>
          </w:p>
        </w:tc>
        <w:tc>
          <w:tcPr>
            <w:tcW w:w="715" w:type="dxa"/>
            <w:tcBorders>
              <w:top w:val="single" w:sz="6" w:space="0" w:color="auto"/>
              <w:left w:val="single" w:sz="6" w:space="0" w:color="auto"/>
              <w:bottom w:val="single" w:sz="6" w:space="0" w:color="auto"/>
              <w:right w:val="single" w:sz="6" w:space="0" w:color="auto"/>
            </w:tcBorders>
          </w:tcPr>
          <w:p w14:paraId="698CB407" w14:textId="77777777" w:rsidR="006011C6" w:rsidRPr="00B7503C" w:rsidRDefault="006011C6" w:rsidP="00B44112">
            <w:pPr>
              <w:rPr>
                <w:bCs/>
                <w:color w:val="000000" w:themeColor="text1"/>
              </w:rPr>
            </w:pPr>
            <w:r w:rsidRPr="00B7503C">
              <w:rPr>
                <w:bCs/>
                <w:color w:val="000000" w:themeColor="text1"/>
              </w:rPr>
              <w:t>м</w:t>
            </w:r>
            <w:r w:rsidRPr="00B7503C">
              <w:rPr>
                <w:bCs/>
                <w:color w:val="000000" w:themeColor="text1"/>
                <w:vertAlign w:val="superscript"/>
                <w:lang w:val="en-US"/>
              </w:rPr>
              <w:t>2</w:t>
            </w:r>
            <w:r w:rsidRPr="00B7503C">
              <w:rPr>
                <w:bCs/>
                <w:color w:val="000000" w:themeColor="text1"/>
                <w:lang w:val="en-US"/>
              </w:rPr>
              <w:t xml:space="preserve"> </w:t>
            </w:r>
            <w:r w:rsidRPr="00B7503C">
              <w:rPr>
                <w:bCs/>
                <w:color w:val="000000" w:themeColor="text1"/>
              </w:rPr>
              <w:t>/ чел</w:t>
            </w:r>
          </w:p>
        </w:tc>
        <w:tc>
          <w:tcPr>
            <w:tcW w:w="413" w:type="dxa"/>
            <w:vMerge/>
            <w:tcBorders>
              <w:top w:val="nil"/>
              <w:left w:val="single" w:sz="6" w:space="0" w:color="auto"/>
              <w:bottom w:val="nil"/>
              <w:right w:val="single" w:sz="6" w:space="0" w:color="auto"/>
            </w:tcBorders>
            <w:vAlign w:val="center"/>
            <w:hideMark/>
          </w:tcPr>
          <w:p w14:paraId="55E354CC"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0D38F14D" w14:textId="77777777" w:rsidR="006011C6" w:rsidRPr="00B7503C" w:rsidRDefault="006011C6" w:rsidP="00B44112">
            <w:pPr>
              <w:rPr>
                <w:color w:val="000000" w:themeColor="text1"/>
                <w:lang w:val="en-US"/>
              </w:rPr>
            </w:pPr>
            <w:r w:rsidRPr="00B7503C">
              <w:rPr>
                <w:color w:val="000000" w:themeColor="text1"/>
                <w:lang w:val="en-US"/>
              </w:rPr>
              <w:t>1</w:t>
            </w:r>
          </w:p>
        </w:tc>
        <w:tc>
          <w:tcPr>
            <w:tcW w:w="893" w:type="dxa"/>
            <w:tcBorders>
              <w:top w:val="single" w:sz="6" w:space="0" w:color="auto"/>
              <w:left w:val="single" w:sz="6" w:space="0" w:color="auto"/>
              <w:bottom w:val="single" w:sz="6" w:space="0" w:color="auto"/>
              <w:right w:val="single" w:sz="6" w:space="0" w:color="auto"/>
            </w:tcBorders>
            <w:hideMark/>
          </w:tcPr>
          <w:p w14:paraId="5C8DCC9F"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46EFCBB3"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786666FE"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0B8A1DBB"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4CA3415C"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2E0F49A1"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5C33A326"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B9E2CD0"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0C0BE386" w14:textId="77777777" w:rsidR="006011C6" w:rsidRPr="00B7503C" w:rsidRDefault="006011C6" w:rsidP="00B44112">
            <w:pPr>
              <w:rPr>
                <w:bCs/>
                <w:color w:val="000000" w:themeColor="text1"/>
                <w:lang w:val="en-US"/>
              </w:rPr>
            </w:pPr>
            <w:proofErr w:type="spellStart"/>
            <w:r w:rsidRPr="00B7503C">
              <w:rPr>
                <w:bCs/>
                <w:color w:val="000000" w:themeColor="text1"/>
                <w:lang w:val="en-US"/>
              </w:rPr>
              <w:t>Жильцы</w:t>
            </w:r>
            <w:proofErr w:type="spellEnd"/>
            <w:r w:rsidRPr="00B7503C">
              <w:rPr>
                <w:bCs/>
                <w:color w:val="000000" w:themeColor="text1"/>
                <w:lang w:val="en-US"/>
              </w:rPr>
              <w:t xml:space="preserve"> (</w:t>
            </w:r>
            <w:proofErr w:type="spellStart"/>
            <w:r w:rsidRPr="00B7503C">
              <w:rPr>
                <w:bCs/>
                <w:color w:val="000000" w:themeColor="text1"/>
                <w:lang w:val="en-US"/>
              </w:rPr>
              <w:t>всего</w:t>
            </w:r>
            <w:proofErr w:type="spellEnd"/>
            <w:r w:rsidRPr="00B7503C">
              <w:rPr>
                <w:bCs/>
                <w:color w:val="000000" w:themeColor="text1"/>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3F245256" w14:textId="77777777" w:rsidR="006011C6" w:rsidRPr="00B7503C" w:rsidRDefault="006011C6" w:rsidP="00B44112">
            <w:pPr>
              <w:rPr>
                <w:bCs/>
                <w:color w:val="000000" w:themeColor="text1"/>
                <w:lang w:val="en-US"/>
              </w:rPr>
            </w:pPr>
            <w:r w:rsidRPr="00B7503C">
              <w:rPr>
                <w:bCs/>
                <w:color w:val="000000" w:themeColor="text1"/>
                <w:lang w:val="en-US"/>
              </w:rPr>
              <w:t>2,8</w:t>
            </w:r>
          </w:p>
        </w:tc>
        <w:tc>
          <w:tcPr>
            <w:tcW w:w="715" w:type="dxa"/>
            <w:tcBorders>
              <w:top w:val="single" w:sz="6" w:space="0" w:color="auto"/>
              <w:left w:val="single" w:sz="6" w:space="0" w:color="auto"/>
              <w:bottom w:val="single" w:sz="6" w:space="0" w:color="auto"/>
              <w:right w:val="single" w:sz="6" w:space="0" w:color="auto"/>
            </w:tcBorders>
          </w:tcPr>
          <w:p w14:paraId="592C8F4A" w14:textId="1C6A9CA2" w:rsidR="006011C6" w:rsidRPr="00B7503C" w:rsidRDefault="006011C6" w:rsidP="00B44112">
            <w:pPr>
              <w:rPr>
                <w:bCs/>
                <w:color w:val="000000" w:themeColor="text1"/>
                <w:vertAlign w:val="superscript"/>
                <w:lang w:val="en-US"/>
              </w:rPr>
            </w:pPr>
            <w:proofErr w:type="spellStart"/>
            <w:r w:rsidRPr="00B7503C">
              <w:rPr>
                <w:bCs/>
                <w:color w:val="000000" w:themeColor="text1"/>
                <w:lang w:val="en-US"/>
              </w:rPr>
              <w:t>Вт</w:t>
            </w:r>
            <w:proofErr w:type="spellEnd"/>
            <w:r w:rsidRPr="00B7503C">
              <w:rPr>
                <w:bCs/>
                <w:color w:val="000000" w:themeColor="text1"/>
                <w:lang w:val="en-US"/>
              </w:rPr>
              <w:t>/м</w:t>
            </w:r>
            <w:r w:rsidRPr="00B7503C">
              <w:rPr>
                <w:bCs/>
                <w:color w:val="000000" w:themeColor="text1"/>
                <w:vertAlign w:val="superscript"/>
                <w:lang w:val="en-US"/>
              </w:rPr>
              <w:t>2</w:t>
            </w:r>
          </w:p>
        </w:tc>
        <w:tc>
          <w:tcPr>
            <w:tcW w:w="413" w:type="dxa"/>
            <w:vMerge/>
            <w:tcBorders>
              <w:top w:val="nil"/>
              <w:left w:val="single" w:sz="6" w:space="0" w:color="auto"/>
              <w:bottom w:val="nil"/>
              <w:right w:val="single" w:sz="6" w:space="0" w:color="auto"/>
            </w:tcBorders>
            <w:vAlign w:val="center"/>
            <w:hideMark/>
          </w:tcPr>
          <w:p w14:paraId="1D81EB5E"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1C2F34B1" w14:textId="77777777" w:rsidR="006011C6" w:rsidRPr="00B7503C" w:rsidRDefault="006011C6" w:rsidP="00B44112">
            <w:pPr>
              <w:rPr>
                <w:color w:val="000000" w:themeColor="text1"/>
                <w:lang w:val="en-US"/>
              </w:rPr>
            </w:pPr>
            <w:r w:rsidRPr="00B7503C">
              <w:rPr>
                <w:color w:val="000000" w:themeColor="text1"/>
                <w:lang w:val="en-US"/>
              </w:rPr>
              <w:t>2</w:t>
            </w:r>
          </w:p>
        </w:tc>
        <w:tc>
          <w:tcPr>
            <w:tcW w:w="893" w:type="dxa"/>
            <w:tcBorders>
              <w:top w:val="single" w:sz="6" w:space="0" w:color="auto"/>
              <w:left w:val="single" w:sz="6" w:space="0" w:color="auto"/>
              <w:bottom w:val="single" w:sz="6" w:space="0" w:color="auto"/>
              <w:right w:val="single" w:sz="6" w:space="0" w:color="auto"/>
            </w:tcBorders>
            <w:hideMark/>
          </w:tcPr>
          <w:p w14:paraId="5A051EF9"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11822AE6"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49B4775F"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2B544BBC"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5BEA2511"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409CD8BD"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708E1B92"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4406D680"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55D5CE73" w14:textId="77777777" w:rsidR="006011C6" w:rsidRPr="00B7503C" w:rsidRDefault="006011C6" w:rsidP="00B44112">
            <w:pPr>
              <w:rPr>
                <w:bCs/>
                <w:color w:val="000000" w:themeColor="text1"/>
                <w:lang w:val="en-US"/>
              </w:rPr>
            </w:pPr>
            <w:proofErr w:type="spellStart"/>
            <w:r w:rsidRPr="00B7503C">
              <w:rPr>
                <w:bCs/>
                <w:color w:val="000000" w:themeColor="text1"/>
                <w:lang w:val="en-US"/>
              </w:rPr>
              <w:t>Жильцы</w:t>
            </w:r>
            <w:proofErr w:type="spellEnd"/>
            <w:r w:rsidRPr="00B7503C">
              <w:rPr>
                <w:bCs/>
                <w:color w:val="000000" w:themeColor="text1"/>
                <w:lang w:val="en-US"/>
              </w:rPr>
              <w:t xml:space="preserve"> (</w:t>
            </w:r>
            <w:proofErr w:type="spellStart"/>
            <w:r w:rsidRPr="00B7503C">
              <w:rPr>
                <w:bCs/>
                <w:color w:val="000000" w:themeColor="text1"/>
                <w:lang w:val="en-US"/>
              </w:rPr>
              <w:t>сухие</w:t>
            </w:r>
            <w:proofErr w:type="spellEnd"/>
            <w:r w:rsidRPr="00B7503C">
              <w:rPr>
                <w:bCs/>
                <w:color w:val="000000" w:themeColor="text1"/>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065DF68F" w14:textId="77777777" w:rsidR="006011C6" w:rsidRPr="00B7503C" w:rsidRDefault="006011C6" w:rsidP="00B44112">
            <w:pPr>
              <w:rPr>
                <w:bCs/>
                <w:color w:val="000000" w:themeColor="text1"/>
                <w:lang w:val="en-US"/>
              </w:rPr>
            </w:pPr>
            <w:r w:rsidRPr="00B7503C">
              <w:rPr>
                <w:bCs/>
                <w:color w:val="000000" w:themeColor="text1"/>
                <w:lang w:val="en-US"/>
              </w:rPr>
              <w:t>1,9</w:t>
            </w:r>
          </w:p>
        </w:tc>
        <w:tc>
          <w:tcPr>
            <w:tcW w:w="715" w:type="dxa"/>
            <w:tcBorders>
              <w:top w:val="single" w:sz="6" w:space="0" w:color="auto"/>
              <w:left w:val="single" w:sz="6" w:space="0" w:color="auto"/>
              <w:bottom w:val="single" w:sz="6" w:space="0" w:color="auto"/>
              <w:right w:val="single" w:sz="6" w:space="0" w:color="auto"/>
            </w:tcBorders>
          </w:tcPr>
          <w:p w14:paraId="719095F6" w14:textId="4107AAC0" w:rsidR="006011C6" w:rsidRPr="00B7503C" w:rsidRDefault="006011C6" w:rsidP="00B44112">
            <w:pPr>
              <w:rPr>
                <w:color w:val="000000" w:themeColor="text1"/>
                <w:lang w:val="en-US"/>
              </w:rPr>
            </w:pPr>
            <w:proofErr w:type="spellStart"/>
            <w:r w:rsidRPr="00B7503C">
              <w:rPr>
                <w:color w:val="000000" w:themeColor="text1"/>
                <w:lang w:val="en-US"/>
              </w:rPr>
              <w:t>Вт</w:t>
            </w:r>
            <w:proofErr w:type="spellEnd"/>
            <w:r w:rsidRPr="00B7503C">
              <w:rPr>
                <w:color w:val="000000" w:themeColor="text1"/>
                <w:lang w:val="en-US"/>
              </w:rPr>
              <w:t>/м2</w:t>
            </w:r>
          </w:p>
        </w:tc>
        <w:tc>
          <w:tcPr>
            <w:tcW w:w="413" w:type="dxa"/>
            <w:vMerge/>
            <w:tcBorders>
              <w:top w:val="nil"/>
              <w:left w:val="single" w:sz="6" w:space="0" w:color="auto"/>
              <w:bottom w:val="nil"/>
              <w:right w:val="single" w:sz="6" w:space="0" w:color="auto"/>
            </w:tcBorders>
            <w:vAlign w:val="center"/>
            <w:hideMark/>
          </w:tcPr>
          <w:p w14:paraId="52D6034A"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774910B6" w14:textId="77777777" w:rsidR="006011C6" w:rsidRPr="00B7503C" w:rsidRDefault="006011C6" w:rsidP="00B44112">
            <w:pPr>
              <w:rPr>
                <w:color w:val="000000" w:themeColor="text1"/>
                <w:lang w:val="en-US"/>
              </w:rPr>
            </w:pPr>
            <w:r w:rsidRPr="00B7503C">
              <w:rPr>
                <w:color w:val="000000" w:themeColor="text1"/>
                <w:lang w:val="en-US"/>
              </w:rPr>
              <w:t>3</w:t>
            </w:r>
          </w:p>
        </w:tc>
        <w:tc>
          <w:tcPr>
            <w:tcW w:w="893" w:type="dxa"/>
            <w:tcBorders>
              <w:top w:val="single" w:sz="6" w:space="0" w:color="auto"/>
              <w:left w:val="single" w:sz="6" w:space="0" w:color="auto"/>
              <w:bottom w:val="single" w:sz="6" w:space="0" w:color="auto"/>
              <w:right w:val="single" w:sz="6" w:space="0" w:color="auto"/>
            </w:tcBorders>
            <w:hideMark/>
          </w:tcPr>
          <w:p w14:paraId="4913065C"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79E7D527"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4DE94249"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08A0D3F3"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1CEFB432"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32E0AE5E"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16B267C8"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16C49E90"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77BBF53A"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Приборы</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00BB96DA" w14:textId="77777777" w:rsidR="006011C6" w:rsidRPr="00B7503C" w:rsidRDefault="006011C6" w:rsidP="00B44112">
            <w:pPr>
              <w:rPr>
                <w:bCs/>
                <w:color w:val="000000" w:themeColor="text1"/>
                <w:lang w:val="en-US"/>
              </w:rPr>
            </w:pPr>
            <w:r w:rsidRPr="00B7503C">
              <w:rPr>
                <w:bCs/>
                <w:color w:val="000000" w:themeColor="text1"/>
                <w:lang w:val="en-US"/>
              </w:rPr>
              <w:t>2,4</w:t>
            </w:r>
          </w:p>
        </w:tc>
        <w:tc>
          <w:tcPr>
            <w:tcW w:w="715" w:type="dxa"/>
            <w:tcBorders>
              <w:top w:val="single" w:sz="6" w:space="0" w:color="auto"/>
              <w:left w:val="single" w:sz="6" w:space="0" w:color="auto"/>
              <w:bottom w:val="single" w:sz="6" w:space="0" w:color="auto"/>
              <w:right w:val="single" w:sz="6" w:space="0" w:color="auto"/>
            </w:tcBorders>
          </w:tcPr>
          <w:p w14:paraId="3362AFBA" w14:textId="5E2E4E8E" w:rsidR="006011C6" w:rsidRPr="00B7503C" w:rsidRDefault="006011C6" w:rsidP="00B44112">
            <w:pPr>
              <w:rPr>
                <w:bCs/>
                <w:color w:val="000000" w:themeColor="text1"/>
                <w:vertAlign w:val="superscript"/>
                <w:lang w:val="en-US"/>
              </w:rPr>
            </w:pPr>
            <w:proofErr w:type="spellStart"/>
            <w:r w:rsidRPr="00B7503C">
              <w:rPr>
                <w:bCs/>
                <w:color w:val="000000" w:themeColor="text1"/>
                <w:lang w:val="en-US"/>
              </w:rPr>
              <w:t>Вт</w:t>
            </w:r>
            <w:proofErr w:type="spellEnd"/>
            <w:r w:rsidRPr="00B7503C">
              <w:rPr>
                <w:bCs/>
                <w:color w:val="000000" w:themeColor="text1"/>
                <w:lang w:val="en-US"/>
              </w:rPr>
              <w:t>/м</w:t>
            </w:r>
            <w:r w:rsidRPr="00B7503C">
              <w:rPr>
                <w:bCs/>
                <w:color w:val="000000" w:themeColor="text1"/>
                <w:vertAlign w:val="superscript"/>
                <w:lang w:val="en-US"/>
              </w:rPr>
              <w:t>2</w:t>
            </w:r>
          </w:p>
        </w:tc>
        <w:tc>
          <w:tcPr>
            <w:tcW w:w="413" w:type="dxa"/>
            <w:vMerge/>
            <w:tcBorders>
              <w:top w:val="nil"/>
              <w:left w:val="single" w:sz="6" w:space="0" w:color="auto"/>
              <w:bottom w:val="nil"/>
              <w:right w:val="single" w:sz="6" w:space="0" w:color="auto"/>
            </w:tcBorders>
            <w:vAlign w:val="center"/>
            <w:hideMark/>
          </w:tcPr>
          <w:p w14:paraId="6BFC321B"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451B3736" w14:textId="77777777" w:rsidR="006011C6" w:rsidRPr="00B7503C" w:rsidRDefault="006011C6" w:rsidP="00B44112">
            <w:pPr>
              <w:rPr>
                <w:color w:val="000000" w:themeColor="text1"/>
                <w:lang w:val="en-US"/>
              </w:rPr>
            </w:pPr>
            <w:r w:rsidRPr="00B7503C">
              <w:rPr>
                <w:color w:val="000000" w:themeColor="text1"/>
                <w:lang w:val="en-US"/>
              </w:rPr>
              <w:t>4</w:t>
            </w:r>
          </w:p>
        </w:tc>
        <w:tc>
          <w:tcPr>
            <w:tcW w:w="893" w:type="dxa"/>
            <w:tcBorders>
              <w:top w:val="single" w:sz="6" w:space="0" w:color="auto"/>
              <w:left w:val="single" w:sz="6" w:space="0" w:color="auto"/>
              <w:bottom w:val="single" w:sz="6" w:space="0" w:color="auto"/>
              <w:right w:val="single" w:sz="6" w:space="0" w:color="auto"/>
            </w:tcBorders>
            <w:hideMark/>
          </w:tcPr>
          <w:p w14:paraId="4021E0C5"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6EB8AA59"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3D6C0ECB"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75806253"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59490F86"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62E56DCE"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3CB2BFD1"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544255E"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51FF67CB" w14:textId="77777777" w:rsidR="006011C6" w:rsidRPr="00B7503C" w:rsidRDefault="006011C6" w:rsidP="00B44112">
            <w:pPr>
              <w:rPr>
                <w:bCs/>
                <w:color w:val="000000" w:themeColor="text1"/>
                <w:lang w:val="en-US"/>
              </w:rPr>
            </w:pPr>
            <w:proofErr w:type="spellStart"/>
            <w:r w:rsidRPr="00B7503C">
              <w:rPr>
                <w:bCs/>
                <w:color w:val="000000" w:themeColor="text1"/>
                <w:lang w:val="en-US"/>
              </w:rPr>
              <w:t>Освещение</w:t>
            </w:r>
            <w:proofErr w:type="spellEnd"/>
          </w:p>
        </w:tc>
        <w:tc>
          <w:tcPr>
            <w:tcW w:w="542" w:type="dxa"/>
            <w:tcBorders>
              <w:top w:val="single" w:sz="6" w:space="0" w:color="auto"/>
              <w:left w:val="single" w:sz="6" w:space="0" w:color="auto"/>
              <w:bottom w:val="single" w:sz="6" w:space="0" w:color="auto"/>
              <w:right w:val="single" w:sz="6" w:space="0" w:color="auto"/>
            </w:tcBorders>
          </w:tcPr>
          <w:p w14:paraId="4E3DC5CA"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6563FFB4"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485587EA"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144BE896" w14:textId="77777777" w:rsidR="006011C6" w:rsidRPr="00B7503C" w:rsidRDefault="006011C6" w:rsidP="00B44112">
            <w:pPr>
              <w:rPr>
                <w:color w:val="000000" w:themeColor="text1"/>
                <w:lang w:val="en-US"/>
              </w:rPr>
            </w:pPr>
            <w:r w:rsidRPr="00B7503C">
              <w:rPr>
                <w:color w:val="000000" w:themeColor="text1"/>
                <w:lang w:val="en-US"/>
              </w:rPr>
              <w:t>5</w:t>
            </w:r>
          </w:p>
        </w:tc>
        <w:tc>
          <w:tcPr>
            <w:tcW w:w="893" w:type="dxa"/>
            <w:tcBorders>
              <w:top w:val="single" w:sz="6" w:space="0" w:color="auto"/>
              <w:left w:val="single" w:sz="6" w:space="0" w:color="auto"/>
              <w:bottom w:val="single" w:sz="6" w:space="0" w:color="auto"/>
              <w:right w:val="single" w:sz="6" w:space="0" w:color="auto"/>
            </w:tcBorders>
            <w:hideMark/>
          </w:tcPr>
          <w:p w14:paraId="3F268E65"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4531929B"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19D21CF4"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2CAD6B8C"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1403A876"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6B627F19"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5AF14A00"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07597C2"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35C5FBA5"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Производство</w:t>
            </w:r>
            <w:proofErr w:type="spellEnd"/>
            <w:r w:rsidRPr="00B7503C">
              <w:rPr>
                <w:bCs/>
                <w:color w:val="000000" w:themeColor="text1"/>
                <w:lang w:val="en-US"/>
              </w:rPr>
              <w:t xml:space="preserve"> </w:t>
            </w:r>
            <w:proofErr w:type="spellStart"/>
            <w:r w:rsidRPr="00B7503C">
              <w:rPr>
                <w:bCs/>
                <w:color w:val="000000" w:themeColor="text1"/>
                <w:lang w:val="en-US"/>
              </w:rPr>
              <w:t>влаги</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0753BDC4" w14:textId="77777777" w:rsidR="006011C6" w:rsidRPr="00B7503C" w:rsidRDefault="006011C6" w:rsidP="00B44112">
            <w:pPr>
              <w:rPr>
                <w:bCs/>
                <w:color w:val="000000" w:themeColor="text1"/>
                <w:lang w:val="en-US"/>
              </w:rPr>
            </w:pPr>
            <w:r w:rsidRPr="00B7503C">
              <w:rPr>
                <w:bCs/>
                <w:color w:val="000000" w:themeColor="text1"/>
                <w:lang w:val="en-US"/>
              </w:rPr>
              <w:t>1,41</w:t>
            </w:r>
          </w:p>
        </w:tc>
        <w:tc>
          <w:tcPr>
            <w:tcW w:w="715" w:type="dxa"/>
            <w:tcBorders>
              <w:top w:val="single" w:sz="6" w:space="0" w:color="auto"/>
              <w:left w:val="single" w:sz="6" w:space="0" w:color="auto"/>
              <w:bottom w:val="single" w:sz="6" w:space="0" w:color="auto"/>
              <w:right w:val="single" w:sz="6" w:space="0" w:color="auto"/>
            </w:tcBorders>
          </w:tcPr>
          <w:p w14:paraId="4C306D3B" w14:textId="31889061" w:rsidR="006011C6" w:rsidRPr="00B7503C" w:rsidRDefault="006011C6" w:rsidP="00B44112">
            <w:pPr>
              <w:rPr>
                <w:bCs/>
                <w:color w:val="000000" w:themeColor="text1"/>
                <w:lang w:val="en-US"/>
              </w:rPr>
            </w:pPr>
            <w:r w:rsidRPr="00B7503C">
              <w:rPr>
                <w:bCs/>
                <w:color w:val="000000" w:themeColor="text1"/>
              </w:rPr>
              <w:t>г</w:t>
            </w:r>
            <w:proofErr w:type="gramStart"/>
            <w:r w:rsidRPr="00B7503C">
              <w:rPr>
                <w:bCs/>
                <w:color w:val="000000" w:themeColor="text1"/>
                <w:lang w:val="en-US"/>
              </w:rPr>
              <w:t>/(</w:t>
            </w:r>
            <w:proofErr w:type="gramEnd"/>
            <w:r w:rsidRPr="00B7503C">
              <w:rPr>
                <w:bCs/>
                <w:color w:val="000000" w:themeColor="text1"/>
              </w:rPr>
              <w:t>м</w:t>
            </w:r>
            <w:r w:rsidRPr="00B7503C">
              <w:rPr>
                <w:bCs/>
                <w:color w:val="000000" w:themeColor="text1"/>
                <w:vertAlign w:val="superscript"/>
                <w:lang w:val="en-US"/>
              </w:rPr>
              <w:t>2</w:t>
            </w:r>
            <w:r w:rsidRPr="00B7503C">
              <w:rPr>
                <w:bCs/>
                <w:color w:val="000000" w:themeColor="text1"/>
                <w:lang w:val="en-US"/>
              </w:rPr>
              <w:t xml:space="preserve"> , </w:t>
            </w:r>
            <w:r w:rsidRPr="00B7503C">
              <w:rPr>
                <w:bCs/>
                <w:color w:val="000000" w:themeColor="text1"/>
              </w:rPr>
              <w:t>ч</w:t>
            </w:r>
            <w:r w:rsidRPr="00B7503C">
              <w:rPr>
                <w:bCs/>
                <w:color w:val="000000" w:themeColor="text1"/>
                <w:lang w:val="en-US"/>
              </w:rPr>
              <w:t>)</w:t>
            </w:r>
          </w:p>
        </w:tc>
        <w:tc>
          <w:tcPr>
            <w:tcW w:w="413" w:type="dxa"/>
            <w:vMerge/>
            <w:tcBorders>
              <w:top w:val="nil"/>
              <w:left w:val="single" w:sz="6" w:space="0" w:color="auto"/>
              <w:bottom w:val="nil"/>
              <w:right w:val="single" w:sz="6" w:space="0" w:color="auto"/>
            </w:tcBorders>
            <w:vAlign w:val="center"/>
            <w:hideMark/>
          </w:tcPr>
          <w:p w14:paraId="78DB4BEB"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0FFC6E42" w14:textId="77777777" w:rsidR="006011C6" w:rsidRPr="00B7503C" w:rsidRDefault="006011C6" w:rsidP="00B44112">
            <w:pPr>
              <w:rPr>
                <w:color w:val="000000" w:themeColor="text1"/>
                <w:lang w:val="en-US"/>
              </w:rPr>
            </w:pPr>
            <w:r w:rsidRPr="00B7503C">
              <w:rPr>
                <w:color w:val="000000" w:themeColor="text1"/>
                <w:lang w:val="en-US"/>
              </w:rPr>
              <w:t>6</w:t>
            </w:r>
          </w:p>
        </w:tc>
        <w:tc>
          <w:tcPr>
            <w:tcW w:w="893" w:type="dxa"/>
            <w:tcBorders>
              <w:top w:val="single" w:sz="6" w:space="0" w:color="auto"/>
              <w:left w:val="single" w:sz="6" w:space="0" w:color="auto"/>
              <w:bottom w:val="single" w:sz="6" w:space="0" w:color="auto"/>
              <w:right w:val="single" w:sz="6" w:space="0" w:color="auto"/>
            </w:tcBorders>
            <w:hideMark/>
          </w:tcPr>
          <w:p w14:paraId="621EA56D"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4CBD436E"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13D09DF8"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c>
          <w:tcPr>
            <w:tcW w:w="893" w:type="dxa"/>
            <w:tcBorders>
              <w:top w:val="single" w:sz="6" w:space="0" w:color="auto"/>
              <w:left w:val="single" w:sz="6" w:space="0" w:color="auto"/>
              <w:bottom w:val="single" w:sz="6" w:space="0" w:color="auto"/>
              <w:right w:val="single" w:sz="6" w:space="0" w:color="auto"/>
            </w:tcBorders>
            <w:hideMark/>
          </w:tcPr>
          <w:p w14:paraId="4548DFC0"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17BCAC7B"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3C31BB75" w14:textId="77777777" w:rsidR="006011C6" w:rsidRPr="00B7503C" w:rsidRDefault="006011C6" w:rsidP="00B44112">
            <w:pPr>
              <w:jc w:val="center"/>
              <w:rPr>
                <w:bCs/>
                <w:color w:val="000000" w:themeColor="text1"/>
                <w:lang w:val="en-US"/>
              </w:rPr>
            </w:pPr>
            <w:r w:rsidRPr="00B7503C">
              <w:rPr>
                <w:bCs/>
                <w:color w:val="000000" w:themeColor="text1"/>
                <w:lang w:val="en-US"/>
              </w:rPr>
              <w:t>0</w:t>
            </w:r>
          </w:p>
        </w:tc>
      </w:tr>
      <w:tr w:rsidR="00B7503C" w:rsidRPr="00B7503C" w14:paraId="40A0A9AB"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5B0BB50"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0CC1DE87" w14:textId="77777777" w:rsidR="006011C6" w:rsidRPr="00B7503C" w:rsidRDefault="006011C6" w:rsidP="00B44112">
            <w:pPr>
              <w:rPr>
                <w:bCs/>
                <w:color w:val="000000" w:themeColor="text1"/>
                <w:lang w:val="en-US"/>
              </w:rPr>
            </w:pPr>
            <w:proofErr w:type="spellStart"/>
            <w:r w:rsidRPr="00B7503C">
              <w:rPr>
                <w:bCs/>
                <w:color w:val="000000" w:themeColor="text1"/>
                <w:lang w:val="en-US"/>
              </w:rPr>
              <w:t>Производство</w:t>
            </w:r>
            <w:proofErr w:type="spellEnd"/>
            <w:r w:rsidRPr="00B7503C">
              <w:rPr>
                <w:bCs/>
                <w:color w:val="000000" w:themeColor="text1"/>
                <w:lang w:val="en-US"/>
              </w:rPr>
              <w:t xml:space="preserve"> </w:t>
            </w:r>
            <w:r w:rsidRPr="00B7503C">
              <w:rPr>
                <w:color w:val="000000" w:themeColor="text1"/>
                <w:lang w:val="en-US"/>
              </w:rPr>
              <w:t>CO</w:t>
            </w:r>
            <w:r w:rsidRPr="00B7503C">
              <w:rPr>
                <w:color w:val="000000" w:themeColor="text1"/>
                <w:vertAlign w:val="subscript"/>
                <w:lang w:val="en-US"/>
              </w:rPr>
              <w:t>2</w:t>
            </w:r>
          </w:p>
        </w:tc>
        <w:tc>
          <w:tcPr>
            <w:tcW w:w="542" w:type="dxa"/>
            <w:tcBorders>
              <w:top w:val="single" w:sz="6" w:space="0" w:color="auto"/>
              <w:left w:val="single" w:sz="6" w:space="0" w:color="auto"/>
              <w:bottom w:val="single" w:sz="6" w:space="0" w:color="auto"/>
              <w:right w:val="single" w:sz="6" w:space="0" w:color="auto"/>
            </w:tcBorders>
            <w:hideMark/>
          </w:tcPr>
          <w:p w14:paraId="04828D41" w14:textId="77777777" w:rsidR="006011C6" w:rsidRPr="00B7503C" w:rsidRDefault="006011C6" w:rsidP="00B44112">
            <w:pPr>
              <w:rPr>
                <w:bCs/>
                <w:color w:val="000000" w:themeColor="text1"/>
                <w:lang w:val="en-US"/>
              </w:rPr>
            </w:pPr>
            <w:r w:rsidRPr="00B7503C">
              <w:rPr>
                <w:bCs/>
                <w:color w:val="000000" w:themeColor="text1"/>
                <w:lang w:val="en-US"/>
              </w:rPr>
              <w:t>0,44</w:t>
            </w:r>
          </w:p>
        </w:tc>
        <w:tc>
          <w:tcPr>
            <w:tcW w:w="715" w:type="dxa"/>
            <w:tcBorders>
              <w:top w:val="single" w:sz="6" w:space="0" w:color="auto"/>
              <w:left w:val="single" w:sz="6" w:space="0" w:color="auto"/>
              <w:bottom w:val="single" w:sz="6" w:space="0" w:color="auto"/>
              <w:right w:val="single" w:sz="6" w:space="0" w:color="auto"/>
            </w:tcBorders>
          </w:tcPr>
          <w:p w14:paraId="678E3AE7" w14:textId="5F179734" w:rsidR="006011C6" w:rsidRPr="00B7503C" w:rsidRDefault="006011C6" w:rsidP="00B44112">
            <w:pPr>
              <w:rPr>
                <w:bCs/>
                <w:color w:val="000000" w:themeColor="text1"/>
                <w:lang w:val="en-US"/>
              </w:rPr>
            </w:pPr>
            <w:r w:rsidRPr="00B7503C">
              <w:rPr>
                <w:bCs/>
                <w:color w:val="000000" w:themeColor="text1"/>
              </w:rPr>
              <w:t>л</w:t>
            </w:r>
            <w:proofErr w:type="gramStart"/>
            <w:r w:rsidRPr="00B7503C">
              <w:rPr>
                <w:bCs/>
                <w:color w:val="000000" w:themeColor="text1"/>
                <w:lang w:val="en-US"/>
              </w:rPr>
              <w:t>/(</w:t>
            </w:r>
            <w:proofErr w:type="gramEnd"/>
            <w:r w:rsidRPr="00B7503C">
              <w:rPr>
                <w:bCs/>
                <w:color w:val="000000" w:themeColor="text1"/>
              </w:rPr>
              <w:t>м</w:t>
            </w:r>
            <w:r w:rsidRPr="00B7503C">
              <w:rPr>
                <w:bCs/>
                <w:color w:val="000000" w:themeColor="text1"/>
                <w:vertAlign w:val="superscript"/>
                <w:lang w:val="en-US"/>
              </w:rPr>
              <w:t>2</w:t>
            </w:r>
            <w:r w:rsidRPr="00B7503C">
              <w:rPr>
                <w:bCs/>
                <w:color w:val="000000" w:themeColor="text1"/>
                <w:lang w:val="en-US"/>
              </w:rPr>
              <w:t xml:space="preserve"> , </w:t>
            </w:r>
            <w:r w:rsidRPr="00B7503C">
              <w:rPr>
                <w:bCs/>
                <w:color w:val="000000" w:themeColor="text1"/>
              </w:rPr>
              <w:t>ч</w:t>
            </w:r>
            <w:r w:rsidRPr="00B7503C">
              <w:rPr>
                <w:bCs/>
                <w:color w:val="000000" w:themeColor="text1"/>
                <w:lang w:val="en-US"/>
              </w:rPr>
              <w:t>)</w:t>
            </w:r>
          </w:p>
        </w:tc>
        <w:tc>
          <w:tcPr>
            <w:tcW w:w="413" w:type="dxa"/>
            <w:vMerge/>
            <w:tcBorders>
              <w:top w:val="nil"/>
              <w:left w:val="single" w:sz="6" w:space="0" w:color="auto"/>
              <w:bottom w:val="nil"/>
              <w:right w:val="single" w:sz="6" w:space="0" w:color="auto"/>
            </w:tcBorders>
            <w:vAlign w:val="center"/>
            <w:hideMark/>
          </w:tcPr>
          <w:p w14:paraId="5676A687"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20DF777D" w14:textId="77777777" w:rsidR="006011C6" w:rsidRPr="00B7503C" w:rsidRDefault="006011C6" w:rsidP="00B44112">
            <w:pPr>
              <w:rPr>
                <w:color w:val="000000" w:themeColor="text1"/>
                <w:lang w:val="en-US"/>
              </w:rPr>
            </w:pPr>
            <w:r w:rsidRPr="00B7503C">
              <w:rPr>
                <w:color w:val="000000" w:themeColor="text1"/>
                <w:lang w:val="en-US"/>
              </w:rPr>
              <w:t>7</w:t>
            </w:r>
          </w:p>
        </w:tc>
        <w:tc>
          <w:tcPr>
            <w:tcW w:w="893" w:type="dxa"/>
            <w:tcBorders>
              <w:top w:val="single" w:sz="6" w:space="0" w:color="auto"/>
              <w:left w:val="single" w:sz="6" w:space="0" w:color="auto"/>
              <w:bottom w:val="single" w:sz="6" w:space="0" w:color="auto"/>
              <w:right w:val="single" w:sz="6" w:space="0" w:color="auto"/>
            </w:tcBorders>
            <w:hideMark/>
          </w:tcPr>
          <w:p w14:paraId="37F7C636"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926" w:type="dxa"/>
            <w:tcBorders>
              <w:top w:val="single" w:sz="6" w:space="0" w:color="auto"/>
              <w:left w:val="single" w:sz="6" w:space="0" w:color="auto"/>
              <w:bottom w:val="single" w:sz="6" w:space="0" w:color="auto"/>
              <w:right w:val="single" w:sz="6" w:space="0" w:color="auto"/>
            </w:tcBorders>
            <w:hideMark/>
          </w:tcPr>
          <w:p w14:paraId="377BCA41"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230AE1C7"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738451AD"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363E5781"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10AFBADF"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r>
      <w:tr w:rsidR="00B7503C" w:rsidRPr="00B7503C" w14:paraId="20C08641" w14:textId="77777777" w:rsidTr="00CC263C">
        <w:trPr>
          <w:trHeight w:val="456"/>
        </w:trPr>
        <w:tc>
          <w:tcPr>
            <w:tcW w:w="902" w:type="dxa"/>
            <w:vMerge w:val="restart"/>
            <w:tcBorders>
              <w:top w:val="single" w:sz="6" w:space="0" w:color="auto"/>
              <w:left w:val="single" w:sz="6" w:space="0" w:color="auto"/>
              <w:bottom w:val="single" w:sz="6" w:space="0" w:color="auto"/>
              <w:right w:val="single" w:sz="6" w:space="0" w:color="auto"/>
            </w:tcBorders>
            <w:hideMark/>
          </w:tcPr>
          <w:p w14:paraId="6E99E8D9" w14:textId="77777777" w:rsidR="006011C6" w:rsidRPr="00B7503C" w:rsidRDefault="006011C6" w:rsidP="00B44112">
            <w:pPr>
              <w:rPr>
                <w:color w:val="000000" w:themeColor="text1"/>
              </w:rPr>
            </w:pPr>
            <w:r w:rsidRPr="00B7503C">
              <w:rPr>
                <w:color w:val="000000" w:themeColor="text1"/>
              </w:rPr>
              <w:t>Заданные значения</w:t>
            </w:r>
          </w:p>
        </w:tc>
        <w:tc>
          <w:tcPr>
            <w:tcW w:w="1877" w:type="dxa"/>
            <w:tcBorders>
              <w:top w:val="single" w:sz="6" w:space="0" w:color="auto"/>
              <w:left w:val="single" w:sz="6" w:space="0" w:color="auto"/>
              <w:bottom w:val="single" w:sz="6" w:space="0" w:color="auto"/>
              <w:right w:val="single" w:sz="6" w:space="0" w:color="auto"/>
            </w:tcBorders>
            <w:vAlign w:val="bottom"/>
            <w:hideMark/>
          </w:tcPr>
          <w:p w14:paraId="2186C3F8" w14:textId="77777777" w:rsidR="006011C6" w:rsidRPr="00B7503C" w:rsidRDefault="006011C6" w:rsidP="00B44112">
            <w:pPr>
              <w:jc w:val="both"/>
              <w:rPr>
                <w:color w:val="000000" w:themeColor="text1"/>
                <w:sz w:val="18"/>
                <w:szCs w:val="18"/>
              </w:rPr>
            </w:pPr>
            <w:r w:rsidRPr="00B7503C">
              <w:rPr>
                <w:color w:val="000000" w:themeColor="text1"/>
                <w:sz w:val="18"/>
                <w:szCs w:val="18"/>
              </w:rPr>
              <w:t xml:space="preserve">Мин </w:t>
            </w:r>
            <w:proofErr w:type="gramStart"/>
            <w:r w:rsidRPr="00B7503C">
              <w:rPr>
                <w:color w:val="000000" w:themeColor="text1"/>
                <w:sz w:val="18"/>
                <w:szCs w:val="18"/>
                <w:lang w:val="en-US"/>
              </w:rPr>
              <w:t>T</w:t>
            </w:r>
            <w:r w:rsidRPr="00B7503C">
              <w:rPr>
                <w:color w:val="000000" w:themeColor="text1"/>
                <w:sz w:val="18"/>
                <w:szCs w:val="18"/>
              </w:rPr>
              <w:t>,</w:t>
            </w:r>
            <w:proofErr w:type="spellStart"/>
            <w:r w:rsidRPr="00B7503C">
              <w:rPr>
                <w:color w:val="000000" w:themeColor="text1"/>
                <w:sz w:val="18"/>
                <w:szCs w:val="18"/>
              </w:rPr>
              <w:t>функ</w:t>
            </w:r>
            <w:proofErr w:type="spellEnd"/>
            <w:proofErr w:type="gramEnd"/>
            <w:r w:rsidRPr="00B7503C">
              <w:rPr>
                <w:color w:val="000000" w:themeColor="text1"/>
                <w:sz w:val="18"/>
                <w:szCs w:val="18"/>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4A18D3BD" w14:textId="77777777" w:rsidR="006011C6" w:rsidRPr="00B7503C" w:rsidRDefault="006011C6" w:rsidP="00B44112">
            <w:pPr>
              <w:rPr>
                <w:bCs/>
                <w:color w:val="000000" w:themeColor="text1"/>
                <w:lang w:val="en-US"/>
              </w:rPr>
            </w:pPr>
            <w:r w:rsidRPr="00B7503C">
              <w:rPr>
                <w:bCs/>
                <w:color w:val="000000" w:themeColor="text1"/>
                <w:lang w:val="en-US"/>
              </w:rPr>
              <w:t>16</w:t>
            </w:r>
          </w:p>
        </w:tc>
        <w:tc>
          <w:tcPr>
            <w:tcW w:w="715" w:type="dxa"/>
            <w:tcBorders>
              <w:top w:val="single" w:sz="6" w:space="0" w:color="auto"/>
              <w:left w:val="single" w:sz="6" w:space="0" w:color="auto"/>
              <w:bottom w:val="single" w:sz="6" w:space="0" w:color="auto"/>
              <w:right w:val="single" w:sz="6" w:space="0" w:color="auto"/>
            </w:tcBorders>
            <w:vAlign w:val="bottom"/>
          </w:tcPr>
          <w:p w14:paraId="357FE0EA" w14:textId="77777777" w:rsidR="006011C6" w:rsidRPr="00B7503C" w:rsidRDefault="006011C6" w:rsidP="00B44112">
            <w:pPr>
              <w:rPr>
                <w:bCs/>
                <w:color w:val="000000" w:themeColor="text1"/>
                <w:lang w:val="en-US"/>
              </w:rPr>
            </w:pPr>
            <w:r w:rsidRPr="00B7503C">
              <w:rPr>
                <w:bCs/>
                <w:color w:val="000000" w:themeColor="text1"/>
                <w:lang w:val="en-US"/>
              </w:rPr>
              <w:t>°C</w:t>
            </w:r>
          </w:p>
          <w:p w14:paraId="05E43007" w14:textId="77777777" w:rsidR="006011C6" w:rsidRPr="00B7503C" w:rsidRDefault="006011C6" w:rsidP="00B44112">
            <w:pPr>
              <w:rPr>
                <w:bCs/>
                <w:color w:val="000000" w:themeColor="text1"/>
                <w:lang w:val="en-US"/>
              </w:rPr>
            </w:pPr>
          </w:p>
        </w:tc>
        <w:tc>
          <w:tcPr>
            <w:tcW w:w="413" w:type="dxa"/>
            <w:vMerge/>
            <w:tcBorders>
              <w:top w:val="nil"/>
              <w:left w:val="single" w:sz="6" w:space="0" w:color="auto"/>
              <w:bottom w:val="nil"/>
              <w:right w:val="single" w:sz="6" w:space="0" w:color="auto"/>
            </w:tcBorders>
            <w:vAlign w:val="center"/>
            <w:hideMark/>
          </w:tcPr>
          <w:p w14:paraId="1E1326CE"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5FC47165" w14:textId="77777777" w:rsidR="006011C6" w:rsidRPr="00B7503C" w:rsidRDefault="006011C6" w:rsidP="00B44112">
            <w:pPr>
              <w:rPr>
                <w:color w:val="000000" w:themeColor="text1"/>
                <w:lang w:val="en-US"/>
              </w:rPr>
            </w:pPr>
            <w:r w:rsidRPr="00B7503C">
              <w:rPr>
                <w:color w:val="000000" w:themeColor="text1"/>
                <w:lang w:val="en-US"/>
              </w:rPr>
              <w:t>8</w:t>
            </w:r>
          </w:p>
        </w:tc>
        <w:tc>
          <w:tcPr>
            <w:tcW w:w="893" w:type="dxa"/>
            <w:tcBorders>
              <w:top w:val="single" w:sz="6" w:space="0" w:color="auto"/>
              <w:left w:val="single" w:sz="6" w:space="0" w:color="auto"/>
              <w:bottom w:val="single" w:sz="6" w:space="0" w:color="auto"/>
              <w:right w:val="single" w:sz="6" w:space="0" w:color="auto"/>
            </w:tcBorders>
            <w:vAlign w:val="bottom"/>
            <w:hideMark/>
          </w:tcPr>
          <w:p w14:paraId="0E3F1140"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24858AC2"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32290B65"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c>
          <w:tcPr>
            <w:tcW w:w="893" w:type="dxa"/>
            <w:tcBorders>
              <w:top w:val="single" w:sz="6" w:space="0" w:color="auto"/>
              <w:left w:val="single" w:sz="6" w:space="0" w:color="auto"/>
              <w:bottom w:val="single" w:sz="6" w:space="0" w:color="auto"/>
              <w:right w:val="single" w:sz="6" w:space="0" w:color="auto"/>
            </w:tcBorders>
            <w:vAlign w:val="bottom"/>
            <w:hideMark/>
          </w:tcPr>
          <w:p w14:paraId="6BA6F024"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vAlign w:val="bottom"/>
            <w:hideMark/>
          </w:tcPr>
          <w:p w14:paraId="7E5775BB"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78" w:type="dxa"/>
            <w:tcBorders>
              <w:top w:val="single" w:sz="6" w:space="0" w:color="auto"/>
              <w:left w:val="single" w:sz="6" w:space="0" w:color="auto"/>
              <w:bottom w:val="single" w:sz="6" w:space="0" w:color="auto"/>
              <w:right w:val="single" w:sz="6" w:space="0" w:color="auto"/>
            </w:tcBorders>
            <w:vAlign w:val="bottom"/>
            <w:hideMark/>
          </w:tcPr>
          <w:p w14:paraId="7C4C936C"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r>
      <w:tr w:rsidR="00B7503C" w:rsidRPr="00B7503C" w14:paraId="72FF8B05"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14EB345F"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1E44E24D" w14:textId="77777777" w:rsidR="006011C6" w:rsidRPr="00B7503C" w:rsidRDefault="006011C6" w:rsidP="00B44112">
            <w:pPr>
              <w:jc w:val="both"/>
              <w:rPr>
                <w:color w:val="000000" w:themeColor="text1"/>
                <w:sz w:val="18"/>
                <w:szCs w:val="18"/>
              </w:rPr>
            </w:pPr>
            <w:r w:rsidRPr="00B7503C">
              <w:rPr>
                <w:color w:val="000000" w:themeColor="text1"/>
                <w:sz w:val="18"/>
                <w:szCs w:val="18"/>
              </w:rPr>
              <w:t xml:space="preserve">Макс </w:t>
            </w:r>
            <w:r w:rsidRPr="00B7503C">
              <w:rPr>
                <w:color w:val="000000" w:themeColor="text1"/>
                <w:sz w:val="18"/>
                <w:szCs w:val="18"/>
                <w:lang w:val="en-US"/>
              </w:rPr>
              <w:t>T</w:t>
            </w:r>
            <w:r w:rsidRPr="00B7503C">
              <w:rPr>
                <w:color w:val="000000" w:themeColor="text1"/>
                <w:sz w:val="18"/>
                <w:szCs w:val="18"/>
              </w:rPr>
              <w:t xml:space="preserve">, </w:t>
            </w:r>
            <w:proofErr w:type="spellStart"/>
            <w:r w:rsidRPr="00B7503C">
              <w:rPr>
                <w:color w:val="000000" w:themeColor="text1"/>
                <w:sz w:val="18"/>
                <w:szCs w:val="18"/>
              </w:rPr>
              <w:t>функ</w:t>
            </w:r>
            <w:proofErr w:type="spellEnd"/>
            <w:r w:rsidRPr="00B7503C">
              <w:rPr>
                <w:color w:val="000000" w:themeColor="text1"/>
                <w:sz w:val="18"/>
                <w:szCs w:val="18"/>
              </w:rPr>
              <w:t>. в часы без пребывания людей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53AA69E1" w14:textId="77777777" w:rsidR="006011C6" w:rsidRPr="00B7503C" w:rsidRDefault="006011C6" w:rsidP="00B44112">
            <w:pPr>
              <w:rPr>
                <w:bCs/>
                <w:color w:val="000000" w:themeColor="text1"/>
                <w:lang w:val="en-US"/>
              </w:rPr>
            </w:pPr>
            <w:r w:rsidRPr="00B7503C">
              <w:rPr>
                <w:bCs/>
                <w:color w:val="000000" w:themeColor="text1"/>
                <w:lang w:val="en-US"/>
              </w:rPr>
              <w:t>32</w:t>
            </w:r>
          </w:p>
        </w:tc>
        <w:tc>
          <w:tcPr>
            <w:tcW w:w="715" w:type="dxa"/>
            <w:tcBorders>
              <w:top w:val="single" w:sz="6" w:space="0" w:color="auto"/>
              <w:left w:val="single" w:sz="6" w:space="0" w:color="auto"/>
              <w:bottom w:val="single" w:sz="6" w:space="0" w:color="auto"/>
              <w:right w:val="single" w:sz="6" w:space="0" w:color="auto"/>
            </w:tcBorders>
            <w:vAlign w:val="bottom"/>
          </w:tcPr>
          <w:p w14:paraId="4BACC8A2" w14:textId="77777777" w:rsidR="006011C6" w:rsidRPr="00B7503C" w:rsidRDefault="006011C6" w:rsidP="00B44112">
            <w:pPr>
              <w:rPr>
                <w:bCs/>
                <w:color w:val="000000" w:themeColor="text1"/>
                <w:lang w:val="en-US"/>
              </w:rPr>
            </w:pPr>
            <w:r w:rsidRPr="00B7503C">
              <w:rPr>
                <w:bCs/>
                <w:color w:val="000000" w:themeColor="text1"/>
                <w:lang w:val="en-US"/>
              </w:rPr>
              <w:t>°C</w:t>
            </w:r>
          </w:p>
          <w:p w14:paraId="3E99DE45" w14:textId="77777777" w:rsidR="006011C6" w:rsidRPr="00B7503C" w:rsidRDefault="006011C6" w:rsidP="00B44112">
            <w:pPr>
              <w:rPr>
                <w:bCs/>
                <w:color w:val="000000" w:themeColor="text1"/>
                <w:lang w:val="en-US"/>
              </w:rPr>
            </w:pPr>
          </w:p>
        </w:tc>
        <w:tc>
          <w:tcPr>
            <w:tcW w:w="413" w:type="dxa"/>
            <w:vMerge/>
            <w:tcBorders>
              <w:top w:val="nil"/>
              <w:left w:val="single" w:sz="6" w:space="0" w:color="auto"/>
              <w:bottom w:val="nil"/>
              <w:right w:val="single" w:sz="6" w:space="0" w:color="auto"/>
            </w:tcBorders>
            <w:vAlign w:val="center"/>
            <w:hideMark/>
          </w:tcPr>
          <w:p w14:paraId="2FF0DABA"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4603ED5C" w14:textId="77777777" w:rsidR="006011C6" w:rsidRPr="00B7503C" w:rsidRDefault="006011C6" w:rsidP="00B44112">
            <w:pPr>
              <w:rPr>
                <w:color w:val="000000" w:themeColor="text1"/>
                <w:lang w:val="en-US"/>
              </w:rPr>
            </w:pPr>
            <w:r w:rsidRPr="00B7503C">
              <w:rPr>
                <w:color w:val="000000" w:themeColor="text1"/>
                <w:lang w:val="en-US"/>
              </w:rPr>
              <w:t>9</w:t>
            </w:r>
          </w:p>
        </w:tc>
        <w:tc>
          <w:tcPr>
            <w:tcW w:w="893" w:type="dxa"/>
            <w:tcBorders>
              <w:top w:val="single" w:sz="6" w:space="0" w:color="auto"/>
              <w:left w:val="single" w:sz="6" w:space="0" w:color="auto"/>
              <w:bottom w:val="single" w:sz="6" w:space="0" w:color="auto"/>
              <w:right w:val="single" w:sz="6" w:space="0" w:color="auto"/>
            </w:tcBorders>
            <w:vAlign w:val="bottom"/>
            <w:hideMark/>
          </w:tcPr>
          <w:p w14:paraId="1FB5A975"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1732A87A"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0D7601ED"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c>
          <w:tcPr>
            <w:tcW w:w="893" w:type="dxa"/>
            <w:tcBorders>
              <w:top w:val="single" w:sz="6" w:space="0" w:color="auto"/>
              <w:left w:val="single" w:sz="6" w:space="0" w:color="auto"/>
              <w:bottom w:val="single" w:sz="6" w:space="0" w:color="auto"/>
              <w:right w:val="single" w:sz="6" w:space="0" w:color="auto"/>
            </w:tcBorders>
            <w:vAlign w:val="bottom"/>
            <w:hideMark/>
          </w:tcPr>
          <w:p w14:paraId="03349E05"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vAlign w:val="bottom"/>
            <w:hideMark/>
          </w:tcPr>
          <w:p w14:paraId="149ECCC8"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78" w:type="dxa"/>
            <w:tcBorders>
              <w:top w:val="single" w:sz="6" w:space="0" w:color="auto"/>
              <w:left w:val="single" w:sz="6" w:space="0" w:color="auto"/>
              <w:bottom w:val="single" w:sz="6" w:space="0" w:color="auto"/>
              <w:right w:val="single" w:sz="6" w:space="0" w:color="auto"/>
            </w:tcBorders>
            <w:vAlign w:val="bottom"/>
            <w:hideMark/>
          </w:tcPr>
          <w:p w14:paraId="2B22D985"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r>
      <w:tr w:rsidR="00B7503C" w:rsidRPr="00B7503C" w14:paraId="77B2DE76"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50853880"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21D55FBE" w14:textId="77777777" w:rsidR="006011C6" w:rsidRPr="00B7503C" w:rsidRDefault="006011C6" w:rsidP="00B44112">
            <w:pPr>
              <w:rPr>
                <w:bCs/>
                <w:color w:val="000000" w:themeColor="text1"/>
                <w:sz w:val="18"/>
                <w:szCs w:val="18"/>
              </w:rPr>
            </w:pPr>
            <w:r w:rsidRPr="00B7503C">
              <w:rPr>
                <w:bCs/>
                <w:color w:val="000000" w:themeColor="text1"/>
                <w:sz w:val="18"/>
                <w:szCs w:val="18"/>
              </w:rPr>
              <w:t>Мин</w:t>
            </w:r>
            <w:r w:rsidRPr="00B7503C">
              <w:rPr>
                <w:bCs/>
                <w:color w:val="000000" w:themeColor="text1"/>
                <w:sz w:val="18"/>
                <w:szCs w:val="18"/>
                <w:lang w:val="en-US"/>
              </w:rPr>
              <w:t xml:space="preserve"> T,</w:t>
            </w:r>
            <w:r w:rsidRPr="00B7503C">
              <w:rPr>
                <w:color w:val="000000" w:themeColor="text1"/>
                <w:sz w:val="18"/>
                <w:szCs w:val="18"/>
              </w:rPr>
              <w:t xml:space="preserve"> </w:t>
            </w:r>
            <w:proofErr w:type="spellStart"/>
            <w:r w:rsidRPr="00B7503C">
              <w:rPr>
                <w:bCs/>
                <w:color w:val="000000" w:themeColor="text1"/>
                <w:sz w:val="18"/>
                <w:szCs w:val="18"/>
                <w:lang w:val="en-US"/>
              </w:rPr>
              <w:t>функ</w:t>
            </w:r>
            <w:proofErr w:type="spellEnd"/>
            <w:r w:rsidRPr="00B7503C">
              <w:rPr>
                <w:bCs/>
                <w:color w:val="000000" w:themeColor="text1"/>
                <w:sz w:val="18"/>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11C6BC51" w14:textId="77777777" w:rsidR="006011C6" w:rsidRPr="00B7503C" w:rsidRDefault="006011C6" w:rsidP="00B44112">
            <w:pPr>
              <w:rPr>
                <w:bCs/>
                <w:color w:val="000000" w:themeColor="text1"/>
                <w:lang w:val="en-US"/>
              </w:rPr>
            </w:pPr>
            <w:r w:rsidRPr="00B7503C">
              <w:rPr>
                <w:bCs/>
                <w:color w:val="000000" w:themeColor="text1"/>
                <w:lang w:val="en-US"/>
              </w:rPr>
              <w:t>20</w:t>
            </w:r>
          </w:p>
        </w:tc>
        <w:tc>
          <w:tcPr>
            <w:tcW w:w="715" w:type="dxa"/>
            <w:tcBorders>
              <w:top w:val="single" w:sz="6" w:space="0" w:color="auto"/>
              <w:left w:val="single" w:sz="6" w:space="0" w:color="auto"/>
              <w:bottom w:val="single" w:sz="6" w:space="0" w:color="auto"/>
              <w:right w:val="single" w:sz="6" w:space="0" w:color="auto"/>
            </w:tcBorders>
          </w:tcPr>
          <w:p w14:paraId="13EE93AE" w14:textId="40400C40" w:rsidR="006011C6" w:rsidRPr="00B7503C" w:rsidRDefault="006011C6" w:rsidP="00B44112">
            <w:pPr>
              <w:rPr>
                <w:bCs/>
                <w:color w:val="000000" w:themeColor="text1"/>
                <w:lang w:val="en-US"/>
              </w:rPr>
            </w:pPr>
            <w:r w:rsidRPr="00B7503C">
              <w:rPr>
                <w:bCs/>
                <w:color w:val="000000" w:themeColor="text1"/>
                <w:lang w:val="en-US"/>
              </w:rPr>
              <w:t>°C</w:t>
            </w:r>
          </w:p>
        </w:tc>
        <w:tc>
          <w:tcPr>
            <w:tcW w:w="413" w:type="dxa"/>
            <w:vMerge/>
            <w:tcBorders>
              <w:top w:val="nil"/>
              <w:left w:val="single" w:sz="6" w:space="0" w:color="auto"/>
              <w:bottom w:val="nil"/>
              <w:right w:val="single" w:sz="6" w:space="0" w:color="auto"/>
            </w:tcBorders>
            <w:vAlign w:val="center"/>
            <w:hideMark/>
          </w:tcPr>
          <w:p w14:paraId="42A43BC6"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3195F24C" w14:textId="77777777" w:rsidR="006011C6" w:rsidRPr="00B7503C" w:rsidRDefault="006011C6" w:rsidP="00B44112">
            <w:pPr>
              <w:rPr>
                <w:color w:val="000000" w:themeColor="text1"/>
                <w:lang w:val="en-US"/>
              </w:rPr>
            </w:pPr>
            <w:r w:rsidRPr="00B7503C">
              <w:rPr>
                <w:color w:val="000000" w:themeColor="text1"/>
                <w:lang w:val="en-US"/>
              </w:rPr>
              <w:t>10</w:t>
            </w:r>
          </w:p>
        </w:tc>
        <w:tc>
          <w:tcPr>
            <w:tcW w:w="893" w:type="dxa"/>
            <w:tcBorders>
              <w:top w:val="single" w:sz="6" w:space="0" w:color="auto"/>
              <w:left w:val="single" w:sz="6" w:space="0" w:color="auto"/>
              <w:bottom w:val="single" w:sz="6" w:space="0" w:color="auto"/>
              <w:right w:val="single" w:sz="6" w:space="0" w:color="auto"/>
            </w:tcBorders>
            <w:hideMark/>
          </w:tcPr>
          <w:p w14:paraId="607D1F81"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926" w:type="dxa"/>
            <w:tcBorders>
              <w:top w:val="single" w:sz="6" w:space="0" w:color="auto"/>
              <w:left w:val="single" w:sz="6" w:space="0" w:color="auto"/>
              <w:bottom w:val="single" w:sz="6" w:space="0" w:color="auto"/>
              <w:right w:val="single" w:sz="6" w:space="0" w:color="auto"/>
            </w:tcBorders>
            <w:hideMark/>
          </w:tcPr>
          <w:p w14:paraId="3B2E8629"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02DD94C3"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09A0A35B"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72A79B78"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23045162"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r>
      <w:tr w:rsidR="00B7503C" w:rsidRPr="00B7503C" w14:paraId="6A1D91D8"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40D481C"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2C941BBC" w14:textId="77777777" w:rsidR="006011C6" w:rsidRPr="00B7503C" w:rsidRDefault="006011C6" w:rsidP="00B44112">
            <w:pPr>
              <w:rPr>
                <w:bCs/>
                <w:color w:val="000000" w:themeColor="text1"/>
                <w:sz w:val="18"/>
                <w:szCs w:val="18"/>
              </w:rPr>
            </w:pPr>
            <w:proofErr w:type="spellStart"/>
            <w:r w:rsidRPr="00B7503C">
              <w:rPr>
                <w:bCs/>
                <w:color w:val="000000" w:themeColor="text1"/>
                <w:sz w:val="18"/>
                <w:szCs w:val="18"/>
                <w:lang w:val="en-US"/>
              </w:rPr>
              <w:t>Макс</w:t>
            </w:r>
            <w:proofErr w:type="spellEnd"/>
            <w:r w:rsidRPr="00B7503C">
              <w:rPr>
                <w:bCs/>
                <w:color w:val="000000" w:themeColor="text1"/>
                <w:sz w:val="18"/>
                <w:szCs w:val="18"/>
                <w:lang w:val="en-US"/>
              </w:rPr>
              <w:t xml:space="preserve"> T,</w:t>
            </w:r>
            <w:r w:rsidRPr="00B7503C">
              <w:rPr>
                <w:color w:val="000000" w:themeColor="text1"/>
                <w:sz w:val="18"/>
                <w:szCs w:val="18"/>
              </w:rPr>
              <w:t xml:space="preserve"> </w:t>
            </w:r>
            <w:proofErr w:type="spellStart"/>
            <w:r w:rsidRPr="00B7503C">
              <w:rPr>
                <w:bCs/>
                <w:color w:val="000000" w:themeColor="text1"/>
                <w:sz w:val="18"/>
                <w:szCs w:val="18"/>
                <w:lang w:val="en-US"/>
              </w:rPr>
              <w:t>функ</w:t>
            </w:r>
            <w:proofErr w:type="spellEnd"/>
            <w:r w:rsidRPr="00B7503C">
              <w:rPr>
                <w:bCs/>
                <w:color w:val="000000" w:themeColor="text1"/>
                <w:sz w:val="18"/>
                <w:szCs w:val="18"/>
              </w:rPr>
              <w:t>.</w:t>
            </w:r>
          </w:p>
        </w:tc>
        <w:tc>
          <w:tcPr>
            <w:tcW w:w="542" w:type="dxa"/>
            <w:tcBorders>
              <w:top w:val="single" w:sz="6" w:space="0" w:color="auto"/>
              <w:left w:val="single" w:sz="6" w:space="0" w:color="auto"/>
              <w:bottom w:val="single" w:sz="6" w:space="0" w:color="auto"/>
              <w:right w:val="single" w:sz="6" w:space="0" w:color="auto"/>
            </w:tcBorders>
            <w:hideMark/>
          </w:tcPr>
          <w:p w14:paraId="48F8D2AA" w14:textId="77777777" w:rsidR="006011C6" w:rsidRPr="00B7503C" w:rsidRDefault="006011C6" w:rsidP="00B44112">
            <w:pPr>
              <w:rPr>
                <w:bCs/>
                <w:color w:val="000000" w:themeColor="text1"/>
                <w:lang w:val="en-US"/>
              </w:rPr>
            </w:pPr>
            <w:r w:rsidRPr="00B7503C">
              <w:rPr>
                <w:bCs/>
                <w:color w:val="000000" w:themeColor="text1"/>
                <w:lang w:val="en-US"/>
              </w:rPr>
              <w:t>26</w:t>
            </w:r>
          </w:p>
        </w:tc>
        <w:tc>
          <w:tcPr>
            <w:tcW w:w="715" w:type="dxa"/>
            <w:tcBorders>
              <w:top w:val="single" w:sz="6" w:space="0" w:color="auto"/>
              <w:left w:val="single" w:sz="6" w:space="0" w:color="auto"/>
              <w:bottom w:val="single" w:sz="6" w:space="0" w:color="auto"/>
              <w:right w:val="single" w:sz="6" w:space="0" w:color="auto"/>
            </w:tcBorders>
          </w:tcPr>
          <w:p w14:paraId="539815F6" w14:textId="2710880C" w:rsidR="006011C6" w:rsidRPr="00B7503C" w:rsidRDefault="006011C6" w:rsidP="00B44112">
            <w:pPr>
              <w:rPr>
                <w:bCs/>
                <w:color w:val="000000" w:themeColor="text1"/>
                <w:lang w:val="en-US"/>
              </w:rPr>
            </w:pPr>
            <w:r w:rsidRPr="00B7503C">
              <w:rPr>
                <w:bCs/>
                <w:color w:val="000000" w:themeColor="text1"/>
                <w:lang w:val="en-US"/>
              </w:rPr>
              <w:t>°C</w:t>
            </w:r>
          </w:p>
        </w:tc>
        <w:tc>
          <w:tcPr>
            <w:tcW w:w="413" w:type="dxa"/>
            <w:vMerge/>
            <w:tcBorders>
              <w:top w:val="nil"/>
              <w:left w:val="single" w:sz="6" w:space="0" w:color="auto"/>
              <w:bottom w:val="nil"/>
              <w:right w:val="single" w:sz="6" w:space="0" w:color="auto"/>
            </w:tcBorders>
            <w:vAlign w:val="center"/>
            <w:hideMark/>
          </w:tcPr>
          <w:p w14:paraId="0C8F6699"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745FA218" w14:textId="77777777" w:rsidR="006011C6" w:rsidRPr="00B7503C" w:rsidRDefault="006011C6" w:rsidP="00B44112">
            <w:pPr>
              <w:rPr>
                <w:color w:val="000000" w:themeColor="text1"/>
                <w:lang w:val="en-US"/>
              </w:rPr>
            </w:pPr>
            <w:r w:rsidRPr="00B7503C">
              <w:rPr>
                <w:color w:val="000000" w:themeColor="text1"/>
                <w:lang w:val="en-US"/>
              </w:rPr>
              <w:t>11</w:t>
            </w:r>
          </w:p>
        </w:tc>
        <w:tc>
          <w:tcPr>
            <w:tcW w:w="893" w:type="dxa"/>
            <w:tcBorders>
              <w:top w:val="single" w:sz="6" w:space="0" w:color="auto"/>
              <w:left w:val="single" w:sz="6" w:space="0" w:color="auto"/>
              <w:bottom w:val="single" w:sz="6" w:space="0" w:color="auto"/>
              <w:right w:val="single" w:sz="6" w:space="0" w:color="auto"/>
            </w:tcBorders>
            <w:hideMark/>
          </w:tcPr>
          <w:p w14:paraId="13DA5A7F"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926" w:type="dxa"/>
            <w:tcBorders>
              <w:top w:val="single" w:sz="6" w:space="0" w:color="auto"/>
              <w:left w:val="single" w:sz="6" w:space="0" w:color="auto"/>
              <w:bottom w:val="single" w:sz="6" w:space="0" w:color="auto"/>
              <w:right w:val="single" w:sz="6" w:space="0" w:color="auto"/>
            </w:tcBorders>
            <w:hideMark/>
          </w:tcPr>
          <w:p w14:paraId="3ACE83A4"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1F9D0BB0"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66D621FF"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3FE32348"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07CD4D5D"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r>
      <w:tr w:rsidR="00B7503C" w:rsidRPr="00B7503C" w14:paraId="3B81EA99"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B70F9FE"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2F9F14BA" w14:textId="77777777" w:rsidR="006011C6" w:rsidRPr="00B7503C" w:rsidRDefault="006011C6" w:rsidP="00B44112">
            <w:pPr>
              <w:rPr>
                <w:bCs/>
                <w:color w:val="000000" w:themeColor="text1"/>
                <w:lang w:val="en-US"/>
              </w:rPr>
            </w:pPr>
            <w:proofErr w:type="spellStart"/>
            <w:r w:rsidRPr="00B7503C">
              <w:rPr>
                <w:bCs/>
                <w:color w:val="000000" w:themeColor="text1"/>
                <w:lang w:val="en-US"/>
              </w:rPr>
              <w:t>Скорость</w:t>
            </w:r>
            <w:proofErr w:type="spellEnd"/>
            <w:r w:rsidRPr="00B7503C">
              <w:rPr>
                <w:bCs/>
                <w:color w:val="000000" w:themeColor="text1"/>
                <w:lang w:val="en-US"/>
              </w:rPr>
              <w:t xml:space="preserve"> </w:t>
            </w:r>
            <w:proofErr w:type="spellStart"/>
            <w:r w:rsidRPr="00B7503C">
              <w:rPr>
                <w:bCs/>
                <w:color w:val="000000" w:themeColor="text1"/>
                <w:lang w:val="en-US"/>
              </w:rPr>
              <w:t>вентиляции</w:t>
            </w:r>
            <w:proofErr w:type="spellEnd"/>
            <w:r w:rsidRPr="00B7503C">
              <w:rPr>
                <w:bCs/>
                <w:color w:val="000000" w:themeColor="text1"/>
                <w:lang w:val="en-US"/>
              </w:rPr>
              <w:t xml:space="preserve"> (</w:t>
            </w:r>
            <w:proofErr w:type="spellStart"/>
            <w:r w:rsidRPr="00B7503C">
              <w:rPr>
                <w:bCs/>
                <w:color w:val="000000" w:themeColor="text1"/>
                <w:lang w:val="en-US"/>
              </w:rPr>
              <w:t>мин</w:t>
            </w:r>
            <w:proofErr w:type="spellEnd"/>
            <w:r w:rsidRPr="00B7503C">
              <w:rPr>
                <w:bCs/>
                <w:color w:val="000000" w:themeColor="text1"/>
                <w:lang w:val="en-US"/>
              </w:rPr>
              <w:t>.)</w:t>
            </w:r>
          </w:p>
        </w:tc>
        <w:tc>
          <w:tcPr>
            <w:tcW w:w="542" w:type="dxa"/>
            <w:tcBorders>
              <w:top w:val="single" w:sz="6" w:space="0" w:color="auto"/>
              <w:left w:val="single" w:sz="6" w:space="0" w:color="auto"/>
              <w:bottom w:val="single" w:sz="6" w:space="0" w:color="auto"/>
              <w:right w:val="single" w:sz="6" w:space="0" w:color="auto"/>
            </w:tcBorders>
            <w:hideMark/>
          </w:tcPr>
          <w:p w14:paraId="04EAE61C" w14:textId="77777777" w:rsidR="006011C6" w:rsidRPr="00B7503C" w:rsidRDefault="006011C6" w:rsidP="00B44112">
            <w:pPr>
              <w:rPr>
                <w:bCs/>
                <w:color w:val="000000" w:themeColor="text1"/>
                <w:lang w:val="en-US"/>
              </w:rPr>
            </w:pPr>
            <w:r w:rsidRPr="00B7503C">
              <w:rPr>
                <w:bCs/>
                <w:color w:val="000000" w:themeColor="text1"/>
                <w:lang w:val="en-US"/>
              </w:rPr>
              <w:t>0,5</w:t>
            </w:r>
          </w:p>
        </w:tc>
        <w:tc>
          <w:tcPr>
            <w:tcW w:w="715" w:type="dxa"/>
            <w:tcBorders>
              <w:top w:val="single" w:sz="6" w:space="0" w:color="auto"/>
              <w:left w:val="single" w:sz="6" w:space="0" w:color="auto"/>
              <w:bottom w:val="single" w:sz="6" w:space="0" w:color="auto"/>
              <w:right w:val="single" w:sz="6" w:space="0" w:color="auto"/>
            </w:tcBorders>
          </w:tcPr>
          <w:p w14:paraId="56386551" w14:textId="7422CF8F" w:rsidR="006011C6" w:rsidRPr="00B7503C" w:rsidRDefault="006011C6" w:rsidP="00B44112">
            <w:pPr>
              <w:rPr>
                <w:bCs/>
                <w:color w:val="000000" w:themeColor="text1"/>
                <w:lang w:val="en-US"/>
              </w:rPr>
            </w:pPr>
            <w:r w:rsidRPr="00B7503C">
              <w:rPr>
                <w:bCs/>
                <w:color w:val="000000" w:themeColor="text1"/>
              </w:rPr>
              <w:t>л</w:t>
            </w:r>
            <w:proofErr w:type="gramStart"/>
            <w:r w:rsidRPr="00B7503C">
              <w:rPr>
                <w:bCs/>
                <w:color w:val="000000" w:themeColor="text1"/>
                <w:lang w:val="en-US"/>
              </w:rPr>
              <w:t>/(</w:t>
            </w:r>
            <w:proofErr w:type="gramEnd"/>
            <w:r w:rsidRPr="00B7503C">
              <w:rPr>
                <w:bCs/>
                <w:color w:val="000000" w:themeColor="text1"/>
              </w:rPr>
              <w:t>с</w:t>
            </w:r>
            <w:r w:rsidRPr="00B7503C">
              <w:rPr>
                <w:bCs/>
                <w:color w:val="000000" w:themeColor="text1"/>
                <w:lang w:val="en-US"/>
              </w:rPr>
              <w:t xml:space="preserve"> </w:t>
            </w:r>
            <w:r w:rsidRPr="00B7503C">
              <w:rPr>
                <w:bCs/>
                <w:color w:val="000000" w:themeColor="text1"/>
              </w:rPr>
              <w:t>м</w:t>
            </w:r>
            <w:r w:rsidRPr="00B7503C">
              <w:rPr>
                <w:bCs/>
                <w:color w:val="000000" w:themeColor="text1"/>
                <w:lang w:val="en-US"/>
              </w:rPr>
              <w:t xml:space="preserve"> )</w:t>
            </w:r>
            <w:r w:rsidRPr="00B7503C">
              <w:rPr>
                <w:bCs/>
                <w:color w:val="000000" w:themeColor="text1"/>
                <w:vertAlign w:val="superscript"/>
                <w:lang w:val="en-US"/>
              </w:rPr>
              <w:t>2</w:t>
            </w:r>
          </w:p>
        </w:tc>
        <w:tc>
          <w:tcPr>
            <w:tcW w:w="413" w:type="dxa"/>
            <w:vMerge/>
            <w:tcBorders>
              <w:top w:val="nil"/>
              <w:left w:val="single" w:sz="6" w:space="0" w:color="auto"/>
              <w:bottom w:val="nil"/>
              <w:right w:val="single" w:sz="6" w:space="0" w:color="auto"/>
            </w:tcBorders>
            <w:vAlign w:val="center"/>
            <w:hideMark/>
          </w:tcPr>
          <w:p w14:paraId="4C93C797"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5C5CCCA9" w14:textId="77777777" w:rsidR="006011C6" w:rsidRPr="00B7503C" w:rsidRDefault="006011C6" w:rsidP="00B44112">
            <w:pPr>
              <w:rPr>
                <w:color w:val="000000" w:themeColor="text1"/>
                <w:lang w:val="en-US"/>
              </w:rPr>
            </w:pPr>
            <w:r w:rsidRPr="00B7503C">
              <w:rPr>
                <w:color w:val="000000" w:themeColor="text1"/>
                <w:lang w:val="en-US"/>
              </w:rPr>
              <w:t>12</w:t>
            </w:r>
          </w:p>
        </w:tc>
        <w:tc>
          <w:tcPr>
            <w:tcW w:w="893" w:type="dxa"/>
            <w:tcBorders>
              <w:top w:val="single" w:sz="6" w:space="0" w:color="auto"/>
              <w:left w:val="single" w:sz="6" w:space="0" w:color="auto"/>
              <w:bottom w:val="single" w:sz="6" w:space="0" w:color="auto"/>
              <w:right w:val="single" w:sz="6" w:space="0" w:color="auto"/>
            </w:tcBorders>
            <w:hideMark/>
          </w:tcPr>
          <w:p w14:paraId="6F24634E"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926" w:type="dxa"/>
            <w:tcBorders>
              <w:top w:val="single" w:sz="6" w:space="0" w:color="auto"/>
              <w:left w:val="single" w:sz="6" w:space="0" w:color="auto"/>
              <w:bottom w:val="single" w:sz="6" w:space="0" w:color="auto"/>
              <w:right w:val="single" w:sz="6" w:space="0" w:color="auto"/>
            </w:tcBorders>
            <w:hideMark/>
          </w:tcPr>
          <w:p w14:paraId="6202A776"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1ADF4B16"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03505015"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3B1CD4E0"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78" w:type="dxa"/>
            <w:tcBorders>
              <w:top w:val="single" w:sz="6" w:space="0" w:color="auto"/>
              <w:left w:val="single" w:sz="6" w:space="0" w:color="auto"/>
              <w:bottom w:val="single" w:sz="6" w:space="0" w:color="auto"/>
              <w:right w:val="single" w:sz="6" w:space="0" w:color="auto"/>
            </w:tcBorders>
            <w:hideMark/>
          </w:tcPr>
          <w:p w14:paraId="5C1F6566"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r>
      <w:tr w:rsidR="00B7503C" w:rsidRPr="00B7503C" w14:paraId="3413BBFE"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211C2AE"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36533484" w14:textId="77777777" w:rsidR="006011C6" w:rsidRPr="00B7503C" w:rsidRDefault="006011C6" w:rsidP="00B44112">
            <w:pPr>
              <w:rPr>
                <w:bCs/>
                <w:color w:val="000000" w:themeColor="text1"/>
              </w:rPr>
            </w:pPr>
            <w:r w:rsidRPr="00B7503C">
              <w:rPr>
                <w:bCs/>
                <w:color w:val="000000" w:themeColor="text1"/>
              </w:rPr>
              <w:t xml:space="preserve">Норма вентиляции для выброса </w:t>
            </w:r>
            <w:r w:rsidRPr="00B7503C">
              <w:rPr>
                <w:color w:val="000000" w:themeColor="text1"/>
                <w:lang w:val="en-US"/>
              </w:rPr>
              <w:t>CO</w:t>
            </w:r>
            <w:r w:rsidRPr="00B7503C">
              <w:rPr>
                <w:color w:val="000000" w:themeColor="text1"/>
                <w:vertAlign w:val="subscript"/>
              </w:rPr>
              <w:t>2</w:t>
            </w:r>
          </w:p>
        </w:tc>
        <w:tc>
          <w:tcPr>
            <w:tcW w:w="542" w:type="dxa"/>
            <w:tcBorders>
              <w:top w:val="single" w:sz="6" w:space="0" w:color="auto"/>
              <w:left w:val="single" w:sz="6" w:space="0" w:color="auto"/>
              <w:bottom w:val="single" w:sz="6" w:space="0" w:color="auto"/>
              <w:right w:val="single" w:sz="6" w:space="0" w:color="auto"/>
            </w:tcBorders>
            <w:vAlign w:val="bottom"/>
            <w:hideMark/>
          </w:tcPr>
          <w:p w14:paraId="31126F77" w14:textId="77777777" w:rsidR="006011C6" w:rsidRPr="00B7503C" w:rsidRDefault="006011C6" w:rsidP="00B44112">
            <w:pPr>
              <w:rPr>
                <w:bCs/>
                <w:color w:val="000000" w:themeColor="text1"/>
                <w:lang w:val="en-US"/>
              </w:rPr>
            </w:pPr>
            <w:r w:rsidRPr="00B7503C">
              <w:rPr>
                <w:bCs/>
                <w:color w:val="000000" w:themeColor="text1"/>
                <w:lang w:val="en-US"/>
              </w:rPr>
              <w:t>0,16</w:t>
            </w:r>
          </w:p>
        </w:tc>
        <w:tc>
          <w:tcPr>
            <w:tcW w:w="715" w:type="dxa"/>
            <w:tcBorders>
              <w:top w:val="single" w:sz="6" w:space="0" w:color="auto"/>
              <w:left w:val="single" w:sz="6" w:space="0" w:color="auto"/>
              <w:bottom w:val="single" w:sz="6" w:space="0" w:color="auto"/>
              <w:right w:val="single" w:sz="6" w:space="0" w:color="auto"/>
            </w:tcBorders>
            <w:vAlign w:val="bottom"/>
          </w:tcPr>
          <w:p w14:paraId="75A434D7" w14:textId="768198C2" w:rsidR="006011C6" w:rsidRPr="00B7503C" w:rsidRDefault="006011C6" w:rsidP="00B44112">
            <w:pPr>
              <w:rPr>
                <w:bCs/>
                <w:color w:val="000000" w:themeColor="text1"/>
                <w:lang w:val="en-US"/>
              </w:rPr>
            </w:pPr>
            <w:r w:rsidRPr="00B7503C">
              <w:rPr>
                <w:bCs/>
                <w:color w:val="000000" w:themeColor="text1"/>
              </w:rPr>
              <w:t>л</w:t>
            </w:r>
            <w:proofErr w:type="gramStart"/>
            <w:r w:rsidRPr="00B7503C">
              <w:rPr>
                <w:bCs/>
                <w:color w:val="000000" w:themeColor="text1"/>
                <w:lang w:val="en-US"/>
              </w:rPr>
              <w:t>/(</w:t>
            </w:r>
            <w:proofErr w:type="gramEnd"/>
            <w:r w:rsidRPr="00B7503C">
              <w:rPr>
                <w:bCs/>
                <w:color w:val="000000" w:themeColor="text1"/>
              </w:rPr>
              <w:t>с</w:t>
            </w:r>
            <w:r w:rsidRPr="00B7503C">
              <w:rPr>
                <w:bCs/>
                <w:color w:val="000000" w:themeColor="text1"/>
                <w:lang w:val="en-US"/>
              </w:rPr>
              <w:t xml:space="preserve"> </w:t>
            </w:r>
            <w:r w:rsidRPr="00B7503C">
              <w:rPr>
                <w:bCs/>
                <w:color w:val="000000" w:themeColor="text1"/>
              </w:rPr>
              <w:t>м</w:t>
            </w:r>
            <w:r w:rsidRPr="00B7503C">
              <w:rPr>
                <w:bCs/>
                <w:color w:val="000000" w:themeColor="text1"/>
                <w:lang w:val="en-US"/>
              </w:rPr>
              <w:t xml:space="preserve"> )</w:t>
            </w:r>
            <w:r w:rsidRPr="00B7503C">
              <w:rPr>
                <w:bCs/>
                <w:color w:val="000000" w:themeColor="text1"/>
                <w:vertAlign w:val="superscript"/>
                <w:lang w:val="en-US"/>
              </w:rPr>
              <w:t>2</w:t>
            </w:r>
          </w:p>
        </w:tc>
        <w:tc>
          <w:tcPr>
            <w:tcW w:w="413" w:type="dxa"/>
            <w:vMerge/>
            <w:tcBorders>
              <w:top w:val="nil"/>
              <w:left w:val="single" w:sz="6" w:space="0" w:color="auto"/>
              <w:bottom w:val="nil"/>
              <w:right w:val="single" w:sz="6" w:space="0" w:color="auto"/>
            </w:tcBorders>
            <w:vAlign w:val="center"/>
            <w:hideMark/>
          </w:tcPr>
          <w:p w14:paraId="378C1424"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13ED829F" w14:textId="77777777" w:rsidR="006011C6" w:rsidRPr="00B7503C" w:rsidRDefault="006011C6" w:rsidP="00B44112">
            <w:pPr>
              <w:rPr>
                <w:color w:val="000000" w:themeColor="text1"/>
                <w:lang w:val="en-US"/>
              </w:rPr>
            </w:pPr>
            <w:r w:rsidRPr="00B7503C">
              <w:rPr>
                <w:color w:val="000000" w:themeColor="text1"/>
                <w:lang w:val="en-US"/>
              </w:rPr>
              <w:t>13</w:t>
            </w:r>
          </w:p>
        </w:tc>
        <w:tc>
          <w:tcPr>
            <w:tcW w:w="893" w:type="dxa"/>
            <w:tcBorders>
              <w:top w:val="single" w:sz="6" w:space="0" w:color="auto"/>
              <w:left w:val="single" w:sz="6" w:space="0" w:color="auto"/>
              <w:bottom w:val="single" w:sz="6" w:space="0" w:color="auto"/>
              <w:right w:val="single" w:sz="6" w:space="0" w:color="auto"/>
            </w:tcBorders>
            <w:vAlign w:val="bottom"/>
            <w:hideMark/>
          </w:tcPr>
          <w:p w14:paraId="19B8C390" w14:textId="77777777" w:rsidR="006011C6" w:rsidRPr="00B7503C" w:rsidRDefault="006011C6" w:rsidP="00B44112">
            <w:pPr>
              <w:jc w:val="center"/>
              <w:rPr>
                <w:bCs/>
                <w:color w:val="000000" w:themeColor="text1"/>
                <w:lang w:val="en-US"/>
              </w:rPr>
            </w:pPr>
            <w:r w:rsidRPr="00B7503C">
              <w:rPr>
                <w:bCs/>
                <w:color w:val="000000" w:themeColor="text1"/>
                <w:lang w:val="en-US"/>
              </w:rPr>
              <w:t>0,1</w:t>
            </w:r>
          </w:p>
        </w:tc>
        <w:tc>
          <w:tcPr>
            <w:tcW w:w="926" w:type="dxa"/>
            <w:tcBorders>
              <w:top w:val="single" w:sz="6" w:space="0" w:color="auto"/>
              <w:left w:val="single" w:sz="6" w:space="0" w:color="auto"/>
              <w:bottom w:val="single" w:sz="6" w:space="0" w:color="auto"/>
              <w:right w:val="single" w:sz="6" w:space="0" w:color="auto"/>
            </w:tcBorders>
            <w:vAlign w:val="bottom"/>
            <w:hideMark/>
          </w:tcPr>
          <w:p w14:paraId="60332ED2"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49" w:type="dxa"/>
            <w:tcBorders>
              <w:top w:val="single" w:sz="6" w:space="0" w:color="auto"/>
              <w:left w:val="single" w:sz="6" w:space="0" w:color="auto"/>
              <w:bottom w:val="single" w:sz="6" w:space="0" w:color="auto"/>
              <w:right w:val="single" w:sz="6" w:space="0" w:color="auto"/>
            </w:tcBorders>
            <w:vAlign w:val="bottom"/>
            <w:hideMark/>
          </w:tcPr>
          <w:p w14:paraId="26982161"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c>
          <w:tcPr>
            <w:tcW w:w="893" w:type="dxa"/>
            <w:tcBorders>
              <w:top w:val="single" w:sz="6" w:space="0" w:color="auto"/>
              <w:left w:val="single" w:sz="6" w:space="0" w:color="auto"/>
              <w:bottom w:val="single" w:sz="6" w:space="0" w:color="auto"/>
              <w:right w:val="single" w:sz="6" w:space="0" w:color="auto"/>
            </w:tcBorders>
            <w:vAlign w:val="bottom"/>
            <w:hideMark/>
          </w:tcPr>
          <w:p w14:paraId="35456014"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vAlign w:val="bottom"/>
            <w:hideMark/>
          </w:tcPr>
          <w:p w14:paraId="4183B0F0"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78" w:type="dxa"/>
            <w:tcBorders>
              <w:top w:val="single" w:sz="6" w:space="0" w:color="auto"/>
              <w:left w:val="single" w:sz="6" w:space="0" w:color="auto"/>
              <w:bottom w:val="single" w:sz="6" w:space="0" w:color="auto"/>
              <w:right w:val="single" w:sz="6" w:space="0" w:color="auto"/>
            </w:tcBorders>
            <w:vAlign w:val="bottom"/>
            <w:hideMark/>
          </w:tcPr>
          <w:p w14:paraId="7427C093"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r>
      <w:tr w:rsidR="00B7503C" w:rsidRPr="00B7503C" w14:paraId="57BCFC7C"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41FCB06"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180DAA5A" w14:textId="77777777" w:rsidR="006011C6" w:rsidRPr="00B7503C" w:rsidRDefault="006011C6" w:rsidP="00B44112">
            <w:pPr>
              <w:rPr>
                <w:bCs/>
                <w:color w:val="000000" w:themeColor="text1"/>
              </w:rPr>
            </w:pPr>
            <w:r w:rsidRPr="00B7503C">
              <w:rPr>
                <w:bCs/>
                <w:color w:val="000000" w:themeColor="text1"/>
              </w:rPr>
              <w:t xml:space="preserve">Максимальная концентрация </w:t>
            </w:r>
            <w:r w:rsidRPr="00B7503C">
              <w:rPr>
                <w:color w:val="000000" w:themeColor="text1"/>
                <w:lang w:val="en-US"/>
              </w:rPr>
              <w:t>CO</w:t>
            </w:r>
            <w:r w:rsidRPr="00B7503C">
              <w:rPr>
                <w:color w:val="000000" w:themeColor="text1"/>
                <w:vertAlign w:val="subscript"/>
              </w:rPr>
              <w:t>2</w:t>
            </w:r>
            <w:r w:rsidRPr="00B7503C">
              <w:rPr>
                <w:color w:val="000000" w:themeColor="text1"/>
              </w:rPr>
              <w:t xml:space="preserve"> </w:t>
            </w:r>
            <w:r w:rsidRPr="00B7503C">
              <w:rPr>
                <w:bCs/>
                <w:color w:val="000000" w:themeColor="text1"/>
              </w:rPr>
              <w:t>(выше наружной)</w:t>
            </w:r>
          </w:p>
        </w:tc>
        <w:tc>
          <w:tcPr>
            <w:tcW w:w="542" w:type="dxa"/>
            <w:tcBorders>
              <w:top w:val="single" w:sz="6" w:space="0" w:color="auto"/>
              <w:left w:val="single" w:sz="6" w:space="0" w:color="auto"/>
              <w:bottom w:val="single" w:sz="6" w:space="0" w:color="auto"/>
              <w:right w:val="single" w:sz="6" w:space="0" w:color="auto"/>
            </w:tcBorders>
            <w:vAlign w:val="bottom"/>
            <w:hideMark/>
          </w:tcPr>
          <w:p w14:paraId="5F4CFACA" w14:textId="77777777" w:rsidR="006011C6" w:rsidRPr="00B7503C" w:rsidRDefault="006011C6" w:rsidP="00B44112">
            <w:pPr>
              <w:rPr>
                <w:bCs/>
                <w:color w:val="000000" w:themeColor="text1"/>
                <w:lang w:val="en-US"/>
              </w:rPr>
            </w:pPr>
            <w:r w:rsidRPr="00B7503C">
              <w:rPr>
                <w:bCs/>
                <w:color w:val="000000" w:themeColor="text1"/>
                <w:lang w:val="en-US"/>
              </w:rPr>
              <w:t>500</w:t>
            </w:r>
          </w:p>
        </w:tc>
        <w:tc>
          <w:tcPr>
            <w:tcW w:w="715" w:type="dxa"/>
            <w:tcBorders>
              <w:top w:val="single" w:sz="6" w:space="0" w:color="auto"/>
              <w:left w:val="single" w:sz="6" w:space="0" w:color="auto"/>
              <w:bottom w:val="single" w:sz="6" w:space="0" w:color="auto"/>
              <w:right w:val="single" w:sz="6" w:space="0" w:color="auto"/>
            </w:tcBorders>
            <w:vAlign w:val="bottom"/>
          </w:tcPr>
          <w:p w14:paraId="273DFBCA" w14:textId="77777777" w:rsidR="006011C6" w:rsidRPr="00B7503C" w:rsidRDefault="006011C6" w:rsidP="00B44112">
            <w:pPr>
              <w:rPr>
                <w:bCs/>
                <w:color w:val="000000" w:themeColor="text1"/>
              </w:rPr>
            </w:pPr>
            <w:r w:rsidRPr="00B7503C">
              <w:rPr>
                <w:bCs/>
                <w:color w:val="000000" w:themeColor="text1"/>
              </w:rPr>
              <w:t xml:space="preserve">ч/млн </w:t>
            </w:r>
          </w:p>
          <w:p w14:paraId="0FF13726" w14:textId="77777777" w:rsidR="006011C6" w:rsidRPr="00B7503C" w:rsidRDefault="006011C6" w:rsidP="00B44112">
            <w:pPr>
              <w:rPr>
                <w:bCs/>
                <w:color w:val="000000" w:themeColor="text1"/>
                <w:lang w:val="en-US"/>
              </w:rPr>
            </w:pPr>
          </w:p>
        </w:tc>
        <w:tc>
          <w:tcPr>
            <w:tcW w:w="413" w:type="dxa"/>
            <w:vMerge/>
            <w:tcBorders>
              <w:top w:val="nil"/>
              <w:left w:val="single" w:sz="6" w:space="0" w:color="auto"/>
              <w:bottom w:val="nil"/>
              <w:right w:val="single" w:sz="6" w:space="0" w:color="auto"/>
            </w:tcBorders>
            <w:vAlign w:val="center"/>
            <w:hideMark/>
          </w:tcPr>
          <w:p w14:paraId="33DD5A36"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4DDAA64E" w14:textId="77777777" w:rsidR="006011C6" w:rsidRPr="00B7503C" w:rsidRDefault="006011C6" w:rsidP="00B44112">
            <w:pPr>
              <w:rPr>
                <w:color w:val="000000" w:themeColor="text1"/>
                <w:lang w:val="en-US"/>
              </w:rPr>
            </w:pPr>
            <w:r w:rsidRPr="00B7503C">
              <w:rPr>
                <w:color w:val="000000" w:themeColor="text1"/>
                <w:lang w:val="en-US"/>
              </w:rPr>
              <w:t>14</w:t>
            </w:r>
          </w:p>
        </w:tc>
        <w:tc>
          <w:tcPr>
            <w:tcW w:w="893" w:type="dxa"/>
            <w:tcBorders>
              <w:top w:val="single" w:sz="6" w:space="0" w:color="auto"/>
              <w:left w:val="single" w:sz="6" w:space="0" w:color="auto"/>
              <w:bottom w:val="single" w:sz="6" w:space="0" w:color="auto"/>
              <w:right w:val="single" w:sz="6" w:space="0" w:color="auto"/>
            </w:tcBorders>
            <w:vAlign w:val="bottom"/>
            <w:hideMark/>
          </w:tcPr>
          <w:p w14:paraId="582ACC43"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926" w:type="dxa"/>
            <w:tcBorders>
              <w:top w:val="single" w:sz="6" w:space="0" w:color="auto"/>
              <w:left w:val="single" w:sz="6" w:space="0" w:color="auto"/>
              <w:bottom w:val="single" w:sz="6" w:space="0" w:color="auto"/>
              <w:right w:val="single" w:sz="6" w:space="0" w:color="auto"/>
            </w:tcBorders>
            <w:vAlign w:val="bottom"/>
            <w:hideMark/>
          </w:tcPr>
          <w:p w14:paraId="7CEAFC94"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49" w:type="dxa"/>
            <w:tcBorders>
              <w:top w:val="single" w:sz="6" w:space="0" w:color="auto"/>
              <w:left w:val="single" w:sz="6" w:space="0" w:color="auto"/>
              <w:bottom w:val="single" w:sz="6" w:space="0" w:color="auto"/>
              <w:right w:val="single" w:sz="6" w:space="0" w:color="auto"/>
            </w:tcBorders>
            <w:vAlign w:val="bottom"/>
            <w:hideMark/>
          </w:tcPr>
          <w:p w14:paraId="5DE8BC97"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c>
          <w:tcPr>
            <w:tcW w:w="893" w:type="dxa"/>
            <w:tcBorders>
              <w:top w:val="single" w:sz="6" w:space="0" w:color="auto"/>
              <w:left w:val="single" w:sz="6" w:space="0" w:color="auto"/>
              <w:bottom w:val="single" w:sz="6" w:space="0" w:color="auto"/>
              <w:right w:val="single" w:sz="6" w:space="0" w:color="auto"/>
            </w:tcBorders>
            <w:vAlign w:val="bottom"/>
            <w:hideMark/>
          </w:tcPr>
          <w:p w14:paraId="4497CC64"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vAlign w:val="bottom"/>
            <w:hideMark/>
          </w:tcPr>
          <w:p w14:paraId="0E88E283"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78" w:type="dxa"/>
            <w:tcBorders>
              <w:top w:val="single" w:sz="6" w:space="0" w:color="auto"/>
              <w:left w:val="single" w:sz="6" w:space="0" w:color="auto"/>
              <w:bottom w:val="single" w:sz="6" w:space="0" w:color="auto"/>
              <w:right w:val="single" w:sz="6" w:space="0" w:color="auto"/>
            </w:tcBorders>
            <w:vAlign w:val="bottom"/>
            <w:hideMark/>
          </w:tcPr>
          <w:p w14:paraId="34666853"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r>
      <w:tr w:rsidR="00B7503C" w:rsidRPr="00B7503C" w14:paraId="32C15903"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82F1411"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4CB91B5E" w14:textId="77777777" w:rsidR="006011C6" w:rsidRPr="00B7503C" w:rsidRDefault="006011C6" w:rsidP="00B44112">
            <w:pPr>
              <w:rPr>
                <w:bCs/>
                <w:color w:val="000000" w:themeColor="text1"/>
                <w:lang w:val="en-US"/>
              </w:rPr>
            </w:pPr>
            <w:proofErr w:type="spellStart"/>
            <w:r w:rsidRPr="00B7503C">
              <w:rPr>
                <w:bCs/>
                <w:color w:val="000000" w:themeColor="text1"/>
                <w:lang w:val="en-US"/>
              </w:rPr>
              <w:t>Мин</w:t>
            </w:r>
            <w:proofErr w:type="spellEnd"/>
            <w:r w:rsidRPr="00B7503C">
              <w:rPr>
                <w:bCs/>
                <w:color w:val="000000" w:themeColor="text1"/>
                <w:lang w:val="en-US"/>
              </w:rPr>
              <w:t xml:space="preserve">. </w:t>
            </w:r>
            <w:proofErr w:type="spellStart"/>
            <w:r w:rsidRPr="00B7503C">
              <w:rPr>
                <w:bCs/>
                <w:color w:val="000000" w:themeColor="text1"/>
                <w:lang w:val="en-US"/>
              </w:rPr>
              <w:t>относительная</w:t>
            </w:r>
            <w:proofErr w:type="spellEnd"/>
            <w:r w:rsidRPr="00B7503C">
              <w:rPr>
                <w:bCs/>
                <w:color w:val="000000" w:themeColor="text1"/>
                <w:lang w:val="en-US"/>
              </w:rPr>
              <w:t xml:space="preserve"> </w:t>
            </w:r>
            <w:proofErr w:type="spellStart"/>
            <w:r w:rsidRPr="00B7503C">
              <w:rPr>
                <w:bCs/>
                <w:color w:val="000000" w:themeColor="text1"/>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745BBE29" w14:textId="77777777" w:rsidR="006011C6" w:rsidRPr="00B7503C" w:rsidRDefault="006011C6" w:rsidP="00B44112">
            <w:pPr>
              <w:rPr>
                <w:bCs/>
                <w:color w:val="000000" w:themeColor="text1"/>
                <w:lang w:val="en-US"/>
              </w:rPr>
            </w:pPr>
            <w:r w:rsidRPr="00B7503C">
              <w:rPr>
                <w:bCs/>
                <w:color w:val="000000" w:themeColor="text1"/>
                <w:lang w:val="en-US"/>
              </w:rPr>
              <w:t>25</w:t>
            </w:r>
          </w:p>
        </w:tc>
        <w:tc>
          <w:tcPr>
            <w:tcW w:w="715" w:type="dxa"/>
            <w:tcBorders>
              <w:top w:val="single" w:sz="6" w:space="0" w:color="auto"/>
              <w:left w:val="single" w:sz="6" w:space="0" w:color="auto"/>
              <w:bottom w:val="single" w:sz="6" w:space="0" w:color="auto"/>
              <w:right w:val="single" w:sz="6" w:space="0" w:color="auto"/>
            </w:tcBorders>
          </w:tcPr>
          <w:p w14:paraId="7E9B2300" w14:textId="77777777" w:rsidR="006011C6" w:rsidRPr="00B7503C" w:rsidRDefault="006011C6" w:rsidP="00B44112">
            <w:pPr>
              <w:rPr>
                <w:bCs/>
                <w:color w:val="000000" w:themeColor="text1"/>
                <w:lang w:val="en-US"/>
              </w:rPr>
            </w:pPr>
            <w:r w:rsidRPr="00B7503C">
              <w:rPr>
                <w:bCs/>
                <w:color w:val="000000" w:themeColor="text1"/>
                <w:lang w:val="en-US"/>
              </w:rPr>
              <w:t>%</w:t>
            </w:r>
          </w:p>
          <w:p w14:paraId="209ABDCC" w14:textId="77777777" w:rsidR="006011C6" w:rsidRPr="00B7503C" w:rsidRDefault="006011C6" w:rsidP="00B44112">
            <w:pPr>
              <w:rPr>
                <w:bCs/>
                <w:color w:val="000000" w:themeColor="text1"/>
                <w:lang w:val="en-US"/>
              </w:rPr>
            </w:pPr>
          </w:p>
        </w:tc>
        <w:tc>
          <w:tcPr>
            <w:tcW w:w="413" w:type="dxa"/>
            <w:vMerge/>
            <w:tcBorders>
              <w:top w:val="nil"/>
              <w:left w:val="single" w:sz="6" w:space="0" w:color="auto"/>
              <w:bottom w:val="nil"/>
              <w:right w:val="single" w:sz="6" w:space="0" w:color="auto"/>
            </w:tcBorders>
            <w:vAlign w:val="center"/>
            <w:hideMark/>
          </w:tcPr>
          <w:p w14:paraId="6B700C41"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44930EF3" w14:textId="77777777" w:rsidR="006011C6" w:rsidRPr="00B7503C" w:rsidRDefault="006011C6" w:rsidP="00B44112">
            <w:pPr>
              <w:rPr>
                <w:color w:val="000000" w:themeColor="text1"/>
                <w:lang w:val="en-US"/>
              </w:rPr>
            </w:pPr>
            <w:r w:rsidRPr="00B7503C">
              <w:rPr>
                <w:color w:val="000000" w:themeColor="text1"/>
                <w:lang w:val="en-US"/>
              </w:rPr>
              <w:t>15</w:t>
            </w:r>
          </w:p>
        </w:tc>
        <w:tc>
          <w:tcPr>
            <w:tcW w:w="893" w:type="dxa"/>
            <w:tcBorders>
              <w:top w:val="single" w:sz="6" w:space="0" w:color="auto"/>
              <w:left w:val="single" w:sz="6" w:space="0" w:color="auto"/>
              <w:bottom w:val="single" w:sz="6" w:space="0" w:color="auto"/>
              <w:right w:val="single" w:sz="6" w:space="0" w:color="auto"/>
            </w:tcBorders>
            <w:hideMark/>
          </w:tcPr>
          <w:p w14:paraId="58B16B80"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926" w:type="dxa"/>
            <w:tcBorders>
              <w:top w:val="single" w:sz="6" w:space="0" w:color="auto"/>
              <w:left w:val="single" w:sz="6" w:space="0" w:color="auto"/>
              <w:bottom w:val="single" w:sz="6" w:space="0" w:color="auto"/>
              <w:right w:val="single" w:sz="6" w:space="0" w:color="auto"/>
            </w:tcBorders>
            <w:hideMark/>
          </w:tcPr>
          <w:p w14:paraId="2975E492"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2ACE6B10"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4BEE1D3A"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08E420CD"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78" w:type="dxa"/>
            <w:tcBorders>
              <w:top w:val="single" w:sz="6" w:space="0" w:color="auto"/>
              <w:left w:val="single" w:sz="6" w:space="0" w:color="auto"/>
              <w:bottom w:val="single" w:sz="6" w:space="0" w:color="auto"/>
              <w:right w:val="single" w:sz="6" w:space="0" w:color="auto"/>
            </w:tcBorders>
            <w:hideMark/>
          </w:tcPr>
          <w:p w14:paraId="32CB0D13"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r>
      <w:tr w:rsidR="00B7503C" w:rsidRPr="00B7503C" w14:paraId="7F314D40"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E808A07"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6D34739E" w14:textId="77777777" w:rsidR="006011C6" w:rsidRPr="00B7503C" w:rsidRDefault="006011C6" w:rsidP="00B44112">
            <w:pPr>
              <w:rPr>
                <w:bCs/>
                <w:color w:val="000000" w:themeColor="text1"/>
                <w:lang w:val="en-US"/>
              </w:rPr>
            </w:pPr>
            <w:proofErr w:type="spellStart"/>
            <w:r w:rsidRPr="00B7503C">
              <w:rPr>
                <w:bCs/>
                <w:color w:val="000000" w:themeColor="text1"/>
                <w:lang w:val="en-US"/>
              </w:rPr>
              <w:t>Макс</w:t>
            </w:r>
            <w:proofErr w:type="spellEnd"/>
            <w:r w:rsidRPr="00B7503C">
              <w:rPr>
                <w:bCs/>
                <w:color w:val="000000" w:themeColor="text1"/>
                <w:lang w:val="en-US"/>
              </w:rPr>
              <w:t xml:space="preserve">. </w:t>
            </w:r>
            <w:proofErr w:type="spellStart"/>
            <w:r w:rsidRPr="00B7503C">
              <w:rPr>
                <w:bCs/>
                <w:color w:val="000000" w:themeColor="text1"/>
                <w:lang w:val="en-US"/>
              </w:rPr>
              <w:t>относительная</w:t>
            </w:r>
            <w:proofErr w:type="spellEnd"/>
            <w:r w:rsidRPr="00B7503C">
              <w:rPr>
                <w:bCs/>
                <w:color w:val="000000" w:themeColor="text1"/>
                <w:lang w:val="en-US"/>
              </w:rPr>
              <w:t xml:space="preserve"> </w:t>
            </w:r>
            <w:proofErr w:type="spellStart"/>
            <w:r w:rsidRPr="00B7503C">
              <w:rPr>
                <w:bCs/>
                <w:color w:val="000000" w:themeColor="text1"/>
                <w:lang w:val="en-US"/>
              </w:rPr>
              <w:t>влажность</w:t>
            </w:r>
            <w:proofErr w:type="spellEnd"/>
          </w:p>
        </w:tc>
        <w:tc>
          <w:tcPr>
            <w:tcW w:w="542" w:type="dxa"/>
            <w:tcBorders>
              <w:top w:val="single" w:sz="6" w:space="0" w:color="auto"/>
              <w:left w:val="single" w:sz="6" w:space="0" w:color="auto"/>
              <w:bottom w:val="single" w:sz="6" w:space="0" w:color="auto"/>
              <w:right w:val="single" w:sz="6" w:space="0" w:color="auto"/>
            </w:tcBorders>
            <w:hideMark/>
          </w:tcPr>
          <w:p w14:paraId="10446492" w14:textId="77777777" w:rsidR="006011C6" w:rsidRPr="00B7503C" w:rsidRDefault="006011C6" w:rsidP="00B44112">
            <w:pPr>
              <w:rPr>
                <w:bCs/>
                <w:color w:val="000000" w:themeColor="text1"/>
                <w:lang w:val="en-US"/>
              </w:rPr>
            </w:pPr>
            <w:r w:rsidRPr="00B7503C">
              <w:rPr>
                <w:bCs/>
                <w:color w:val="000000" w:themeColor="text1"/>
                <w:lang w:val="en-US"/>
              </w:rPr>
              <w:t>60</w:t>
            </w:r>
          </w:p>
        </w:tc>
        <w:tc>
          <w:tcPr>
            <w:tcW w:w="715" w:type="dxa"/>
            <w:tcBorders>
              <w:top w:val="single" w:sz="6" w:space="0" w:color="auto"/>
              <w:left w:val="single" w:sz="6" w:space="0" w:color="auto"/>
              <w:bottom w:val="single" w:sz="6" w:space="0" w:color="auto"/>
              <w:right w:val="single" w:sz="6" w:space="0" w:color="auto"/>
            </w:tcBorders>
          </w:tcPr>
          <w:p w14:paraId="2AD2E55F" w14:textId="77777777" w:rsidR="006011C6" w:rsidRPr="00B7503C" w:rsidRDefault="006011C6" w:rsidP="00B44112">
            <w:pPr>
              <w:rPr>
                <w:bCs/>
                <w:color w:val="000000" w:themeColor="text1"/>
                <w:lang w:val="en-US"/>
              </w:rPr>
            </w:pPr>
            <w:r w:rsidRPr="00B7503C">
              <w:rPr>
                <w:bCs/>
                <w:color w:val="000000" w:themeColor="text1"/>
                <w:lang w:val="en-US"/>
              </w:rPr>
              <w:t>%</w:t>
            </w:r>
          </w:p>
          <w:p w14:paraId="77B6270E" w14:textId="77777777" w:rsidR="006011C6" w:rsidRPr="00B7503C" w:rsidRDefault="006011C6" w:rsidP="00B44112">
            <w:pPr>
              <w:rPr>
                <w:bCs/>
                <w:color w:val="000000" w:themeColor="text1"/>
                <w:lang w:val="en-US"/>
              </w:rPr>
            </w:pPr>
          </w:p>
        </w:tc>
        <w:tc>
          <w:tcPr>
            <w:tcW w:w="413" w:type="dxa"/>
            <w:vMerge/>
            <w:tcBorders>
              <w:top w:val="nil"/>
              <w:left w:val="single" w:sz="6" w:space="0" w:color="auto"/>
              <w:bottom w:val="nil"/>
              <w:right w:val="single" w:sz="6" w:space="0" w:color="auto"/>
            </w:tcBorders>
            <w:vAlign w:val="center"/>
            <w:hideMark/>
          </w:tcPr>
          <w:p w14:paraId="2205311C"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3C39BDBD" w14:textId="77777777" w:rsidR="006011C6" w:rsidRPr="00B7503C" w:rsidRDefault="006011C6" w:rsidP="00B44112">
            <w:pPr>
              <w:rPr>
                <w:color w:val="000000" w:themeColor="text1"/>
                <w:lang w:val="en-US"/>
              </w:rPr>
            </w:pPr>
            <w:r w:rsidRPr="00B7503C">
              <w:rPr>
                <w:color w:val="000000" w:themeColor="text1"/>
                <w:lang w:val="en-US"/>
              </w:rPr>
              <w:t>16</w:t>
            </w:r>
          </w:p>
        </w:tc>
        <w:tc>
          <w:tcPr>
            <w:tcW w:w="893" w:type="dxa"/>
            <w:tcBorders>
              <w:top w:val="single" w:sz="6" w:space="0" w:color="auto"/>
              <w:left w:val="single" w:sz="6" w:space="0" w:color="auto"/>
              <w:bottom w:val="single" w:sz="6" w:space="0" w:color="auto"/>
              <w:right w:val="single" w:sz="6" w:space="0" w:color="auto"/>
            </w:tcBorders>
            <w:hideMark/>
          </w:tcPr>
          <w:p w14:paraId="0E30C8D7"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926" w:type="dxa"/>
            <w:tcBorders>
              <w:top w:val="single" w:sz="6" w:space="0" w:color="auto"/>
              <w:left w:val="single" w:sz="6" w:space="0" w:color="auto"/>
              <w:bottom w:val="single" w:sz="6" w:space="0" w:color="auto"/>
              <w:right w:val="single" w:sz="6" w:space="0" w:color="auto"/>
            </w:tcBorders>
            <w:hideMark/>
          </w:tcPr>
          <w:p w14:paraId="00959708"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hideMark/>
          </w:tcPr>
          <w:p w14:paraId="05CFC6DB"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c>
          <w:tcPr>
            <w:tcW w:w="893" w:type="dxa"/>
            <w:tcBorders>
              <w:top w:val="single" w:sz="6" w:space="0" w:color="auto"/>
              <w:left w:val="single" w:sz="6" w:space="0" w:color="auto"/>
              <w:bottom w:val="single" w:sz="6" w:space="0" w:color="auto"/>
              <w:right w:val="single" w:sz="6" w:space="0" w:color="auto"/>
            </w:tcBorders>
            <w:hideMark/>
          </w:tcPr>
          <w:p w14:paraId="0F0C74D6"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6BEAFA55"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hideMark/>
          </w:tcPr>
          <w:p w14:paraId="30927F7B" w14:textId="77777777" w:rsidR="006011C6" w:rsidRPr="00B7503C" w:rsidRDefault="006011C6" w:rsidP="00B44112">
            <w:pPr>
              <w:jc w:val="center"/>
              <w:rPr>
                <w:bCs/>
                <w:color w:val="000000" w:themeColor="text1"/>
                <w:lang w:val="en-US"/>
              </w:rPr>
            </w:pPr>
            <w:r w:rsidRPr="00B7503C">
              <w:rPr>
                <w:bCs/>
                <w:color w:val="000000" w:themeColor="text1"/>
                <w:lang w:val="en-US"/>
              </w:rPr>
              <w:t>0,05</w:t>
            </w:r>
          </w:p>
        </w:tc>
      </w:tr>
      <w:tr w:rsidR="00B7503C" w:rsidRPr="00B7503C" w14:paraId="66B4B05E" w14:textId="77777777" w:rsidTr="00CC263C">
        <w:trPr>
          <w:trHeight w:val="451"/>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16D799A"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vAlign w:val="bottom"/>
          </w:tcPr>
          <w:p w14:paraId="212E330B" w14:textId="77777777" w:rsidR="006011C6" w:rsidRPr="00B7503C" w:rsidRDefault="006011C6" w:rsidP="00B44112">
            <w:pPr>
              <w:rPr>
                <w:bCs/>
                <w:color w:val="000000" w:themeColor="text1"/>
              </w:rPr>
            </w:pPr>
            <w:r w:rsidRPr="00B7503C">
              <w:rPr>
                <w:bCs/>
                <w:color w:val="000000" w:themeColor="text1"/>
              </w:rPr>
              <w:t>Освещение, освещенность в рабочих зонах</w:t>
            </w:r>
          </w:p>
        </w:tc>
        <w:tc>
          <w:tcPr>
            <w:tcW w:w="542" w:type="dxa"/>
            <w:tcBorders>
              <w:top w:val="single" w:sz="6" w:space="0" w:color="auto"/>
              <w:left w:val="single" w:sz="6" w:space="0" w:color="auto"/>
              <w:bottom w:val="single" w:sz="6" w:space="0" w:color="auto"/>
              <w:right w:val="single" w:sz="6" w:space="0" w:color="auto"/>
            </w:tcBorders>
            <w:vAlign w:val="bottom"/>
            <w:hideMark/>
          </w:tcPr>
          <w:p w14:paraId="0468F3F5" w14:textId="77777777" w:rsidR="006011C6" w:rsidRPr="00B7503C" w:rsidRDefault="006011C6" w:rsidP="00B44112">
            <w:pPr>
              <w:rPr>
                <w:bCs/>
                <w:color w:val="000000" w:themeColor="text1"/>
                <w:lang w:val="en-US"/>
              </w:rPr>
            </w:pPr>
            <w:r w:rsidRPr="00B7503C">
              <w:rPr>
                <w:bCs/>
                <w:color w:val="000000" w:themeColor="text1"/>
                <w:lang w:val="en-US"/>
              </w:rPr>
              <w:t>0</w:t>
            </w:r>
          </w:p>
        </w:tc>
        <w:tc>
          <w:tcPr>
            <w:tcW w:w="715" w:type="dxa"/>
            <w:tcBorders>
              <w:top w:val="single" w:sz="6" w:space="0" w:color="auto"/>
              <w:left w:val="single" w:sz="6" w:space="0" w:color="auto"/>
              <w:bottom w:val="single" w:sz="6" w:space="0" w:color="auto"/>
              <w:right w:val="single" w:sz="6" w:space="0" w:color="auto"/>
            </w:tcBorders>
            <w:vAlign w:val="bottom"/>
          </w:tcPr>
          <w:p w14:paraId="4963B201" w14:textId="77777777" w:rsidR="006011C6" w:rsidRPr="00B7503C" w:rsidRDefault="006011C6" w:rsidP="00B44112">
            <w:pPr>
              <w:rPr>
                <w:bCs/>
                <w:color w:val="000000" w:themeColor="text1"/>
              </w:rPr>
            </w:pPr>
            <w:r w:rsidRPr="00B7503C">
              <w:rPr>
                <w:bCs/>
                <w:color w:val="000000" w:themeColor="text1"/>
              </w:rPr>
              <w:t>люкс</w:t>
            </w:r>
          </w:p>
          <w:p w14:paraId="10B0AC74" w14:textId="77777777" w:rsidR="006011C6" w:rsidRPr="00B7503C" w:rsidRDefault="006011C6" w:rsidP="00B44112">
            <w:pPr>
              <w:rPr>
                <w:bCs/>
                <w:color w:val="000000" w:themeColor="text1"/>
                <w:lang w:val="en-US"/>
              </w:rPr>
            </w:pPr>
          </w:p>
        </w:tc>
        <w:tc>
          <w:tcPr>
            <w:tcW w:w="413" w:type="dxa"/>
            <w:vMerge/>
            <w:tcBorders>
              <w:top w:val="nil"/>
              <w:left w:val="single" w:sz="6" w:space="0" w:color="auto"/>
              <w:bottom w:val="nil"/>
              <w:right w:val="single" w:sz="6" w:space="0" w:color="auto"/>
            </w:tcBorders>
            <w:vAlign w:val="center"/>
            <w:hideMark/>
          </w:tcPr>
          <w:p w14:paraId="64D49AAE"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4B3EFC6C" w14:textId="77777777" w:rsidR="006011C6" w:rsidRPr="00B7503C" w:rsidRDefault="006011C6" w:rsidP="00B44112">
            <w:pPr>
              <w:rPr>
                <w:color w:val="000000" w:themeColor="text1"/>
                <w:lang w:val="en-US"/>
              </w:rPr>
            </w:pPr>
            <w:r w:rsidRPr="00B7503C">
              <w:rPr>
                <w:color w:val="000000" w:themeColor="text1"/>
                <w:lang w:val="en-US"/>
              </w:rPr>
              <w:t>17</w:t>
            </w:r>
          </w:p>
        </w:tc>
        <w:tc>
          <w:tcPr>
            <w:tcW w:w="893" w:type="dxa"/>
            <w:tcBorders>
              <w:top w:val="single" w:sz="6" w:space="0" w:color="auto"/>
              <w:left w:val="single" w:sz="6" w:space="0" w:color="auto"/>
              <w:bottom w:val="single" w:sz="6" w:space="0" w:color="auto"/>
              <w:right w:val="single" w:sz="6" w:space="0" w:color="auto"/>
            </w:tcBorders>
            <w:vAlign w:val="bottom"/>
            <w:hideMark/>
          </w:tcPr>
          <w:p w14:paraId="4A6694B3"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5C636C38"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49" w:type="dxa"/>
            <w:tcBorders>
              <w:top w:val="single" w:sz="6" w:space="0" w:color="auto"/>
              <w:left w:val="single" w:sz="6" w:space="0" w:color="auto"/>
              <w:bottom w:val="single" w:sz="6" w:space="0" w:color="auto"/>
              <w:right w:val="single" w:sz="6" w:space="0" w:color="auto"/>
            </w:tcBorders>
            <w:vAlign w:val="bottom"/>
            <w:hideMark/>
          </w:tcPr>
          <w:p w14:paraId="6D3B8E56"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vAlign w:val="bottom"/>
            <w:hideMark/>
          </w:tcPr>
          <w:p w14:paraId="20D06BF6"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vAlign w:val="bottom"/>
            <w:hideMark/>
          </w:tcPr>
          <w:p w14:paraId="76CA7370"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778" w:type="dxa"/>
            <w:tcBorders>
              <w:top w:val="single" w:sz="6" w:space="0" w:color="auto"/>
              <w:left w:val="single" w:sz="6" w:space="0" w:color="auto"/>
              <w:bottom w:val="single" w:sz="6" w:space="0" w:color="auto"/>
              <w:right w:val="single" w:sz="6" w:space="0" w:color="auto"/>
            </w:tcBorders>
            <w:vAlign w:val="bottom"/>
            <w:hideMark/>
          </w:tcPr>
          <w:p w14:paraId="4FBB7CEF"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289CC147" w14:textId="77777777" w:rsidTr="00CC263C">
        <w:trPr>
          <w:trHeight w:val="451"/>
        </w:trPr>
        <w:tc>
          <w:tcPr>
            <w:tcW w:w="902" w:type="dxa"/>
            <w:vMerge w:val="restart"/>
            <w:tcBorders>
              <w:top w:val="single" w:sz="6" w:space="0" w:color="auto"/>
              <w:left w:val="single" w:sz="6" w:space="0" w:color="auto"/>
              <w:bottom w:val="single" w:sz="6" w:space="0" w:color="auto"/>
              <w:right w:val="single" w:sz="6" w:space="0" w:color="auto"/>
            </w:tcBorders>
            <w:hideMark/>
          </w:tcPr>
          <w:p w14:paraId="3CDEF44B" w14:textId="77777777" w:rsidR="006011C6" w:rsidRPr="00B7503C" w:rsidRDefault="006011C6" w:rsidP="00B44112">
            <w:pPr>
              <w:rPr>
                <w:color w:val="000000" w:themeColor="text1"/>
                <w:lang w:val="en-US"/>
              </w:rPr>
            </w:pPr>
            <w:proofErr w:type="spellStart"/>
            <w:r w:rsidRPr="00B7503C">
              <w:rPr>
                <w:color w:val="000000" w:themeColor="text1"/>
                <w:lang w:val="en-US"/>
              </w:rPr>
              <w:t>Другое</w:t>
            </w:r>
            <w:proofErr w:type="spellEnd"/>
          </w:p>
        </w:tc>
        <w:tc>
          <w:tcPr>
            <w:tcW w:w="1877" w:type="dxa"/>
            <w:tcBorders>
              <w:top w:val="single" w:sz="6" w:space="0" w:color="auto"/>
              <w:left w:val="single" w:sz="6" w:space="0" w:color="auto"/>
              <w:bottom w:val="single" w:sz="6" w:space="0" w:color="auto"/>
              <w:right w:val="single" w:sz="6" w:space="0" w:color="auto"/>
            </w:tcBorders>
            <w:vAlign w:val="bottom"/>
            <w:hideMark/>
          </w:tcPr>
          <w:p w14:paraId="504EBB89" w14:textId="77777777" w:rsidR="006011C6" w:rsidRPr="00B7503C" w:rsidRDefault="006011C6" w:rsidP="00B44112">
            <w:pPr>
              <w:rPr>
                <w:bCs/>
                <w:color w:val="000000" w:themeColor="text1"/>
              </w:rPr>
            </w:pPr>
            <w:r w:rsidRPr="00B7503C">
              <w:rPr>
                <w:bCs/>
                <w:color w:val="000000" w:themeColor="text1"/>
              </w:rPr>
              <w:t>Использование горячей воды в быту</w:t>
            </w:r>
          </w:p>
        </w:tc>
        <w:tc>
          <w:tcPr>
            <w:tcW w:w="542" w:type="dxa"/>
            <w:tcBorders>
              <w:top w:val="single" w:sz="6" w:space="0" w:color="auto"/>
              <w:left w:val="single" w:sz="6" w:space="0" w:color="auto"/>
              <w:bottom w:val="single" w:sz="6" w:space="0" w:color="auto"/>
              <w:right w:val="single" w:sz="6" w:space="0" w:color="auto"/>
            </w:tcBorders>
            <w:vAlign w:val="bottom"/>
            <w:hideMark/>
          </w:tcPr>
          <w:p w14:paraId="777D4BE3" w14:textId="77777777" w:rsidR="006011C6" w:rsidRPr="00B7503C" w:rsidRDefault="006011C6" w:rsidP="00B44112">
            <w:pPr>
              <w:rPr>
                <w:bCs/>
                <w:color w:val="000000" w:themeColor="text1"/>
                <w:lang w:val="en-US"/>
              </w:rPr>
            </w:pPr>
            <w:r w:rsidRPr="00B7503C">
              <w:rPr>
                <w:bCs/>
                <w:color w:val="000000" w:themeColor="text1"/>
                <w:lang w:val="en-US"/>
              </w:rPr>
              <w:t>100</w:t>
            </w:r>
          </w:p>
        </w:tc>
        <w:tc>
          <w:tcPr>
            <w:tcW w:w="715" w:type="dxa"/>
            <w:tcBorders>
              <w:top w:val="single" w:sz="6" w:space="0" w:color="auto"/>
              <w:left w:val="single" w:sz="6" w:space="0" w:color="auto"/>
              <w:bottom w:val="single" w:sz="6" w:space="0" w:color="auto"/>
              <w:right w:val="single" w:sz="6" w:space="0" w:color="auto"/>
            </w:tcBorders>
            <w:vAlign w:val="bottom"/>
          </w:tcPr>
          <w:p w14:paraId="38CBF452" w14:textId="64CE3566" w:rsidR="006011C6" w:rsidRPr="00B7503C" w:rsidRDefault="006011C6" w:rsidP="00B44112">
            <w:pPr>
              <w:rPr>
                <w:bCs/>
                <w:color w:val="000000" w:themeColor="text1"/>
                <w:lang w:val="en-US"/>
              </w:rPr>
            </w:pPr>
            <w:r w:rsidRPr="00B7503C">
              <w:rPr>
                <w:bCs/>
                <w:color w:val="000000" w:themeColor="text1"/>
                <w:lang w:val="en-US"/>
              </w:rPr>
              <w:t>л</w:t>
            </w:r>
            <w:proofErr w:type="gramStart"/>
            <w:r w:rsidRPr="00B7503C">
              <w:rPr>
                <w:bCs/>
                <w:color w:val="000000" w:themeColor="text1"/>
                <w:lang w:val="en-US"/>
              </w:rPr>
              <w:t>/(</w:t>
            </w:r>
            <w:proofErr w:type="gramEnd"/>
            <w:r w:rsidRPr="00B7503C">
              <w:rPr>
                <w:color w:val="000000" w:themeColor="text1"/>
                <w:lang w:val="en-US"/>
              </w:rPr>
              <w:t>м</w:t>
            </w:r>
            <w:r w:rsidRPr="00B7503C">
              <w:rPr>
                <w:color w:val="000000" w:themeColor="text1"/>
                <w:vertAlign w:val="superscript"/>
                <w:lang w:val="en-US"/>
              </w:rPr>
              <w:t>2</w:t>
            </w:r>
            <w:r w:rsidRPr="00B7503C">
              <w:rPr>
                <w:color w:val="000000" w:themeColor="text1"/>
                <w:lang w:val="en-US"/>
              </w:rPr>
              <w:t xml:space="preserve"> </w:t>
            </w:r>
            <w:proofErr w:type="spellStart"/>
            <w:r w:rsidRPr="00B7503C">
              <w:rPr>
                <w:bCs/>
                <w:color w:val="000000" w:themeColor="text1"/>
                <w:lang w:val="en-US"/>
              </w:rPr>
              <w:t>год</w:t>
            </w:r>
            <w:proofErr w:type="spellEnd"/>
            <w:r w:rsidRPr="00B7503C">
              <w:rPr>
                <w:bCs/>
                <w:color w:val="000000" w:themeColor="text1"/>
                <w:lang w:val="en-US"/>
              </w:rPr>
              <w:t>)</w:t>
            </w:r>
          </w:p>
        </w:tc>
        <w:tc>
          <w:tcPr>
            <w:tcW w:w="413" w:type="dxa"/>
            <w:vMerge/>
            <w:tcBorders>
              <w:top w:val="nil"/>
              <w:left w:val="single" w:sz="6" w:space="0" w:color="auto"/>
              <w:bottom w:val="nil"/>
              <w:right w:val="single" w:sz="6" w:space="0" w:color="auto"/>
            </w:tcBorders>
            <w:vAlign w:val="center"/>
            <w:hideMark/>
          </w:tcPr>
          <w:p w14:paraId="0368D1BF"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vAlign w:val="bottom"/>
            <w:hideMark/>
          </w:tcPr>
          <w:p w14:paraId="67434BB3" w14:textId="77777777" w:rsidR="006011C6" w:rsidRPr="00B7503C" w:rsidRDefault="006011C6" w:rsidP="00B44112">
            <w:pPr>
              <w:rPr>
                <w:color w:val="000000" w:themeColor="text1"/>
                <w:lang w:val="en-US"/>
              </w:rPr>
            </w:pPr>
            <w:r w:rsidRPr="00B7503C">
              <w:rPr>
                <w:color w:val="000000" w:themeColor="text1"/>
                <w:lang w:val="en-US"/>
              </w:rPr>
              <w:t>18</w:t>
            </w:r>
          </w:p>
        </w:tc>
        <w:tc>
          <w:tcPr>
            <w:tcW w:w="893" w:type="dxa"/>
            <w:tcBorders>
              <w:top w:val="single" w:sz="6" w:space="0" w:color="auto"/>
              <w:left w:val="single" w:sz="6" w:space="0" w:color="auto"/>
              <w:bottom w:val="single" w:sz="6" w:space="0" w:color="auto"/>
              <w:right w:val="single" w:sz="6" w:space="0" w:color="auto"/>
            </w:tcBorders>
            <w:vAlign w:val="bottom"/>
            <w:hideMark/>
          </w:tcPr>
          <w:p w14:paraId="1BBBFE87"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926" w:type="dxa"/>
            <w:tcBorders>
              <w:top w:val="single" w:sz="6" w:space="0" w:color="auto"/>
              <w:left w:val="single" w:sz="6" w:space="0" w:color="auto"/>
              <w:bottom w:val="single" w:sz="6" w:space="0" w:color="auto"/>
              <w:right w:val="single" w:sz="6" w:space="0" w:color="auto"/>
            </w:tcBorders>
            <w:vAlign w:val="bottom"/>
            <w:hideMark/>
          </w:tcPr>
          <w:p w14:paraId="1620351F"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49" w:type="dxa"/>
            <w:tcBorders>
              <w:top w:val="single" w:sz="6" w:space="0" w:color="auto"/>
              <w:left w:val="single" w:sz="6" w:space="0" w:color="auto"/>
              <w:bottom w:val="single" w:sz="6" w:space="0" w:color="auto"/>
              <w:right w:val="single" w:sz="6" w:space="0" w:color="auto"/>
            </w:tcBorders>
            <w:vAlign w:val="bottom"/>
            <w:hideMark/>
          </w:tcPr>
          <w:p w14:paraId="6CA2A2F4"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vAlign w:val="bottom"/>
            <w:hideMark/>
          </w:tcPr>
          <w:p w14:paraId="3652496D"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vAlign w:val="bottom"/>
            <w:hideMark/>
          </w:tcPr>
          <w:p w14:paraId="0DD7ABE6"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78" w:type="dxa"/>
            <w:tcBorders>
              <w:top w:val="single" w:sz="6" w:space="0" w:color="auto"/>
              <w:left w:val="single" w:sz="6" w:space="0" w:color="auto"/>
              <w:bottom w:val="single" w:sz="6" w:space="0" w:color="auto"/>
              <w:right w:val="single" w:sz="6" w:space="0" w:color="auto"/>
            </w:tcBorders>
            <w:vAlign w:val="bottom"/>
            <w:hideMark/>
          </w:tcPr>
          <w:p w14:paraId="25EA4D1B"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73BEC064"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20AF8AAD"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6D26755B"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77711592"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148649DC"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7ECC2AED"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7997B42A" w14:textId="77777777" w:rsidR="006011C6" w:rsidRPr="00B7503C" w:rsidRDefault="006011C6" w:rsidP="00B44112">
            <w:pPr>
              <w:rPr>
                <w:color w:val="000000" w:themeColor="text1"/>
                <w:lang w:val="en-US"/>
              </w:rPr>
            </w:pPr>
            <w:r w:rsidRPr="00B7503C">
              <w:rPr>
                <w:color w:val="000000" w:themeColor="text1"/>
                <w:lang w:val="en-US"/>
              </w:rPr>
              <w:t>19</w:t>
            </w:r>
          </w:p>
        </w:tc>
        <w:tc>
          <w:tcPr>
            <w:tcW w:w="893" w:type="dxa"/>
            <w:tcBorders>
              <w:top w:val="single" w:sz="6" w:space="0" w:color="auto"/>
              <w:left w:val="single" w:sz="6" w:space="0" w:color="auto"/>
              <w:bottom w:val="single" w:sz="6" w:space="0" w:color="auto"/>
              <w:right w:val="single" w:sz="6" w:space="0" w:color="auto"/>
            </w:tcBorders>
            <w:hideMark/>
          </w:tcPr>
          <w:p w14:paraId="4BE7A904" w14:textId="77777777" w:rsidR="006011C6" w:rsidRPr="00B7503C" w:rsidRDefault="006011C6" w:rsidP="00B44112">
            <w:pPr>
              <w:jc w:val="center"/>
              <w:rPr>
                <w:bCs/>
                <w:color w:val="000000" w:themeColor="text1"/>
                <w:lang w:val="en-US"/>
              </w:rPr>
            </w:pPr>
            <w:r w:rsidRPr="00B7503C">
              <w:rPr>
                <w:bCs/>
                <w:color w:val="000000" w:themeColor="text1"/>
                <w:lang w:val="en-US"/>
              </w:rPr>
              <w:t>0,5</w:t>
            </w:r>
          </w:p>
        </w:tc>
        <w:tc>
          <w:tcPr>
            <w:tcW w:w="926" w:type="dxa"/>
            <w:tcBorders>
              <w:top w:val="single" w:sz="6" w:space="0" w:color="auto"/>
              <w:left w:val="single" w:sz="6" w:space="0" w:color="auto"/>
              <w:bottom w:val="single" w:sz="6" w:space="0" w:color="auto"/>
              <w:right w:val="single" w:sz="6" w:space="0" w:color="auto"/>
            </w:tcBorders>
            <w:hideMark/>
          </w:tcPr>
          <w:p w14:paraId="114BDEBD"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49" w:type="dxa"/>
            <w:tcBorders>
              <w:top w:val="single" w:sz="6" w:space="0" w:color="auto"/>
              <w:left w:val="single" w:sz="6" w:space="0" w:color="auto"/>
              <w:bottom w:val="single" w:sz="6" w:space="0" w:color="auto"/>
              <w:right w:val="single" w:sz="6" w:space="0" w:color="auto"/>
            </w:tcBorders>
            <w:hideMark/>
          </w:tcPr>
          <w:p w14:paraId="26ACBBCC"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4BAD515B"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5316FE81" w14:textId="77777777" w:rsidR="006011C6" w:rsidRPr="00B7503C" w:rsidRDefault="006011C6" w:rsidP="00B44112">
            <w:pPr>
              <w:jc w:val="center"/>
              <w:rPr>
                <w:bCs/>
                <w:color w:val="000000" w:themeColor="text1"/>
                <w:lang w:val="en-US"/>
              </w:rPr>
            </w:pPr>
            <w:r w:rsidRPr="00B7503C">
              <w:rPr>
                <w:bCs/>
                <w:color w:val="000000" w:themeColor="text1"/>
                <w:lang w:val="en-US"/>
              </w:rPr>
              <w:t>0,7</w:t>
            </w:r>
          </w:p>
        </w:tc>
        <w:tc>
          <w:tcPr>
            <w:tcW w:w="778" w:type="dxa"/>
            <w:tcBorders>
              <w:top w:val="single" w:sz="6" w:space="0" w:color="auto"/>
              <w:left w:val="single" w:sz="6" w:space="0" w:color="auto"/>
              <w:bottom w:val="single" w:sz="6" w:space="0" w:color="auto"/>
              <w:right w:val="single" w:sz="6" w:space="0" w:color="auto"/>
            </w:tcBorders>
            <w:hideMark/>
          </w:tcPr>
          <w:p w14:paraId="342E6AAA"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4E77D56E"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7E7A4DA"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43882627"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592C73F1"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657BF00C"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5EB4DAFE"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5B422BEC" w14:textId="77777777" w:rsidR="006011C6" w:rsidRPr="00B7503C" w:rsidRDefault="006011C6" w:rsidP="00B44112">
            <w:pPr>
              <w:rPr>
                <w:color w:val="000000" w:themeColor="text1"/>
                <w:lang w:val="en-US"/>
              </w:rPr>
            </w:pPr>
            <w:r w:rsidRPr="00B7503C">
              <w:rPr>
                <w:color w:val="000000" w:themeColor="text1"/>
                <w:lang w:val="en-US"/>
              </w:rPr>
              <w:t>20</w:t>
            </w:r>
          </w:p>
        </w:tc>
        <w:tc>
          <w:tcPr>
            <w:tcW w:w="893" w:type="dxa"/>
            <w:tcBorders>
              <w:top w:val="single" w:sz="6" w:space="0" w:color="auto"/>
              <w:left w:val="single" w:sz="6" w:space="0" w:color="auto"/>
              <w:bottom w:val="single" w:sz="6" w:space="0" w:color="auto"/>
              <w:right w:val="single" w:sz="6" w:space="0" w:color="auto"/>
            </w:tcBorders>
            <w:hideMark/>
          </w:tcPr>
          <w:p w14:paraId="149BDAEC"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3A2A4F93"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043B8AF4"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7B4E703A"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0B346D1D"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78" w:type="dxa"/>
            <w:tcBorders>
              <w:top w:val="single" w:sz="6" w:space="0" w:color="auto"/>
              <w:left w:val="single" w:sz="6" w:space="0" w:color="auto"/>
              <w:bottom w:val="single" w:sz="6" w:space="0" w:color="auto"/>
              <w:right w:val="single" w:sz="6" w:space="0" w:color="auto"/>
            </w:tcBorders>
            <w:hideMark/>
          </w:tcPr>
          <w:p w14:paraId="754AB7BD"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0F597BE8" w14:textId="77777777" w:rsidTr="00CC263C">
        <w:trPr>
          <w:trHeight w:val="274"/>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6643BBE5"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4D9B8D65"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638C4364"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4BCA826D"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32FA7CC5"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4E915DFE" w14:textId="77777777" w:rsidR="006011C6" w:rsidRPr="00B7503C" w:rsidRDefault="006011C6" w:rsidP="00B44112">
            <w:pPr>
              <w:rPr>
                <w:color w:val="000000" w:themeColor="text1"/>
                <w:lang w:val="en-US"/>
              </w:rPr>
            </w:pPr>
            <w:r w:rsidRPr="00B7503C">
              <w:rPr>
                <w:color w:val="000000" w:themeColor="text1"/>
                <w:lang w:val="en-US"/>
              </w:rPr>
              <w:t>21</w:t>
            </w:r>
          </w:p>
        </w:tc>
        <w:tc>
          <w:tcPr>
            <w:tcW w:w="893" w:type="dxa"/>
            <w:tcBorders>
              <w:top w:val="single" w:sz="6" w:space="0" w:color="auto"/>
              <w:left w:val="single" w:sz="6" w:space="0" w:color="auto"/>
              <w:bottom w:val="single" w:sz="6" w:space="0" w:color="auto"/>
              <w:right w:val="single" w:sz="6" w:space="0" w:color="auto"/>
            </w:tcBorders>
            <w:hideMark/>
          </w:tcPr>
          <w:p w14:paraId="39CFBD9A"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71A99F19"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13498057"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05CD3FA2"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2E0EDBE8"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78" w:type="dxa"/>
            <w:tcBorders>
              <w:top w:val="single" w:sz="6" w:space="0" w:color="auto"/>
              <w:left w:val="single" w:sz="6" w:space="0" w:color="auto"/>
              <w:bottom w:val="single" w:sz="6" w:space="0" w:color="auto"/>
              <w:right w:val="single" w:sz="6" w:space="0" w:color="auto"/>
            </w:tcBorders>
            <w:hideMark/>
          </w:tcPr>
          <w:p w14:paraId="0B1713A6"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636071EA"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76F33A63"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4F29948C"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0934A298"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2DB831FC"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0E6269DD"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70840A8A" w14:textId="77777777" w:rsidR="006011C6" w:rsidRPr="00B7503C" w:rsidRDefault="006011C6" w:rsidP="00B44112">
            <w:pPr>
              <w:rPr>
                <w:color w:val="000000" w:themeColor="text1"/>
                <w:lang w:val="en-US"/>
              </w:rPr>
            </w:pPr>
            <w:r w:rsidRPr="00B7503C">
              <w:rPr>
                <w:color w:val="000000" w:themeColor="text1"/>
                <w:lang w:val="en-US"/>
              </w:rPr>
              <w:t>22</w:t>
            </w:r>
          </w:p>
        </w:tc>
        <w:tc>
          <w:tcPr>
            <w:tcW w:w="893" w:type="dxa"/>
            <w:tcBorders>
              <w:top w:val="single" w:sz="6" w:space="0" w:color="auto"/>
              <w:left w:val="single" w:sz="6" w:space="0" w:color="auto"/>
              <w:bottom w:val="single" w:sz="6" w:space="0" w:color="auto"/>
              <w:right w:val="single" w:sz="6" w:space="0" w:color="auto"/>
            </w:tcBorders>
            <w:hideMark/>
          </w:tcPr>
          <w:p w14:paraId="1495465F"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26" w:type="dxa"/>
            <w:tcBorders>
              <w:top w:val="single" w:sz="6" w:space="0" w:color="auto"/>
              <w:left w:val="single" w:sz="6" w:space="0" w:color="auto"/>
              <w:bottom w:val="single" w:sz="6" w:space="0" w:color="auto"/>
              <w:right w:val="single" w:sz="6" w:space="0" w:color="auto"/>
            </w:tcBorders>
            <w:hideMark/>
          </w:tcPr>
          <w:p w14:paraId="3DB97644"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49" w:type="dxa"/>
            <w:tcBorders>
              <w:top w:val="single" w:sz="6" w:space="0" w:color="auto"/>
              <w:left w:val="single" w:sz="6" w:space="0" w:color="auto"/>
              <w:bottom w:val="single" w:sz="6" w:space="0" w:color="auto"/>
              <w:right w:val="single" w:sz="6" w:space="0" w:color="auto"/>
            </w:tcBorders>
            <w:hideMark/>
          </w:tcPr>
          <w:p w14:paraId="0EFADAAF"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c>
          <w:tcPr>
            <w:tcW w:w="893" w:type="dxa"/>
            <w:tcBorders>
              <w:top w:val="single" w:sz="6" w:space="0" w:color="auto"/>
              <w:left w:val="single" w:sz="6" w:space="0" w:color="auto"/>
              <w:bottom w:val="single" w:sz="6" w:space="0" w:color="auto"/>
              <w:right w:val="single" w:sz="6" w:space="0" w:color="auto"/>
            </w:tcBorders>
            <w:hideMark/>
          </w:tcPr>
          <w:p w14:paraId="48A42618"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931" w:type="dxa"/>
            <w:tcBorders>
              <w:top w:val="single" w:sz="6" w:space="0" w:color="auto"/>
              <w:left w:val="single" w:sz="6" w:space="0" w:color="auto"/>
              <w:bottom w:val="single" w:sz="6" w:space="0" w:color="auto"/>
              <w:right w:val="single" w:sz="6" w:space="0" w:color="auto"/>
            </w:tcBorders>
            <w:hideMark/>
          </w:tcPr>
          <w:p w14:paraId="5C563B3D" w14:textId="77777777" w:rsidR="006011C6" w:rsidRPr="00B7503C" w:rsidRDefault="006011C6" w:rsidP="00B44112">
            <w:pPr>
              <w:jc w:val="center"/>
              <w:rPr>
                <w:bCs/>
                <w:color w:val="000000" w:themeColor="text1"/>
                <w:lang w:val="en-US"/>
              </w:rPr>
            </w:pPr>
            <w:r w:rsidRPr="00B7503C">
              <w:rPr>
                <w:bCs/>
                <w:color w:val="000000" w:themeColor="text1"/>
                <w:lang w:val="en-US"/>
              </w:rPr>
              <w:t>0,8</w:t>
            </w:r>
          </w:p>
        </w:tc>
        <w:tc>
          <w:tcPr>
            <w:tcW w:w="778" w:type="dxa"/>
            <w:tcBorders>
              <w:top w:val="single" w:sz="6" w:space="0" w:color="auto"/>
              <w:left w:val="single" w:sz="6" w:space="0" w:color="auto"/>
              <w:bottom w:val="single" w:sz="6" w:space="0" w:color="auto"/>
              <w:right w:val="single" w:sz="6" w:space="0" w:color="auto"/>
            </w:tcBorders>
            <w:hideMark/>
          </w:tcPr>
          <w:p w14:paraId="732B68CD" w14:textId="77777777" w:rsidR="006011C6" w:rsidRPr="00B7503C" w:rsidRDefault="006011C6" w:rsidP="00B44112">
            <w:pPr>
              <w:jc w:val="center"/>
              <w:rPr>
                <w:bCs/>
                <w:color w:val="000000" w:themeColor="text1"/>
                <w:lang w:val="en-US"/>
              </w:rPr>
            </w:pPr>
            <w:r w:rsidRPr="00B7503C">
              <w:rPr>
                <w:bCs/>
                <w:color w:val="000000" w:themeColor="text1"/>
                <w:lang w:val="en-US"/>
              </w:rPr>
              <w:t>0,2</w:t>
            </w:r>
          </w:p>
        </w:tc>
      </w:tr>
      <w:tr w:rsidR="00B7503C" w:rsidRPr="00B7503C" w14:paraId="338CCEA6" w14:textId="77777777" w:rsidTr="00CC263C">
        <w:trPr>
          <w:trHeight w:val="278"/>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05FEF827"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290102D1"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26D5DBA7"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5881D086"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07298D35"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601AECA4" w14:textId="77777777" w:rsidR="006011C6" w:rsidRPr="00B7503C" w:rsidRDefault="006011C6" w:rsidP="00B44112">
            <w:pPr>
              <w:rPr>
                <w:color w:val="000000" w:themeColor="text1"/>
                <w:lang w:val="en-US"/>
              </w:rPr>
            </w:pPr>
            <w:r w:rsidRPr="00B7503C">
              <w:rPr>
                <w:color w:val="000000" w:themeColor="text1"/>
                <w:lang w:val="en-US"/>
              </w:rPr>
              <w:t>23</w:t>
            </w:r>
          </w:p>
        </w:tc>
        <w:tc>
          <w:tcPr>
            <w:tcW w:w="893" w:type="dxa"/>
            <w:tcBorders>
              <w:top w:val="single" w:sz="6" w:space="0" w:color="auto"/>
              <w:left w:val="single" w:sz="6" w:space="0" w:color="auto"/>
              <w:bottom w:val="single" w:sz="6" w:space="0" w:color="auto"/>
              <w:right w:val="single" w:sz="6" w:space="0" w:color="auto"/>
            </w:tcBorders>
            <w:hideMark/>
          </w:tcPr>
          <w:p w14:paraId="03F526E0"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6EE103F0"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4961009A"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2960FBDF"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08AB7162"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78" w:type="dxa"/>
            <w:tcBorders>
              <w:top w:val="single" w:sz="6" w:space="0" w:color="auto"/>
              <w:left w:val="single" w:sz="6" w:space="0" w:color="auto"/>
              <w:bottom w:val="single" w:sz="6" w:space="0" w:color="auto"/>
              <w:right w:val="single" w:sz="6" w:space="0" w:color="auto"/>
            </w:tcBorders>
            <w:hideMark/>
          </w:tcPr>
          <w:p w14:paraId="34296823"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r>
      <w:tr w:rsidR="006011C6" w:rsidRPr="00B7503C" w14:paraId="06C8AC70" w14:textId="77777777" w:rsidTr="00CC263C">
        <w:trPr>
          <w:trHeight w:val="293"/>
        </w:trPr>
        <w:tc>
          <w:tcPr>
            <w:tcW w:w="902" w:type="dxa"/>
            <w:vMerge/>
            <w:tcBorders>
              <w:top w:val="single" w:sz="6" w:space="0" w:color="auto"/>
              <w:left w:val="single" w:sz="6" w:space="0" w:color="auto"/>
              <w:bottom w:val="single" w:sz="6" w:space="0" w:color="auto"/>
              <w:right w:val="single" w:sz="6" w:space="0" w:color="auto"/>
            </w:tcBorders>
            <w:vAlign w:val="center"/>
            <w:hideMark/>
          </w:tcPr>
          <w:p w14:paraId="3BE0782B" w14:textId="77777777" w:rsidR="006011C6" w:rsidRPr="00B7503C" w:rsidRDefault="006011C6" w:rsidP="00B44112">
            <w:pPr>
              <w:rPr>
                <w:color w:val="000000" w:themeColor="text1"/>
                <w:lang w:val="en-US"/>
              </w:rPr>
            </w:pPr>
          </w:p>
        </w:tc>
        <w:tc>
          <w:tcPr>
            <w:tcW w:w="1877" w:type="dxa"/>
            <w:tcBorders>
              <w:top w:val="single" w:sz="6" w:space="0" w:color="auto"/>
              <w:left w:val="single" w:sz="6" w:space="0" w:color="auto"/>
              <w:bottom w:val="single" w:sz="6" w:space="0" w:color="auto"/>
              <w:right w:val="single" w:sz="6" w:space="0" w:color="auto"/>
            </w:tcBorders>
          </w:tcPr>
          <w:p w14:paraId="1027ADEA" w14:textId="77777777" w:rsidR="006011C6" w:rsidRPr="00B7503C" w:rsidRDefault="006011C6" w:rsidP="00B44112">
            <w:pPr>
              <w:rPr>
                <w:color w:val="000000" w:themeColor="text1"/>
              </w:rPr>
            </w:pPr>
          </w:p>
        </w:tc>
        <w:tc>
          <w:tcPr>
            <w:tcW w:w="542" w:type="dxa"/>
            <w:tcBorders>
              <w:top w:val="single" w:sz="6" w:space="0" w:color="auto"/>
              <w:left w:val="single" w:sz="6" w:space="0" w:color="auto"/>
              <w:bottom w:val="single" w:sz="6" w:space="0" w:color="auto"/>
              <w:right w:val="single" w:sz="6" w:space="0" w:color="auto"/>
            </w:tcBorders>
          </w:tcPr>
          <w:p w14:paraId="5D47B370" w14:textId="77777777" w:rsidR="006011C6" w:rsidRPr="00B7503C" w:rsidRDefault="006011C6" w:rsidP="00B44112">
            <w:pPr>
              <w:rPr>
                <w:color w:val="000000" w:themeColor="text1"/>
              </w:rPr>
            </w:pPr>
          </w:p>
        </w:tc>
        <w:tc>
          <w:tcPr>
            <w:tcW w:w="715" w:type="dxa"/>
            <w:tcBorders>
              <w:top w:val="single" w:sz="6" w:space="0" w:color="auto"/>
              <w:left w:val="single" w:sz="6" w:space="0" w:color="auto"/>
              <w:bottom w:val="single" w:sz="6" w:space="0" w:color="auto"/>
              <w:right w:val="single" w:sz="6" w:space="0" w:color="auto"/>
            </w:tcBorders>
          </w:tcPr>
          <w:p w14:paraId="146EF133" w14:textId="77777777" w:rsidR="006011C6" w:rsidRPr="00B7503C" w:rsidRDefault="006011C6" w:rsidP="00B44112">
            <w:pPr>
              <w:rPr>
                <w:color w:val="000000" w:themeColor="text1"/>
              </w:rPr>
            </w:pPr>
          </w:p>
        </w:tc>
        <w:tc>
          <w:tcPr>
            <w:tcW w:w="413" w:type="dxa"/>
            <w:vMerge/>
            <w:tcBorders>
              <w:top w:val="nil"/>
              <w:left w:val="single" w:sz="6" w:space="0" w:color="auto"/>
              <w:bottom w:val="nil"/>
              <w:right w:val="single" w:sz="6" w:space="0" w:color="auto"/>
            </w:tcBorders>
            <w:vAlign w:val="center"/>
            <w:hideMark/>
          </w:tcPr>
          <w:p w14:paraId="7F27FA6E" w14:textId="77777777" w:rsidR="006011C6" w:rsidRPr="00B7503C" w:rsidRDefault="006011C6" w:rsidP="00B44112">
            <w:pPr>
              <w:rPr>
                <w:color w:val="000000" w:themeColor="text1"/>
              </w:rPr>
            </w:pPr>
          </w:p>
        </w:tc>
        <w:tc>
          <w:tcPr>
            <w:tcW w:w="422" w:type="dxa"/>
            <w:tcBorders>
              <w:top w:val="single" w:sz="6" w:space="0" w:color="auto"/>
              <w:left w:val="single" w:sz="6" w:space="0" w:color="auto"/>
              <w:bottom w:val="single" w:sz="6" w:space="0" w:color="auto"/>
              <w:right w:val="single" w:sz="6" w:space="0" w:color="auto"/>
            </w:tcBorders>
            <w:hideMark/>
          </w:tcPr>
          <w:p w14:paraId="3BBF440C" w14:textId="77777777" w:rsidR="006011C6" w:rsidRPr="00B7503C" w:rsidRDefault="006011C6" w:rsidP="00B44112">
            <w:pPr>
              <w:rPr>
                <w:color w:val="000000" w:themeColor="text1"/>
                <w:lang w:val="en-US"/>
              </w:rPr>
            </w:pPr>
            <w:r w:rsidRPr="00B7503C">
              <w:rPr>
                <w:color w:val="000000" w:themeColor="text1"/>
                <w:lang w:val="en-US"/>
              </w:rPr>
              <w:t>24</w:t>
            </w:r>
          </w:p>
        </w:tc>
        <w:tc>
          <w:tcPr>
            <w:tcW w:w="893" w:type="dxa"/>
            <w:tcBorders>
              <w:top w:val="single" w:sz="6" w:space="0" w:color="auto"/>
              <w:left w:val="single" w:sz="6" w:space="0" w:color="auto"/>
              <w:bottom w:val="single" w:sz="6" w:space="0" w:color="auto"/>
              <w:right w:val="single" w:sz="6" w:space="0" w:color="auto"/>
            </w:tcBorders>
            <w:hideMark/>
          </w:tcPr>
          <w:p w14:paraId="33A26464"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26" w:type="dxa"/>
            <w:tcBorders>
              <w:top w:val="single" w:sz="6" w:space="0" w:color="auto"/>
              <w:left w:val="single" w:sz="6" w:space="0" w:color="auto"/>
              <w:bottom w:val="single" w:sz="6" w:space="0" w:color="auto"/>
              <w:right w:val="single" w:sz="6" w:space="0" w:color="auto"/>
            </w:tcBorders>
            <w:hideMark/>
          </w:tcPr>
          <w:p w14:paraId="77F2169C"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49" w:type="dxa"/>
            <w:tcBorders>
              <w:top w:val="single" w:sz="6" w:space="0" w:color="auto"/>
              <w:left w:val="single" w:sz="6" w:space="0" w:color="auto"/>
              <w:bottom w:val="single" w:sz="6" w:space="0" w:color="auto"/>
              <w:right w:val="single" w:sz="6" w:space="0" w:color="auto"/>
            </w:tcBorders>
            <w:hideMark/>
          </w:tcPr>
          <w:p w14:paraId="1D5A470D"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c>
          <w:tcPr>
            <w:tcW w:w="893" w:type="dxa"/>
            <w:tcBorders>
              <w:top w:val="single" w:sz="6" w:space="0" w:color="auto"/>
              <w:left w:val="single" w:sz="6" w:space="0" w:color="auto"/>
              <w:bottom w:val="single" w:sz="6" w:space="0" w:color="auto"/>
              <w:right w:val="single" w:sz="6" w:space="0" w:color="auto"/>
            </w:tcBorders>
            <w:hideMark/>
          </w:tcPr>
          <w:p w14:paraId="2B647240" w14:textId="77777777" w:rsidR="006011C6" w:rsidRPr="00B7503C" w:rsidRDefault="006011C6" w:rsidP="00B44112">
            <w:pPr>
              <w:jc w:val="center"/>
              <w:rPr>
                <w:bCs/>
                <w:color w:val="000000" w:themeColor="text1"/>
                <w:lang w:val="en-US"/>
              </w:rPr>
            </w:pPr>
            <w:r w:rsidRPr="00B7503C">
              <w:rPr>
                <w:bCs/>
                <w:color w:val="000000" w:themeColor="text1"/>
                <w:lang w:val="en-US"/>
              </w:rPr>
              <w:t>1</w:t>
            </w:r>
          </w:p>
        </w:tc>
        <w:tc>
          <w:tcPr>
            <w:tcW w:w="931" w:type="dxa"/>
            <w:tcBorders>
              <w:top w:val="single" w:sz="6" w:space="0" w:color="auto"/>
              <w:left w:val="single" w:sz="6" w:space="0" w:color="auto"/>
              <w:bottom w:val="single" w:sz="6" w:space="0" w:color="auto"/>
              <w:right w:val="single" w:sz="6" w:space="0" w:color="auto"/>
            </w:tcBorders>
            <w:hideMark/>
          </w:tcPr>
          <w:p w14:paraId="477FC163" w14:textId="77777777" w:rsidR="006011C6" w:rsidRPr="00B7503C" w:rsidRDefault="006011C6" w:rsidP="00B44112">
            <w:pPr>
              <w:jc w:val="center"/>
              <w:rPr>
                <w:bCs/>
                <w:color w:val="000000" w:themeColor="text1"/>
                <w:lang w:val="en-US"/>
              </w:rPr>
            </w:pPr>
            <w:r w:rsidRPr="00B7503C">
              <w:rPr>
                <w:bCs/>
                <w:color w:val="000000" w:themeColor="text1"/>
                <w:lang w:val="en-US"/>
              </w:rPr>
              <w:t>0,6</w:t>
            </w:r>
          </w:p>
        </w:tc>
        <w:tc>
          <w:tcPr>
            <w:tcW w:w="778" w:type="dxa"/>
            <w:tcBorders>
              <w:top w:val="single" w:sz="6" w:space="0" w:color="auto"/>
              <w:left w:val="single" w:sz="6" w:space="0" w:color="auto"/>
              <w:bottom w:val="single" w:sz="6" w:space="0" w:color="auto"/>
              <w:right w:val="single" w:sz="6" w:space="0" w:color="auto"/>
            </w:tcBorders>
            <w:hideMark/>
          </w:tcPr>
          <w:p w14:paraId="0B2ADF64" w14:textId="77777777" w:rsidR="006011C6" w:rsidRPr="00B7503C" w:rsidRDefault="006011C6" w:rsidP="00B44112">
            <w:pPr>
              <w:jc w:val="center"/>
              <w:rPr>
                <w:bCs/>
                <w:color w:val="000000" w:themeColor="text1"/>
                <w:lang w:val="en-US"/>
              </w:rPr>
            </w:pPr>
            <w:r w:rsidRPr="00B7503C">
              <w:rPr>
                <w:bCs/>
                <w:color w:val="000000" w:themeColor="text1"/>
                <w:lang w:val="en-US"/>
              </w:rPr>
              <w:t>0,15</w:t>
            </w:r>
          </w:p>
        </w:tc>
      </w:tr>
    </w:tbl>
    <w:p w14:paraId="1964AFE2" w14:textId="77777777" w:rsidR="007D2FF4" w:rsidRPr="00B7503C" w:rsidRDefault="007D2FF4" w:rsidP="00B44112">
      <w:pPr>
        <w:ind w:firstLine="567"/>
        <w:jc w:val="both"/>
        <w:rPr>
          <w:b/>
          <w:bCs/>
          <w:color w:val="000000" w:themeColor="text1"/>
          <w:sz w:val="24"/>
          <w:szCs w:val="24"/>
        </w:rPr>
      </w:pPr>
    </w:p>
    <w:p w14:paraId="4D49246A" w14:textId="77777777" w:rsidR="006011C6" w:rsidRPr="00B7503C" w:rsidRDefault="006011C6" w:rsidP="00B44112">
      <w:pPr>
        <w:ind w:firstLine="567"/>
        <w:jc w:val="both"/>
        <w:rPr>
          <w:b/>
          <w:bCs/>
          <w:color w:val="000000" w:themeColor="text1"/>
          <w:sz w:val="24"/>
          <w:szCs w:val="24"/>
        </w:rPr>
      </w:pPr>
    </w:p>
    <w:p w14:paraId="4273B801" w14:textId="77777777" w:rsidR="006011C6" w:rsidRPr="00B7503C" w:rsidRDefault="006011C6" w:rsidP="00B44112">
      <w:pPr>
        <w:ind w:firstLine="567"/>
        <w:jc w:val="both"/>
        <w:rPr>
          <w:b/>
          <w:bCs/>
          <w:color w:val="000000" w:themeColor="text1"/>
          <w:sz w:val="24"/>
          <w:szCs w:val="24"/>
        </w:rPr>
      </w:pPr>
    </w:p>
    <w:p w14:paraId="406FD557" w14:textId="77777777" w:rsidR="006011C6" w:rsidRPr="00B7503C" w:rsidRDefault="006011C6" w:rsidP="00B44112">
      <w:pPr>
        <w:ind w:firstLine="567"/>
        <w:jc w:val="both"/>
        <w:rPr>
          <w:b/>
          <w:bCs/>
          <w:color w:val="000000" w:themeColor="text1"/>
          <w:sz w:val="24"/>
          <w:szCs w:val="24"/>
        </w:rPr>
      </w:pPr>
    </w:p>
    <w:p w14:paraId="5C2A3366" w14:textId="77777777" w:rsidR="006011C6" w:rsidRPr="00B7503C" w:rsidRDefault="006011C6" w:rsidP="00B44112">
      <w:pPr>
        <w:ind w:firstLine="567"/>
        <w:jc w:val="both"/>
        <w:rPr>
          <w:b/>
          <w:bCs/>
          <w:color w:val="000000" w:themeColor="text1"/>
          <w:sz w:val="24"/>
          <w:szCs w:val="24"/>
        </w:rPr>
      </w:pPr>
    </w:p>
    <w:p w14:paraId="00C50FEC" w14:textId="77777777" w:rsidR="006011C6" w:rsidRPr="00B7503C" w:rsidRDefault="006011C6" w:rsidP="00B44112">
      <w:pPr>
        <w:ind w:firstLine="567"/>
        <w:jc w:val="both"/>
        <w:rPr>
          <w:b/>
          <w:bCs/>
          <w:color w:val="000000" w:themeColor="text1"/>
          <w:sz w:val="24"/>
          <w:szCs w:val="24"/>
        </w:rPr>
      </w:pPr>
    </w:p>
    <w:p w14:paraId="675E0BF5" w14:textId="77777777" w:rsidR="006011C6" w:rsidRPr="00B7503C" w:rsidRDefault="006011C6" w:rsidP="00B44112">
      <w:pPr>
        <w:ind w:firstLine="567"/>
        <w:jc w:val="both"/>
        <w:rPr>
          <w:b/>
          <w:bCs/>
          <w:color w:val="000000" w:themeColor="text1"/>
          <w:sz w:val="24"/>
          <w:szCs w:val="24"/>
        </w:rPr>
      </w:pPr>
    </w:p>
    <w:p w14:paraId="6A1A2F8B" w14:textId="77777777" w:rsidR="006011C6" w:rsidRPr="00B7503C" w:rsidRDefault="006011C6" w:rsidP="00B44112">
      <w:pPr>
        <w:ind w:firstLine="567"/>
        <w:jc w:val="both"/>
        <w:rPr>
          <w:b/>
          <w:bCs/>
          <w:color w:val="000000" w:themeColor="text1"/>
          <w:sz w:val="24"/>
          <w:szCs w:val="24"/>
        </w:rPr>
      </w:pPr>
    </w:p>
    <w:p w14:paraId="2B9104B9" w14:textId="77777777" w:rsidR="006011C6" w:rsidRPr="00B7503C" w:rsidRDefault="006011C6" w:rsidP="00B44112">
      <w:pPr>
        <w:ind w:firstLine="567"/>
        <w:jc w:val="both"/>
        <w:rPr>
          <w:b/>
          <w:bCs/>
          <w:color w:val="000000" w:themeColor="text1"/>
          <w:sz w:val="24"/>
          <w:szCs w:val="24"/>
        </w:rPr>
      </w:pPr>
    </w:p>
    <w:p w14:paraId="3F9C26F6" w14:textId="77777777" w:rsidR="006011C6" w:rsidRPr="00B7503C" w:rsidRDefault="006011C6" w:rsidP="00B44112">
      <w:pPr>
        <w:ind w:firstLine="567"/>
        <w:jc w:val="both"/>
        <w:rPr>
          <w:b/>
          <w:bCs/>
          <w:color w:val="000000" w:themeColor="text1"/>
          <w:sz w:val="24"/>
          <w:szCs w:val="24"/>
        </w:rPr>
      </w:pPr>
    </w:p>
    <w:p w14:paraId="728881D1" w14:textId="77777777" w:rsidR="006011C6" w:rsidRPr="00B7503C" w:rsidRDefault="006011C6" w:rsidP="00B44112">
      <w:pPr>
        <w:ind w:firstLine="567"/>
        <w:jc w:val="both"/>
        <w:rPr>
          <w:b/>
          <w:bCs/>
          <w:color w:val="000000" w:themeColor="text1"/>
          <w:sz w:val="24"/>
          <w:szCs w:val="24"/>
        </w:rPr>
      </w:pPr>
    </w:p>
    <w:p w14:paraId="01771A1A" w14:textId="77777777" w:rsidR="006011C6" w:rsidRPr="00B7503C" w:rsidRDefault="006011C6" w:rsidP="00B44112">
      <w:pPr>
        <w:ind w:firstLine="567"/>
        <w:jc w:val="both"/>
        <w:rPr>
          <w:b/>
          <w:bCs/>
          <w:color w:val="000000" w:themeColor="text1"/>
          <w:sz w:val="24"/>
          <w:szCs w:val="24"/>
        </w:rPr>
      </w:pPr>
    </w:p>
    <w:p w14:paraId="614913BC" w14:textId="77777777" w:rsidR="006011C6" w:rsidRPr="00B7503C" w:rsidRDefault="006011C6" w:rsidP="00B44112">
      <w:pPr>
        <w:ind w:firstLine="567"/>
        <w:jc w:val="both"/>
        <w:rPr>
          <w:b/>
          <w:bCs/>
          <w:color w:val="000000" w:themeColor="text1"/>
          <w:sz w:val="24"/>
          <w:szCs w:val="24"/>
        </w:rPr>
      </w:pPr>
    </w:p>
    <w:p w14:paraId="1388FAC7" w14:textId="77777777" w:rsidR="006011C6" w:rsidRPr="00B7503C" w:rsidRDefault="006011C6" w:rsidP="00B44112">
      <w:pPr>
        <w:ind w:firstLine="567"/>
        <w:jc w:val="both"/>
        <w:rPr>
          <w:b/>
          <w:bCs/>
          <w:color w:val="000000" w:themeColor="text1"/>
          <w:sz w:val="24"/>
          <w:szCs w:val="24"/>
        </w:rPr>
      </w:pPr>
    </w:p>
    <w:p w14:paraId="459B9C32" w14:textId="77777777" w:rsidR="006011C6" w:rsidRPr="00B7503C" w:rsidRDefault="006011C6" w:rsidP="00B44112">
      <w:pPr>
        <w:ind w:firstLine="567"/>
        <w:jc w:val="both"/>
        <w:rPr>
          <w:b/>
          <w:bCs/>
          <w:color w:val="000000" w:themeColor="text1"/>
          <w:sz w:val="24"/>
          <w:szCs w:val="24"/>
        </w:rPr>
      </w:pPr>
    </w:p>
    <w:p w14:paraId="6558BAD5" w14:textId="77777777" w:rsidR="006011C6" w:rsidRPr="00B7503C" w:rsidRDefault="006011C6" w:rsidP="00B44112">
      <w:pPr>
        <w:ind w:firstLine="567"/>
        <w:jc w:val="both"/>
        <w:rPr>
          <w:b/>
          <w:bCs/>
          <w:color w:val="000000" w:themeColor="text1"/>
          <w:sz w:val="24"/>
          <w:szCs w:val="24"/>
        </w:rPr>
      </w:pPr>
    </w:p>
    <w:p w14:paraId="7D9DA274" w14:textId="77777777" w:rsidR="006011C6" w:rsidRDefault="006011C6" w:rsidP="00B44112">
      <w:pPr>
        <w:ind w:firstLine="567"/>
        <w:jc w:val="both"/>
        <w:rPr>
          <w:b/>
          <w:bCs/>
          <w:color w:val="000000" w:themeColor="text1"/>
          <w:sz w:val="24"/>
          <w:szCs w:val="24"/>
        </w:rPr>
      </w:pPr>
    </w:p>
    <w:p w14:paraId="10A70C6B" w14:textId="77777777" w:rsidR="00D0173C" w:rsidRDefault="00D0173C" w:rsidP="00B44112">
      <w:pPr>
        <w:ind w:firstLine="567"/>
        <w:jc w:val="both"/>
        <w:rPr>
          <w:b/>
          <w:bCs/>
          <w:color w:val="000000" w:themeColor="text1"/>
          <w:sz w:val="24"/>
          <w:szCs w:val="24"/>
        </w:rPr>
      </w:pPr>
    </w:p>
    <w:p w14:paraId="1268AC2A" w14:textId="77777777" w:rsidR="00D0173C" w:rsidRDefault="00D0173C" w:rsidP="00B44112">
      <w:pPr>
        <w:ind w:firstLine="567"/>
        <w:jc w:val="both"/>
        <w:rPr>
          <w:b/>
          <w:bCs/>
          <w:color w:val="000000" w:themeColor="text1"/>
          <w:sz w:val="24"/>
          <w:szCs w:val="24"/>
        </w:rPr>
      </w:pPr>
    </w:p>
    <w:p w14:paraId="526CCA47" w14:textId="77777777" w:rsidR="00D0173C" w:rsidRDefault="00D0173C" w:rsidP="00B44112">
      <w:pPr>
        <w:ind w:firstLine="567"/>
        <w:jc w:val="both"/>
        <w:rPr>
          <w:b/>
          <w:bCs/>
          <w:color w:val="000000" w:themeColor="text1"/>
          <w:sz w:val="24"/>
          <w:szCs w:val="24"/>
        </w:rPr>
      </w:pPr>
    </w:p>
    <w:p w14:paraId="2F494A32" w14:textId="77777777" w:rsidR="00D0173C" w:rsidRDefault="00D0173C" w:rsidP="00B44112">
      <w:pPr>
        <w:ind w:firstLine="567"/>
        <w:jc w:val="both"/>
        <w:rPr>
          <w:b/>
          <w:bCs/>
          <w:color w:val="000000" w:themeColor="text1"/>
          <w:sz w:val="24"/>
          <w:szCs w:val="24"/>
        </w:rPr>
      </w:pPr>
    </w:p>
    <w:p w14:paraId="665824EF" w14:textId="77777777" w:rsidR="00D0173C" w:rsidRDefault="00D0173C" w:rsidP="00B44112">
      <w:pPr>
        <w:ind w:firstLine="567"/>
        <w:jc w:val="both"/>
        <w:rPr>
          <w:b/>
          <w:bCs/>
          <w:color w:val="000000" w:themeColor="text1"/>
          <w:sz w:val="24"/>
          <w:szCs w:val="24"/>
        </w:rPr>
      </w:pPr>
    </w:p>
    <w:p w14:paraId="00C0FB73" w14:textId="77777777" w:rsidR="00D0173C" w:rsidRDefault="00D0173C" w:rsidP="00B44112">
      <w:pPr>
        <w:ind w:firstLine="567"/>
        <w:jc w:val="both"/>
        <w:rPr>
          <w:b/>
          <w:bCs/>
          <w:color w:val="000000" w:themeColor="text1"/>
          <w:sz w:val="24"/>
          <w:szCs w:val="24"/>
        </w:rPr>
      </w:pPr>
    </w:p>
    <w:p w14:paraId="3AB20764" w14:textId="77777777" w:rsidR="00D0173C" w:rsidRDefault="00D0173C" w:rsidP="00B44112">
      <w:pPr>
        <w:ind w:firstLine="567"/>
        <w:jc w:val="both"/>
        <w:rPr>
          <w:b/>
          <w:bCs/>
          <w:color w:val="000000" w:themeColor="text1"/>
          <w:sz w:val="24"/>
          <w:szCs w:val="24"/>
        </w:rPr>
      </w:pPr>
    </w:p>
    <w:p w14:paraId="55C7CCA9" w14:textId="77777777" w:rsidR="00D0173C" w:rsidRDefault="00D0173C" w:rsidP="00B44112">
      <w:pPr>
        <w:ind w:firstLine="567"/>
        <w:jc w:val="both"/>
        <w:rPr>
          <w:b/>
          <w:bCs/>
          <w:color w:val="000000" w:themeColor="text1"/>
          <w:sz w:val="24"/>
          <w:szCs w:val="24"/>
        </w:rPr>
      </w:pPr>
    </w:p>
    <w:p w14:paraId="35536F7C" w14:textId="77777777" w:rsidR="00D0173C" w:rsidRDefault="00D0173C" w:rsidP="00B44112">
      <w:pPr>
        <w:ind w:firstLine="567"/>
        <w:jc w:val="both"/>
        <w:rPr>
          <w:b/>
          <w:bCs/>
          <w:color w:val="000000" w:themeColor="text1"/>
          <w:sz w:val="24"/>
          <w:szCs w:val="24"/>
        </w:rPr>
      </w:pPr>
    </w:p>
    <w:p w14:paraId="642A23C3" w14:textId="77777777" w:rsidR="00D0173C" w:rsidRDefault="00D0173C" w:rsidP="00B44112">
      <w:pPr>
        <w:ind w:firstLine="567"/>
        <w:jc w:val="both"/>
        <w:rPr>
          <w:b/>
          <w:bCs/>
          <w:color w:val="000000" w:themeColor="text1"/>
          <w:sz w:val="24"/>
          <w:szCs w:val="24"/>
        </w:rPr>
      </w:pPr>
    </w:p>
    <w:p w14:paraId="183590CC" w14:textId="77777777" w:rsidR="00D0173C" w:rsidRDefault="00D0173C" w:rsidP="00B44112">
      <w:pPr>
        <w:ind w:firstLine="567"/>
        <w:jc w:val="both"/>
        <w:rPr>
          <w:b/>
          <w:bCs/>
          <w:color w:val="000000" w:themeColor="text1"/>
          <w:sz w:val="24"/>
          <w:szCs w:val="24"/>
        </w:rPr>
      </w:pPr>
    </w:p>
    <w:p w14:paraId="6451E355" w14:textId="77777777" w:rsidR="00D0173C" w:rsidRDefault="00D0173C" w:rsidP="00B44112">
      <w:pPr>
        <w:ind w:firstLine="567"/>
        <w:jc w:val="both"/>
        <w:rPr>
          <w:b/>
          <w:bCs/>
          <w:color w:val="000000" w:themeColor="text1"/>
          <w:sz w:val="24"/>
          <w:szCs w:val="24"/>
        </w:rPr>
      </w:pPr>
    </w:p>
    <w:p w14:paraId="5A5726F0" w14:textId="77777777" w:rsidR="00D0173C" w:rsidRDefault="00D0173C" w:rsidP="00B44112">
      <w:pPr>
        <w:ind w:firstLine="567"/>
        <w:jc w:val="both"/>
        <w:rPr>
          <w:b/>
          <w:bCs/>
          <w:color w:val="000000" w:themeColor="text1"/>
          <w:sz w:val="24"/>
          <w:szCs w:val="24"/>
        </w:rPr>
      </w:pPr>
    </w:p>
    <w:p w14:paraId="5E1075C3" w14:textId="77777777" w:rsidR="00D0173C" w:rsidRDefault="00D0173C" w:rsidP="00B44112">
      <w:pPr>
        <w:ind w:firstLine="567"/>
        <w:jc w:val="both"/>
        <w:rPr>
          <w:b/>
          <w:bCs/>
          <w:color w:val="000000" w:themeColor="text1"/>
          <w:sz w:val="24"/>
          <w:szCs w:val="24"/>
        </w:rPr>
      </w:pPr>
    </w:p>
    <w:p w14:paraId="03CD12DF" w14:textId="77777777" w:rsidR="00D0173C" w:rsidRPr="00B7503C" w:rsidRDefault="00D0173C" w:rsidP="00B44112">
      <w:pPr>
        <w:ind w:firstLine="567"/>
        <w:jc w:val="both"/>
        <w:rPr>
          <w:b/>
          <w:bCs/>
          <w:color w:val="000000" w:themeColor="text1"/>
          <w:sz w:val="24"/>
          <w:szCs w:val="24"/>
        </w:rPr>
      </w:pPr>
    </w:p>
    <w:p w14:paraId="58DF78C3" w14:textId="77777777" w:rsidR="006011C6" w:rsidRPr="00B7503C" w:rsidRDefault="006011C6" w:rsidP="00B44112">
      <w:pPr>
        <w:ind w:firstLine="567"/>
        <w:jc w:val="both"/>
        <w:rPr>
          <w:b/>
          <w:bCs/>
          <w:color w:val="000000" w:themeColor="text1"/>
          <w:sz w:val="24"/>
          <w:szCs w:val="24"/>
        </w:rPr>
      </w:pPr>
    </w:p>
    <w:p w14:paraId="07925410" w14:textId="77777777" w:rsidR="006011C6" w:rsidRPr="00B7503C" w:rsidRDefault="006011C6" w:rsidP="00B44112">
      <w:pPr>
        <w:ind w:firstLine="567"/>
        <w:jc w:val="both"/>
        <w:rPr>
          <w:b/>
          <w:bCs/>
          <w:color w:val="000000" w:themeColor="text1"/>
          <w:sz w:val="24"/>
          <w:szCs w:val="24"/>
        </w:rPr>
      </w:pPr>
    </w:p>
    <w:p w14:paraId="51E1A0AF" w14:textId="77777777" w:rsidR="006011C6" w:rsidRPr="00B7503C" w:rsidRDefault="006011C6" w:rsidP="00B44112">
      <w:pPr>
        <w:ind w:firstLine="567"/>
        <w:jc w:val="both"/>
        <w:rPr>
          <w:b/>
          <w:bCs/>
          <w:color w:val="000000" w:themeColor="text1"/>
          <w:sz w:val="24"/>
          <w:szCs w:val="24"/>
        </w:rPr>
      </w:pPr>
    </w:p>
    <w:p w14:paraId="059A7653" w14:textId="77777777" w:rsidR="006011C6" w:rsidRPr="00B7503C" w:rsidRDefault="006011C6" w:rsidP="00B44112">
      <w:pPr>
        <w:ind w:firstLine="567"/>
        <w:jc w:val="both"/>
        <w:rPr>
          <w:b/>
          <w:bCs/>
          <w:color w:val="000000" w:themeColor="text1"/>
          <w:sz w:val="24"/>
          <w:szCs w:val="24"/>
        </w:rPr>
      </w:pPr>
    </w:p>
    <w:p w14:paraId="2A025676" w14:textId="77777777" w:rsidR="006011C6" w:rsidRPr="00B7503C" w:rsidRDefault="006011C6" w:rsidP="00B44112">
      <w:pPr>
        <w:ind w:firstLine="567"/>
        <w:jc w:val="both"/>
        <w:rPr>
          <w:b/>
          <w:bCs/>
          <w:color w:val="000000" w:themeColor="text1"/>
          <w:sz w:val="24"/>
          <w:szCs w:val="24"/>
        </w:rPr>
      </w:pPr>
    </w:p>
    <w:p w14:paraId="59B7E279" w14:textId="77777777" w:rsidR="006011C6" w:rsidRDefault="006011C6" w:rsidP="00B44112">
      <w:pPr>
        <w:ind w:firstLine="567"/>
        <w:jc w:val="both"/>
        <w:rPr>
          <w:b/>
          <w:bCs/>
          <w:color w:val="000000"/>
          <w:sz w:val="24"/>
          <w:szCs w:val="24"/>
        </w:rPr>
      </w:pPr>
    </w:p>
    <w:p w14:paraId="607B9E2F" w14:textId="77777777" w:rsidR="006011C6" w:rsidRDefault="006011C6" w:rsidP="00B44112">
      <w:pPr>
        <w:ind w:firstLine="567"/>
        <w:jc w:val="both"/>
        <w:rPr>
          <w:b/>
          <w:bCs/>
          <w:color w:val="000000"/>
          <w:sz w:val="24"/>
          <w:szCs w:val="24"/>
        </w:rPr>
      </w:pPr>
    </w:p>
    <w:p w14:paraId="30F47FF5" w14:textId="77777777" w:rsidR="006011C6" w:rsidRPr="00DC3587" w:rsidRDefault="006011C6" w:rsidP="00B44112">
      <w:pPr>
        <w:jc w:val="center"/>
        <w:rPr>
          <w:b/>
          <w:i/>
          <w:iCs/>
          <w:color w:val="000000"/>
          <w:sz w:val="24"/>
          <w:szCs w:val="24"/>
          <w:lang w:val="en-US"/>
        </w:rPr>
      </w:pPr>
      <w:r w:rsidRPr="00DC3587">
        <w:rPr>
          <w:b/>
          <w:i/>
          <w:iCs/>
          <w:color w:val="000000"/>
          <w:sz w:val="24"/>
          <w:szCs w:val="24"/>
        </w:rPr>
        <w:lastRenderedPageBreak/>
        <w:t>Библиография</w:t>
      </w:r>
    </w:p>
    <w:p w14:paraId="2EDDA2C3" w14:textId="77777777" w:rsidR="006011C6" w:rsidRPr="00DC3587" w:rsidRDefault="006011C6" w:rsidP="00B44112">
      <w:pPr>
        <w:jc w:val="both"/>
        <w:rPr>
          <w:color w:val="000000"/>
          <w:sz w:val="24"/>
          <w:szCs w:val="24"/>
          <w:lang w:val="en-US"/>
        </w:rPr>
      </w:pPr>
      <w:bookmarkStart w:id="20" w:name="bookmark85"/>
    </w:p>
    <w:p w14:paraId="63FB085C" w14:textId="6F3624BC" w:rsidR="00D2521D" w:rsidRPr="003022FB" w:rsidRDefault="00D2521D" w:rsidP="00D2521D">
      <w:pPr>
        <w:ind w:firstLine="567"/>
        <w:jc w:val="both"/>
        <w:rPr>
          <w:color w:val="000000"/>
          <w:sz w:val="24"/>
          <w:szCs w:val="24"/>
          <w:lang w:val="en-US"/>
        </w:rPr>
      </w:pPr>
      <w:r w:rsidRPr="003022FB">
        <w:rPr>
          <w:color w:val="000000"/>
          <w:sz w:val="24"/>
          <w:szCs w:val="24"/>
          <w:lang w:val="en-US"/>
        </w:rPr>
        <w:t>[1</w:t>
      </w:r>
      <w:proofErr w:type="gramStart"/>
      <w:r w:rsidRPr="003022FB">
        <w:rPr>
          <w:color w:val="000000"/>
          <w:sz w:val="24"/>
          <w:szCs w:val="24"/>
          <w:lang w:val="en-US"/>
        </w:rPr>
        <w:t>]  ISO</w:t>
      </w:r>
      <w:proofErr w:type="gramEnd"/>
      <w:r w:rsidRPr="003022FB">
        <w:rPr>
          <w:color w:val="000000"/>
          <w:sz w:val="24"/>
          <w:szCs w:val="24"/>
          <w:lang w:val="en-US"/>
        </w:rPr>
        <w:t xml:space="preserve"> 7726, </w:t>
      </w:r>
      <w:r w:rsidRPr="003022FB">
        <w:rPr>
          <w:i/>
          <w:iCs/>
          <w:color w:val="000000"/>
          <w:sz w:val="24"/>
          <w:szCs w:val="24"/>
          <w:lang w:val="en-US"/>
        </w:rPr>
        <w:t>Ergonomics of the thermal environment — Instruments for measuring physical quantities</w:t>
      </w:r>
      <w:r w:rsidR="001133BA" w:rsidRPr="001133BA">
        <w:rPr>
          <w:i/>
          <w:iCs/>
          <w:color w:val="000000"/>
          <w:sz w:val="24"/>
          <w:szCs w:val="24"/>
          <w:lang w:val="en-US"/>
        </w:rPr>
        <w:t xml:space="preserve"> (</w:t>
      </w:r>
      <w:r w:rsidR="001133BA" w:rsidRPr="001133BA">
        <w:rPr>
          <w:i/>
          <w:iCs/>
          <w:color w:val="000000"/>
          <w:sz w:val="24"/>
          <w:szCs w:val="24"/>
        </w:rPr>
        <w:t>Эргономика</w:t>
      </w:r>
      <w:r w:rsidR="001133BA" w:rsidRPr="001133BA">
        <w:rPr>
          <w:i/>
          <w:iCs/>
          <w:color w:val="000000"/>
          <w:sz w:val="24"/>
          <w:szCs w:val="24"/>
          <w:lang w:val="en-US"/>
        </w:rPr>
        <w:t xml:space="preserve"> </w:t>
      </w:r>
      <w:r w:rsidR="001133BA" w:rsidRPr="001133BA">
        <w:rPr>
          <w:i/>
          <w:iCs/>
          <w:color w:val="000000"/>
          <w:sz w:val="24"/>
          <w:szCs w:val="24"/>
        </w:rPr>
        <w:t>термальной</w:t>
      </w:r>
      <w:r w:rsidR="001133BA" w:rsidRPr="001133BA">
        <w:rPr>
          <w:i/>
          <w:iCs/>
          <w:color w:val="000000"/>
          <w:sz w:val="24"/>
          <w:szCs w:val="24"/>
          <w:lang w:val="en-US"/>
        </w:rPr>
        <w:t xml:space="preserve"> </w:t>
      </w:r>
      <w:r w:rsidR="001133BA" w:rsidRPr="001133BA">
        <w:rPr>
          <w:i/>
          <w:iCs/>
          <w:color w:val="000000"/>
          <w:sz w:val="24"/>
          <w:szCs w:val="24"/>
        </w:rPr>
        <w:t>среды</w:t>
      </w:r>
      <w:r w:rsidR="001133BA" w:rsidRPr="001133BA">
        <w:rPr>
          <w:i/>
          <w:iCs/>
          <w:color w:val="000000"/>
          <w:sz w:val="24"/>
          <w:szCs w:val="24"/>
          <w:lang w:val="en-US"/>
        </w:rPr>
        <w:t xml:space="preserve">. </w:t>
      </w:r>
      <w:r w:rsidR="001133BA" w:rsidRPr="001133BA">
        <w:rPr>
          <w:i/>
          <w:iCs/>
          <w:color w:val="000000"/>
          <w:sz w:val="24"/>
          <w:szCs w:val="24"/>
        </w:rPr>
        <w:t>Приборы</w:t>
      </w:r>
      <w:r w:rsidR="001133BA" w:rsidRPr="001133BA">
        <w:rPr>
          <w:i/>
          <w:iCs/>
          <w:color w:val="000000"/>
          <w:sz w:val="24"/>
          <w:szCs w:val="24"/>
          <w:lang w:val="en-US"/>
        </w:rPr>
        <w:t xml:space="preserve"> </w:t>
      </w:r>
      <w:r w:rsidR="001133BA" w:rsidRPr="001133BA">
        <w:rPr>
          <w:i/>
          <w:iCs/>
          <w:color w:val="000000"/>
          <w:sz w:val="24"/>
          <w:szCs w:val="24"/>
        </w:rPr>
        <w:t>для</w:t>
      </w:r>
      <w:r w:rsidR="001133BA" w:rsidRPr="001133BA">
        <w:rPr>
          <w:i/>
          <w:iCs/>
          <w:color w:val="000000"/>
          <w:sz w:val="24"/>
          <w:szCs w:val="24"/>
          <w:lang w:val="en-US"/>
        </w:rPr>
        <w:t xml:space="preserve"> </w:t>
      </w:r>
      <w:r w:rsidR="001133BA" w:rsidRPr="001133BA">
        <w:rPr>
          <w:i/>
          <w:iCs/>
          <w:color w:val="000000"/>
          <w:sz w:val="24"/>
          <w:szCs w:val="24"/>
        </w:rPr>
        <w:t>измерения</w:t>
      </w:r>
      <w:r w:rsidR="001133BA" w:rsidRPr="001133BA">
        <w:rPr>
          <w:i/>
          <w:iCs/>
          <w:color w:val="000000"/>
          <w:sz w:val="24"/>
          <w:szCs w:val="24"/>
          <w:lang w:val="en-US"/>
        </w:rPr>
        <w:t xml:space="preserve"> </w:t>
      </w:r>
      <w:r w:rsidR="001133BA" w:rsidRPr="001133BA">
        <w:rPr>
          <w:i/>
          <w:iCs/>
          <w:color w:val="000000"/>
          <w:sz w:val="24"/>
          <w:szCs w:val="24"/>
        </w:rPr>
        <w:t>физических</w:t>
      </w:r>
      <w:r w:rsidR="001133BA" w:rsidRPr="001133BA">
        <w:rPr>
          <w:i/>
          <w:iCs/>
          <w:color w:val="000000"/>
          <w:sz w:val="24"/>
          <w:szCs w:val="24"/>
          <w:lang w:val="en-US"/>
        </w:rPr>
        <w:t xml:space="preserve"> </w:t>
      </w:r>
      <w:r w:rsidR="001133BA" w:rsidRPr="001133BA">
        <w:rPr>
          <w:i/>
          <w:iCs/>
          <w:color w:val="000000"/>
          <w:sz w:val="24"/>
          <w:szCs w:val="24"/>
        </w:rPr>
        <w:t>величин</w:t>
      </w:r>
      <w:r w:rsidR="001133BA" w:rsidRPr="001133BA">
        <w:rPr>
          <w:i/>
          <w:iCs/>
          <w:color w:val="000000"/>
          <w:sz w:val="24"/>
          <w:szCs w:val="24"/>
          <w:lang w:val="en-US"/>
        </w:rPr>
        <w:t>)</w:t>
      </w:r>
      <w:r w:rsidRPr="003022FB">
        <w:rPr>
          <w:i/>
          <w:iCs/>
          <w:color w:val="000000"/>
          <w:sz w:val="24"/>
          <w:szCs w:val="24"/>
          <w:lang w:val="en-US"/>
        </w:rPr>
        <w:t xml:space="preserve"> </w:t>
      </w:r>
    </w:p>
    <w:p w14:paraId="307C8C03" w14:textId="19A2F053" w:rsidR="00D2521D" w:rsidRPr="001133BA" w:rsidRDefault="00D2521D" w:rsidP="00D2521D">
      <w:pPr>
        <w:ind w:firstLine="567"/>
        <w:jc w:val="both"/>
        <w:rPr>
          <w:color w:val="000000"/>
          <w:sz w:val="24"/>
          <w:szCs w:val="24"/>
        </w:rPr>
      </w:pPr>
      <w:r w:rsidRPr="003022FB">
        <w:rPr>
          <w:color w:val="000000"/>
          <w:sz w:val="24"/>
          <w:szCs w:val="24"/>
          <w:lang w:val="en-US"/>
        </w:rPr>
        <w:t>[2</w:t>
      </w:r>
      <w:proofErr w:type="gramStart"/>
      <w:r w:rsidRPr="003022FB">
        <w:rPr>
          <w:color w:val="000000"/>
          <w:sz w:val="24"/>
          <w:szCs w:val="24"/>
          <w:lang w:val="en-US"/>
        </w:rPr>
        <w:t>]  ISO</w:t>
      </w:r>
      <w:proofErr w:type="gramEnd"/>
      <w:r w:rsidRPr="003022FB">
        <w:rPr>
          <w:color w:val="000000"/>
          <w:sz w:val="24"/>
          <w:szCs w:val="24"/>
          <w:lang w:val="en-US"/>
        </w:rPr>
        <w:t xml:space="preserve"> 7730, </w:t>
      </w:r>
      <w:r w:rsidRPr="003022FB">
        <w:rPr>
          <w:i/>
          <w:iCs/>
          <w:color w:val="000000"/>
          <w:sz w:val="24"/>
          <w:szCs w:val="24"/>
          <w:lang w:val="en-US"/>
        </w:rPr>
        <w:t xml:space="preserve">Ergonomics of the thermal environment — Analytical determination and interpretation of thermal comfort using calculation of the PMV and PPD indices and local thermal comfort criteria </w:t>
      </w:r>
      <w:r w:rsidR="001133BA" w:rsidRPr="001133BA">
        <w:rPr>
          <w:i/>
          <w:iCs/>
          <w:color w:val="000000"/>
          <w:sz w:val="24"/>
          <w:szCs w:val="24"/>
          <w:lang w:val="en-US"/>
        </w:rPr>
        <w:t>(</w:t>
      </w:r>
      <w:r w:rsidR="001133BA" w:rsidRPr="001133BA">
        <w:rPr>
          <w:i/>
          <w:iCs/>
          <w:color w:val="000000"/>
          <w:sz w:val="24"/>
          <w:szCs w:val="24"/>
        </w:rPr>
        <w:t>Умеренная</w:t>
      </w:r>
      <w:r w:rsidR="001133BA" w:rsidRPr="001133BA">
        <w:rPr>
          <w:i/>
          <w:iCs/>
          <w:color w:val="000000"/>
          <w:sz w:val="24"/>
          <w:szCs w:val="24"/>
          <w:lang w:val="en-US"/>
        </w:rPr>
        <w:t xml:space="preserve"> </w:t>
      </w:r>
      <w:r w:rsidR="001133BA" w:rsidRPr="001133BA">
        <w:rPr>
          <w:i/>
          <w:iCs/>
          <w:color w:val="000000"/>
          <w:sz w:val="24"/>
          <w:szCs w:val="24"/>
        </w:rPr>
        <w:t>среда</w:t>
      </w:r>
      <w:r w:rsidR="001133BA" w:rsidRPr="001133BA">
        <w:rPr>
          <w:i/>
          <w:iCs/>
          <w:color w:val="000000"/>
          <w:sz w:val="24"/>
          <w:szCs w:val="24"/>
          <w:lang w:val="en-US"/>
        </w:rPr>
        <w:t xml:space="preserve">. </w:t>
      </w:r>
      <w:r w:rsidR="001133BA" w:rsidRPr="001133BA">
        <w:rPr>
          <w:i/>
          <w:iCs/>
          <w:color w:val="000000"/>
          <w:sz w:val="24"/>
          <w:szCs w:val="24"/>
        </w:rPr>
        <w:t>Определение показателей PMV и PPD и характеристика условий теплового комфорта</w:t>
      </w:r>
      <w:r w:rsidR="001133BA" w:rsidRPr="001133BA">
        <w:rPr>
          <w:i/>
          <w:iCs/>
          <w:color w:val="000000"/>
          <w:sz w:val="24"/>
          <w:szCs w:val="24"/>
        </w:rPr>
        <w:t>)</w:t>
      </w:r>
    </w:p>
    <w:p w14:paraId="351419B8" w14:textId="18994EFE" w:rsidR="00D2521D" w:rsidRPr="003022FB" w:rsidRDefault="00D2521D" w:rsidP="00D2521D">
      <w:pPr>
        <w:ind w:firstLine="567"/>
        <w:jc w:val="both"/>
        <w:rPr>
          <w:color w:val="000000"/>
          <w:sz w:val="24"/>
          <w:szCs w:val="24"/>
          <w:lang w:val="en-US"/>
        </w:rPr>
      </w:pPr>
      <w:r w:rsidRPr="003022FB">
        <w:rPr>
          <w:color w:val="000000"/>
          <w:sz w:val="24"/>
          <w:szCs w:val="24"/>
          <w:lang w:val="en-US"/>
        </w:rPr>
        <w:t xml:space="preserve">[3] ISO 8996, </w:t>
      </w:r>
      <w:r w:rsidRPr="003022FB">
        <w:rPr>
          <w:i/>
          <w:iCs/>
          <w:color w:val="000000"/>
          <w:sz w:val="24"/>
          <w:szCs w:val="24"/>
          <w:lang w:val="en-US"/>
        </w:rPr>
        <w:t>Ergonomics of the thermal environment — Determination of metabolic rate</w:t>
      </w:r>
      <w:r w:rsidR="001133BA" w:rsidRPr="001133BA">
        <w:rPr>
          <w:i/>
          <w:iCs/>
          <w:color w:val="000000"/>
          <w:sz w:val="24"/>
          <w:szCs w:val="24"/>
          <w:lang w:val="en-US"/>
        </w:rPr>
        <w:t xml:space="preserve"> (</w:t>
      </w:r>
      <w:r w:rsidR="001133BA" w:rsidRPr="001133BA">
        <w:rPr>
          <w:i/>
          <w:iCs/>
          <w:color w:val="000000"/>
          <w:sz w:val="24"/>
          <w:szCs w:val="24"/>
        </w:rPr>
        <w:t>Эргономика</w:t>
      </w:r>
      <w:r w:rsidR="001133BA" w:rsidRPr="001133BA">
        <w:rPr>
          <w:i/>
          <w:iCs/>
          <w:color w:val="000000"/>
          <w:sz w:val="24"/>
          <w:szCs w:val="24"/>
          <w:lang w:val="en-US"/>
        </w:rPr>
        <w:t xml:space="preserve"> </w:t>
      </w:r>
      <w:r w:rsidR="001133BA" w:rsidRPr="001133BA">
        <w:rPr>
          <w:i/>
          <w:iCs/>
          <w:color w:val="000000"/>
          <w:sz w:val="24"/>
          <w:szCs w:val="24"/>
        </w:rPr>
        <w:t>термальной</w:t>
      </w:r>
      <w:r w:rsidR="001133BA" w:rsidRPr="001133BA">
        <w:rPr>
          <w:i/>
          <w:iCs/>
          <w:color w:val="000000"/>
          <w:sz w:val="24"/>
          <w:szCs w:val="24"/>
          <w:lang w:val="en-US"/>
        </w:rPr>
        <w:t xml:space="preserve"> </w:t>
      </w:r>
      <w:r w:rsidR="001133BA" w:rsidRPr="001133BA">
        <w:rPr>
          <w:i/>
          <w:iCs/>
          <w:color w:val="000000"/>
          <w:sz w:val="24"/>
          <w:szCs w:val="24"/>
        </w:rPr>
        <w:t>среды</w:t>
      </w:r>
      <w:r w:rsidR="001133BA" w:rsidRPr="001133BA">
        <w:rPr>
          <w:i/>
          <w:iCs/>
          <w:color w:val="000000"/>
          <w:sz w:val="24"/>
          <w:szCs w:val="24"/>
          <w:lang w:val="en-US"/>
        </w:rPr>
        <w:t xml:space="preserve">. </w:t>
      </w:r>
      <w:r w:rsidR="001133BA" w:rsidRPr="001133BA">
        <w:rPr>
          <w:i/>
          <w:iCs/>
          <w:color w:val="000000"/>
          <w:sz w:val="24"/>
          <w:szCs w:val="24"/>
        </w:rPr>
        <w:t>Определение</w:t>
      </w:r>
      <w:r w:rsidR="001133BA" w:rsidRPr="001133BA">
        <w:rPr>
          <w:i/>
          <w:iCs/>
          <w:color w:val="000000"/>
          <w:sz w:val="24"/>
          <w:szCs w:val="24"/>
          <w:lang w:val="en-US"/>
        </w:rPr>
        <w:t xml:space="preserve"> </w:t>
      </w:r>
      <w:r w:rsidR="001133BA" w:rsidRPr="001133BA">
        <w:rPr>
          <w:i/>
          <w:iCs/>
          <w:color w:val="000000"/>
          <w:sz w:val="24"/>
          <w:szCs w:val="24"/>
        </w:rPr>
        <w:t>скорости</w:t>
      </w:r>
      <w:r w:rsidR="001133BA" w:rsidRPr="001133BA">
        <w:rPr>
          <w:i/>
          <w:iCs/>
          <w:color w:val="000000"/>
          <w:sz w:val="24"/>
          <w:szCs w:val="24"/>
          <w:lang w:val="en-US"/>
        </w:rPr>
        <w:t xml:space="preserve"> </w:t>
      </w:r>
      <w:r w:rsidR="001133BA" w:rsidRPr="001133BA">
        <w:rPr>
          <w:i/>
          <w:iCs/>
          <w:color w:val="000000"/>
          <w:sz w:val="24"/>
          <w:szCs w:val="24"/>
        </w:rPr>
        <w:t>обмена</w:t>
      </w:r>
      <w:r w:rsidR="001133BA" w:rsidRPr="001133BA">
        <w:rPr>
          <w:i/>
          <w:iCs/>
          <w:color w:val="000000"/>
          <w:sz w:val="24"/>
          <w:szCs w:val="24"/>
          <w:lang w:val="en-US"/>
        </w:rPr>
        <w:t xml:space="preserve"> </w:t>
      </w:r>
      <w:r w:rsidR="001133BA" w:rsidRPr="001133BA">
        <w:rPr>
          <w:i/>
          <w:iCs/>
          <w:color w:val="000000"/>
          <w:sz w:val="24"/>
          <w:szCs w:val="24"/>
        </w:rPr>
        <w:t>веществ</w:t>
      </w:r>
      <w:r w:rsidR="001133BA" w:rsidRPr="001133BA">
        <w:rPr>
          <w:i/>
          <w:iCs/>
          <w:color w:val="000000"/>
          <w:sz w:val="24"/>
          <w:szCs w:val="24"/>
          <w:lang w:val="en-US"/>
        </w:rPr>
        <w:t>)</w:t>
      </w:r>
      <w:r w:rsidRPr="003022FB">
        <w:rPr>
          <w:i/>
          <w:iCs/>
          <w:color w:val="000000"/>
          <w:sz w:val="24"/>
          <w:szCs w:val="24"/>
          <w:lang w:val="en-US"/>
        </w:rPr>
        <w:t xml:space="preserve"> </w:t>
      </w:r>
    </w:p>
    <w:p w14:paraId="229C6DF0" w14:textId="1BE5FA02"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[4] ISO 9920, </w:t>
      </w:r>
      <w:r w:rsidRPr="003022FB">
        <w:rPr>
          <w:i/>
          <w:iCs/>
          <w:color w:val="000000"/>
          <w:sz w:val="24"/>
          <w:szCs w:val="24"/>
          <w:lang w:val="en-US"/>
        </w:rPr>
        <w:t xml:space="preserve">Ergonomics of the thermal environment — Estimation of thermal insulation and water </w:t>
      </w:r>
      <w:proofErr w:type="spellStart"/>
      <w:r w:rsidRPr="003022FB">
        <w:rPr>
          <w:i/>
          <w:iCs/>
          <w:color w:val="000000"/>
          <w:sz w:val="24"/>
          <w:szCs w:val="24"/>
          <w:lang w:val="en-US"/>
        </w:rPr>
        <w:t>vapour</w:t>
      </w:r>
      <w:proofErr w:type="spellEnd"/>
      <w:r w:rsidRPr="003022FB">
        <w:rPr>
          <w:i/>
          <w:iCs/>
          <w:color w:val="000000"/>
          <w:sz w:val="24"/>
          <w:szCs w:val="24"/>
          <w:lang w:val="en-US"/>
        </w:rPr>
        <w:t xml:space="preserve"> resistance of a clothing ensemble </w:t>
      </w:r>
      <w:r w:rsidR="001133BA" w:rsidRPr="001133BA">
        <w:rPr>
          <w:i/>
          <w:iCs/>
          <w:color w:val="000000"/>
          <w:sz w:val="24"/>
          <w:szCs w:val="24"/>
          <w:lang w:val="en-US"/>
        </w:rPr>
        <w:t>(</w:t>
      </w:r>
      <w:r w:rsidR="001133BA" w:rsidRPr="001133BA">
        <w:rPr>
          <w:i/>
          <w:iCs/>
          <w:color w:val="000000"/>
          <w:sz w:val="24"/>
          <w:szCs w:val="24"/>
        </w:rPr>
        <w:t>Эргономика</w:t>
      </w:r>
      <w:r w:rsidR="001133BA" w:rsidRPr="001133BA">
        <w:rPr>
          <w:i/>
          <w:iCs/>
          <w:color w:val="000000"/>
          <w:sz w:val="24"/>
          <w:szCs w:val="24"/>
          <w:lang w:val="en-US"/>
        </w:rPr>
        <w:t xml:space="preserve"> </w:t>
      </w:r>
      <w:r w:rsidR="001133BA" w:rsidRPr="001133BA">
        <w:rPr>
          <w:i/>
          <w:iCs/>
          <w:color w:val="000000"/>
          <w:sz w:val="24"/>
          <w:szCs w:val="24"/>
        </w:rPr>
        <w:t>термальной</w:t>
      </w:r>
      <w:r w:rsidR="001133BA" w:rsidRPr="001133BA">
        <w:rPr>
          <w:i/>
          <w:iCs/>
          <w:color w:val="000000"/>
          <w:sz w:val="24"/>
          <w:szCs w:val="24"/>
          <w:lang w:val="en-US"/>
        </w:rPr>
        <w:t xml:space="preserve"> </w:t>
      </w:r>
      <w:r w:rsidR="001133BA" w:rsidRPr="001133BA">
        <w:rPr>
          <w:i/>
          <w:iCs/>
          <w:color w:val="000000"/>
          <w:sz w:val="24"/>
          <w:szCs w:val="24"/>
        </w:rPr>
        <w:t>среды</w:t>
      </w:r>
      <w:r w:rsidR="001133BA" w:rsidRPr="001133BA">
        <w:rPr>
          <w:i/>
          <w:iCs/>
          <w:color w:val="000000"/>
          <w:sz w:val="24"/>
          <w:szCs w:val="24"/>
          <w:lang w:val="en-US"/>
        </w:rPr>
        <w:t xml:space="preserve">. </w:t>
      </w:r>
      <w:r w:rsidR="001133BA" w:rsidRPr="001133BA">
        <w:rPr>
          <w:i/>
          <w:iCs/>
          <w:color w:val="000000"/>
          <w:sz w:val="24"/>
          <w:szCs w:val="24"/>
        </w:rPr>
        <w:t>Оценка</w:t>
      </w:r>
      <w:r w:rsidR="001133BA" w:rsidRPr="001133BA">
        <w:rPr>
          <w:i/>
          <w:iCs/>
          <w:color w:val="000000"/>
          <w:sz w:val="24"/>
          <w:szCs w:val="24"/>
          <w:lang w:val="en-US"/>
        </w:rPr>
        <w:t xml:space="preserve"> </w:t>
      </w:r>
      <w:r w:rsidR="001133BA" w:rsidRPr="001133BA">
        <w:rPr>
          <w:i/>
          <w:iCs/>
          <w:color w:val="000000"/>
          <w:sz w:val="24"/>
          <w:szCs w:val="24"/>
        </w:rPr>
        <w:t>теплоизоляционных</w:t>
      </w:r>
      <w:r w:rsidR="001133BA" w:rsidRPr="001133BA">
        <w:rPr>
          <w:i/>
          <w:iCs/>
          <w:color w:val="000000"/>
          <w:sz w:val="24"/>
          <w:szCs w:val="24"/>
          <w:lang w:val="en-US"/>
        </w:rPr>
        <w:t xml:space="preserve"> </w:t>
      </w:r>
      <w:r w:rsidR="001133BA" w:rsidRPr="001133BA">
        <w:rPr>
          <w:i/>
          <w:iCs/>
          <w:color w:val="000000"/>
          <w:sz w:val="24"/>
          <w:szCs w:val="24"/>
        </w:rPr>
        <w:t>свойств</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стойкости</w:t>
      </w:r>
      <w:r w:rsidR="001133BA" w:rsidRPr="001133BA">
        <w:rPr>
          <w:i/>
          <w:iCs/>
          <w:color w:val="000000"/>
          <w:sz w:val="24"/>
          <w:szCs w:val="24"/>
          <w:lang w:val="en-US"/>
        </w:rPr>
        <w:t xml:space="preserve"> </w:t>
      </w:r>
      <w:r w:rsidR="001133BA" w:rsidRPr="001133BA">
        <w:rPr>
          <w:i/>
          <w:iCs/>
          <w:color w:val="000000"/>
          <w:sz w:val="24"/>
          <w:szCs w:val="24"/>
        </w:rPr>
        <w:t>к</w:t>
      </w:r>
      <w:r w:rsidR="001133BA" w:rsidRPr="001133BA">
        <w:rPr>
          <w:i/>
          <w:iCs/>
          <w:color w:val="000000"/>
          <w:sz w:val="24"/>
          <w:szCs w:val="24"/>
          <w:lang w:val="en-US"/>
        </w:rPr>
        <w:t xml:space="preserve"> </w:t>
      </w:r>
      <w:r w:rsidR="001133BA" w:rsidRPr="001133BA">
        <w:rPr>
          <w:i/>
          <w:iCs/>
          <w:color w:val="000000"/>
          <w:sz w:val="24"/>
          <w:szCs w:val="24"/>
        </w:rPr>
        <w:t>испарению</w:t>
      </w:r>
      <w:r w:rsidR="001133BA" w:rsidRPr="001133BA">
        <w:rPr>
          <w:i/>
          <w:iCs/>
          <w:color w:val="000000"/>
          <w:sz w:val="24"/>
          <w:szCs w:val="24"/>
          <w:lang w:val="en-US"/>
        </w:rPr>
        <w:t xml:space="preserve"> </w:t>
      </w:r>
      <w:r w:rsidR="001133BA" w:rsidRPr="001133BA">
        <w:rPr>
          <w:i/>
          <w:iCs/>
          <w:color w:val="000000"/>
          <w:sz w:val="24"/>
          <w:szCs w:val="24"/>
        </w:rPr>
        <w:t>комплектов</w:t>
      </w:r>
      <w:r w:rsidR="001133BA" w:rsidRPr="001133BA">
        <w:rPr>
          <w:i/>
          <w:iCs/>
          <w:color w:val="000000"/>
          <w:sz w:val="24"/>
          <w:szCs w:val="24"/>
          <w:lang w:val="en-US"/>
        </w:rPr>
        <w:t xml:space="preserve"> </w:t>
      </w:r>
      <w:r w:rsidR="001133BA" w:rsidRPr="001133BA">
        <w:rPr>
          <w:i/>
          <w:iCs/>
          <w:color w:val="000000"/>
          <w:sz w:val="24"/>
          <w:szCs w:val="24"/>
        </w:rPr>
        <w:t>одежды</w:t>
      </w:r>
      <w:r w:rsidR="001133BA" w:rsidRPr="001133BA">
        <w:rPr>
          <w:i/>
          <w:iCs/>
          <w:color w:val="000000"/>
          <w:sz w:val="24"/>
          <w:szCs w:val="24"/>
          <w:lang w:val="en-US"/>
        </w:rPr>
        <w:t>)</w:t>
      </w:r>
    </w:p>
    <w:p w14:paraId="66325F16" w14:textId="734D2737"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[5] ISO 10052, </w:t>
      </w:r>
      <w:r w:rsidRPr="003022FB">
        <w:rPr>
          <w:i/>
          <w:iCs/>
          <w:color w:val="000000"/>
          <w:sz w:val="24"/>
          <w:szCs w:val="24"/>
          <w:lang w:val="en-US"/>
        </w:rPr>
        <w:t xml:space="preserve">Acoustics — Field measurements of airborne and impact sound insulation and of service equipment sound — Survey method </w:t>
      </w:r>
      <w:r w:rsidR="001133BA" w:rsidRPr="001133BA">
        <w:rPr>
          <w:i/>
          <w:iCs/>
          <w:color w:val="000000"/>
          <w:sz w:val="24"/>
          <w:szCs w:val="24"/>
          <w:lang w:val="en-US"/>
        </w:rPr>
        <w:t>(</w:t>
      </w:r>
      <w:r w:rsidR="001133BA" w:rsidRPr="001133BA">
        <w:rPr>
          <w:i/>
          <w:iCs/>
          <w:color w:val="000000"/>
          <w:sz w:val="24"/>
          <w:szCs w:val="24"/>
        </w:rPr>
        <w:t>Акустика</w:t>
      </w:r>
      <w:r w:rsidR="001133BA" w:rsidRPr="001133BA">
        <w:rPr>
          <w:i/>
          <w:iCs/>
          <w:color w:val="000000"/>
          <w:sz w:val="24"/>
          <w:szCs w:val="24"/>
          <w:lang w:val="en-US"/>
        </w:rPr>
        <w:t xml:space="preserve">. </w:t>
      </w:r>
      <w:r w:rsidR="001133BA" w:rsidRPr="001133BA">
        <w:rPr>
          <w:i/>
          <w:iCs/>
          <w:color w:val="000000"/>
          <w:sz w:val="24"/>
          <w:szCs w:val="24"/>
        </w:rPr>
        <w:t>Эксплуатационные измерения изоляции от воздушного и ударного шума, а также от шума сервисного оборудования. Контрольный</w:t>
      </w:r>
      <w:r w:rsidR="001133BA" w:rsidRPr="001133BA">
        <w:rPr>
          <w:i/>
          <w:iCs/>
          <w:color w:val="000000"/>
          <w:sz w:val="24"/>
          <w:szCs w:val="24"/>
          <w:lang w:val="en-US"/>
        </w:rPr>
        <w:t xml:space="preserve"> </w:t>
      </w:r>
      <w:r w:rsidR="001133BA" w:rsidRPr="001133BA">
        <w:rPr>
          <w:i/>
          <w:iCs/>
          <w:color w:val="000000"/>
          <w:sz w:val="24"/>
          <w:szCs w:val="24"/>
        </w:rPr>
        <w:t>метод</w:t>
      </w:r>
      <w:r w:rsidR="001133BA" w:rsidRPr="001133BA">
        <w:rPr>
          <w:i/>
          <w:iCs/>
          <w:color w:val="000000"/>
          <w:sz w:val="24"/>
          <w:szCs w:val="24"/>
          <w:lang w:val="en-US"/>
        </w:rPr>
        <w:t>)</w:t>
      </w:r>
    </w:p>
    <w:p w14:paraId="3576B319" w14:textId="6D034332" w:rsidR="00D2521D" w:rsidRPr="001133BA" w:rsidRDefault="00D2521D" w:rsidP="00D2521D">
      <w:pPr>
        <w:ind w:firstLine="567"/>
        <w:jc w:val="both"/>
        <w:rPr>
          <w:color w:val="000000"/>
          <w:sz w:val="24"/>
          <w:szCs w:val="24"/>
          <w:lang w:val="en-US"/>
        </w:rPr>
      </w:pPr>
      <w:r w:rsidRPr="003022FB">
        <w:rPr>
          <w:color w:val="000000"/>
          <w:sz w:val="24"/>
          <w:szCs w:val="24"/>
          <w:lang w:val="en-US"/>
        </w:rPr>
        <w:t>[6</w:t>
      </w:r>
      <w:proofErr w:type="gramStart"/>
      <w:r w:rsidRPr="003022FB">
        <w:rPr>
          <w:color w:val="000000"/>
          <w:sz w:val="24"/>
          <w:szCs w:val="24"/>
          <w:lang w:val="en-US"/>
        </w:rPr>
        <w:t>]  ISO</w:t>
      </w:r>
      <w:proofErr w:type="gramEnd"/>
      <w:r w:rsidRPr="003022FB">
        <w:rPr>
          <w:color w:val="000000"/>
          <w:sz w:val="24"/>
          <w:szCs w:val="24"/>
          <w:lang w:val="en-US"/>
        </w:rPr>
        <w:t xml:space="preserve"> 13790, </w:t>
      </w:r>
      <w:r w:rsidRPr="003022FB">
        <w:rPr>
          <w:i/>
          <w:iCs/>
          <w:color w:val="000000"/>
          <w:sz w:val="24"/>
          <w:szCs w:val="24"/>
          <w:lang w:val="en-US"/>
        </w:rPr>
        <w:t xml:space="preserve">Energy performance of buildings — Calculation of energy use for space heating and cooling </w:t>
      </w:r>
      <w:r w:rsidR="001133BA" w:rsidRPr="001133BA">
        <w:rPr>
          <w:i/>
          <w:iCs/>
          <w:color w:val="000000"/>
          <w:sz w:val="24"/>
          <w:szCs w:val="24"/>
          <w:lang w:val="en-US"/>
        </w:rPr>
        <w:t>(</w:t>
      </w:r>
      <w:r w:rsidR="001133BA" w:rsidRPr="001133BA">
        <w:rPr>
          <w:i/>
          <w:iCs/>
          <w:color w:val="000000"/>
          <w:sz w:val="24"/>
          <w:szCs w:val="24"/>
        </w:rPr>
        <w:t>Энергетические</w:t>
      </w:r>
      <w:r w:rsidR="001133BA" w:rsidRPr="001133BA">
        <w:rPr>
          <w:i/>
          <w:iCs/>
          <w:color w:val="000000"/>
          <w:sz w:val="24"/>
          <w:szCs w:val="24"/>
          <w:lang w:val="en-US"/>
        </w:rPr>
        <w:t xml:space="preserve"> </w:t>
      </w:r>
      <w:r w:rsidR="001133BA" w:rsidRPr="001133BA">
        <w:rPr>
          <w:i/>
          <w:iCs/>
          <w:color w:val="000000"/>
          <w:sz w:val="24"/>
          <w:szCs w:val="24"/>
        </w:rPr>
        <w:t>характеристики</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Расчет</w:t>
      </w:r>
      <w:r w:rsidR="001133BA" w:rsidRPr="001133BA">
        <w:rPr>
          <w:i/>
          <w:iCs/>
          <w:color w:val="000000"/>
          <w:sz w:val="24"/>
          <w:szCs w:val="24"/>
          <w:lang w:val="en-US"/>
        </w:rPr>
        <w:t xml:space="preserve"> </w:t>
      </w:r>
      <w:r w:rsidR="001133BA" w:rsidRPr="001133BA">
        <w:rPr>
          <w:i/>
          <w:iCs/>
          <w:color w:val="000000"/>
          <w:sz w:val="24"/>
          <w:szCs w:val="24"/>
        </w:rPr>
        <w:t>расхода</w:t>
      </w:r>
      <w:r w:rsidR="001133BA" w:rsidRPr="001133BA">
        <w:rPr>
          <w:i/>
          <w:iCs/>
          <w:color w:val="000000"/>
          <w:sz w:val="24"/>
          <w:szCs w:val="24"/>
          <w:lang w:val="en-US"/>
        </w:rPr>
        <w:t xml:space="preserve"> </w:t>
      </w:r>
      <w:r w:rsidR="001133BA" w:rsidRPr="001133BA">
        <w:rPr>
          <w:i/>
          <w:iCs/>
          <w:color w:val="000000"/>
          <w:sz w:val="24"/>
          <w:szCs w:val="24"/>
        </w:rPr>
        <w:t>энергии</w:t>
      </w:r>
      <w:r w:rsidR="001133BA" w:rsidRPr="001133BA">
        <w:rPr>
          <w:i/>
          <w:iCs/>
          <w:color w:val="000000"/>
          <w:sz w:val="24"/>
          <w:szCs w:val="24"/>
          <w:lang w:val="en-US"/>
        </w:rPr>
        <w:t xml:space="preserve"> </w:t>
      </w:r>
      <w:r w:rsidR="001133BA" w:rsidRPr="001133BA">
        <w:rPr>
          <w:i/>
          <w:iCs/>
          <w:color w:val="000000"/>
          <w:sz w:val="24"/>
          <w:szCs w:val="24"/>
        </w:rPr>
        <w:t>для</w:t>
      </w:r>
      <w:r w:rsidR="001133BA" w:rsidRPr="001133BA">
        <w:rPr>
          <w:i/>
          <w:iCs/>
          <w:color w:val="000000"/>
          <w:sz w:val="24"/>
          <w:szCs w:val="24"/>
          <w:lang w:val="en-US"/>
        </w:rPr>
        <w:t xml:space="preserve"> </w:t>
      </w:r>
      <w:r w:rsidR="001133BA" w:rsidRPr="001133BA">
        <w:rPr>
          <w:i/>
          <w:iCs/>
          <w:color w:val="000000"/>
          <w:sz w:val="24"/>
          <w:szCs w:val="24"/>
        </w:rPr>
        <w:t>отопления</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охлаждения</w:t>
      </w:r>
      <w:r w:rsidR="001133BA" w:rsidRPr="001133BA">
        <w:rPr>
          <w:i/>
          <w:iCs/>
          <w:color w:val="000000"/>
          <w:sz w:val="24"/>
          <w:szCs w:val="24"/>
          <w:lang w:val="en-US"/>
        </w:rPr>
        <w:t xml:space="preserve"> </w:t>
      </w:r>
      <w:r w:rsidR="001133BA" w:rsidRPr="001133BA">
        <w:rPr>
          <w:i/>
          <w:iCs/>
          <w:color w:val="000000"/>
          <w:sz w:val="24"/>
          <w:szCs w:val="24"/>
        </w:rPr>
        <w:t>помещений</w:t>
      </w:r>
      <w:r w:rsidR="001133BA" w:rsidRPr="001133BA">
        <w:rPr>
          <w:i/>
          <w:iCs/>
          <w:color w:val="000000"/>
          <w:sz w:val="24"/>
          <w:szCs w:val="24"/>
          <w:lang w:val="en-US"/>
        </w:rPr>
        <w:t>)</w:t>
      </w:r>
    </w:p>
    <w:p w14:paraId="25C19356" w14:textId="3FD38DD1" w:rsidR="00D2521D" w:rsidRPr="001133BA" w:rsidRDefault="00D2521D" w:rsidP="00D2521D">
      <w:pPr>
        <w:ind w:firstLine="567"/>
        <w:jc w:val="both"/>
        <w:rPr>
          <w:color w:val="000000"/>
          <w:sz w:val="24"/>
          <w:szCs w:val="24"/>
        </w:rPr>
      </w:pPr>
      <w:r w:rsidRPr="003022FB">
        <w:rPr>
          <w:color w:val="000000"/>
          <w:sz w:val="24"/>
          <w:szCs w:val="24"/>
          <w:lang w:val="en-US"/>
        </w:rPr>
        <w:t>[7</w:t>
      </w:r>
      <w:proofErr w:type="gramStart"/>
      <w:r w:rsidRPr="003022FB">
        <w:rPr>
          <w:color w:val="000000"/>
          <w:sz w:val="24"/>
          <w:szCs w:val="24"/>
          <w:lang w:val="en-US"/>
        </w:rPr>
        <w:t>]  ISO</w:t>
      </w:r>
      <w:proofErr w:type="gramEnd"/>
      <w:r w:rsidRPr="003022FB">
        <w:rPr>
          <w:color w:val="000000"/>
          <w:sz w:val="24"/>
          <w:szCs w:val="24"/>
          <w:lang w:val="en-US"/>
        </w:rPr>
        <w:t xml:space="preserve"> 13791, </w:t>
      </w:r>
      <w:r w:rsidRPr="003022FB">
        <w:rPr>
          <w:i/>
          <w:iCs/>
          <w:color w:val="000000"/>
          <w:sz w:val="24"/>
          <w:szCs w:val="24"/>
          <w:lang w:val="en-US"/>
        </w:rPr>
        <w:t xml:space="preserve">Thermal performance of buildings — Calculation of internal temperatures of a room in summer without mechanical cooling — General criteria and validation procedures </w:t>
      </w:r>
      <w:r w:rsidR="001133BA" w:rsidRPr="001133BA">
        <w:rPr>
          <w:i/>
          <w:iCs/>
          <w:color w:val="000000"/>
          <w:sz w:val="24"/>
          <w:szCs w:val="24"/>
          <w:lang w:val="en-US"/>
        </w:rPr>
        <w:t>(</w:t>
      </w:r>
      <w:r w:rsidR="001133BA" w:rsidRPr="001133BA">
        <w:rPr>
          <w:i/>
          <w:iCs/>
          <w:color w:val="000000"/>
          <w:sz w:val="24"/>
          <w:szCs w:val="24"/>
        </w:rPr>
        <w:t>Теплопроизводительность</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Расчет внутренних температур помещения летом без механического охлаждения. Общие критерии и процедуры оценки</w:t>
      </w:r>
      <w:r w:rsidR="001133BA" w:rsidRPr="001133BA">
        <w:rPr>
          <w:i/>
          <w:iCs/>
          <w:color w:val="000000"/>
          <w:sz w:val="24"/>
          <w:szCs w:val="24"/>
        </w:rPr>
        <w:t>)</w:t>
      </w:r>
    </w:p>
    <w:p w14:paraId="0E3E0823" w14:textId="49C72183" w:rsidR="00D2521D" w:rsidRPr="001133BA" w:rsidRDefault="00D2521D" w:rsidP="00D2521D">
      <w:pPr>
        <w:ind w:firstLine="567"/>
        <w:jc w:val="both"/>
        <w:rPr>
          <w:color w:val="000000"/>
          <w:sz w:val="24"/>
          <w:szCs w:val="24"/>
        </w:rPr>
      </w:pPr>
      <w:r w:rsidRPr="003022FB">
        <w:rPr>
          <w:color w:val="000000"/>
          <w:sz w:val="24"/>
          <w:szCs w:val="24"/>
          <w:lang w:val="en-US"/>
        </w:rPr>
        <w:t xml:space="preserve">[8] ISO 13792, </w:t>
      </w:r>
      <w:r w:rsidRPr="003022FB">
        <w:rPr>
          <w:i/>
          <w:iCs/>
          <w:color w:val="000000"/>
          <w:sz w:val="24"/>
          <w:szCs w:val="24"/>
          <w:lang w:val="en-US"/>
        </w:rPr>
        <w:t xml:space="preserve">Thermal performance of buildings — Calculation of internal temperatures of a room in summer without mechanical cooling — Simplified methods </w:t>
      </w:r>
      <w:r w:rsidR="001133BA" w:rsidRPr="001133BA">
        <w:rPr>
          <w:i/>
          <w:iCs/>
          <w:color w:val="000000"/>
          <w:sz w:val="24"/>
          <w:szCs w:val="24"/>
          <w:lang w:val="en-US"/>
        </w:rPr>
        <w:t>(</w:t>
      </w:r>
      <w:r w:rsidR="001133BA" w:rsidRPr="001133BA">
        <w:rPr>
          <w:i/>
          <w:iCs/>
          <w:color w:val="000000"/>
          <w:sz w:val="24"/>
          <w:szCs w:val="24"/>
        </w:rPr>
        <w:t>Теплотехнические</w:t>
      </w:r>
      <w:r w:rsidR="001133BA" w:rsidRPr="001133BA">
        <w:rPr>
          <w:i/>
          <w:iCs/>
          <w:color w:val="000000"/>
          <w:sz w:val="24"/>
          <w:szCs w:val="24"/>
          <w:lang w:val="en-US"/>
        </w:rPr>
        <w:t xml:space="preserve"> </w:t>
      </w:r>
      <w:r w:rsidR="001133BA" w:rsidRPr="001133BA">
        <w:rPr>
          <w:i/>
          <w:iCs/>
          <w:color w:val="000000"/>
          <w:sz w:val="24"/>
          <w:szCs w:val="24"/>
        </w:rPr>
        <w:t>характеристики</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Температура в теплый период в помещениях без механического охлаждения. Упрощенные методы расчета</w:t>
      </w:r>
      <w:r w:rsidR="001133BA" w:rsidRPr="001133BA">
        <w:rPr>
          <w:i/>
          <w:iCs/>
          <w:color w:val="000000"/>
          <w:sz w:val="24"/>
          <w:szCs w:val="24"/>
        </w:rPr>
        <w:t>)</w:t>
      </w:r>
    </w:p>
    <w:p w14:paraId="0D551926" w14:textId="35A9D292"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[9] ISO/TS 14415, </w:t>
      </w:r>
      <w:r w:rsidRPr="003022FB">
        <w:rPr>
          <w:i/>
          <w:iCs/>
          <w:color w:val="000000"/>
          <w:sz w:val="24"/>
          <w:szCs w:val="24"/>
          <w:lang w:val="en-US"/>
        </w:rPr>
        <w:t xml:space="preserve">Ergonomics of the thermal environment — Application of international standards to people with special requirements </w:t>
      </w:r>
      <w:r w:rsidR="001133BA" w:rsidRPr="001133BA">
        <w:rPr>
          <w:i/>
          <w:iCs/>
          <w:color w:val="000000"/>
          <w:sz w:val="24"/>
          <w:szCs w:val="24"/>
          <w:lang w:val="en-US"/>
        </w:rPr>
        <w:t>(</w:t>
      </w:r>
      <w:r w:rsidR="001133BA" w:rsidRPr="001133BA">
        <w:rPr>
          <w:i/>
          <w:iCs/>
          <w:color w:val="000000"/>
          <w:sz w:val="24"/>
          <w:szCs w:val="24"/>
        </w:rPr>
        <w:t>Эргономика</w:t>
      </w:r>
      <w:r w:rsidR="001133BA" w:rsidRPr="001133BA">
        <w:rPr>
          <w:i/>
          <w:iCs/>
          <w:color w:val="000000"/>
          <w:sz w:val="24"/>
          <w:szCs w:val="24"/>
          <w:lang w:val="en-US"/>
        </w:rPr>
        <w:t xml:space="preserve"> </w:t>
      </w:r>
      <w:r w:rsidR="001133BA" w:rsidRPr="001133BA">
        <w:rPr>
          <w:i/>
          <w:iCs/>
          <w:color w:val="000000"/>
          <w:sz w:val="24"/>
          <w:szCs w:val="24"/>
        </w:rPr>
        <w:t>термальной</w:t>
      </w:r>
      <w:r w:rsidR="001133BA" w:rsidRPr="001133BA">
        <w:rPr>
          <w:i/>
          <w:iCs/>
          <w:color w:val="000000"/>
          <w:sz w:val="24"/>
          <w:szCs w:val="24"/>
          <w:lang w:val="en-US"/>
        </w:rPr>
        <w:t xml:space="preserve"> </w:t>
      </w:r>
      <w:r w:rsidR="001133BA" w:rsidRPr="001133BA">
        <w:rPr>
          <w:i/>
          <w:iCs/>
          <w:color w:val="000000"/>
          <w:sz w:val="24"/>
          <w:szCs w:val="24"/>
        </w:rPr>
        <w:t>среды</w:t>
      </w:r>
      <w:r w:rsidR="001133BA" w:rsidRPr="001133BA">
        <w:rPr>
          <w:i/>
          <w:iCs/>
          <w:color w:val="000000"/>
          <w:sz w:val="24"/>
          <w:szCs w:val="24"/>
          <w:lang w:val="en-US"/>
        </w:rPr>
        <w:t xml:space="preserve">. </w:t>
      </w:r>
      <w:r w:rsidR="001133BA" w:rsidRPr="001133BA">
        <w:rPr>
          <w:i/>
          <w:iCs/>
          <w:color w:val="000000"/>
          <w:sz w:val="24"/>
          <w:szCs w:val="24"/>
        </w:rPr>
        <w:t>Применение</w:t>
      </w:r>
      <w:r w:rsidR="001133BA" w:rsidRPr="001133BA">
        <w:rPr>
          <w:i/>
          <w:iCs/>
          <w:color w:val="000000"/>
          <w:sz w:val="24"/>
          <w:szCs w:val="24"/>
          <w:lang w:val="en-US"/>
        </w:rPr>
        <w:t xml:space="preserve"> </w:t>
      </w:r>
      <w:r w:rsidR="001133BA" w:rsidRPr="001133BA">
        <w:rPr>
          <w:i/>
          <w:iCs/>
          <w:color w:val="000000"/>
          <w:sz w:val="24"/>
          <w:szCs w:val="24"/>
        </w:rPr>
        <w:t>требований</w:t>
      </w:r>
      <w:r w:rsidR="001133BA" w:rsidRPr="001133BA">
        <w:rPr>
          <w:i/>
          <w:iCs/>
          <w:color w:val="000000"/>
          <w:sz w:val="24"/>
          <w:szCs w:val="24"/>
          <w:lang w:val="en-US"/>
        </w:rPr>
        <w:t xml:space="preserve"> </w:t>
      </w:r>
      <w:r w:rsidR="001133BA" w:rsidRPr="001133BA">
        <w:rPr>
          <w:i/>
          <w:iCs/>
          <w:color w:val="000000"/>
          <w:sz w:val="24"/>
          <w:szCs w:val="24"/>
        </w:rPr>
        <w:t>стандартов</w:t>
      </w:r>
      <w:r w:rsidR="001133BA" w:rsidRPr="001133BA">
        <w:rPr>
          <w:i/>
          <w:iCs/>
          <w:color w:val="000000"/>
          <w:sz w:val="24"/>
          <w:szCs w:val="24"/>
          <w:lang w:val="en-US"/>
        </w:rPr>
        <w:t xml:space="preserve"> </w:t>
      </w:r>
      <w:r w:rsidR="001133BA" w:rsidRPr="001133BA">
        <w:rPr>
          <w:i/>
          <w:iCs/>
          <w:color w:val="000000"/>
          <w:sz w:val="24"/>
          <w:szCs w:val="24"/>
        </w:rPr>
        <w:t>к</w:t>
      </w:r>
      <w:r w:rsidR="001133BA" w:rsidRPr="001133BA">
        <w:rPr>
          <w:i/>
          <w:iCs/>
          <w:color w:val="000000"/>
          <w:sz w:val="24"/>
          <w:szCs w:val="24"/>
          <w:lang w:val="en-US"/>
        </w:rPr>
        <w:t xml:space="preserve"> </w:t>
      </w:r>
      <w:r w:rsidR="001133BA" w:rsidRPr="001133BA">
        <w:rPr>
          <w:i/>
          <w:iCs/>
          <w:color w:val="000000"/>
          <w:sz w:val="24"/>
          <w:szCs w:val="24"/>
        </w:rPr>
        <w:t>людям</w:t>
      </w:r>
      <w:r w:rsidR="001133BA" w:rsidRPr="001133BA">
        <w:rPr>
          <w:i/>
          <w:iCs/>
          <w:color w:val="000000"/>
          <w:sz w:val="24"/>
          <w:szCs w:val="24"/>
          <w:lang w:val="en-US"/>
        </w:rPr>
        <w:t xml:space="preserve"> </w:t>
      </w:r>
      <w:r w:rsidR="001133BA" w:rsidRPr="001133BA">
        <w:rPr>
          <w:i/>
          <w:iCs/>
          <w:color w:val="000000"/>
          <w:sz w:val="24"/>
          <w:szCs w:val="24"/>
        </w:rPr>
        <w:t>с</w:t>
      </w:r>
      <w:r w:rsidR="001133BA" w:rsidRPr="001133BA">
        <w:rPr>
          <w:i/>
          <w:iCs/>
          <w:color w:val="000000"/>
          <w:sz w:val="24"/>
          <w:szCs w:val="24"/>
          <w:lang w:val="en-US"/>
        </w:rPr>
        <w:t xml:space="preserve"> </w:t>
      </w:r>
      <w:r w:rsidR="001133BA" w:rsidRPr="001133BA">
        <w:rPr>
          <w:i/>
          <w:iCs/>
          <w:color w:val="000000"/>
          <w:sz w:val="24"/>
          <w:szCs w:val="24"/>
        </w:rPr>
        <w:t>особыми</w:t>
      </w:r>
      <w:r w:rsidR="001133BA" w:rsidRPr="001133BA">
        <w:rPr>
          <w:i/>
          <w:iCs/>
          <w:color w:val="000000"/>
          <w:sz w:val="24"/>
          <w:szCs w:val="24"/>
          <w:lang w:val="en-US"/>
        </w:rPr>
        <w:t xml:space="preserve"> </w:t>
      </w:r>
      <w:r w:rsidR="001133BA" w:rsidRPr="001133BA">
        <w:rPr>
          <w:i/>
          <w:iCs/>
          <w:color w:val="000000"/>
          <w:sz w:val="24"/>
          <w:szCs w:val="24"/>
        </w:rPr>
        <w:t>требованиями</w:t>
      </w:r>
      <w:r w:rsidR="001133BA" w:rsidRPr="001133BA">
        <w:rPr>
          <w:i/>
          <w:iCs/>
          <w:color w:val="000000"/>
          <w:sz w:val="24"/>
          <w:szCs w:val="24"/>
          <w:lang w:val="en-US"/>
        </w:rPr>
        <w:t>)</w:t>
      </w:r>
    </w:p>
    <w:p w14:paraId="14B27C62" w14:textId="58F79FD3" w:rsidR="00D2521D" w:rsidRPr="001133BA" w:rsidRDefault="00D2521D" w:rsidP="00D2521D">
      <w:pPr>
        <w:ind w:firstLine="567"/>
        <w:jc w:val="both"/>
        <w:rPr>
          <w:color w:val="000000"/>
          <w:sz w:val="24"/>
          <w:szCs w:val="24"/>
        </w:rPr>
      </w:pPr>
      <w:r w:rsidRPr="003022FB">
        <w:rPr>
          <w:color w:val="000000"/>
          <w:sz w:val="24"/>
          <w:szCs w:val="24"/>
          <w:lang w:val="en-US"/>
        </w:rPr>
        <w:t xml:space="preserve">[10] ISO 15927-4, </w:t>
      </w:r>
      <w:r w:rsidRPr="003022FB">
        <w:rPr>
          <w:i/>
          <w:iCs/>
          <w:color w:val="000000"/>
          <w:sz w:val="24"/>
          <w:szCs w:val="24"/>
          <w:lang w:val="en-US"/>
        </w:rPr>
        <w:t xml:space="preserve">Hygrothermal performance of buildings — Calculation and presentation of climatic data — Part 4: Hourly data for assessing the annual energy use for heating and cooling </w:t>
      </w:r>
      <w:r w:rsidR="001133BA" w:rsidRPr="001133BA">
        <w:rPr>
          <w:i/>
          <w:iCs/>
          <w:color w:val="000000"/>
          <w:sz w:val="24"/>
          <w:szCs w:val="24"/>
          <w:lang w:val="en-US"/>
        </w:rPr>
        <w:t>(</w:t>
      </w:r>
      <w:proofErr w:type="spellStart"/>
      <w:r w:rsidR="001133BA" w:rsidRPr="001133BA">
        <w:rPr>
          <w:i/>
          <w:iCs/>
          <w:color w:val="000000"/>
          <w:sz w:val="24"/>
          <w:szCs w:val="24"/>
        </w:rPr>
        <w:t>Гигротермические</w:t>
      </w:r>
      <w:proofErr w:type="spellEnd"/>
      <w:r w:rsidR="001133BA" w:rsidRPr="001133BA">
        <w:rPr>
          <w:i/>
          <w:iCs/>
          <w:color w:val="000000"/>
          <w:sz w:val="24"/>
          <w:szCs w:val="24"/>
          <w:lang w:val="en-US"/>
        </w:rPr>
        <w:t xml:space="preserve"> </w:t>
      </w:r>
      <w:r w:rsidR="001133BA" w:rsidRPr="001133BA">
        <w:rPr>
          <w:i/>
          <w:iCs/>
          <w:color w:val="000000"/>
          <w:sz w:val="24"/>
          <w:szCs w:val="24"/>
        </w:rPr>
        <w:t>характеристики</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Расчет и представление климатических данных. Часть 4. Почасовые данные для оценки годового энергопотребления систем отопления и охлаждения</w:t>
      </w:r>
      <w:r w:rsidR="001133BA" w:rsidRPr="001133BA">
        <w:rPr>
          <w:i/>
          <w:iCs/>
          <w:color w:val="000000"/>
          <w:sz w:val="24"/>
          <w:szCs w:val="24"/>
        </w:rPr>
        <w:t>)</w:t>
      </w:r>
    </w:p>
    <w:p w14:paraId="1E5A6A36" w14:textId="77A9F254"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[11] ISO 16032, </w:t>
      </w:r>
      <w:r w:rsidRPr="003022FB">
        <w:rPr>
          <w:i/>
          <w:iCs/>
          <w:color w:val="000000"/>
          <w:sz w:val="24"/>
          <w:szCs w:val="24"/>
          <w:lang w:val="en-US"/>
        </w:rPr>
        <w:t xml:space="preserve">Acoustics — Measurement of sound pressure level from service equipment in buildings — Engineering method </w:t>
      </w:r>
      <w:r w:rsidR="001133BA" w:rsidRPr="001133BA">
        <w:rPr>
          <w:i/>
          <w:iCs/>
          <w:color w:val="000000"/>
          <w:sz w:val="24"/>
          <w:szCs w:val="24"/>
          <w:lang w:val="en-US"/>
        </w:rPr>
        <w:t>(</w:t>
      </w:r>
      <w:r w:rsidR="001133BA" w:rsidRPr="001133BA">
        <w:rPr>
          <w:i/>
          <w:iCs/>
          <w:color w:val="000000"/>
          <w:sz w:val="24"/>
          <w:szCs w:val="24"/>
        </w:rPr>
        <w:t>Акустика</w:t>
      </w:r>
      <w:r w:rsidR="001133BA" w:rsidRPr="001133BA">
        <w:rPr>
          <w:i/>
          <w:iCs/>
          <w:color w:val="000000"/>
          <w:sz w:val="24"/>
          <w:szCs w:val="24"/>
          <w:lang w:val="en-US"/>
        </w:rPr>
        <w:t xml:space="preserve">. </w:t>
      </w:r>
      <w:r w:rsidR="001133BA" w:rsidRPr="001133BA">
        <w:rPr>
          <w:i/>
          <w:iCs/>
          <w:color w:val="000000"/>
          <w:sz w:val="24"/>
          <w:szCs w:val="24"/>
        </w:rPr>
        <w:t>Измерение</w:t>
      </w:r>
      <w:r w:rsidR="001133BA" w:rsidRPr="001133BA">
        <w:rPr>
          <w:i/>
          <w:iCs/>
          <w:color w:val="000000"/>
          <w:sz w:val="24"/>
          <w:szCs w:val="24"/>
          <w:lang w:val="en-US"/>
        </w:rPr>
        <w:t xml:space="preserve"> </w:t>
      </w:r>
      <w:r w:rsidR="001133BA" w:rsidRPr="001133BA">
        <w:rPr>
          <w:i/>
          <w:iCs/>
          <w:color w:val="000000"/>
          <w:sz w:val="24"/>
          <w:szCs w:val="24"/>
        </w:rPr>
        <w:t>шума</w:t>
      </w:r>
      <w:r w:rsidR="001133BA" w:rsidRPr="001133BA">
        <w:rPr>
          <w:i/>
          <w:iCs/>
          <w:color w:val="000000"/>
          <w:sz w:val="24"/>
          <w:szCs w:val="24"/>
          <w:lang w:val="en-US"/>
        </w:rPr>
        <w:t xml:space="preserve"> </w:t>
      </w:r>
      <w:r w:rsidR="001133BA" w:rsidRPr="001133BA">
        <w:rPr>
          <w:i/>
          <w:iCs/>
          <w:color w:val="000000"/>
          <w:sz w:val="24"/>
          <w:szCs w:val="24"/>
        </w:rPr>
        <w:t>инженерного</w:t>
      </w:r>
      <w:r w:rsidR="001133BA" w:rsidRPr="001133BA">
        <w:rPr>
          <w:i/>
          <w:iCs/>
          <w:color w:val="000000"/>
          <w:sz w:val="24"/>
          <w:szCs w:val="24"/>
          <w:lang w:val="en-US"/>
        </w:rPr>
        <w:t xml:space="preserve"> </w:t>
      </w:r>
      <w:r w:rsidR="001133BA" w:rsidRPr="001133BA">
        <w:rPr>
          <w:i/>
          <w:iCs/>
          <w:color w:val="000000"/>
          <w:sz w:val="24"/>
          <w:szCs w:val="24"/>
        </w:rPr>
        <w:t>оборудования</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зданиях</w:t>
      </w:r>
      <w:r w:rsidR="001133BA" w:rsidRPr="001133BA">
        <w:rPr>
          <w:i/>
          <w:iCs/>
          <w:color w:val="000000"/>
          <w:sz w:val="24"/>
          <w:szCs w:val="24"/>
          <w:lang w:val="en-US"/>
        </w:rPr>
        <w:t xml:space="preserve">. </w:t>
      </w:r>
      <w:r w:rsidR="001133BA" w:rsidRPr="001133BA">
        <w:rPr>
          <w:i/>
          <w:iCs/>
          <w:color w:val="000000"/>
          <w:sz w:val="24"/>
          <w:szCs w:val="24"/>
        </w:rPr>
        <w:t>Технический</w:t>
      </w:r>
      <w:r w:rsidR="001133BA" w:rsidRPr="001133BA">
        <w:rPr>
          <w:i/>
          <w:iCs/>
          <w:color w:val="000000"/>
          <w:sz w:val="24"/>
          <w:szCs w:val="24"/>
          <w:lang w:val="en-US"/>
        </w:rPr>
        <w:t xml:space="preserve"> </w:t>
      </w:r>
      <w:r w:rsidR="001133BA" w:rsidRPr="001133BA">
        <w:rPr>
          <w:i/>
          <w:iCs/>
          <w:color w:val="000000"/>
          <w:sz w:val="24"/>
          <w:szCs w:val="24"/>
        </w:rPr>
        <w:t>метод</w:t>
      </w:r>
      <w:r w:rsidR="001133BA" w:rsidRPr="001133BA">
        <w:rPr>
          <w:i/>
          <w:iCs/>
          <w:color w:val="000000"/>
          <w:sz w:val="24"/>
          <w:szCs w:val="24"/>
          <w:lang w:val="en-US"/>
        </w:rPr>
        <w:t>)</w:t>
      </w:r>
    </w:p>
    <w:p w14:paraId="0DA94C59" w14:textId="26F700C9" w:rsidR="00D2521D" w:rsidRPr="001133BA" w:rsidRDefault="00D2521D" w:rsidP="00D2521D">
      <w:pPr>
        <w:ind w:firstLine="567"/>
        <w:jc w:val="both"/>
        <w:rPr>
          <w:color w:val="000000"/>
          <w:sz w:val="24"/>
          <w:szCs w:val="24"/>
        </w:rPr>
      </w:pPr>
      <w:r w:rsidRPr="003022FB">
        <w:rPr>
          <w:color w:val="000000"/>
          <w:sz w:val="24"/>
          <w:szCs w:val="24"/>
          <w:lang w:val="en-US"/>
        </w:rPr>
        <w:t xml:space="preserve">[12] ISO 16814, </w:t>
      </w:r>
      <w:r w:rsidRPr="003022FB">
        <w:rPr>
          <w:i/>
          <w:iCs/>
          <w:color w:val="000000"/>
          <w:sz w:val="24"/>
          <w:szCs w:val="24"/>
          <w:lang w:val="en-US"/>
        </w:rPr>
        <w:t xml:space="preserve">Building environment design — Indoor air quality — Methods of expressing the quality of indoor air for human occupancy </w:t>
      </w:r>
      <w:r w:rsidR="001133BA" w:rsidRPr="001133BA">
        <w:rPr>
          <w:i/>
          <w:iCs/>
          <w:color w:val="000000"/>
          <w:sz w:val="24"/>
          <w:szCs w:val="24"/>
          <w:lang w:val="en-US"/>
        </w:rPr>
        <w:t>(</w:t>
      </w:r>
      <w:r w:rsidR="001133BA" w:rsidRPr="001133BA">
        <w:rPr>
          <w:i/>
          <w:iCs/>
          <w:color w:val="000000"/>
          <w:sz w:val="24"/>
          <w:szCs w:val="24"/>
        </w:rPr>
        <w:t>Проектирование</w:t>
      </w:r>
      <w:r w:rsidR="001133BA" w:rsidRPr="001133BA">
        <w:rPr>
          <w:i/>
          <w:iCs/>
          <w:color w:val="000000"/>
          <w:sz w:val="24"/>
          <w:szCs w:val="24"/>
          <w:lang w:val="en-US"/>
        </w:rPr>
        <w:t xml:space="preserve"> </w:t>
      </w:r>
      <w:r w:rsidR="001133BA" w:rsidRPr="001133BA">
        <w:rPr>
          <w:i/>
          <w:iCs/>
          <w:color w:val="000000"/>
          <w:sz w:val="24"/>
          <w:szCs w:val="24"/>
        </w:rPr>
        <w:t>окружающей</w:t>
      </w:r>
      <w:r w:rsidR="001133BA" w:rsidRPr="001133BA">
        <w:rPr>
          <w:i/>
          <w:iCs/>
          <w:color w:val="000000"/>
          <w:sz w:val="24"/>
          <w:szCs w:val="24"/>
          <w:lang w:val="en-US"/>
        </w:rPr>
        <w:t xml:space="preserve"> </w:t>
      </w:r>
      <w:r w:rsidR="001133BA" w:rsidRPr="001133BA">
        <w:rPr>
          <w:i/>
          <w:iCs/>
          <w:color w:val="000000"/>
          <w:sz w:val="24"/>
          <w:szCs w:val="24"/>
        </w:rPr>
        <w:t>среды</w:t>
      </w:r>
      <w:r w:rsidR="001133BA" w:rsidRPr="001133BA">
        <w:rPr>
          <w:i/>
          <w:iCs/>
          <w:color w:val="000000"/>
          <w:sz w:val="24"/>
          <w:szCs w:val="24"/>
          <w:lang w:val="en-US"/>
        </w:rPr>
        <w:t xml:space="preserve"> </w:t>
      </w:r>
      <w:r w:rsidR="001133BA" w:rsidRPr="001133BA">
        <w:rPr>
          <w:i/>
          <w:iCs/>
          <w:color w:val="000000"/>
          <w:sz w:val="24"/>
          <w:szCs w:val="24"/>
        </w:rPr>
        <w:t>внутри</w:t>
      </w:r>
      <w:r w:rsidR="001133BA" w:rsidRPr="001133BA">
        <w:rPr>
          <w:i/>
          <w:iCs/>
          <w:color w:val="000000"/>
          <w:sz w:val="24"/>
          <w:szCs w:val="24"/>
          <w:lang w:val="en-US"/>
        </w:rPr>
        <w:t xml:space="preserve"> </w:t>
      </w:r>
      <w:r w:rsidR="001133BA" w:rsidRPr="001133BA">
        <w:rPr>
          <w:i/>
          <w:iCs/>
          <w:color w:val="000000"/>
          <w:sz w:val="24"/>
          <w:szCs w:val="24"/>
        </w:rPr>
        <w:t>помещений</w:t>
      </w:r>
      <w:r w:rsidR="001133BA" w:rsidRPr="001133BA">
        <w:rPr>
          <w:i/>
          <w:iCs/>
          <w:color w:val="000000"/>
          <w:sz w:val="24"/>
          <w:szCs w:val="24"/>
          <w:lang w:val="en-US"/>
        </w:rPr>
        <w:t xml:space="preserve">. </w:t>
      </w:r>
      <w:r w:rsidR="001133BA" w:rsidRPr="001133BA">
        <w:rPr>
          <w:i/>
          <w:iCs/>
          <w:color w:val="000000"/>
          <w:sz w:val="24"/>
          <w:szCs w:val="24"/>
        </w:rPr>
        <w:t>Качество воздуха внутри помещений. Методы выражения качества воздуха для людей, находящихся внутри помещений</w:t>
      </w:r>
      <w:r w:rsidR="001133BA" w:rsidRPr="001133BA">
        <w:rPr>
          <w:i/>
          <w:iCs/>
          <w:color w:val="000000"/>
          <w:sz w:val="24"/>
          <w:szCs w:val="24"/>
        </w:rPr>
        <w:t>)</w:t>
      </w:r>
    </w:p>
    <w:p w14:paraId="32E2A4AF" w14:textId="6E12EFEB" w:rsidR="00D2521D" w:rsidRPr="001133BA" w:rsidRDefault="00D2521D" w:rsidP="00D2521D">
      <w:pPr>
        <w:ind w:firstLine="567"/>
        <w:jc w:val="both"/>
        <w:rPr>
          <w:color w:val="000000"/>
          <w:sz w:val="24"/>
          <w:szCs w:val="24"/>
        </w:rPr>
      </w:pPr>
      <w:r w:rsidRPr="003022FB">
        <w:rPr>
          <w:color w:val="000000"/>
          <w:sz w:val="24"/>
          <w:szCs w:val="24"/>
          <w:lang w:val="en-US"/>
        </w:rPr>
        <w:t xml:space="preserve">[13] EN/TR 16798-2, </w:t>
      </w:r>
      <w:r w:rsidRPr="003022FB">
        <w:rPr>
          <w:i/>
          <w:iCs/>
          <w:color w:val="000000"/>
          <w:sz w:val="24"/>
          <w:szCs w:val="24"/>
          <w:lang w:val="en-US"/>
        </w:rPr>
        <w:t xml:space="preserve">Energy performance of buildings — Ventilation for buildings — Guideline for using indoor environmental input parameters for the design and assessment of energy performance of buildings </w:t>
      </w:r>
      <w:r w:rsidR="001133BA" w:rsidRPr="001133BA">
        <w:rPr>
          <w:i/>
          <w:iCs/>
          <w:color w:val="000000"/>
          <w:sz w:val="24"/>
          <w:szCs w:val="24"/>
          <w:lang w:val="en-US"/>
        </w:rPr>
        <w:t>(</w:t>
      </w:r>
      <w:r w:rsidR="001133BA" w:rsidRPr="001133BA">
        <w:rPr>
          <w:i/>
          <w:iCs/>
          <w:color w:val="000000"/>
          <w:sz w:val="24"/>
          <w:szCs w:val="24"/>
        </w:rPr>
        <w:t>Энергетические</w:t>
      </w:r>
      <w:r w:rsidR="001133BA" w:rsidRPr="001133BA">
        <w:rPr>
          <w:i/>
          <w:iCs/>
          <w:color w:val="000000"/>
          <w:sz w:val="24"/>
          <w:szCs w:val="24"/>
          <w:lang w:val="en-US"/>
        </w:rPr>
        <w:t xml:space="preserve"> </w:t>
      </w:r>
      <w:r w:rsidR="001133BA" w:rsidRPr="001133BA">
        <w:rPr>
          <w:i/>
          <w:iCs/>
          <w:color w:val="000000"/>
          <w:sz w:val="24"/>
          <w:szCs w:val="24"/>
        </w:rPr>
        <w:t>характеристики</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Вентиляция зданий. Руководство по использованию входных параметров внутренней среды для проектирования и оценки энергетических характеристик зданий</w:t>
      </w:r>
      <w:r w:rsidR="001133BA" w:rsidRPr="001133BA">
        <w:rPr>
          <w:i/>
          <w:iCs/>
          <w:color w:val="000000"/>
          <w:sz w:val="24"/>
          <w:szCs w:val="24"/>
        </w:rPr>
        <w:t>)</w:t>
      </w:r>
    </w:p>
    <w:p w14:paraId="3BD4A9D0" w14:textId="09ADAA7C" w:rsidR="00D2521D" w:rsidRPr="001133BA" w:rsidRDefault="00D2521D" w:rsidP="00D2521D">
      <w:pPr>
        <w:ind w:firstLine="567"/>
        <w:jc w:val="both"/>
        <w:rPr>
          <w:color w:val="000000"/>
          <w:sz w:val="24"/>
          <w:szCs w:val="24"/>
        </w:rPr>
      </w:pPr>
      <w:r w:rsidRPr="003022FB">
        <w:rPr>
          <w:color w:val="000000"/>
          <w:sz w:val="24"/>
          <w:szCs w:val="24"/>
          <w:lang w:val="en-US"/>
        </w:rPr>
        <w:t xml:space="preserve">[14] ISO/TR 17772-2, </w:t>
      </w:r>
      <w:r w:rsidRPr="003022FB">
        <w:rPr>
          <w:i/>
          <w:iCs/>
          <w:color w:val="000000"/>
          <w:sz w:val="24"/>
          <w:szCs w:val="24"/>
          <w:lang w:val="en-US"/>
        </w:rPr>
        <w:t xml:space="preserve">Energy performance of buildings — Overall energy performance </w:t>
      </w:r>
      <w:r w:rsidRPr="003022FB">
        <w:rPr>
          <w:i/>
          <w:iCs/>
          <w:color w:val="000000"/>
          <w:sz w:val="24"/>
          <w:szCs w:val="24"/>
          <w:lang w:val="en-US"/>
        </w:rPr>
        <w:lastRenderedPageBreak/>
        <w:t xml:space="preserve">assessment procedures — Part 2: Guideline for using indoor environmental input parameters for the design and assessment of energy performance of buildings </w:t>
      </w:r>
      <w:r w:rsidR="001133BA" w:rsidRPr="001133BA">
        <w:rPr>
          <w:i/>
          <w:iCs/>
          <w:color w:val="000000"/>
          <w:sz w:val="24"/>
          <w:szCs w:val="24"/>
          <w:lang w:val="en-US"/>
        </w:rPr>
        <w:t>(</w:t>
      </w:r>
      <w:r w:rsidR="001133BA" w:rsidRPr="001133BA">
        <w:rPr>
          <w:i/>
          <w:iCs/>
          <w:color w:val="000000"/>
          <w:sz w:val="24"/>
          <w:szCs w:val="24"/>
        </w:rPr>
        <w:t>Энергоэффективность</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Процедуры оценки общей энергоэффективности. Часть 2. Руководство по использованию входных параметров окружающей среды внутри помещения для проектирования и оценки энергоэффективности зданий</w:t>
      </w:r>
      <w:r w:rsidR="001133BA" w:rsidRPr="001133BA">
        <w:rPr>
          <w:i/>
          <w:iCs/>
          <w:color w:val="000000"/>
          <w:sz w:val="24"/>
          <w:szCs w:val="24"/>
        </w:rPr>
        <w:t>)</w:t>
      </w:r>
    </w:p>
    <w:p w14:paraId="68835B0A" w14:textId="0EAFBCC6"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[15] ISO 52000-1:2017, </w:t>
      </w:r>
      <w:r w:rsidRPr="003022FB">
        <w:rPr>
          <w:i/>
          <w:iCs/>
          <w:color w:val="000000"/>
          <w:sz w:val="24"/>
          <w:szCs w:val="24"/>
          <w:lang w:val="en-US"/>
        </w:rPr>
        <w:t xml:space="preserve">Energy performance of buildings — Overarching EPB assessment — Part 1: General framework and procedures </w:t>
      </w:r>
      <w:r w:rsidR="001133BA" w:rsidRPr="001133BA">
        <w:rPr>
          <w:i/>
          <w:iCs/>
          <w:color w:val="000000"/>
          <w:sz w:val="24"/>
          <w:szCs w:val="24"/>
          <w:lang w:val="en-US"/>
        </w:rPr>
        <w:t>(</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кондиционирование</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зданиях</w:t>
      </w:r>
      <w:r w:rsidR="001133BA" w:rsidRPr="001133BA">
        <w:rPr>
          <w:i/>
          <w:iCs/>
          <w:color w:val="000000"/>
          <w:sz w:val="24"/>
          <w:szCs w:val="24"/>
          <w:lang w:val="en-US"/>
        </w:rPr>
        <w:t xml:space="preserve">. </w:t>
      </w:r>
      <w:r w:rsidR="001133BA" w:rsidRPr="001133BA">
        <w:rPr>
          <w:i/>
          <w:iCs/>
          <w:color w:val="000000"/>
          <w:sz w:val="24"/>
          <w:szCs w:val="24"/>
        </w:rPr>
        <w:t>Расчет</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простановка</w:t>
      </w:r>
      <w:r w:rsidR="001133BA" w:rsidRPr="001133BA">
        <w:rPr>
          <w:i/>
          <w:iCs/>
          <w:color w:val="000000"/>
          <w:sz w:val="24"/>
          <w:szCs w:val="24"/>
          <w:lang w:val="en-US"/>
        </w:rPr>
        <w:t xml:space="preserve"> </w:t>
      </w:r>
      <w:r w:rsidR="001133BA" w:rsidRPr="001133BA">
        <w:rPr>
          <w:i/>
          <w:iCs/>
          <w:color w:val="000000"/>
          <w:sz w:val="24"/>
          <w:szCs w:val="24"/>
        </w:rPr>
        <w:t>размеров</w:t>
      </w:r>
      <w:r w:rsidR="001133BA" w:rsidRPr="001133BA">
        <w:rPr>
          <w:i/>
          <w:iCs/>
          <w:color w:val="000000"/>
          <w:sz w:val="24"/>
          <w:szCs w:val="24"/>
          <w:lang w:val="en-US"/>
        </w:rPr>
        <w:t xml:space="preserve"> </w:t>
      </w:r>
      <w:r w:rsidR="001133BA" w:rsidRPr="001133BA">
        <w:rPr>
          <w:i/>
          <w:iCs/>
          <w:color w:val="000000"/>
          <w:sz w:val="24"/>
          <w:szCs w:val="24"/>
        </w:rPr>
        <w:t>вентиляционных</w:t>
      </w:r>
      <w:r w:rsidR="001133BA" w:rsidRPr="001133BA">
        <w:rPr>
          <w:i/>
          <w:iCs/>
          <w:color w:val="000000"/>
          <w:sz w:val="24"/>
          <w:szCs w:val="24"/>
          <w:lang w:val="en-US"/>
        </w:rPr>
        <w:t xml:space="preserve"> </w:t>
      </w:r>
      <w:r w:rsidR="001133BA" w:rsidRPr="001133BA">
        <w:rPr>
          <w:i/>
          <w:iCs/>
          <w:color w:val="000000"/>
          <w:sz w:val="24"/>
          <w:szCs w:val="24"/>
        </w:rPr>
        <w:t>систем</w:t>
      </w:r>
      <w:r w:rsidR="001133BA" w:rsidRPr="001133BA">
        <w:rPr>
          <w:i/>
          <w:iCs/>
          <w:color w:val="000000"/>
          <w:sz w:val="24"/>
          <w:szCs w:val="24"/>
          <w:lang w:val="en-US"/>
        </w:rPr>
        <w:t xml:space="preserve"> </w:t>
      </w:r>
      <w:r w:rsidR="001133BA" w:rsidRPr="001133BA">
        <w:rPr>
          <w:i/>
          <w:iCs/>
          <w:color w:val="000000"/>
          <w:sz w:val="24"/>
          <w:szCs w:val="24"/>
        </w:rPr>
        <w:t>жилых</w:t>
      </w:r>
      <w:r w:rsidR="001133BA" w:rsidRPr="001133BA">
        <w:rPr>
          <w:i/>
          <w:iCs/>
          <w:color w:val="000000"/>
          <w:sz w:val="24"/>
          <w:szCs w:val="24"/>
          <w:lang w:val="en-US"/>
        </w:rPr>
        <w:t xml:space="preserve"> </w:t>
      </w:r>
      <w:r w:rsidR="001133BA" w:rsidRPr="001133BA">
        <w:rPr>
          <w:i/>
          <w:iCs/>
          <w:color w:val="000000"/>
          <w:sz w:val="24"/>
          <w:szCs w:val="24"/>
        </w:rPr>
        <w:t>помещений</w:t>
      </w:r>
      <w:r w:rsidR="001133BA" w:rsidRPr="001133BA">
        <w:rPr>
          <w:i/>
          <w:iCs/>
          <w:color w:val="000000"/>
          <w:sz w:val="24"/>
          <w:szCs w:val="24"/>
          <w:lang w:val="en-US"/>
        </w:rPr>
        <w:t>)</w:t>
      </w:r>
    </w:p>
    <w:p w14:paraId="12487D9B" w14:textId="7537AC96"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[16] ISO/TR 52000-2, </w:t>
      </w:r>
      <w:r w:rsidRPr="003022FB">
        <w:rPr>
          <w:i/>
          <w:iCs/>
          <w:color w:val="000000"/>
          <w:sz w:val="24"/>
          <w:szCs w:val="24"/>
          <w:lang w:val="en-US"/>
        </w:rPr>
        <w:t xml:space="preserve">Energy performance of buildings — Overarching EPB assessment — Part 2: Explanation and justification of ISO 52000-1 </w:t>
      </w:r>
      <w:r w:rsidR="001133BA" w:rsidRPr="001133BA">
        <w:rPr>
          <w:i/>
          <w:iCs/>
          <w:color w:val="000000"/>
          <w:sz w:val="24"/>
          <w:szCs w:val="24"/>
          <w:lang w:val="en-US"/>
        </w:rPr>
        <w:t>(</w:t>
      </w:r>
      <w:r w:rsidR="001133BA" w:rsidRPr="001133BA">
        <w:rPr>
          <w:i/>
          <w:iCs/>
          <w:color w:val="000000"/>
          <w:sz w:val="24"/>
          <w:szCs w:val="24"/>
        </w:rPr>
        <w:t>Энергоэффективность</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(EPB). </w:t>
      </w:r>
      <w:r w:rsidR="001133BA" w:rsidRPr="001133BA">
        <w:rPr>
          <w:i/>
          <w:iCs/>
          <w:color w:val="000000"/>
          <w:sz w:val="24"/>
          <w:szCs w:val="24"/>
        </w:rPr>
        <w:t>Комплексная</w:t>
      </w:r>
      <w:r w:rsidR="001133BA" w:rsidRPr="001133BA">
        <w:rPr>
          <w:i/>
          <w:iCs/>
          <w:color w:val="000000"/>
          <w:sz w:val="24"/>
          <w:szCs w:val="24"/>
          <w:lang w:val="en-US"/>
        </w:rPr>
        <w:t xml:space="preserve"> </w:t>
      </w:r>
      <w:r w:rsidR="001133BA" w:rsidRPr="001133BA">
        <w:rPr>
          <w:i/>
          <w:iCs/>
          <w:color w:val="000000"/>
          <w:sz w:val="24"/>
          <w:szCs w:val="24"/>
        </w:rPr>
        <w:t>оценка</w:t>
      </w:r>
      <w:r w:rsidR="001133BA" w:rsidRPr="001133BA">
        <w:rPr>
          <w:i/>
          <w:iCs/>
          <w:color w:val="000000"/>
          <w:sz w:val="24"/>
          <w:szCs w:val="24"/>
          <w:lang w:val="en-US"/>
        </w:rPr>
        <w:t xml:space="preserve"> EPB. </w:t>
      </w:r>
      <w:r w:rsidR="001133BA" w:rsidRPr="001133BA">
        <w:rPr>
          <w:i/>
          <w:iCs/>
          <w:color w:val="000000"/>
          <w:sz w:val="24"/>
          <w:szCs w:val="24"/>
        </w:rPr>
        <w:t>Часть</w:t>
      </w:r>
      <w:r w:rsidR="001133BA" w:rsidRPr="001133BA">
        <w:rPr>
          <w:i/>
          <w:iCs/>
          <w:color w:val="000000"/>
          <w:sz w:val="24"/>
          <w:szCs w:val="24"/>
          <w:lang w:val="en-US"/>
        </w:rPr>
        <w:t xml:space="preserve"> 2. </w:t>
      </w:r>
      <w:r w:rsidR="001133BA" w:rsidRPr="001133BA">
        <w:rPr>
          <w:i/>
          <w:iCs/>
          <w:color w:val="000000"/>
          <w:sz w:val="24"/>
          <w:szCs w:val="24"/>
        </w:rPr>
        <w:t>Разъяснение</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обоснование</w:t>
      </w:r>
      <w:r w:rsidR="001133BA" w:rsidRPr="001133BA">
        <w:rPr>
          <w:i/>
          <w:iCs/>
          <w:color w:val="000000"/>
          <w:sz w:val="24"/>
          <w:szCs w:val="24"/>
          <w:lang w:val="en-US"/>
        </w:rPr>
        <w:t xml:space="preserve"> ISO </w:t>
      </w:r>
      <w:proofErr w:type="gramStart"/>
      <w:r w:rsidR="001133BA" w:rsidRPr="001133BA">
        <w:rPr>
          <w:i/>
          <w:iCs/>
          <w:color w:val="000000"/>
          <w:sz w:val="24"/>
          <w:szCs w:val="24"/>
          <w:lang w:val="en-US"/>
        </w:rPr>
        <w:t>52000-1</w:t>
      </w:r>
      <w:proofErr w:type="gramEnd"/>
      <w:r w:rsidR="001133BA" w:rsidRPr="001133BA">
        <w:rPr>
          <w:i/>
          <w:iCs/>
          <w:color w:val="000000"/>
          <w:sz w:val="24"/>
          <w:szCs w:val="24"/>
          <w:lang w:val="en-US"/>
        </w:rPr>
        <w:t>)</w:t>
      </w:r>
    </w:p>
    <w:p w14:paraId="0207572A" w14:textId="3451E27E" w:rsidR="00D2521D" w:rsidRPr="001133BA" w:rsidRDefault="00D2521D" w:rsidP="00D2521D">
      <w:pPr>
        <w:ind w:firstLine="567"/>
        <w:jc w:val="both"/>
        <w:rPr>
          <w:color w:val="000000"/>
          <w:sz w:val="24"/>
          <w:szCs w:val="24"/>
          <w:lang w:val="en-US"/>
        </w:rPr>
      </w:pPr>
      <w:r w:rsidRPr="003022FB">
        <w:rPr>
          <w:color w:val="000000"/>
          <w:sz w:val="24"/>
          <w:szCs w:val="24"/>
          <w:lang w:val="en-US"/>
        </w:rPr>
        <w:t>[17</w:t>
      </w:r>
      <w:proofErr w:type="gramStart"/>
      <w:r w:rsidRPr="003022FB">
        <w:rPr>
          <w:color w:val="000000"/>
          <w:sz w:val="24"/>
          <w:szCs w:val="24"/>
          <w:lang w:val="en-US"/>
        </w:rPr>
        <w:t>]  CEN</w:t>
      </w:r>
      <w:proofErr w:type="gramEnd"/>
      <w:r w:rsidRPr="003022FB">
        <w:rPr>
          <w:color w:val="000000"/>
          <w:sz w:val="24"/>
          <w:szCs w:val="24"/>
          <w:lang w:val="en-US"/>
        </w:rPr>
        <w:t xml:space="preserve">/TR 14788, </w:t>
      </w:r>
      <w:r w:rsidRPr="003022FB">
        <w:rPr>
          <w:i/>
          <w:iCs/>
          <w:color w:val="000000"/>
          <w:sz w:val="24"/>
          <w:szCs w:val="24"/>
          <w:lang w:val="en-US"/>
        </w:rPr>
        <w:t xml:space="preserve">Ventilation for buildings — Design and dimensioning of residential ventilation systems </w:t>
      </w:r>
      <w:r w:rsidR="001133BA" w:rsidRPr="001133BA">
        <w:rPr>
          <w:i/>
          <w:iCs/>
          <w:color w:val="000000"/>
          <w:sz w:val="24"/>
          <w:szCs w:val="24"/>
          <w:lang w:val="en-US"/>
        </w:rPr>
        <w:t>(</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для</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 </w:t>
      </w:r>
      <w:r w:rsidR="001133BA" w:rsidRPr="001133BA">
        <w:rPr>
          <w:i/>
          <w:iCs/>
          <w:color w:val="000000"/>
          <w:sz w:val="24"/>
          <w:szCs w:val="24"/>
        </w:rPr>
        <w:t>Дизайн</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определение</w:t>
      </w:r>
      <w:r w:rsidR="001133BA" w:rsidRPr="001133BA">
        <w:rPr>
          <w:i/>
          <w:iCs/>
          <w:color w:val="000000"/>
          <w:sz w:val="24"/>
          <w:szCs w:val="24"/>
          <w:lang w:val="en-US"/>
        </w:rPr>
        <w:t xml:space="preserve"> </w:t>
      </w:r>
      <w:r w:rsidR="001133BA" w:rsidRPr="001133BA">
        <w:rPr>
          <w:i/>
          <w:iCs/>
          <w:color w:val="000000"/>
          <w:sz w:val="24"/>
          <w:szCs w:val="24"/>
        </w:rPr>
        <w:t>размеров</w:t>
      </w:r>
      <w:r w:rsidR="001133BA" w:rsidRPr="001133BA">
        <w:rPr>
          <w:i/>
          <w:iCs/>
          <w:color w:val="000000"/>
          <w:sz w:val="24"/>
          <w:szCs w:val="24"/>
          <w:lang w:val="en-US"/>
        </w:rPr>
        <w:t xml:space="preserve"> </w:t>
      </w:r>
      <w:r w:rsidR="001133BA" w:rsidRPr="001133BA">
        <w:rPr>
          <w:i/>
          <w:iCs/>
          <w:color w:val="000000"/>
          <w:sz w:val="24"/>
          <w:szCs w:val="24"/>
        </w:rPr>
        <w:t>жилых</w:t>
      </w:r>
      <w:r w:rsidR="001133BA" w:rsidRPr="001133BA">
        <w:rPr>
          <w:i/>
          <w:iCs/>
          <w:color w:val="000000"/>
          <w:sz w:val="24"/>
          <w:szCs w:val="24"/>
          <w:lang w:val="en-US"/>
        </w:rPr>
        <w:t xml:space="preserve"> </w:t>
      </w:r>
      <w:r w:rsidR="001133BA" w:rsidRPr="001133BA">
        <w:rPr>
          <w:i/>
          <w:iCs/>
          <w:color w:val="000000"/>
          <w:sz w:val="24"/>
          <w:szCs w:val="24"/>
        </w:rPr>
        <w:t>систем</w:t>
      </w:r>
      <w:r w:rsidR="001133BA" w:rsidRPr="001133BA">
        <w:rPr>
          <w:i/>
          <w:iCs/>
          <w:color w:val="000000"/>
          <w:sz w:val="24"/>
          <w:szCs w:val="24"/>
          <w:lang w:val="en-US"/>
        </w:rPr>
        <w:t xml:space="preserve"> </w:t>
      </w:r>
      <w:r w:rsidR="001133BA" w:rsidRPr="001133BA">
        <w:rPr>
          <w:i/>
          <w:iCs/>
          <w:color w:val="000000"/>
          <w:sz w:val="24"/>
          <w:szCs w:val="24"/>
        </w:rPr>
        <w:t>вентиляции</w:t>
      </w:r>
      <w:r w:rsidR="001133BA" w:rsidRPr="001133BA">
        <w:rPr>
          <w:i/>
          <w:iCs/>
          <w:color w:val="000000"/>
          <w:sz w:val="24"/>
          <w:szCs w:val="24"/>
          <w:lang w:val="en-US"/>
        </w:rPr>
        <w:t>)</w:t>
      </w:r>
    </w:p>
    <w:p w14:paraId="6EA78E0B" w14:textId="3937A5D9" w:rsidR="00D2521D" w:rsidRPr="001133BA" w:rsidRDefault="00D2521D" w:rsidP="00D2521D">
      <w:pPr>
        <w:ind w:firstLine="567"/>
        <w:jc w:val="both"/>
        <w:rPr>
          <w:color w:val="000000"/>
          <w:sz w:val="24"/>
          <w:szCs w:val="24"/>
          <w:lang w:val="en-US"/>
        </w:rPr>
      </w:pPr>
      <w:r w:rsidRPr="003022FB">
        <w:rPr>
          <w:color w:val="000000"/>
          <w:sz w:val="24"/>
          <w:szCs w:val="24"/>
          <w:lang w:val="en-US"/>
        </w:rPr>
        <w:t>[18</w:t>
      </w:r>
      <w:proofErr w:type="gramStart"/>
      <w:r w:rsidRPr="003022FB">
        <w:rPr>
          <w:color w:val="000000"/>
          <w:sz w:val="24"/>
          <w:szCs w:val="24"/>
          <w:lang w:val="en-US"/>
        </w:rPr>
        <w:t>]  CEN</w:t>
      </w:r>
      <w:proofErr w:type="gramEnd"/>
      <w:r w:rsidRPr="003022FB">
        <w:rPr>
          <w:color w:val="000000"/>
          <w:sz w:val="24"/>
          <w:szCs w:val="24"/>
          <w:lang w:val="en-US"/>
        </w:rPr>
        <w:t xml:space="preserve">/TR 15193-2, </w:t>
      </w:r>
      <w:r w:rsidRPr="003022FB">
        <w:rPr>
          <w:i/>
          <w:iCs/>
          <w:color w:val="000000"/>
          <w:sz w:val="24"/>
          <w:szCs w:val="24"/>
          <w:lang w:val="en-US"/>
        </w:rPr>
        <w:t xml:space="preserve">Energy performance of buildings — Energy requirements for lighting — Part 2: Technical Report to EN 15193-1 </w:t>
      </w:r>
      <w:r w:rsidR="001133BA" w:rsidRPr="001133BA">
        <w:rPr>
          <w:i/>
          <w:iCs/>
          <w:color w:val="000000"/>
          <w:sz w:val="24"/>
          <w:szCs w:val="24"/>
          <w:lang w:val="en-US"/>
        </w:rPr>
        <w:t>(</w:t>
      </w:r>
      <w:r w:rsidR="001133BA" w:rsidRPr="001133BA">
        <w:rPr>
          <w:i/>
          <w:iCs/>
          <w:color w:val="000000"/>
          <w:sz w:val="24"/>
          <w:szCs w:val="24"/>
        </w:rPr>
        <w:t>Энергоэффективность</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 </w:t>
      </w:r>
      <w:r w:rsidR="001133BA" w:rsidRPr="001133BA">
        <w:rPr>
          <w:i/>
          <w:iCs/>
          <w:color w:val="000000"/>
          <w:sz w:val="24"/>
          <w:szCs w:val="24"/>
        </w:rPr>
        <w:t>потребность</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энергии</w:t>
      </w:r>
      <w:r w:rsidR="001133BA" w:rsidRPr="001133BA">
        <w:rPr>
          <w:i/>
          <w:iCs/>
          <w:color w:val="000000"/>
          <w:sz w:val="24"/>
          <w:szCs w:val="24"/>
          <w:lang w:val="en-US"/>
        </w:rPr>
        <w:t xml:space="preserve"> </w:t>
      </w:r>
      <w:r w:rsidR="001133BA" w:rsidRPr="001133BA">
        <w:rPr>
          <w:i/>
          <w:iCs/>
          <w:color w:val="000000"/>
          <w:sz w:val="24"/>
          <w:szCs w:val="24"/>
        </w:rPr>
        <w:t>для</w:t>
      </w:r>
      <w:r w:rsidR="001133BA" w:rsidRPr="001133BA">
        <w:rPr>
          <w:i/>
          <w:iCs/>
          <w:color w:val="000000"/>
          <w:sz w:val="24"/>
          <w:szCs w:val="24"/>
          <w:lang w:val="en-US"/>
        </w:rPr>
        <w:t xml:space="preserve"> </w:t>
      </w:r>
      <w:r w:rsidR="001133BA" w:rsidRPr="001133BA">
        <w:rPr>
          <w:i/>
          <w:iCs/>
          <w:color w:val="000000"/>
          <w:sz w:val="24"/>
          <w:szCs w:val="24"/>
        </w:rPr>
        <w:t>освещения</w:t>
      </w:r>
      <w:r w:rsidR="001133BA" w:rsidRPr="001133BA">
        <w:rPr>
          <w:i/>
          <w:iCs/>
          <w:color w:val="000000"/>
          <w:sz w:val="24"/>
          <w:szCs w:val="24"/>
          <w:lang w:val="en-US"/>
        </w:rPr>
        <w:t xml:space="preserve"> - </w:t>
      </w:r>
      <w:r w:rsidR="001133BA" w:rsidRPr="001133BA">
        <w:rPr>
          <w:i/>
          <w:iCs/>
          <w:color w:val="000000"/>
          <w:sz w:val="24"/>
          <w:szCs w:val="24"/>
        </w:rPr>
        <w:t>Часть</w:t>
      </w:r>
      <w:r w:rsidR="001133BA" w:rsidRPr="001133BA">
        <w:rPr>
          <w:i/>
          <w:iCs/>
          <w:color w:val="000000"/>
          <w:sz w:val="24"/>
          <w:szCs w:val="24"/>
          <w:lang w:val="en-US"/>
        </w:rPr>
        <w:t xml:space="preserve"> 2: </w:t>
      </w:r>
      <w:r w:rsidR="001133BA" w:rsidRPr="001133BA">
        <w:rPr>
          <w:i/>
          <w:iCs/>
          <w:color w:val="000000"/>
          <w:sz w:val="24"/>
          <w:szCs w:val="24"/>
        </w:rPr>
        <w:t>объяснение</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обоснование</w:t>
      </w:r>
      <w:r w:rsidR="001133BA" w:rsidRPr="001133BA">
        <w:rPr>
          <w:i/>
          <w:iCs/>
          <w:color w:val="000000"/>
          <w:sz w:val="24"/>
          <w:szCs w:val="24"/>
          <w:lang w:val="en-US"/>
        </w:rPr>
        <w:t xml:space="preserve"> </w:t>
      </w:r>
      <w:r w:rsidR="001133BA" w:rsidRPr="001133BA">
        <w:rPr>
          <w:i/>
          <w:iCs/>
          <w:color w:val="000000"/>
          <w:sz w:val="24"/>
          <w:szCs w:val="24"/>
        </w:rPr>
        <w:t>собственной</w:t>
      </w:r>
      <w:r w:rsidR="001133BA" w:rsidRPr="001133BA">
        <w:rPr>
          <w:i/>
          <w:iCs/>
          <w:color w:val="000000"/>
          <w:sz w:val="24"/>
          <w:szCs w:val="24"/>
          <w:lang w:val="en-US"/>
        </w:rPr>
        <w:t xml:space="preserve"> 15193-1, </w:t>
      </w:r>
      <w:r w:rsidR="001133BA" w:rsidRPr="001133BA">
        <w:rPr>
          <w:i/>
          <w:iCs/>
          <w:color w:val="000000"/>
          <w:sz w:val="24"/>
          <w:szCs w:val="24"/>
        </w:rPr>
        <w:t>модуль</w:t>
      </w:r>
      <w:r w:rsidR="001133BA" w:rsidRPr="001133BA">
        <w:rPr>
          <w:i/>
          <w:iCs/>
          <w:color w:val="000000"/>
          <w:sz w:val="24"/>
          <w:szCs w:val="24"/>
          <w:lang w:val="en-US"/>
        </w:rPr>
        <w:t xml:space="preserve"> </w:t>
      </w:r>
      <w:r w:rsidR="001133BA" w:rsidRPr="001133BA">
        <w:rPr>
          <w:i/>
          <w:iCs/>
          <w:color w:val="000000"/>
          <w:sz w:val="24"/>
          <w:szCs w:val="24"/>
        </w:rPr>
        <w:t>М</w:t>
      </w:r>
      <w:r w:rsidR="001133BA" w:rsidRPr="001133BA">
        <w:rPr>
          <w:i/>
          <w:iCs/>
          <w:color w:val="000000"/>
          <w:sz w:val="24"/>
          <w:szCs w:val="24"/>
          <w:lang w:val="en-US"/>
        </w:rPr>
        <w:t>9</w:t>
      </w:r>
      <w:r w:rsidR="001133BA" w:rsidRPr="001133BA">
        <w:rPr>
          <w:i/>
          <w:iCs/>
          <w:color w:val="000000"/>
          <w:sz w:val="24"/>
          <w:szCs w:val="24"/>
          <w:lang w:val="en-US"/>
        </w:rPr>
        <w:t>)</w:t>
      </w:r>
    </w:p>
    <w:p w14:paraId="2D012726" w14:textId="2EE6F544"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[19] CEN/TS 16628, </w:t>
      </w:r>
      <w:r w:rsidRPr="003022FB">
        <w:rPr>
          <w:i/>
          <w:iCs/>
          <w:color w:val="000000"/>
          <w:sz w:val="24"/>
          <w:szCs w:val="24"/>
          <w:lang w:val="en-US"/>
        </w:rPr>
        <w:t xml:space="preserve">Energy performance of buildings — Basic principles for the set of EPB standards </w:t>
      </w:r>
      <w:r w:rsidR="001133BA" w:rsidRPr="001133BA">
        <w:rPr>
          <w:i/>
          <w:iCs/>
          <w:color w:val="000000"/>
          <w:sz w:val="24"/>
          <w:szCs w:val="24"/>
          <w:lang w:val="en-US"/>
        </w:rPr>
        <w:t>(</w:t>
      </w:r>
      <w:r w:rsidR="001133BA" w:rsidRPr="001133BA">
        <w:rPr>
          <w:i/>
          <w:iCs/>
          <w:color w:val="000000"/>
          <w:sz w:val="24"/>
          <w:szCs w:val="24"/>
        </w:rPr>
        <w:t>Энергоэффективность</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Основные</w:t>
      </w:r>
      <w:r w:rsidR="001133BA" w:rsidRPr="001133BA">
        <w:rPr>
          <w:i/>
          <w:iCs/>
          <w:color w:val="000000"/>
          <w:sz w:val="24"/>
          <w:szCs w:val="24"/>
          <w:lang w:val="en-US"/>
        </w:rPr>
        <w:t xml:space="preserve"> </w:t>
      </w:r>
      <w:r w:rsidR="001133BA" w:rsidRPr="001133BA">
        <w:rPr>
          <w:i/>
          <w:iCs/>
          <w:color w:val="000000"/>
          <w:sz w:val="24"/>
          <w:szCs w:val="24"/>
        </w:rPr>
        <w:t>принципы</w:t>
      </w:r>
      <w:r w:rsidR="001133BA" w:rsidRPr="001133BA">
        <w:rPr>
          <w:i/>
          <w:iCs/>
          <w:color w:val="000000"/>
          <w:sz w:val="24"/>
          <w:szCs w:val="24"/>
          <w:lang w:val="en-US"/>
        </w:rPr>
        <w:t xml:space="preserve"> </w:t>
      </w:r>
      <w:r w:rsidR="001133BA" w:rsidRPr="001133BA">
        <w:rPr>
          <w:i/>
          <w:iCs/>
          <w:color w:val="000000"/>
          <w:sz w:val="24"/>
          <w:szCs w:val="24"/>
        </w:rPr>
        <w:t>стандартов</w:t>
      </w:r>
      <w:r w:rsidR="001133BA" w:rsidRPr="001133BA">
        <w:rPr>
          <w:i/>
          <w:iCs/>
          <w:color w:val="000000"/>
          <w:sz w:val="24"/>
          <w:szCs w:val="24"/>
          <w:lang w:val="en-US"/>
        </w:rPr>
        <w:t xml:space="preserve"> </w:t>
      </w:r>
      <w:r w:rsidR="001133BA" w:rsidRPr="001133BA">
        <w:rPr>
          <w:i/>
          <w:iCs/>
          <w:color w:val="000000"/>
          <w:sz w:val="24"/>
          <w:szCs w:val="24"/>
        </w:rPr>
        <w:t>серии</w:t>
      </w:r>
      <w:r w:rsidR="001133BA" w:rsidRPr="001133BA">
        <w:rPr>
          <w:i/>
          <w:iCs/>
          <w:color w:val="000000"/>
          <w:sz w:val="24"/>
          <w:szCs w:val="24"/>
          <w:lang w:val="en-US"/>
        </w:rPr>
        <w:t xml:space="preserve"> EPB</w:t>
      </w:r>
      <w:r w:rsidR="001133BA" w:rsidRPr="001133BA">
        <w:rPr>
          <w:i/>
          <w:iCs/>
          <w:color w:val="000000"/>
          <w:sz w:val="24"/>
          <w:szCs w:val="24"/>
          <w:lang w:val="en-US"/>
        </w:rPr>
        <w:t>)</w:t>
      </w:r>
    </w:p>
    <w:p w14:paraId="767694CE" w14:textId="00EB1C20" w:rsidR="00D2521D" w:rsidRPr="001133BA" w:rsidRDefault="00D2521D" w:rsidP="00D2521D">
      <w:pPr>
        <w:ind w:firstLine="567"/>
        <w:jc w:val="both"/>
        <w:rPr>
          <w:color w:val="000000"/>
          <w:sz w:val="24"/>
          <w:szCs w:val="24"/>
        </w:rPr>
      </w:pPr>
      <w:r w:rsidRPr="003022FB">
        <w:rPr>
          <w:color w:val="000000"/>
          <w:sz w:val="24"/>
          <w:szCs w:val="24"/>
          <w:lang w:val="en-US"/>
        </w:rPr>
        <w:t xml:space="preserve">[20] CEN/TS 16629, </w:t>
      </w:r>
      <w:r w:rsidRPr="003022FB">
        <w:rPr>
          <w:i/>
          <w:iCs/>
          <w:color w:val="000000"/>
          <w:sz w:val="24"/>
          <w:szCs w:val="24"/>
          <w:lang w:val="en-US"/>
        </w:rPr>
        <w:t xml:space="preserve">Energy performance of buildings — Detailed technical rules for the set of EPB standards </w:t>
      </w:r>
      <w:r w:rsidR="001133BA" w:rsidRPr="001133BA">
        <w:rPr>
          <w:i/>
          <w:iCs/>
          <w:color w:val="000000"/>
          <w:sz w:val="24"/>
          <w:szCs w:val="24"/>
          <w:lang w:val="en-US"/>
        </w:rPr>
        <w:t>(</w:t>
      </w:r>
      <w:r w:rsidR="001133BA" w:rsidRPr="001133BA">
        <w:rPr>
          <w:i/>
          <w:iCs/>
          <w:color w:val="000000"/>
          <w:sz w:val="24"/>
          <w:szCs w:val="24"/>
        </w:rPr>
        <w:t>Энергоэффективность</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Подробные технические правила для стандартов серии EPB</w:t>
      </w:r>
      <w:r w:rsidR="001133BA" w:rsidRPr="001133BA">
        <w:rPr>
          <w:i/>
          <w:iCs/>
          <w:color w:val="000000"/>
          <w:sz w:val="24"/>
          <w:szCs w:val="24"/>
        </w:rPr>
        <w:t>)</w:t>
      </w:r>
    </w:p>
    <w:p w14:paraId="76B3112C" w14:textId="0ED5DEE3" w:rsidR="00D2521D" w:rsidRPr="001133BA" w:rsidRDefault="00D2521D" w:rsidP="00D2521D">
      <w:pPr>
        <w:ind w:firstLine="567"/>
        <w:jc w:val="both"/>
        <w:rPr>
          <w:i/>
          <w:iCs/>
          <w:color w:val="000000"/>
          <w:sz w:val="24"/>
          <w:szCs w:val="24"/>
          <w:lang w:val="en-US"/>
        </w:rPr>
      </w:pPr>
      <w:r w:rsidRPr="001133BA">
        <w:rPr>
          <w:color w:val="000000"/>
          <w:sz w:val="24"/>
          <w:szCs w:val="24"/>
          <w:lang w:val="en-US"/>
        </w:rPr>
        <w:t xml:space="preserve">[21] </w:t>
      </w:r>
      <w:r w:rsidRPr="003022FB">
        <w:rPr>
          <w:color w:val="000000"/>
          <w:sz w:val="24"/>
          <w:szCs w:val="24"/>
          <w:lang w:val="en-US"/>
        </w:rPr>
        <w:t>EN</w:t>
      </w:r>
      <w:r w:rsidRPr="001133BA">
        <w:rPr>
          <w:color w:val="000000"/>
          <w:sz w:val="24"/>
          <w:szCs w:val="24"/>
          <w:lang w:val="en-US"/>
        </w:rPr>
        <w:t xml:space="preserve"> 12193, </w:t>
      </w:r>
      <w:r w:rsidRPr="003022FB">
        <w:rPr>
          <w:i/>
          <w:iCs/>
          <w:color w:val="000000"/>
          <w:sz w:val="24"/>
          <w:szCs w:val="24"/>
          <w:lang w:val="en-US"/>
        </w:rPr>
        <w:t>Light</w:t>
      </w:r>
      <w:r w:rsidRPr="001133BA">
        <w:rPr>
          <w:i/>
          <w:iCs/>
          <w:color w:val="000000"/>
          <w:sz w:val="24"/>
          <w:szCs w:val="24"/>
          <w:lang w:val="en-US"/>
        </w:rPr>
        <w:t xml:space="preserve"> </w:t>
      </w:r>
      <w:r w:rsidRPr="003022FB">
        <w:rPr>
          <w:i/>
          <w:iCs/>
          <w:color w:val="000000"/>
          <w:sz w:val="24"/>
          <w:szCs w:val="24"/>
          <w:lang w:val="en-US"/>
        </w:rPr>
        <w:t>and</w:t>
      </w:r>
      <w:r w:rsidRPr="001133BA">
        <w:rPr>
          <w:i/>
          <w:iCs/>
          <w:color w:val="000000"/>
          <w:sz w:val="24"/>
          <w:szCs w:val="24"/>
          <w:lang w:val="en-US"/>
        </w:rPr>
        <w:t xml:space="preserve"> </w:t>
      </w:r>
      <w:r w:rsidRPr="003022FB">
        <w:rPr>
          <w:i/>
          <w:iCs/>
          <w:color w:val="000000"/>
          <w:sz w:val="24"/>
          <w:szCs w:val="24"/>
          <w:lang w:val="en-US"/>
        </w:rPr>
        <w:t>lighting</w:t>
      </w:r>
      <w:r w:rsidRPr="001133BA">
        <w:rPr>
          <w:i/>
          <w:iCs/>
          <w:color w:val="000000"/>
          <w:sz w:val="24"/>
          <w:szCs w:val="24"/>
          <w:lang w:val="en-US"/>
        </w:rPr>
        <w:t xml:space="preserve"> — </w:t>
      </w:r>
      <w:r w:rsidRPr="003022FB">
        <w:rPr>
          <w:i/>
          <w:iCs/>
          <w:color w:val="000000"/>
          <w:sz w:val="24"/>
          <w:szCs w:val="24"/>
          <w:lang w:val="en-US"/>
        </w:rPr>
        <w:t>Sports</w:t>
      </w:r>
      <w:r w:rsidRPr="001133BA">
        <w:rPr>
          <w:i/>
          <w:iCs/>
          <w:color w:val="000000"/>
          <w:sz w:val="24"/>
          <w:szCs w:val="24"/>
          <w:lang w:val="en-US"/>
        </w:rPr>
        <w:t xml:space="preserve"> </w:t>
      </w:r>
      <w:r w:rsidRPr="003022FB">
        <w:rPr>
          <w:i/>
          <w:iCs/>
          <w:color w:val="000000"/>
          <w:sz w:val="24"/>
          <w:szCs w:val="24"/>
          <w:lang w:val="en-US"/>
        </w:rPr>
        <w:t>lighti</w:t>
      </w:r>
      <w:r w:rsidRPr="001133BA">
        <w:rPr>
          <w:i/>
          <w:iCs/>
          <w:color w:val="000000"/>
          <w:sz w:val="24"/>
          <w:szCs w:val="24"/>
          <w:lang w:val="en-US"/>
        </w:rPr>
        <w:t>ng</w:t>
      </w:r>
      <w:r w:rsidRPr="001133BA">
        <w:rPr>
          <w:color w:val="000000"/>
          <w:sz w:val="24"/>
          <w:szCs w:val="24"/>
          <w:lang w:val="en-US"/>
        </w:rPr>
        <w:t xml:space="preserve"> </w:t>
      </w:r>
      <w:r w:rsidR="001133BA" w:rsidRPr="001133BA">
        <w:rPr>
          <w:i/>
          <w:iCs/>
          <w:color w:val="000000"/>
          <w:sz w:val="24"/>
          <w:szCs w:val="24"/>
          <w:lang w:val="en-US"/>
        </w:rPr>
        <w:t>(</w:t>
      </w:r>
      <w:r w:rsidR="001133BA" w:rsidRPr="001133BA">
        <w:rPr>
          <w:i/>
          <w:iCs/>
          <w:color w:val="000000"/>
          <w:sz w:val="24"/>
          <w:szCs w:val="24"/>
        </w:rPr>
        <w:t>Свет</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освещение</w:t>
      </w:r>
      <w:r w:rsidR="001133BA" w:rsidRPr="001133BA">
        <w:rPr>
          <w:i/>
          <w:iCs/>
          <w:color w:val="000000"/>
          <w:sz w:val="24"/>
          <w:szCs w:val="24"/>
          <w:lang w:val="en-US"/>
        </w:rPr>
        <w:t xml:space="preserve">. </w:t>
      </w:r>
      <w:r w:rsidR="001133BA" w:rsidRPr="001133BA">
        <w:rPr>
          <w:i/>
          <w:iCs/>
          <w:color w:val="000000"/>
          <w:sz w:val="24"/>
          <w:szCs w:val="24"/>
        </w:rPr>
        <w:t>Освещение</w:t>
      </w:r>
      <w:r w:rsidR="001133BA" w:rsidRPr="001133BA">
        <w:rPr>
          <w:i/>
          <w:iCs/>
          <w:color w:val="000000"/>
          <w:sz w:val="24"/>
          <w:szCs w:val="24"/>
          <w:lang w:val="en-US"/>
        </w:rPr>
        <w:t xml:space="preserve"> </w:t>
      </w:r>
      <w:r w:rsidR="001133BA" w:rsidRPr="001133BA">
        <w:rPr>
          <w:i/>
          <w:iCs/>
          <w:color w:val="000000"/>
          <w:sz w:val="24"/>
          <w:szCs w:val="24"/>
        </w:rPr>
        <w:t>спортивных</w:t>
      </w:r>
      <w:r w:rsidR="001133BA" w:rsidRPr="001133BA">
        <w:rPr>
          <w:i/>
          <w:iCs/>
          <w:color w:val="000000"/>
          <w:sz w:val="24"/>
          <w:szCs w:val="24"/>
          <w:lang w:val="en-US"/>
        </w:rPr>
        <w:t xml:space="preserve"> </w:t>
      </w:r>
      <w:r w:rsidR="001133BA" w:rsidRPr="001133BA">
        <w:rPr>
          <w:i/>
          <w:iCs/>
          <w:color w:val="000000"/>
          <w:sz w:val="24"/>
          <w:szCs w:val="24"/>
        </w:rPr>
        <w:t>сооружений</w:t>
      </w:r>
      <w:r w:rsidR="001133BA" w:rsidRPr="001133BA">
        <w:rPr>
          <w:i/>
          <w:iCs/>
          <w:color w:val="000000"/>
          <w:sz w:val="24"/>
          <w:szCs w:val="24"/>
          <w:lang w:val="en-US"/>
        </w:rPr>
        <w:t>)</w:t>
      </w:r>
    </w:p>
    <w:p w14:paraId="4EA6B108" w14:textId="23B9AA5D"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[22] EN 12354-5, </w:t>
      </w:r>
      <w:r w:rsidRPr="003022FB">
        <w:rPr>
          <w:i/>
          <w:iCs/>
          <w:color w:val="000000"/>
          <w:sz w:val="24"/>
          <w:szCs w:val="24"/>
          <w:lang w:val="en-US"/>
        </w:rPr>
        <w:t xml:space="preserve">Building acoustics — Estimation of acoustic performance of building from the performance of elements — Sounds levels due to the service equipment </w:t>
      </w:r>
      <w:r w:rsidR="001133BA" w:rsidRPr="001133BA">
        <w:rPr>
          <w:i/>
          <w:iCs/>
          <w:color w:val="000000"/>
          <w:sz w:val="24"/>
          <w:szCs w:val="24"/>
          <w:lang w:val="en-US"/>
        </w:rPr>
        <w:t>(</w:t>
      </w:r>
      <w:r w:rsidR="001133BA" w:rsidRPr="001133BA">
        <w:rPr>
          <w:i/>
          <w:iCs/>
          <w:color w:val="000000"/>
          <w:sz w:val="24"/>
          <w:szCs w:val="24"/>
        </w:rPr>
        <w:t>Акустика</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Методы расчета акустических характеристик зданий по характеристикам их элементов. Часть 5. Шум</w:t>
      </w:r>
      <w:r w:rsidR="001133BA" w:rsidRPr="001133BA">
        <w:rPr>
          <w:i/>
          <w:iCs/>
          <w:color w:val="000000"/>
          <w:sz w:val="24"/>
          <w:szCs w:val="24"/>
          <w:lang w:val="en-US"/>
        </w:rPr>
        <w:t xml:space="preserve"> </w:t>
      </w:r>
      <w:r w:rsidR="001133BA" w:rsidRPr="001133BA">
        <w:rPr>
          <w:i/>
          <w:iCs/>
          <w:color w:val="000000"/>
          <w:sz w:val="24"/>
          <w:szCs w:val="24"/>
        </w:rPr>
        <w:t>инженерного</w:t>
      </w:r>
      <w:r w:rsidR="001133BA" w:rsidRPr="001133BA">
        <w:rPr>
          <w:i/>
          <w:iCs/>
          <w:color w:val="000000"/>
          <w:sz w:val="24"/>
          <w:szCs w:val="24"/>
          <w:lang w:val="en-US"/>
        </w:rPr>
        <w:t xml:space="preserve"> </w:t>
      </w:r>
      <w:r w:rsidR="001133BA" w:rsidRPr="001133BA">
        <w:rPr>
          <w:i/>
          <w:iCs/>
          <w:color w:val="000000"/>
          <w:sz w:val="24"/>
          <w:szCs w:val="24"/>
        </w:rPr>
        <w:t>оборудования</w:t>
      </w:r>
      <w:r w:rsidR="001133BA" w:rsidRPr="001133BA">
        <w:rPr>
          <w:i/>
          <w:iCs/>
          <w:color w:val="000000"/>
          <w:sz w:val="24"/>
          <w:szCs w:val="24"/>
          <w:lang w:val="en-US"/>
        </w:rPr>
        <w:t>)</w:t>
      </w:r>
    </w:p>
    <w:p w14:paraId="6BE2570C" w14:textId="71BB4A17" w:rsidR="00D2521D" w:rsidRPr="001133BA" w:rsidRDefault="00D2521D" w:rsidP="00D2521D">
      <w:pPr>
        <w:ind w:firstLine="567"/>
        <w:jc w:val="both"/>
        <w:rPr>
          <w:color w:val="000000"/>
          <w:sz w:val="24"/>
          <w:szCs w:val="24"/>
          <w:lang w:val="en-US"/>
        </w:rPr>
      </w:pPr>
      <w:r w:rsidRPr="003022FB">
        <w:rPr>
          <w:color w:val="000000"/>
          <w:sz w:val="24"/>
          <w:szCs w:val="24"/>
          <w:lang w:val="en-US"/>
        </w:rPr>
        <w:t>[23</w:t>
      </w:r>
      <w:proofErr w:type="gramStart"/>
      <w:r w:rsidRPr="003022FB">
        <w:rPr>
          <w:color w:val="000000"/>
          <w:sz w:val="24"/>
          <w:szCs w:val="24"/>
          <w:lang w:val="en-US"/>
        </w:rPr>
        <w:t>]  EN</w:t>
      </w:r>
      <w:proofErr w:type="gramEnd"/>
      <w:r w:rsidRPr="003022FB">
        <w:rPr>
          <w:color w:val="000000"/>
          <w:sz w:val="24"/>
          <w:szCs w:val="24"/>
          <w:lang w:val="en-US"/>
        </w:rPr>
        <w:t xml:space="preserve"> 12464-1, </w:t>
      </w:r>
      <w:r w:rsidRPr="003022FB">
        <w:rPr>
          <w:i/>
          <w:iCs/>
          <w:color w:val="000000"/>
          <w:sz w:val="24"/>
          <w:szCs w:val="24"/>
          <w:lang w:val="en-US"/>
        </w:rPr>
        <w:t xml:space="preserve">Light and lighting — Lighting of work places — Indoor work places </w:t>
      </w:r>
      <w:r w:rsidR="001133BA" w:rsidRPr="001133BA">
        <w:rPr>
          <w:i/>
          <w:iCs/>
          <w:color w:val="000000"/>
          <w:sz w:val="24"/>
          <w:szCs w:val="24"/>
          <w:lang w:val="en-US"/>
        </w:rPr>
        <w:t>(</w:t>
      </w:r>
      <w:r w:rsidR="001133BA" w:rsidRPr="001133BA">
        <w:rPr>
          <w:i/>
          <w:iCs/>
          <w:color w:val="000000"/>
          <w:sz w:val="24"/>
          <w:szCs w:val="24"/>
        </w:rPr>
        <w:t>Свет</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освещение</w:t>
      </w:r>
      <w:r w:rsidR="001133BA" w:rsidRPr="001133BA">
        <w:rPr>
          <w:i/>
          <w:iCs/>
          <w:color w:val="000000"/>
          <w:sz w:val="24"/>
          <w:szCs w:val="24"/>
          <w:lang w:val="en-US"/>
        </w:rPr>
        <w:t xml:space="preserve">. </w:t>
      </w:r>
      <w:r w:rsidR="001133BA" w:rsidRPr="001133BA">
        <w:rPr>
          <w:i/>
          <w:iCs/>
          <w:color w:val="000000"/>
          <w:sz w:val="24"/>
          <w:szCs w:val="24"/>
        </w:rPr>
        <w:t>Освещение</w:t>
      </w:r>
      <w:r w:rsidR="001133BA" w:rsidRPr="001133BA">
        <w:rPr>
          <w:i/>
          <w:iCs/>
          <w:color w:val="000000"/>
          <w:sz w:val="24"/>
          <w:szCs w:val="24"/>
          <w:lang w:val="en-US"/>
        </w:rPr>
        <w:t xml:space="preserve"> </w:t>
      </w:r>
      <w:r w:rsidR="001133BA" w:rsidRPr="001133BA">
        <w:rPr>
          <w:i/>
          <w:iCs/>
          <w:color w:val="000000"/>
          <w:sz w:val="24"/>
          <w:szCs w:val="24"/>
        </w:rPr>
        <w:t>рабочих</w:t>
      </w:r>
      <w:r w:rsidR="001133BA" w:rsidRPr="001133BA">
        <w:rPr>
          <w:i/>
          <w:iCs/>
          <w:color w:val="000000"/>
          <w:sz w:val="24"/>
          <w:szCs w:val="24"/>
          <w:lang w:val="en-US"/>
        </w:rPr>
        <w:t xml:space="preserve"> </w:t>
      </w:r>
      <w:r w:rsidR="001133BA" w:rsidRPr="001133BA">
        <w:rPr>
          <w:i/>
          <w:iCs/>
          <w:color w:val="000000"/>
          <w:sz w:val="24"/>
          <w:szCs w:val="24"/>
        </w:rPr>
        <w:t>мест</w:t>
      </w:r>
      <w:r w:rsidR="001133BA" w:rsidRPr="001133BA">
        <w:rPr>
          <w:i/>
          <w:iCs/>
          <w:color w:val="000000"/>
          <w:sz w:val="24"/>
          <w:szCs w:val="24"/>
          <w:lang w:val="en-US"/>
        </w:rPr>
        <w:t xml:space="preserve">. </w:t>
      </w:r>
      <w:r w:rsidR="001133BA" w:rsidRPr="001133BA">
        <w:rPr>
          <w:i/>
          <w:iCs/>
          <w:color w:val="000000"/>
          <w:sz w:val="24"/>
          <w:szCs w:val="24"/>
        </w:rPr>
        <w:t>Часть</w:t>
      </w:r>
      <w:r w:rsidR="001133BA" w:rsidRPr="001133BA">
        <w:rPr>
          <w:i/>
          <w:iCs/>
          <w:color w:val="000000"/>
          <w:sz w:val="24"/>
          <w:szCs w:val="24"/>
          <w:lang w:val="en-US"/>
        </w:rPr>
        <w:t xml:space="preserve"> 1. </w:t>
      </w:r>
      <w:r w:rsidR="001133BA" w:rsidRPr="001133BA">
        <w:rPr>
          <w:i/>
          <w:iCs/>
          <w:color w:val="000000"/>
          <w:sz w:val="24"/>
          <w:szCs w:val="24"/>
        </w:rPr>
        <w:t>Рабочие</w:t>
      </w:r>
      <w:r w:rsidR="001133BA" w:rsidRPr="001133BA">
        <w:rPr>
          <w:i/>
          <w:iCs/>
          <w:color w:val="000000"/>
          <w:sz w:val="24"/>
          <w:szCs w:val="24"/>
          <w:lang w:val="en-US"/>
        </w:rPr>
        <w:t xml:space="preserve"> </w:t>
      </w:r>
      <w:r w:rsidR="001133BA" w:rsidRPr="001133BA">
        <w:rPr>
          <w:i/>
          <w:iCs/>
          <w:color w:val="000000"/>
          <w:sz w:val="24"/>
          <w:szCs w:val="24"/>
        </w:rPr>
        <w:t>места</w:t>
      </w:r>
      <w:r w:rsidR="001133BA" w:rsidRPr="001133BA">
        <w:rPr>
          <w:i/>
          <w:iCs/>
          <w:color w:val="000000"/>
          <w:sz w:val="24"/>
          <w:szCs w:val="24"/>
          <w:lang w:val="en-US"/>
        </w:rPr>
        <w:t xml:space="preserve"> </w:t>
      </w:r>
      <w:r w:rsidR="001133BA" w:rsidRPr="001133BA">
        <w:rPr>
          <w:i/>
          <w:iCs/>
          <w:color w:val="000000"/>
          <w:sz w:val="24"/>
          <w:szCs w:val="24"/>
        </w:rPr>
        <w:t>внутри</w:t>
      </w:r>
      <w:r w:rsidR="001133BA" w:rsidRPr="001133BA">
        <w:rPr>
          <w:i/>
          <w:iCs/>
          <w:color w:val="000000"/>
          <w:sz w:val="24"/>
          <w:szCs w:val="24"/>
          <w:lang w:val="en-US"/>
        </w:rPr>
        <w:t xml:space="preserve"> </w:t>
      </w:r>
      <w:r w:rsidR="001133BA" w:rsidRPr="001133BA">
        <w:rPr>
          <w:i/>
          <w:iCs/>
          <w:color w:val="000000"/>
          <w:sz w:val="24"/>
          <w:szCs w:val="24"/>
        </w:rPr>
        <w:t>помещения</w:t>
      </w:r>
      <w:r w:rsidR="001133BA" w:rsidRPr="001133BA">
        <w:rPr>
          <w:i/>
          <w:iCs/>
          <w:color w:val="000000"/>
          <w:sz w:val="24"/>
          <w:szCs w:val="24"/>
          <w:lang w:val="en-US"/>
        </w:rPr>
        <w:t>)</w:t>
      </w:r>
    </w:p>
    <w:p w14:paraId="65324AB6" w14:textId="35517611" w:rsidR="00D2521D" w:rsidRPr="001133BA" w:rsidRDefault="00D2521D" w:rsidP="00D2521D">
      <w:pPr>
        <w:ind w:firstLine="567"/>
        <w:jc w:val="both"/>
        <w:rPr>
          <w:color w:val="000000"/>
          <w:sz w:val="24"/>
          <w:szCs w:val="24"/>
        </w:rPr>
      </w:pPr>
      <w:r w:rsidRPr="003022FB">
        <w:rPr>
          <w:color w:val="000000"/>
          <w:sz w:val="24"/>
          <w:szCs w:val="24"/>
          <w:lang w:val="en-US"/>
        </w:rPr>
        <w:t>[24</w:t>
      </w:r>
      <w:proofErr w:type="gramStart"/>
      <w:r w:rsidRPr="003022FB">
        <w:rPr>
          <w:color w:val="000000"/>
          <w:sz w:val="24"/>
          <w:szCs w:val="24"/>
          <w:lang w:val="en-US"/>
        </w:rPr>
        <w:t>]  EN</w:t>
      </w:r>
      <w:proofErr w:type="gramEnd"/>
      <w:r w:rsidRPr="003022FB">
        <w:rPr>
          <w:color w:val="000000"/>
          <w:sz w:val="24"/>
          <w:szCs w:val="24"/>
          <w:lang w:val="en-US"/>
        </w:rPr>
        <w:t xml:space="preserve"> 12599, </w:t>
      </w:r>
      <w:r w:rsidRPr="003022FB">
        <w:rPr>
          <w:i/>
          <w:iCs/>
          <w:color w:val="000000"/>
          <w:sz w:val="24"/>
          <w:szCs w:val="24"/>
          <w:lang w:val="en-US"/>
        </w:rPr>
        <w:t xml:space="preserve">Ventilation for buildings — Test procedures and measurement methods to hand over air conditioning and ventilation systems </w:t>
      </w:r>
      <w:r w:rsidR="001133BA" w:rsidRPr="001133BA">
        <w:rPr>
          <w:i/>
          <w:iCs/>
          <w:color w:val="000000"/>
          <w:sz w:val="24"/>
          <w:szCs w:val="24"/>
          <w:lang w:val="en-US"/>
        </w:rPr>
        <w:t>(</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зданиях</w:t>
      </w:r>
      <w:r w:rsidR="001133BA" w:rsidRPr="001133BA">
        <w:rPr>
          <w:i/>
          <w:iCs/>
          <w:color w:val="000000"/>
          <w:sz w:val="24"/>
          <w:szCs w:val="24"/>
          <w:lang w:val="en-US"/>
        </w:rPr>
        <w:t xml:space="preserve">. </w:t>
      </w:r>
      <w:r w:rsidR="001133BA" w:rsidRPr="001133BA">
        <w:rPr>
          <w:i/>
          <w:iCs/>
          <w:color w:val="000000"/>
          <w:sz w:val="24"/>
          <w:szCs w:val="24"/>
        </w:rPr>
        <w:t>Процедуры испытания и методы измерения для поставки систем вентиляции и кондиционирования</w:t>
      </w:r>
      <w:r w:rsidR="001133BA" w:rsidRPr="001133BA">
        <w:rPr>
          <w:i/>
          <w:iCs/>
          <w:color w:val="000000"/>
          <w:sz w:val="24"/>
          <w:szCs w:val="24"/>
        </w:rPr>
        <w:t>)</w:t>
      </w:r>
    </w:p>
    <w:p w14:paraId="556922EC" w14:textId="5FA1291A" w:rsidR="00D2521D" w:rsidRPr="001133BA" w:rsidRDefault="00D2521D" w:rsidP="00D2521D">
      <w:pPr>
        <w:ind w:firstLine="567"/>
        <w:jc w:val="both"/>
        <w:rPr>
          <w:color w:val="000000"/>
          <w:sz w:val="24"/>
          <w:szCs w:val="24"/>
        </w:rPr>
      </w:pPr>
      <w:r w:rsidRPr="003022FB">
        <w:rPr>
          <w:color w:val="000000"/>
          <w:sz w:val="24"/>
          <w:szCs w:val="24"/>
          <w:lang w:val="en-US"/>
        </w:rPr>
        <w:t xml:space="preserve">[25] EN 12831, </w:t>
      </w:r>
      <w:r w:rsidRPr="003022FB">
        <w:rPr>
          <w:i/>
          <w:iCs/>
          <w:color w:val="000000"/>
          <w:sz w:val="24"/>
          <w:szCs w:val="24"/>
          <w:lang w:val="en-US"/>
        </w:rPr>
        <w:t xml:space="preserve">Heating systems in buildings — Method for calculation of the design heat load </w:t>
      </w:r>
      <w:r w:rsidR="001133BA" w:rsidRPr="001133BA">
        <w:rPr>
          <w:i/>
          <w:iCs/>
          <w:color w:val="000000"/>
          <w:sz w:val="24"/>
          <w:szCs w:val="24"/>
          <w:lang w:val="en-US"/>
        </w:rPr>
        <w:t>(</w:t>
      </w:r>
      <w:r w:rsidR="001133BA" w:rsidRPr="001133BA">
        <w:rPr>
          <w:i/>
          <w:iCs/>
          <w:color w:val="000000"/>
          <w:sz w:val="24"/>
          <w:szCs w:val="24"/>
        </w:rPr>
        <w:t>Энергоэффективность</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 xml:space="preserve">Метод расчета проектируемой </w:t>
      </w:r>
      <w:proofErr w:type="spellStart"/>
      <w:r w:rsidR="001133BA" w:rsidRPr="001133BA">
        <w:rPr>
          <w:i/>
          <w:iCs/>
          <w:color w:val="000000"/>
          <w:sz w:val="24"/>
          <w:szCs w:val="24"/>
        </w:rPr>
        <w:t>теплонагрузки</w:t>
      </w:r>
      <w:proofErr w:type="spellEnd"/>
      <w:r w:rsidR="001133BA" w:rsidRPr="001133BA">
        <w:rPr>
          <w:i/>
          <w:iCs/>
          <w:color w:val="000000"/>
          <w:sz w:val="24"/>
          <w:szCs w:val="24"/>
        </w:rPr>
        <w:t>. Часть 1. Нагрузка обогрева пространства, Модуль М3-3</w:t>
      </w:r>
      <w:r w:rsidR="001133BA" w:rsidRPr="001133BA">
        <w:rPr>
          <w:i/>
          <w:iCs/>
          <w:color w:val="000000"/>
          <w:sz w:val="24"/>
          <w:szCs w:val="24"/>
        </w:rPr>
        <w:t>)</w:t>
      </w:r>
    </w:p>
    <w:p w14:paraId="3389F721" w14:textId="5EE859D6" w:rsidR="00D2521D" w:rsidRPr="001133BA" w:rsidRDefault="00D2521D" w:rsidP="00D2521D">
      <w:pPr>
        <w:ind w:firstLine="567"/>
        <w:jc w:val="both"/>
        <w:rPr>
          <w:color w:val="000000"/>
          <w:sz w:val="24"/>
          <w:szCs w:val="24"/>
        </w:rPr>
      </w:pPr>
      <w:r w:rsidRPr="003022FB">
        <w:rPr>
          <w:color w:val="000000"/>
          <w:sz w:val="24"/>
          <w:szCs w:val="24"/>
          <w:lang w:val="en-US"/>
        </w:rPr>
        <w:t xml:space="preserve">[26] EN 13032-1, </w:t>
      </w:r>
      <w:r w:rsidRPr="003022FB">
        <w:rPr>
          <w:i/>
          <w:iCs/>
          <w:color w:val="000000"/>
          <w:sz w:val="24"/>
          <w:szCs w:val="24"/>
          <w:lang w:val="en-US"/>
        </w:rPr>
        <w:t xml:space="preserve">Light and lighting — Measurement and presentation of photometric data of lamps and luminaries — Part 1: Measurement and file format </w:t>
      </w:r>
      <w:r w:rsidR="001133BA" w:rsidRPr="001133BA">
        <w:rPr>
          <w:i/>
          <w:iCs/>
          <w:color w:val="000000"/>
          <w:sz w:val="24"/>
          <w:szCs w:val="24"/>
          <w:lang w:val="en-US"/>
        </w:rPr>
        <w:t>(</w:t>
      </w:r>
      <w:r w:rsidR="001133BA" w:rsidRPr="001133BA">
        <w:rPr>
          <w:i/>
          <w:iCs/>
          <w:color w:val="000000"/>
          <w:sz w:val="24"/>
          <w:szCs w:val="24"/>
        </w:rPr>
        <w:t>Свет</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освещение</w:t>
      </w:r>
      <w:r w:rsidR="001133BA" w:rsidRPr="001133BA">
        <w:rPr>
          <w:i/>
          <w:iCs/>
          <w:color w:val="000000"/>
          <w:sz w:val="24"/>
          <w:szCs w:val="24"/>
          <w:lang w:val="en-US"/>
        </w:rPr>
        <w:t xml:space="preserve">. </w:t>
      </w:r>
      <w:r w:rsidR="001133BA" w:rsidRPr="001133BA">
        <w:rPr>
          <w:i/>
          <w:iCs/>
          <w:color w:val="000000"/>
          <w:sz w:val="24"/>
          <w:szCs w:val="24"/>
        </w:rPr>
        <w:t>Измерение и представление фотометрических данных ламп и светильников. Часть 1. Измерение и формат данных</w:t>
      </w:r>
      <w:r w:rsidR="001133BA" w:rsidRPr="001133BA">
        <w:rPr>
          <w:i/>
          <w:iCs/>
          <w:color w:val="000000"/>
          <w:sz w:val="24"/>
          <w:szCs w:val="24"/>
        </w:rPr>
        <w:t>)</w:t>
      </w:r>
    </w:p>
    <w:p w14:paraId="4EDA869A" w14:textId="51319F6B" w:rsidR="00D2521D" w:rsidRPr="001133BA" w:rsidRDefault="00D2521D" w:rsidP="00D2521D">
      <w:pPr>
        <w:ind w:firstLine="567"/>
        <w:jc w:val="both"/>
        <w:rPr>
          <w:color w:val="000000"/>
          <w:sz w:val="24"/>
          <w:szCs w:val="24"/>
        </w:rPr>
      </w:pPr>
      <w:r w:rsidRPr="003022FB">
        <w:rPr>
          <w:color w:val="000000"/>
          <w:sz w:val="24"/>
          <w:szCs w:val="24"/>
          <w:lang w:val="en-US"/>
        </w:rPr>
        <w:t xml:space="preserve">[27] EN 13032-4, </w:t>
      </w:r>
      <w:r w:rsidRPr="003022FB">
        <w:rPr>
          <w:i/>
          <w:iCs/>
          <w:color w:val="000000"/>
          <w:sz w:val="24"/>
          <w:szCs w:val="24"/>
          <w:lang w:val="en-US"/>
        </w:rPr>
        <w:t xml:space="preserve">Light and lighting — Measurement and presentation of photometric data of lamps and luminaires — Part 4: LED lamps, modules and luminaires </w:t>
      </w:r>
      <w:r w:rsidR="001133BA" w:rsidRPr="001133BA">
        <w:rPr>
          <w:i/>
          <w:iCs/>
          <w:color w:val="000000"/>
          <w:sz w:val="24"/>
          <w:szCs w:val="24"/>
          <w:lang w:val="en-US"/>
        </w:rPr>
        <w:t>(</w:t>
      </w:r>
      <w:r w:rsidR="001133BA" w:rsidRPr="001133BA">
        <w:rPr>
          <w:i/>
          <w:iCs/>
          <w:color w:val="000000"/>
          <w:sz w:val="24"/>
          <w:szCs w:val="24"/>
        </w:rPr>
        <w:t>Свет</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освещение</w:t>
      </w:r>
      <w:r w:rsidR="001133BA" w:rsidRPr="001133BA">
        <w:rPr>
          <w:i/>
          <w:iCs/>
          <w:color w:val="000000"/>
          <w:sz w:val="24"/>
          <w:szCs w:val="24"/>
          <w:lang w:val="en-US"/>
        </w:rPr>
        <w:t xml:space="preserve">. </w:t>
      </w:r>
      <w:r w:rsidR="001133BA" w:rsidRPr="001133BA">
        <w:rPr>
          <w:i/>
          <w:iCs/>
          <w:color w:val="000000"/>
          <w:sz w:val="24"/>
          <w:szCs w:val="24"/>
        </w:rPr>
        <w:t>Измерение и представление фотометрических данных ламп и светильников. Часть 4. Светодиодные лампы, модули и светильники</w:t>
      </w:r>
      <w:r w:rsidR="001133BA" w:rsidRPr="001133BA">
        <w:rPr>
          <w:i/>
          <w:iCs/>
          <w:color w:val="000000"/>
          <w:sz w:val="24"/>
          <w:szCs w:val="24"/>
        </w:rPr>
        <w:t>)</w:t>
      </w:r>
    </w:p>
    <w:p w14:paraId="306AA514" w14:textId="25C5ECBF" w:rsidR="00D2521D" w:rsidRPr="001133BA" w:rsidRDefault="00D2521D" w:rsidP="00D2521D">
      <w:pPr>
        <w:ind w:firstLine="567"/>
        <w:jc w:val="both"/>
        <w:rPr>
          <w:color w:val="000000"/>
          <w:sz w:val="24"/>
          <w:szCs w:val="24"/>
        </w:rPr>
      </w:pPr>
      <w:r w:rsidRPr="003022FB">
        <w:rPr>
          <w:color w:val="000000"/>
          <w:sz w:val="24"/>
          <w:szCs w:val="24"/>
          <w:lang w:val="en-US"/>
        </w:rPr>
        <w:t xml:space="preserve">[28] EN 13141 (all parts), </w:t>
      </w:r>
      <w:r w:rsidRPr="003022FB">
        <w:rPr>
          <w:i/>
          <w:iCs/>
          <w:color w:val="000000"/>
          <w:sz w:val="24"/>
          <w:szCs w:val="24"/>
          <w:lang w:val="en-US"/>
        </w:rPr>
        <w:t xml:space="preserve">Ventilation for buildings — Performance testing of components/products for residential ventilation </w:t>
      </w:r>
      <w:r w:rsidR="001133BA" w:rsidRPr="001133BA">
        <w:rPr>
          <w:i/>
          <w:iCs/>
          <w:color w:val="000000"/>
          <w:sz w:val="24"/>
          <w:szCs w:val="24"/>
          <w:lang w:val="en-US"/>
        </w:rPr>
        <w:t>(</w:t>
      </w:r>
      <w:r w:rsidR="001133BA" w:rsidRPr="001133BA">
        <w:rPr>
          <w:i/>
          <w:iCs/>
          <w:color w:val="000000"/>
          <w:sz w:val="24"/>
          <w:szCs w:val="24"/>
          <w:lang w:val="en-US"/>
        </w:rPr>
        <w:t>(</w:t>
      </w:r>
      <w:r w:rsidR="001133BA" w:rsidRPr="001133BA">
        <w:rPr>
          <w:i/>
          <w:iCs/>
          <w:color w:val="000000"/>
          <w:sz w:val="24"/>
          <w:szCs w:val="24"/>
        </w:rPr>
        <w:t>все</w:t>
      </w:r>
      <w:r w:rsidR="001133BA" w:rsidRPr="001133BA">
        <w:rPr>
          <w:i/>
          <w:iCs/>
          <w:color w:val="000000"/>
          <w:sz w:val="24"/>
          <w:szCs w:val="24"/>
          <w:lang w:val="en-US"/>
        </w:rPr>
        <w:t xml:space="preserve"> </w:t>
      </w:r>
      <w:r w:rsidR="001133BA" w:rsidRPr="001133BA">
        <w:rPr>
          <w:i/>
          <w:iCs/>
          <w:color w:val="000000"/>
          <w:sz w:val="24"/>
          <w:szCs w:val="24"/>
        </w:rPr>
        <w:t>части</w:t>
      </w:r>
      <w:r w:rsidR="001133BA" w:rsidRPr="001133BA">
        <w:rPr>
          <w:i/>
          <w:iCs/>
          <w:color w:val="000000"/>
          <w:sz w:val="24"/>
          <w:szCs w:val="24"/>
          <w:lang w:val="en-US"/>
        </w:rPr>
        <w:t xml:space="preserve">), </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кондиционирование</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зданиях</w:t>
      </w:r>
      <w:r w:rsidR="001133BA" w:rsidRPr="001133BA">
        <w:rPr>
          <w:i/>
          <w:iCs/>
          <w:color w:val="000000"/>
          <w:sz w:val="24"/>
          <w:szCs w:val="24"/>
          <w:lang w:val="en-US"/>
        </w:rPr>
        <w:t xml:space="preserve">. </w:t>
      </w:r>
      <w:r w:rsidR="001133BA" w:rsidRPr="001133BA">
        <w:rPr>
          <w:i/>
          <w:iCs/>
          <w:color w:val="000000"/>
          <w:sz w:val="24"/>
          <w:szCs w:val="24"/>
        </w:rPr>
        <w:t xml:space="preserve">Испытание эксплуатационных характеристик </w:t>
      </w:r>
      <w:r w:rsidR="001133BA" w:rsidRPr="001133BA">
        <w:rPr>
          <w:i/>
          <w:iCs/>
          <w:color w:val="000000"/>
          <w:sz w:val="24"/>
          <w:szCs w:val="24"/>
        </w:rPr>
        <w:lastRenderedPageBreak/>
        <w:t>компонентов/ изделий для вентиляции в жилых зданиях</w:t>
      </w:r>
      <w:r w:rsidR="001133BA" w:rsidRPr="001133BA">
        <w:rPr>
          <w:i/>
          <w:iCs/>
          <w:color w:val="000000"/>
          <w:sz w:val="24"/>
          <w:szCs w:val="24"/>
        </w:rPr>
        <w:t>)</w:t>
      </w:r>
    </w:p>
    <w:p w14:paraId="064BAFA9" w14:textId="660A4ADD" w:rsidR="00D2521D" w:rsidRPr="001133BA" w:rsidRDefault="00D2521D" w:rsidP="00D2521D">
      <w:pPr>
        <w:ind w:firstLine="567"/>
        <w:jc w:val="both"/>
        <w:rPr>
          <w:color w:val="000000"/>
          <w:sz w:val="24"/>
          <w:szCs w:val="24"/>
        </w:rPr>
      </w:pPr>
      <w:r w:rsidRPr="003022FB">
        <w:rPr>
          <w:color w:val="000000"/>
          <w:sz w:val="24"/>
          <w:szCs w:val="24"/>
          <w:lang w:val="en-US"/>
        </w:rPr>
        <w:t xml:space="preserve">[29] EN 13142, </w:t>
      </w:r>
      <w:r w:rsidRPr="003022FB">
        <w:rPr>
          <w:i/>
          <w:iCs/>
          <w:color w:val="000000"/>
          <w:sz w:val="24"/>
          <w:szCs w:val="24"/>
          <w:lang w:val="en-US"/>
        </w:rPr>
        <w:t xml:space="preserve">Ventilation for buildings — Components/products for residential ventilation — Required and optional performance characteristics </w:t>
      </w:r>
      <w:r w:rsidR="001133BA" w:rsidRPr="001133BA">
        <w:rPr>
          <w:i/>
          <w:iCs/>
          <w:color w:val="000000"/>
          <w:sz w:val="24"/>
          <w:szCs w:val="24"/>
          <w:lang w:val="en-US"/>
        </w:rPr>
        <w:t>(</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кондиционирование</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зданиях</w:t>
      </w:r>
      <w:r w:rsidR="001133BA" w:rsidRPr="001133BA">
        <w:rPr>
          <w:i/>
          <w:iCs/>
          <w:color w:val="000000"/>
          <w:sz w:val="24"/>
          <w:szCs w:val="24"/>
          <w:lang w:val="en-US"/>
        </w:rPr>
        <w:t xml:space="preserve">. </w:t>
      </w:r>
      <w:r w:rsidR="001133BA" w:rsidRPr="001133BA">
        <w:rPr>
          <w:i/>
          <w:iCs/>
          <w:color w:val="000000"/>
          <w:sz w:val="24"/>
          <w:szCs w:val="24"/>
        </w:rPr>
        <w:t>Компоненты/изделия для вентиляции в жилых помещениях. Требуемые и необязательные технические характеристики</w:t>
      </w:r>
      <w:r w:rsidR="001133BA" w:rsidRPr="001133BA">
        <w:rPr>
          <w:i/>
          <w:iCs/>
          <w:color w:val="000000"/>
          <w:sz w:val="24"/>
          <w:szCs w:val="24"/>
        </w:rPr>
        <w:t>)</w:t>
      </w:r>
    </w:p>
    <w:p w14:paraId="209E8D22" w14:textId="2323CC08"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[30] EN 15193-1, </w:t>
      </w:r>
      <w:r w:rsidRPr="003022FB">
        <w:rPr>
          <w:i/>
          <w:iCs/>
          <w:color w:val="000000"/>
          <w:sz w:val="24"/>
          <w:szCs w:val="24"/>
          <w:lang w:val="en-US"/>
        </w:rPr>
        <w:t xml:space="preserve">Energy performance of buildings — Energy requirements for lighting — Part 1: Specifications, Module M9 </w:t>
      </w:r>
      <w:r w:rsidR="001133BA" w:rsidRPr="001133BA">
        <w:rPr>
          <w:i/>
          <w:iCs/>
          <w:color w:val="000000"/>
          <w:sz w:val="24"/>
          <w:szCs w:val="24"/>
          <w:lang w:val="en-US"/>
        </w:rPr>
        <w:t>(</w:t>
      </w:r>
      <w:r w:rsidR="001133BA" w:rsidRPr="001133BA">
        <w:rPr>
          <w:i/>
          <w:iCs/>
          <w:color w:val="000000"/>
          <w:sz w:val="24"/>
          <w:szCs w:val="24"/>
        </w:rPr>
        <w:t>Энергетические</w:t>
      </w:r>
      <w:r w:rsidR="001133BA" w:rsidRPr="001133BA">
        <w:rPr>
          <w:i/>
          <w:iCs/>
          <w:color w:val="000000"/>
          <w:sz w:val="24"/>
          <w:szCs w:val="24"/>
          <w:lang w:val="en-US"/>
        </w:rPr>
        <w:t xml:space="preserve"> </w:t>
      </w:r>
      <w:r w:rsidR="001133BA" w:rsidRPr="001133BA">
        <w:rPr>
          <w:i/>
          <w:iCs/>
          <w:color w:val="000000"/>
          <w:sz w:val="24"/>
          <w:szCs w:val="24"/>
        </w:rPr>
        <w:t>характеристики</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Энергетические</w:t>
      </w:r>
      <w:r w:rsidR="001133BA" w:rsidRPr="001133BA">
        <w:rPr>
          <w:i/>
          <w:iCs/>
          <w:color w:val="000000"/>
          <w:sz w:val="24"/>
          <w:szCs w:val="24"/>
          <w:lang w:val="en-US"/>
        </w:rPr>
        <w:t xml:space="preserve"> </w:t>
      </w:r>
      <w:r w:rsidR="001133BA" w:rsidRPr="001133BA">
        <w:rPr>
          <w:i/>
          <w:iCs/>
          <w:color w:val="000000"/>
          <w:sz w:val="24"/>
          <w:szCs w:val="24"/>
        </w:rPr>
        <w:t>требования</w:t>
      </w:r>
      <w:r w:rsidR="001133BA" w:rsidRPr="001133BA">
        <w:rPr>
          <w:i/>
          <w:iCs/>
          <w:color w:val="000000"/>
          <w:sz w:val="24"/>
          <w:szCs w:val="24"/>
          <w:lang w:val="en-US"/>
        </w:rPr>
        <w:t xml:space="preserve"> </w:t>
      </w:r>
      <w:r w:rsidR="001133BA" w:rsidRPr="001133BA">
        <w:rPr>
          <w:i/>
          <w:iCs/>
          <w:color w:val="000000"/>
          <w:sz w:val="24"/>
          <w:szCs w:val="24"/>
        </w:rPr>
        <w:t>к</w:t>
      </w:r>
      <w:r w:rsidR="001133BA" w:rsidRPr="001133BA">
        <w:rPr>
          <w:i/>
          <w:iCs/>
          <w:color w:val="000000"/>
          <w:sz w:val="24"/>
          <w:szCs w:val="24"/>
          <w:lang w:val="en-US"/>
        </w:rPr>
        <w:t xml:space="preserve"> </w:t>
      </w:r>
      <w:r w:rsidR="001133BA" w:rsidRPr="001133BA">
        <w:rPr>
          <w:i/>
          <w:iCs/>
          <w:color w:val="000000"/>
          <w:sz w:val="24"/>
          <w:szCs w:val="24"/>
        </w:rPr>
        <w:t>освещению</w:t>
      </w:r>
      <w:r w:rsidR="001133BA" w:rsidRPr="001133BA">
        <w:rPr>
          <w:i/>
          <w:iCs/>
          <w:color w:val="000000"/>
          <w:sz w:val="24"/>
          <w:szCs w:val="24"/>
          <w:lang w:val="en-US"/>
        </w:rPr>
        <w:t xml:space="preserve">. </w:t>
      </w:r>
      <w:r w:rsidR="001133BA" w:rsidRPr="001133BA">
        <w:rPr>
          <w:i/>
          <w:iCs/>
          <w:color w:val="000000"/>
          <w:sz w:val="24"/>
          <w:szCs w:val="24"/>
        </w:rPr>
        <w:t>Часть</w:t>
      </w:r>
      <w:r w:rsidR="001133BA" w:rsidRPr="001133BA">
        <w:rPr>
          <w:i/>
          <w:iCs/>
          <w:color w:val="000000"/>
          <w:sz w:val="24"/>
          <w:szCs w:val="24"/>
          <w:lang w:val="en-US"/>
        </w:rPr>
        <w:t xml:space="preserve"> 1: </w:t>
      </w:r>
      <w:r w:rsidR="001133BA" w:rsidRPr="001133BA">
        <w:rPr>
          <w:i/>
          <w:iCs/>
          <w:color w:val="000000"/>
          <w:sz w:val="24"/>
          <w:szCs w:val="24"/>
        </w:rPr>
        <w:t>Технические</w:t>
      </w:r>
      <w:r w:rsidR="001133BA" w:rsidRPr="001133BA">
        <w:rPr>
          <w:i/>
          <w:iCs/>
          <w:color w:val="000000"/>
          <w:sz w:val="24"/>
          <w:szCs w:val="24"/>
          <w:lang w:val="en-US"/>
        </w:rPr>
        <w:t xml:space="preserve"> </w:t>
      </w:r>
      <w:r w:rsidR="001133BA" w:rsidRPr="001133BA">
        <w:rPr>
          <w:i/>
          <w:iCs/>
          <w:color w:val="000000"/>
          <w:sz w:val="24"/>
          <w:szCs w:val="24"/>
        </w:rPr>
        <w:t>характеристики</w:t>
      </w:r>
      <w:r w:rsidR="001133BA" w:rsidRPr="001133BA">
        <w:rPr>
          <w:i/>
          <w:iCs/>
          <w:color w:val="000000"/>
          <w:sz w:val="24"/>
          <w:szCs w:val="24"/>
          <w:lang w:val="en-US"/>
        </w:rPr>
        <w:t xml:space="preserve">, </w:t>
      </w:r>
      <w:r w:rsidR="001133BA" w:rsidRPr="001133BA">
        <w:rPr>
          <w:i/>
          <w:iCs/>
          <w:color w:val="000000"/>
          <w:sz w:val="24"/>
          <w:szCs w:val="24"/>
        </w:rPr>
        <w:t>Модуль</w:t>
      </w:r>
      <w:r w:rsidR="001133BA" w:rsidRPr="001133BA">
        <w:rPr>
          <w:i/>
          <w:iCs/>
          <w:color w:val="000000"/>
          <w:sz w:val="24"/>
          <w:szCs w:val="24"/>
          <w:lang w:val="en-US"/>
        </w:rPr>
        <w:t xml:space="preserve"> </w:t>
      </w:r>
      <w:r w:rsidR="001133BA" w:rsidRPr="001133BA">
        <w:rPr>
          <w:i/>
          <w:iCs/>
          <w:color w:val="000000"/>
          <w:sz w:val="24"/>
          <w:szCs w:val="24"/>
        </w:rPr>
        <w:t>М</w:t>
      </w:r>
      <w:r w:rsidR="001133BA" w:rsidRPr="001133BA">
        <w:rPr>
          <w:i/>
          <w:iCs/>
          <w:color w:val="000000"/>
          <w:sz w:val="24"/>
          <w:szCs w:val="24"/>
          <w:lang w:val="en-US"/>
        </w:rPr>
        <w:t>9</w:t>
      </w:r>
      <w:r w:rsidR="001133BA" w:rsidRPr="001133BA">
        <w:rPr>
          <w:i/>
          <w:iCs/>
          <w:color w:val="000000"/>
          <w:sz w:val="24"/>
          <w:szCs w:val="24"/>
          <w:lang w:val="en-US"/>
        </w:rPr>
        <w:t>)</w:t>
      </w:r>
    </w:p>
    <w:p w14:paraId="7D9927AA" w14:textId="7C7ECB1E"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[31] EN 15217, </w:t>
      </w:r>
      <w:r w:rsidRPr="003022FB">
        <w:rPr>
          <w:i/>
          <w:iCs/>
          <w:color w:val="000000"/>
          <w:sz w:val="24"/>
          <w:szCs w:val="24"/>
          <w:lang w:val="en-US"/>
        </w:rPr>
        <w:t xml:space="preserve">Energy performance of buildings — Methods for expressing energy performance and for energy certification of buildings </w:t>
      </w:r>
      <w:r w:rsidR="001133BA" w:rsidRPr="001133BA">
        <w:rPr>
          <w:i/>
          <w:iCs/>
          <w:color w:val="000000"/>
          <w:sz w:val="24"/>
          <w:szCs w:val="24"/>
          <w:lang w:val="en-US"/>
        </w:rPr>
        <w:t>(</w:t>
      </w:r>
      <w:r w:rsidR="001133BA" w:rsidRPr="001133BA">
        <w:rPr>
          <w:i/>
          <w:iCs/>
          <w:color w:val="000000"/>
          <w:sz w:val="24"/>
          <w:szCs w:val="24"/>
        </w:rPr>
        <w:t>Энергоэффективность</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Методы</w:t>
      </w:r>
      <w:r w:rsidR="001133BA" w:rsidRPr="001133BA">
        <w:rPr>
          <w:i/>
          <w:iCs/>
          <w:color w:val="000000"/>
          <w:sz w:val="24"/>
          <w:szCs w:val="24"/>
          <w:lang w:val="en-US"/>
        </w:rPr>
        <w:t xml:space="preserve"> </w:t>
      </w:r>
      <w:r w:rsidR="001133BA" w:rsidRPr="001133BA">
        <w:rPr>
          <w:i/>
          <w:iCs/>
          <w:color w:val="000000"/>
          <w:sz w:val="24"/>
          <w:szCs w:val="24"/>
        </w:rPr>
        <w:t>определения</w:t>
      </w:r>
      <w:r w:rsidR="001133BA" w:rsidRPr="001133BA">
        <w:rPr>
          <w:i/>
          <w:iCs/>
          <w:color w:val="000000"/>
          <w:sz w:val="24"/>
          <w:szCs w:val="24"/>
          <w:lang w:val="en-US"/>
        </w:rPr>
        <w:t xml:space="preserve"> </w:t>
      </w:r>
      <w:r w:rsidR="001133BA" w:rsidRPr="001133BA">
        <w:rPr>
          <w:i/>
          <w:iCs/>
          <w:color w:val="000000"/>
          <w:sz w:val="24"/>
          <w:szCs w:val="24"/>
        </w:rPr>
        <w:t>энергоэффективности</w:t>
      </w:r>
      <w:r w:rsidR="001133BA" w:rsidRPr="001133BA">
        <w:rPr>
          <w:i/>
          <w:iCs/>
          <w:color w:val="000000"/>
          <w:sz w:val="24"/>
          <w:szCs w:val="24"/>
          <w:lang w:val="en-US"/>
        </w:rPr>
        <w:t xml:space="preserve"> </w:t>
      </w:r>
      <w:r w:rsidR="001133BA" w:rsidRPr="001133BA">
        <w:rPr>
          <w:i/>
          <w:iCs/>
          <w:color w:val="000000"/>
          <w:sz w:val="24"/>
          <w:szCs w:val="24"/>
        </w:rPr>
        <w:t>и</w:t>
      </w:r>
      <w:r w:rsidR="001133BA" w:rsidRPr="001133BA">
        <w:rPr>
          <w:i/>
          <w:iCs/>
          <w:color w:val="000000"/>
          <w:sz w:val="24"/>
          <w:szCs w:val="24"/>
          <w:lang w:val="en-US"/>
        </w:rPr>
        <w:t xml:space="preserve"> </w:t>
      </w:r>
      <w:r w:rsidR="001133BA" w:rsidRPr="001133BA">
        <w:rPr>
          <w:i/>
          <w:iCs/>
          <w:color w:val="000000"/>
          <w:sz w:val="24"/>
          <w:szCs w:val="24"/>
        </w:rPr>
        <w:t>порядок</w:t>
      </w:r>
      <w:r w:rsidR="001133BA" w:rsidRPr="001133BA">
        <w:rPr>
          <w:i/>
          <w:iCs/>
          <w:color w:val="000000"/>
          <w:sz w:val="24"/>
          <w:szCs w:val="24"/>
          <w:lang w:val="en-US"/>
        </w:rPr>
        <w:t xml:space="preserve"> </w:t>
      </w:r>
      <w:r w:rsidR="001133BA" w:rsidRPr="001133BA">
        <w:rPr>
          <w:i/>
          <w:iCs/>
          <w:color w:val="000000"/>
          <w:sz w:val="24"/>
          <w:szCs w:val="24"/>
        </w:rPr>
        <w:t>энергетической</w:t>
      </w:r>
      <w:r w:rsidR="001133BA" w:rsidRPr="001133BA">
        <w:rPr>
          <w:i/>
          <w:iCs/>
          <w:color w:val="000000"/>
          <w:sz w:val="24"/>
          <w:szCs w:val="24"/>
          <w:lang w:val="en-US"/>
        </w:rPr>
        <w:t xml:space="preserve"> </w:t>
      </w:r>
      <w:r w:rsidR="001133BA" w:rsidRPr="001133BA">
        <w:rPr>
          <w:i/>
          <w:iCs/>
          <w:color w:val="000000"/>
          <w:sz w:val="24"/>
          <w:szCs w:val="24"/>
        </w:rPr>
        <w:t>сертификации</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w:t>
      </w:r>
    </w:p>
    <w:p w14:paraId="7793AE8C" w14:textId="1F6F2DAF"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[32] EN 15239, </w:t>
      </w:r>
      <w:r w:rsidRPr="003022FB">
        <w:rPr>
          <w:i/>
          <w:iCs/>
          <w:color w:val="000000"/>
          <w:sz w:val="24"/>
          <w:szCs w:val="24"/>
          <w:lang w:val="en-US"/>
        </w:rPr>
        <w:t xml:space="preserve">Ventilation for buildings — Energy performance of buildings —Guidelines for inspection of ventilation systems </w:t>
      </w:r>
      <w:r w:rsidR="001133BA" w:rsidRPr="001133BA">
        <w:rPr>
          <w:i/>
          <w:iCs/>
          <w:color w:val="000000"/>
          <w:sz w:val="24"/>
          <w:szCs w:val="24"/>
          <w:lang w:val="en-US"/>
        </w:rPr>
        <w:t>(</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зданиях</w:t>
      </w:r>
      <w:r w:rsidR="001133BA" w:rsidRPr="001133BA">
        <w:rPr>
          <w:i/>
          <w:iCs/>
          <w:color w:val="000000"/>
          <w:sz w:val="24"/>
          <w:szCs w:val="24"/>
          <w:lang w:val="en-US"/>
        </w:rPr>
        <w:t xml:space="preserve">. </w:t>
      </w:r>
      <w:r w:rsidR="001133BA" w:rsidRPr="001133BA">
        <w:rPr>
          <w:i/>
          <w:iCs/>
          <w:color w:val="000000"/>
          <w:sz w:val="24"/>
          <w:szCs w:val="24"/>
        </w:rPr>
        <w:t>Энергетические</w:t>
      </w:r>
      <w:r w:rsidR="001133BA" w:rsidRPr="001133BA">
        <w:rPr>
          <w:i/>
          <w:iCs/>
          <w:color w:val="000000"/>
          <w:sz w:val="24"/>
          <w:szCs w:val="24"/>
          <w:lang w:val="en-US"/>
        </w:rPr>
        <w:t xml:space="preserve"> </w:t>
      </w:r>
      <w:r w:rsidR="001133BA" w:rsidRPr="001133BA">
        <w:rPr>
          <w:i/>
          <w:iCs/>
          <w:color w:val="000000"/>
          <w:sz w:val="24"/>
          <w:szCs w:val="24"/>
        </w:rPr>
        <w:t>характеристики</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Правила</w:t>
      </w:r>
      <w:r w:rsidR="001133BA" w:rsidRPr="001133BA">
        <w:rPr>
          <w:i/>
          <w:iCs/>
          <w:color w:val="000000"/>
          <w:sz w:val="24"/>
          <w:szCs w:val="24"/>
          <w:lang w:val="en-US"/>
        </w:rPr>
        <w:t xml:space="preserve"> </w:t>
      </w:r>
      <w:r w:rsidR="001133BA" w:rsidRPr="001133BA">
        <w:rPr>
          <w:i/>
          <w:iCs/>
          <w:color w:val="000000"/>
          <w:sz w:val="24"/>
          <w:szCs w:val="24"/>
        </w:rPr>
        <w:t>обследования</w:t>
      </w:r>
      <w:r w:rsidR="001133BA" w:rsidRPr="001133BA">
        <w:rPr>
          <w:i/>
          <w:iCs/>
          <w:color w:val="000000"/>
          <w:sz w:val="24"/>
          <w:szCs w:val="24"/>
          <w:lang w:val="en-US"/>
        </w:rPr>
        <w:t xml:space="preserve"> </w:t>
      </w:r>
      <w:r w:rsidR="001133BA" w:rsidRPr="001133BA">
        <w:rPr>
          <w:i/>
          <w:iCs/>
          <w:color w:val="000000"/>
          <w:sz w:val="24"/>
          <w:szCs w:val="24"/>
        </w:rPr>
        <w:t>вентиляционных</w:t>
      </w:r>
      <w:r w:rsidR="001133BA" w:rsidRPr="001133BA">
        <w:rPr>
          <w:i/>
          <w:iCs/>
          <w:color w:val="000000"/>
          <w:sz w:val="24"/>
          <w:szCs w:val="24"/>
          <w:lang w:val="en-US"/>
        </w:rPr>
        <w:t xml:space="preserve"> </w:t>
      </w:r>
      <w:r w:rsidR="001133BA" w:rsidRPr="001133BA">
        <w:rPr>
          <w:i/>
          <w:iCs/>
          <w:color w:val="000000"/>
          <w:sz w:val="24"/>
          <w:szCs w:val="24"/>
        </w:rPr>
        <w:t>систем</w:t>
      </w:r>
      <w:r w:rsidR="001133BA" w:rsidRPr="001133BA">
        <w:rPr>
          <w:i/>
          <w:iCs/>
          <w:color w:val="000000"/>
          <w:sz w:val="24"/>
          <w:szCs w:val="24"/>
          <w:lang w:val="en-US"/>
        </w:rPr>
        <w:t>)</w:t>
      </w:r>
    </w:p>
    <w:p w14:paraId="779C328F" w14:textId="00B3449F"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[33] EN 15240, </w:t>
      </w:r>
      <w:r w:rsidRPr="003022FB">
        <w:rPr>
          <w:i/>
          <w:iCs/>
          <w:color w:val="000000"/>
          <w:sz w:val="24"/>
          <w:szCs w:val="24"/>
          <w:lang w:val="en-US"/>
        </w:rPr>
        <w:t xml:space="preserve">Ventilation for buildings — Energy performance of buildings — Guidelines for the inspection of air-conditioning systems </w:t>
      </w:r>
      <w:r w:rsidR="001133BA" w:rsidRPr="001133BA">
        <w:rPr>
          <w:i/>
          <w:iCs/>
          <w:color w:val="000000"/>
          <w:sz w:val="24"/>
          <w:szCs w:val="24"/>
          <w:lang w:val="en-US"/>
        </w:rPr>
        <w:t>(</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зданиях</w:t>
      </w:r>
      <w:r w:rsidR="001133BA" w:rsidRPr="001133BA">
        <w:rPr>
          <w:i/>
          <w:iCs/>
          <w:color w:val="000000"/>
          <w:sz w:val="24"/>
          <w:szCs w:val="24"/>
          <w:lang w:val="en-US"/>
        </w:rPr>
        <w:t xml:space="preserve">. </w:t>
      </w:r>
      <w:r w:rsidR="001133BA" w:rsidRPr="001133BA">
        <w:rPr>
          <w:i/>
          <w:iCs/>
          <w:color w:val="000000"/>
          <w:sz w:val="24"/>
          <w:szCs w:val="24"/>
        </w:rPr>
        <w:t>Энергетические</w:t>
      </w:r>
      <w:r w:rsidR="001133BA" w:rsidRPr="001133BA">
        <w:rPr>
          <w:i/>
          <w:iCs/>
          <w:color w:val="000000"/>
          <w:sz w:val="24"/>
          <w:szCs w:val="24"/>
          <w:lang w:val="en-US"/>
        </w:rPr>
        <w:t xml:space="preserve"> </w:t>
      </w:r>
      <w:r w:rsidR="001133BA" w:rsidRPr="001133BA">
        <w:rPr>
          <w:i/>
          <w:iCs/>
          <w:color w:val="000000"/>
          <w:sz w:val="24"/>
          <w:szCs w:val="24"/>
        </w:rPr>
        <w:t>характеристики</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Руководства</w:t>
      </w:r>
      <w:r w:rsidR="001133BA" w:rsidRPr="001133BA">
        <w:rPr>
          <w:i/>
          <w:iCs/>
          <w:color w:val="000000"/>
          <w:sz w:val="24"/>
          <w:szCs w:val="24"/>
          <w:lang w:val="en-US"/>
        </w:rPr>
        <w:t xml:space="preserve"> </w:t>
      </w:r>
      <w:r w:rsidR="001133BA" w:rsidRPr="001133BA">
        <w:rPr>
          <w:i/>
          <w:iCs/>
          <w:color w:val="000000"/>
          <w:sz w:val="24"/>
          <w:szCs w:val="24"/>
        </w:rPr>
        <w:t>для</w:t>
      </w:r>
      <w:r w:rsidR="001133BA" w:rsidRPr="001133BA">
        <w:rPr>
          <w:i/>
          <w:iCs/>
          <w:color w:val="000000"/>
          <w:sz w:val="24"/>
          <w:szCs w:val="24"/>
          <w:lang w:val="en-US"/>
        </w:rPr>
        <w:t xml:space="preserve"> </w:t>
      </w:r>
      <w:r w:rsidR="001133BA" w:rsidRPr="001133BA">
        <w:rPr>
          <w:i/>
          <w:iCs/>
          <w:color w:val="000000"/>
          <w:sz w:val="24"/>
          <w:szCs w:val="24"/>
        </w:rPr>
        <w:t>проверки</w:t>
      </w:r>
      <w:r w:rsidR="001133BA" w:rsidRPr="001133BA">
        <w:rPr>
          <w:i/>
          <w:iCs/>
          <w:color w:val="000000"/>
          <w:sz w:val="24"/>
          <w:szCs w:val="24"/>
          <w:lang w:val="en-US"/>
        </w:rPr>
        <w:t xml:space="preserve"> </w:t>
      </w:r>
      <w:r w:rsidR="001133BA" w:rsidRPr="001133BA">
        <w:rPr>
          <w:i/>
          <w:iCs/>
          <w:color w:val="000000"/>
          <w:sz w:val="24"/>
          <w:szCs w:val="24"/>
        </w:rPr>
        <w:t>воздушных</w:t>
      </w:r>
      <w:r w:rsidR="001133BA" w:rsidRPr="001133BA">
        <w:rPr>
          <w:i/>
          <w:iCs/>
          <w:color w:val="000000"/>
          <w:sz w:val="24"/>
          <w:szCs w:val="24"/>
          <w:lang w:val="en-US"/>
        </w:rPr>
        <w:t xml:space="preserve"> </w:t>
      </w:r>
      <w:r w:rsidR="001133BA" w:rsidRPr="001133BA">
        <w:rPr>
          <w:i/>
          <w:iCs/>
          <w:color w:val="000000"/>
          <w:sz w:val="24"/>
          <w:szCs w:val="24"/>
        </w:rPr>
        <w:t>кондиционированных</w:t>
      </w:r>
      <w:r w:rsidR="001133BA" w:rsidRPr="001133BA">
        <w:rPr>
          <w:i/>
          <w:iCs/>
          <w:color w:val="000000"/>
          <w:sz w:val="24"/>
          <w:szCs w:val="24"/>
          <w:lang w:val="en-US"/>
        </w:rPr>
        <w:t xml:space="preserve"> </w:t>
      </w:r>
      <w:r w:rsidR="001133BA" w:rsidRPr="001133BA">
        <w:rPr>
          <w:i/>
          <w:iCs/>
          <w:color w:val="000000"/>
          <w:sz w:val="24"/>
          <w:szCs w:val="24"/>
        </w:rPr>
        <w:t>систем</w:t>
      </w:r>
      <w:r w:rsidR="001133BA" w:rsidRPr="001133BA">
        <w:rPr>
          <w:i/>
          <w:iCs/>
          <w:color w:val="000000"/>
          <w:sz w:val="24"/>
          <w:szCs w:val="24"/>
          <w:lang w:val="en-US"/>
        </w:rPr>
        <w:t>)</w:t>
      </w:r>
    </w:p>
    <w:p w14:paraId="3E4C81F9" w14:textId="2B575F9D" w:rsidR="00D2521D" w:rsidRPr="001133BA" w:rsidRDefault="00D2521D" w:rsidP="00D2521D">
      <w:pPr>
        <w:ind w:firstLine="567"/>
        <w:jc w:val="both"/>
        <w:rPr>
          <w:color w:val="000000"/>
          <w:sz w:val="24"/>
          <w:szCs w:val="24"/>
        </w:rPr>
      </w:pPr>
      <w:r w:rsidRPr="003022FB">
        <w:rPr>
          <w:color w:val="000000"/>
          <w:sz w:val="24"/>
          <w:szCs w:val="24"/>
          <w:lang w:val="en-US"/>
        </w:rPr>
        <w:t xml:space="preserve">[34] EN 15241, </w:t>
      </w:r>
      <w:r w:rsidRPr="003022FB">
        <w:rPr>
          <w:i/>
          <w:iCs/>
          <w:color w:val="000000"/>
          <w:sz w:val="24"/>
          <w:szCs w:val="24"/>
          <w:lang w:val="en-US"/>
        </w:rPr>
        <w:t xml:space="preserve">Ventilation for buildings — Calculation methods for the energy losses due to ventilation and infiltration in buildings </w:t>
      </w:r>
      <w:r w:rsidR="001133BA" w:rsidRPr="001133BA">
        <w:rPr>
          <w:i/>
          <w:iCs/>
          <w:color w:val="000000"/>
          <w:sz w:val="24"/>
          <w:szCs w:val="24"/>
          <w:lang w:val="en-US"/>
        </w:rPr>
        <w:t>(</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зданиях</w:t>
      </w:r>
      <w:r w:rsidR="001133BA" w:rsidRPr="001133BA">
        <w:rPr>
          <w:i/>
          <w:iCs/>
          <w:color w:val="000000"/>
          <w:sz w:val="24"/>
          <w:szCs w:val="24"/>
          <w:lang w:val="en-US"/>
        </w:rPr>
        <w:t xml:space="preserve">. </w:t>
      </w:r>
      <w:r w:rsidR="001133BA" w:rsidRPr="001133BA">
        <w:rPr>
          <w:i/>
          <w:iCs/>
          <w:color w:val="000000"/>
          <w:sz w:val="24"/>
          <w:szCs w:val="24"/>
        </w:rPr>
        <w:t>Методы расчета потерь энергии, обусловленных вентиляцией и инфильтрацией в зданиях</w:t>
      </w:r>
      <w:r w:rsidR="001133BA" w:rsidRPr="001133BA">
        <w:rPr>
          <w:i/>
          <w:iCs/>
          <w:color w:val="000000"/>
          <w:sz w:val="24"/>
          <w:szCs w:val="24"/>
        </w:rPr>
        <w:t>)</w:t>
      </w:r>
    </w:p>
    <w:p w14:paraId="18230833" w14:textId="659F8B7C" w:rsidR="00D2521D" w:rsidRPr="001133BA" w:rsidRDefault="00D2521D" w:rsidP="00D2521D">
      <w:pPr>
        <w:ind w:firstLine="567"/>
        <w:jc w:val="both"/>
        <w:rPr>
          <w:color w:val="000000"/>
          <w:sz w:val="24"/>
          <w:szCs w:val="24"/>
        </w:rPr>
      </w:pPr>
      <w:r w:rsidRPr="003022FB">
        <w:rPr>
          <w:color w:val="000000"/>
          <w:sz w:val="24"/>
          <w:szCs w:val="24"/>
          <w:lang w:val="en-US"/>
        </w:rPr>
        <w:t xml:space="preserve">[35] EN 15242, </w:t>
      </w:r>
      <w:r w:rsidRPr="003022FB">
        <w:rPr>
          <w:i/>
          <w:iCs/>
          <w:color w:val="000000"/>
          <w:sz w:val="24"/>
          <w:szCs w:val="24"/>
          <w:lang w:val="en-US"/>
        </w:rPr>
        <w:t xml:space="preserve">Ventilation for buildings — Calculation methods for the determination of air flow rates in buildings including infiltration </w:t>
      </w:r>
      <w:r w:rsidR="001133BA" w:rsidRPr="001133BA">
        <w:rPr>
          <w:i/>
          <w:iCs/>
          <w:color w:val="000000"/>
          <w:sz w:val="24"/>
          <w:szCs w:val="24"/>
          <w:lang w:val="en-US"/>
        </w:rPr>
        <w:t>(</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в</w:t>
      </w:r>
      <w:r w:rsidR="001133BA" w:rsidRPr="001133BA">
        <w:rPr>
          <w:i/>
          <w:iCs/>
          <w:color w:val="000000"/>
          <w:sz w:val="24"/>
          <w:szCs w:val="24"/>
          <w:lang w:val="en-US"/>
        </w:rPr>
        <w:t xml:space="preserve"> </w:t>
      </w:r>
      <w:r w:rsidR="001133BA" w:rsidRPr="001133BA">
        <w:rPr>
          <w:i/>
          <w:iCs/>
          <w:color w:val="000000"/>
          <w:sz w:val="24"/>
          <w:szCs w:val="24"/>
        </w:rPr>
        <w:t>зданиях</w:t>
      </w:r>
      <w:r w:rsidR="001133BA" w:rsidRPr="001133BA">
        <w:rPr>
          <w:i/>
          <w:iCs/>
          <w:color w:val="000000"/>
          <w:sz w:val="24"/>
          <w:szCs w:val="24"/>
          <w:lang w:val="en-US"/>
        </w:rPr>
        <w:t xml:space="preserve">. </w:t>
      </w:r>
      <w:r w:rsidR="001133BA" w:rsidRPr="001133BA">
        <w:rPr>
          <w:i/>
          <w:iCs/>
          <w:color w:val="000000"/>
          <w:sz w:val="24"/>
          <w:szCs w:val="24"/>
        </w:rPr>
        <w:t>Методы расчета для определения скорости потока воздуха в зданиях, включая инфильтрацию</w:t>
      </w:r>
      <w:r w:rsidR="001133BA" w:rsidRPr="001133BA">
        <w:rPr>
          <w:i/>
          <w:iCs/>
          <w:color w:val="000000"/>
          <w:sz w:val="24"/>
          <w:szCs w:val="24"/>
        </w:rPr>
        <w:t>)</w:t>
      </w:r>
    </w:p>
    <w:p w14:paraId="12FE3EBB" w14:textId="6C676FEF" w:rsidR="00D2521D" w:rsidRPr="001133BA" w:rsidRDefault="00D2521D" w:rsidP="00D2521D">
      <w:pPr>
        <w:ind w:firstLine="567"/>
        <w:jc w:val="both"/>
        <w:rPr>
          <w:color w:val="000000"/>
          <w:sz w:val="24"/>
          <w:szCs w:val="24"/>
        </w:rPr>
      </w:pPr>
      <w:r w:rsidRPr="003022FB">
        <w:rPr>
          <w:color w:val="000000"/>
          <w:sz w:val="24"/>
          <w:szCs w:val="24"/>
          <w:lang w:val="en-US"/>
        </w:rPr>
        <w:t xml:space="preserve">[36] EN 15243, </w:t>
      </w:r>
      <w:r w:rsidRPr="003022FB">
        <w:rPr>
          <w:i/>
          <w:iCs/>
          <w:color w:val="000000"/>
          <w:sz w:val="24"/>
          <w:szCs w:val="24"/>
          <w:lang w:val="en-US"/>
        </w:rPr>
        <w:t xml:space="preserve">Ventilation for buildings —Calculation of room temperatures and of load and energy for buildings with room conditioning systems </w:t>
      </w:r>
      <w:r w:rsidR="001133BA" w:rsidRPr="001133BA">
        <w:rPr>
          <w:i/>
          <w:iCs/>
          <w:color w:val="000000"/>
          <w:sz w:val="24"/>
          <w:szCs w:val="24"/>
          <w:lang w:val="en-US"/>
        </w:rPr>
        <w:t>(</w:t>
      </w:r>
      <w:r w:rsidR="001133BA" w:rsidRPr="001133BA">
        <w:rPr>
          <w:i/>
          <w:iCs/>
          <w:color w:val="000000"/>
          <w:sz w:val="24"/>
          <w:szCs w:val="24"/>
        </w:rPr>
        <w:t>Вентиляция</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Расчет температур помещений, нагрузок и энергоснабжения зданий с системами кондиционирования помещений</w:t>
      </w:r>
      <w:r w:rsidR="001133BA" w:rsidRPr="001133BA">
        <w:rPr>
          <w:i/>
          <w:iCs/>
          <w:color w:val="000000"/>
          <w:sz w:val="24"/>
          <w:szCs w:val="24"/>
        </w:rPr>
        <w:t>)</w:t>
      </w:r>
    </w:p>
    <w:p w14:paraId="3EB95A3C" w14:textId="2BEA0DA1" w:rsidR="00D2521D" w:rsidRPr="001133BA" w:rsidRDefault="00D2521D" w:rsidP="00D2521D">
      <w:pPr>
        <w:ind w:firstLine="567"/>
        <w:jc w:val="both"/>
        <w:rPr>
          <w:color w:val="000000"/>
          <w:sz w:val="24"/>
          <w:szCs w:val="24"/>
        </w:rPr>
      </w:pPr>
      <w:r w:rsidRPr="003022FB">
        <w:rPr>
          <w:color w:val="000000"/>
          <w:sz w:val="24"/>
          <w:szCs w:val="24"/>
          <w:lang w:val="en-US"/>
        </w:rPr>
        <w:t xml:space="preserve">[37] EN 15255, </w:t>
      </w:r>
      <w:r w:rsidRPr="003022FB">
        <w:rPr>
          <w:i/>
          <w:iCs/>
          <w:color w:val="000000"/>
          <w:sz w:val="24"/>
          <w:szCs w:val="24"/>
          <w:lang w:val="en-US"/>
        </w:rPr>
        <w:t xml:space="preserve">Energy performance of buildings — Sensible room cooling load calculation – General criteria and validation procedures </w:t>
      </w:r>
      <w:r w:rsidR="001133BA" w:rsidRPr="001133BA">
        <w:rPr>
          <w:i/>
          <w:iCs/>
          <w:color w:val="000000"/>
          <w:sz w:val="24"/>
          <w:szCs w:val="24"/>
          <w:lang w:val="en-US"/>
        </w:rPr>
        <w:t>(</w:t>
      </w:r>
      <w:r w:rsidR="001133BA" w:rsidRPr="001133BA">
        <w:rPr>
          <w:i/>
          <w:iCs/>
          <w:color w:val="000000"/>
          <w:sz w:val="24"/>
          <w:szCs w:val="24"/>
        </w:rPr>
        <w:t>Энергетические</w:t>
      </w:r>
      <w:r w:rsidR="001133BA" w:rsidRPr="001133BA">
        <w:rPr>
          <w:i/>
          <w:iCs/>
          <w:color w:val="000000"/>
          <w:sz w:val="24"/>
          <w:szCs w:val="24"/>
          <w:lang w:val="en-US"/>
        </w:rPr>
        <w:t xml:space="preserve"> </w:t>
      </w:r>
      <w:r w:rsidR="001133BA" w:rsidRPr="001133BA">
        <w:rPr>
          <w:i/>
          <w:iCs/>
          <w:color w:val="000000"/>
          <w:sz w:val="24"/>
          <w:szCs w:val="24"/>
        </w:rPr>
        <w:t>характеристики</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Расчет явной нагрузки на охлаждение помещений. Общие критерии и процедуры валидации</w:t>
      </w:r>
      <w:r w:rsidR="001133BA" w:rsidRPr="001133BA">
        <w:rPr>
          <w:i/>
          <w:iCs/>
          <w:color w:val="000000"/>
          <w:sz w:val="24"/>
          <w:szCs w:val="24"/>
        </w:rPr>
        <w:t>)</w:t>
      </w:r>
    </w:p>
    <w:p w14:paraId="67C78284" w14:textId="47F3D496" w:rsidR="00D2521D" w:rsidRPr="001133BA" w:rsidRDefault="00D2521D" w:rsidP="00D2521D">
      <w:pPr>
        <w:ind w:firstLine="567"/>
        <w:jc w:val="both"/>
        <w:rPr>
          <w:color w:val="000000"/>
          <w:sz w:val="24"/>
          <w:szCs w:val="24"/>
          <w:lang w:val="en-US"/>
        </w:rPr>
      </w:pPr>
      <w:r w:rsidRPr="003022FB">
        <w:rPr>
          <w:color w:val="000000"/>
          <w:sz w:val="24"/>
          <w:szCs w:val="24"/>
          <w:lang w:val="en-US"/>
        </w:rPr>
        <w:t xml:space="preserve">[38] EN 15265, </w:t>
      </w:r>
      <w:r w:rsidRPr="003022FB">
        <w:rPr>
          <w:i/>
          <w:iCs/>
          <w:color w:val="000000"/>
          <w:sz w:val="24"/>
          <w:szCs w:val="24"/>
          <w:lang w:val="en-US"/>
        </w:rPr>
        <w:t xml:space="preserve">Energy performance of buildings — Calculation of energy needs for space heating and cooling using dynamic methods — General criteria and validation procedures </w:t>
      </w:r>
      <w:r w:rsidR="001133BA" w:rsidRPr="001133BA">
        <w:rPr>
          <w:i/>
          <w:iCs/>
          <w:color w:val="000000"/>
          <w:sz w:val="24"/>
          <w:szCs w:val="24"/>
          <w:lang w:val="en-US"/>
        </w:rPr>
        <w:t>(</w:t>
      </w:r>
      <w:r w:rsidR="001133BA" w:rsidRPr="001133BA">
        <w:rPr>
          <w:i/>
          <w:iCs/>
          <w:color w:val="000000"/>
          <w:sz w:val="24"/>
          <w:szCs w:val="24"/>
        </w:rPr>
        <w:t>Энергетическая</w:t>
      </w:r>
      <w:r w:rsidR="001133BA" w:rsidRPr="001133BA">
        <w:rPr>
          <w:i/>
          <w:iCs/>
          <w:color w:val="000000"/>
          <w:sz w:val="24"/>
          <w:szCs w:val="24"/>
          <w:lang w:val="en-US"/>
        </w:rPr>
        <w:t xml:space="preserve"> </w:t>
      </w:r>
      <w:r w:rsidR="001133BA" w:rsidRPr="001133BA">
        <w:rPr>
          <w:i/>
          <w:iCs/>
          <w:color w:val="000000"/>
          <w:sz w:val="24"/>
          <w:szCs w:val="24"/>
        </w:rPr>
        <w:t>характеристика</w:t>
      </w:r>
      <w:r w:rsidR="001133BA" w:rsidRPr="001133BA">
        <w:rPr>
          <w:i/>
          <w:iCs/>
          <w:color w:val="000000"/>
          <w:sz w:val="24"/>
          <w:szCs w:val="24"/>
          <w:lang w:val="en-US"/>
        </w:rPr>
        <w:t xml:space="preserve"> </w:t>
      </w:r>
      <w:r w:rsidR="001133BA" w:rsidRPr="001133BA">
        <w:rPr>
          <w:i/>
          <w:iCs/>
          <w:color w:val="000000"/>
          <w:sz w:val="24"/>
          <w:szCs w:val="24"/>
        </w:rPr>
        <w:t>зданий</w:t>
      </w:r>
      <w:r w:rsidR="001133BA" w:rsidRPr="001133BA">
        <w:rPr>
          <w:i/>
          <w:iCs/>
          <w:color w:val="000000"/>
          <w:sz w:val="24"/>
          <w:szCs w:val="24"/>
          <w:lang w:val="en-US"/>
        </w:rPr>
        <w:t xml:space="preserve">. </w:t>
      </w:r>
      <w:r w:rsidR="001133BA" w:rsidRPr="001133BA">
        <w:rPr>
          <w:i/>
          <w:iCs/>
          <w:color w:val="000000"/>
          <w:sz w:val="24"/>
          <w:szCs w:val="24"/>
        </w:rPr>
        <w:t>Расчет потребности в энергии для обогревания и охлаждения помещения, используя динамические методы. Общие</w:t>
      </w:r>
      <w:r w:rsidR="001133BA" w:rsidRPr="00482714">
        <w:rPr>
          <w:i/>
          <w:iCs/>
          <w:color w:val="000000"/>
          <w:sz w:val="24"/>
          <w:szCs w:val="24"/>
          <w:lang w:val="en-US"/>
        </w:rPr>
        <w:t xml:space="preserve"> </w:t>
      </w:r>
      <w:r w:rsidR="001133BA" w:rsidRPr="001133BA">
        <w:rPr>
          <w:i/>
          <w:iCs/>
          <w:color w:val="000000"/>
          <w:sz w:val="24"/>
          <w:szCs w:val="24"/>
        </w:rPr>
        <w:t>критерии</w:t>
      </w:r>
      <w:r w:rsidR="001133BA" w:rsidRPr="00482714">
        <w:rPr>
          <w:i/>
          <w:iCs/>
          <w:color w:val="000000"/>
          <w:sz w:val="24"/>
          <w:szCs w:val="24"/>
          <w:lang w:val="en-US"/>
        </w:rPr>
        <w:t xml:space="preserve"> </w:t>
      </w:r>
      <w:r w:rsidR="001133BA" w:rsidRPr="001133BA">
        <w:rPr>
          <w:i/>
          <w:iCs/>
          <w:color w:val="000000"/>
          <w:sz w:val="24"/>
          <w:szCs w:val="24"/>
        </w:rPr>
        <w:t>и</w:t>
      </w:r>
      <w:r w:rsidR="001133BA" w:rsidRPr="00482714">
        <w:rPr>
          <w:i/>
          <w:iCs/>
          <w:color w:val="000000"/>
          <w:sz w:val="24"/>
          <w:szCs w:val="24"/>
          <w:lang w:val="en-US"/>
        </w:rPr>
        <w:t xml:space="preserve"> </w:t>
      </w:r>
      <w:r w:rsidR="001133BA" w:rsidRPr="001133BA">
        <w:rPr>
          <w:i/>
          <w:iCs/>
          <w:color w:val="000000"/>
          <w:sz w:val="24"/>
          <w:szCs w:val="24"/>
        </w:rPr>
        <w:t>процедуры</w:t>
      </w:r>
      <w:r w:rsidR="001133BA" w:rsidRPr="00482714">
        <w:rPr>
          <w:i/>
          <w:iCs/>
          <w:color w:val="000000"/>
          <w:sz w:val="24"/>
          <w:szCs w:val="24"/>
          <w:lang w:val="en-US"/>
        </w:rPr>
        <w:t xml:space="preserve"> </w:t>
      </w:r>
      <w:r w:rsidR="001133BA" w:rsidRPr="001133BA">
        <w:rPr>
          <w:i/>
          <w:iCs/>
          <w:color w:val="000000"/>
          <w:sz w:val="24"/>
          <w:szCs w:val="24"/>
        </w:rPr>
        <w:t>оценки</w:t>
      </w:r>
      <w:r w:rsidR="001133BA" w:rsidRPr="001133BA">
        <w:rPr>
          <w:i/>
          <w:iCs/>
          <w:color w:val="000000"/>
          <w:sz w:val="24"/>
          <w:szCs w:val="24"/>
          <w:lang w:val="en-US"/>
        </w:rPr>
        <w:t>)</w:t>
      </w:r>
    </w:p>
    <w:p w14:paraId="6BE6F02C" w14:textId="26D5DEA8" w:rsidR="00D2521D" w:rsidRPr="00482714" w:rsidRDefault="00D2521D" w:rsidP="00D2521D">
      <w:pPr>
        <w:ind w:firstLine="567"/>
        <w:jc w:val="both"/>
        <w:rPr>
          <w:color w:val="000000"/>
          <w:sz w:val="24"/>
          <w:szCs w:val="24"/>
        </w:rPr>
      </w:pPr>
      <w:r w:rsidRPr="003022FB">
        <w:rPr>
          <w:color w:val="000000"/>
          <w:sz w:val="24"/>
          <w:szCs w:val="24"/>
          <w:lang w:val="en-US"/>
        </w:rPr>
        <w:t>[39</w:t>
      </w:r>
      <w:proofErr w:type="gramStart"/>
      <w:r w:rsidRPr="003022FB">
        <w:rPr>
          <w:color w:val="000000"/>
          <w:sz w:val="24"/>
          <w:szCs w:val="24"/>
          <w:lang w:val="en-US"/>
        </w:rPr>
        <w:t>]  EN</w:t>
      </w:r>
      <w:proofErr w:type="gramEnd"/>
      <w:r w:rsidRPr="003022FB">
        <w:rPr>
          <w:color w:val="000000"/>
          <w:sz w:val="24"/>
          <w:szCs w:val="24"/>
          <w:lang w:val="en-US"/>
        </w:rPr>
        <w:t xml:space="preserve"> 15378, </w:t>
      </w:r>
      <w:r w:rsidRPr="003022FB">
        <w:rPr>
          <w:i/>
          <w:iCs/>
          <w:color w:val="000000"/>
          <w:sz w:val="24"/>
          <w:szCs w:val="24"/>
          <w:lang w:val="en-US"/>
        </w:rPr>
        <w:t xml:space="preserve">Heating systems in buildings —Inspection of boilers and heating systems </w:t>
      </w:r>
      <w:r w:rsidR="00482714" w:rsidRPr="00482714">
        <w:rPr>
          <w:i/>
          <w:iCs/>
          <w:color w:val="000000"/>
          <w:sz w:val="24"/>
          <w:szCs w:val="24"/>
          <w:lang w:val="en-US"/>
        </w:rPr>
        <w:t>(</w:t>
      </w:r>
      <w:r w:rsidR="00482714" w:rsidRPr="00482714">
        <w:rPr>
          <w:i/>
          <w:iCs/>
          <w:color w:val="000000"/>
          <w:sz w:val="24"/>
          <w:szCs w:val="24"/>
        </w:rPr>
        <w:t>Энергоэффективность</w:t>
      </w:r>
      <w:r w:rsidR="00482714" w:rsidRPr="00482714">
        <w:rPr>
          <w:i/>
          <w:iCs/>
          <w:color w:val="000000"/>
          <w:sz w:val="24"/>
          <w:szCs w:val="24"/>
          <w:lang w:val="en-US"/>
        </w:rPr>
        <w:t xml:space="preserve"> </w:t>
      </w:r>
      <w:r w:rsidR="00482714" w:rsidRPr="00482714">
        <w:rPr>
          <w:i/>
          <w:iCs/>
          <w:color w:val="000000"/>
          <w:sz w:val="24"/>
          <w:szCs w:val="24"/>
        </w:rPr>
        <w:t>зданий</w:t>
      </w:r>
      <w:r w:rsidR="00482714" w:rsidRPr="00482714">
        <w:rPr>
          <w:i/>
          <w:iCs/>
          <w:color w:val="000000"/>
          <w:sz w:val="24"/>
          <w:szCs w:val="24"/>
          <w:lang w:val="en-US"/>
        </w:rPr>
        <w:t xml:space="preserve">. </w:t>
      </w:r>
      <w:r w:rsidR="00482714" w:rsidRPr="00482714">
        <w:rPr>
          <w:i/>
          <w:iCs/>
          <w:color w:val="000000"/>
          <w:sz w:val="24"/>
          <w:szCs w:val="24"/>
        </w:rPr>
        <w:t>Системы отопления и DHW в зданиях. Часть 1. Контроль котлов, нагревательных систем и DHW</w:t>
      </w:r>
      <w:r w:rsidR="00482714" w:rsidRPr="00482714">
        <w:rPr>
          <w:i/>
          <w:iCs/>
          <w:color w:val="000000"/>
          <w:sz w:val="24"/>
          <w:szCs w:val="24"/>
        </w:rPr>
        <w:t>)</w:t>
      </w:r>
    </w:p>
    <w:p w14:paraId="1598A93F" w14:textId="0CE71512" w:rsidR="00D2521D" w:rsidRPr="00482714" w:rsidRDefault="00D2521D" w:rsidP="00D2521D">
      <w:pPr>
        <w:ind w:firstLine="567"/>
        <w:jc w:val="both"/>
        <w:rPr>
          <w:color w:val="000000"/>
          <w:sz w:val="24"/>
          <w:szCs w:val="24"/>
          <w:lang w:val="en-US"/>
        </w:rPr>
      </w:pPr>
      <w:r w:rsidRPr="003022FB">
        <w:rPr>
          <w:color w:val="000000"/>
          <w:sz w:val="24"/>
          <w:szCs w:val="24"/>
          <w:lang w:val="en-US"/>
        </w:rPr>
        <w:t>[40</w:t>
      </w:r>
      <w:proofErr w:type="gramStart"/>
      <w:r w:rsidRPr="003022FB">
        <w:rPr>
          <w:color w:val="000000"/>
          <w:sz w:val="24"/>
          <w:szCs w:val="24"/>
          <w:lang w:val="en-US"/>
        </w:rPr>
        <w:t>]  EN</w:t>
      </w:r>
      <w:proofErr w:type="gramEnd"/>
      <w:r w:rsidRPr="003022FB">
        <w:rPr>
          <w:color w:val="000000"/>
          <w:sz w:val="24"/>
          <w:szCs w:val="24"/>
          <w:lang w:val="en-US"/>
        </w:rPr>
        <w:t xml:space="preserve"> 15665, </w:t>
      </w:r>
      <w:r w:rsidRPr="003022FB">
        <w:rPr>
          <w:i/>
          <w:iCs/>
          <w:color w:val="000000"/>
          <w:sz w:val="24"/>
          <w:szCs w:val="24"/>
          <w:lang w:val="en-US"/>
        </w:rPr>
        <w:t xml:space="preserve">Ventilation for buildings — Determining performance criteria for residential ventilation systems </w:t>
      </w:r>
      <w:r w:rsidR="00482714" w:rsidRPr="00482714">
        <w:rPr>
          <w:i/>
          <w:iCs/>
          <w:color w:val="000000"/>
          <w:sz w:val="24"/>
          <w:szCs w:val="24"/>
          <w:lang w:val="en-US"/>
        </w:rPr>
        <w:t>(</w:t>
      </w:r>
      <w:r w:rsidR="00482714" w:rsidRPr="00482714">
        <w:rPr>
          <w:i/>
          <w:iCs/>
          <w:color w:val="000000"/>
          <w:sz w:val="24"/>
          <w:szCs w:val="24"/>
        </w:rPr>
        <w:t>Вентиляция</w:t>
      </w:r>
      <w:r w:rsidR="00482714" w:rsidRPr="00482714">
        <w:rPr>
          <w:i/>
          <w:iCs/>
          <w:color w:val="000000"/>
          <w:sz w:val="24"/>
          <w:szCs w:val="24"/>
          <w:lang w:val="en-US"/>
        </w:rPr>
        <w:t xml:space="preserve"> </w:t>
      </w:r>
      <w:r w:rsidR="00482714" w:rsidRPr="00482714">
        <w:rPr>
          <w:i/>
          <w:iCs/>
          <w:color w:val="000000"/>
          <w:sz w:val="24"/>
          <w:szCs w:val="24"/>
        </w:rPr>
        <w:t>зданий</w:t>
      </w:r>
      <w:r w:rsidR="00482714" w:rsidRPr="00482714">
        <w:rPr>
          <w:i/>
          <w:iCs/>
          <w:color w:val="000000"/>
          <w:sz w:val="24"/>
          <w:szCs w:val="24"/>
          <w:lang w:val="en-US"/>
        </w:rPr>
        <w:t xml:space="preserve">. </w:t>
      </w:r>
      <w:r w:rsidR="00482714" w:rsidRPr="00482714">
        <w:rPr>
          <w:i/>
          <w:iCs/>
          <w:color w:val="000000"/>
          <w:sz w:val="24"/>
          <w:szCs w:val="24"/>
        </w:rPr>
        <w:t>Определение</w:t>
      </w:r>
      <w:r w:rsidR="00482714" w:rsidRPr="00482714">
        <w:rPr>
          <w:i/>
          <w:iCs/>
          <w:color w:val="000000"/>
          <w:sz w:val="24"/>
          <w:szCs w:val="24"/>
          <w:lang w:val="en-US"/>
        </w:rPr>
        <w:t xml:space="preserve"> </w:t>
      </w:r>
      <w:r w:rsidR="00482714" w:rsidRPr="00482714">
        <w:rPr>
          <w:i/>
          <w:iCs/>
          <w:color w:val="000000"/>
          <w:sz w:val="24"/>
          <w:szCs w:val="24"/>
        </w:rPr>
        <w:t>критерий</w:t>
      </w:r>
      <w:r w:rsidR="00482714" w:rsidRPr="00482714">
        <w:rPr>
          <w:i/>
          <w:iCs/>
          <w:color w:val="000000"/>
          <w:sz w:val="24"/>
          <w:szCs w:val="24"/>
          <w:lang w:val="en-US"/>
        </w:rPr>
        <w:t xml:space="preserve"> </w:t>
      </w:r>
      <w:r w:rsidR="00482714" w:rsidRPr="00482714">
        <w:rPr>
          <w:i/>
          <w:iCs/>
          <w:color w:val="000000"/>
          <w:sz w:val="24"/>
          <w:szCs w:val="24"/>
        </w:rPr>
        <w:t>эксплуатационных</w:t>
      </w:r>
      <w:r w:rsidR="00482714" w:rsidRPr="00482714">
        <w:rPr>
          <w:i/>
          <w:iCs/>
          <w:color w:val="000000"/>
          <w:sz w:val="24"/>
          <w:szCs w:val="24"/>
          <w:lang w:val="en-US"/>
        </w:rPr>
        <w:t xml:space="preserve"> </w:t>
      </w:r>
      <w:r w:rsidR="00482714" w:rsidRPr="00482714">
        <w:rPr>
          <w:i/>
          <w:iCs/>
          <w:color w:val="000000"/>
          <w:sz w:val="24"/>
          <w:szCs w:val="24"/>
        </w:rPr>
        <w:t>характеристик</w:t>
      </w:r>
      <w:r w:rsidR="00482714" w:rsidRPr="00482714">
        <w:rPr>
          <w:i/>
          <w:iCs/>
          <w:color w:val="000000"/>
          <w:sz w:val="24"/>
          <w:szCs w:val="24"/>
          <w:lang w:val="en-US"/>
        </w:rPr>
        <w:t xml:space="preserve"> </w:t>
      </w:r>
      <w:r w:rsidR="00482714" w:rsidRPr="00482714">
        <w:rPr>
          <w:i/>
          <w:iCs/>
          <w:color w:val="000000"/>
          <w:sz w:val="24"/>
          <w:szCs w:val="24"/>
        </w:rPr>
        <w:t>вентиляционных</w:t>
      </w:r>
      <w:r w:rsidR="00482714" w:rsidRPr="00482714">
        <w:rPr>
          <w:i/>
          <w:iCs/>
          <w:color w:val="000000"/>
          <w:sz w:val="24"/>
          <w:szCs w:val="24"/>
          <w:lang w:val="en-US"/>
        </w:rPr>
        <w:t xml:space="preserve"> </w:t>
      </w:r>
      <w:r w:rsidR="00482714" w:rsidRPr="00482714">
        <w:rPr>
          <w:i/>
          <w:iCs/>
          <w:color w:val="000000"/>
          <w:sz w:val="24"/>
          <w:szCs w:val="24"/>
        </w:rPr>
        <w:t>систем</w:t>
      </w:r>
      <w:r w:rsidR="00482714" w:rsidRPr="00482714">
        <w:rPr>
          <w:i/>
          <w:iCs/>
          <w:color w:val="000000"/>
          <w:sz w:val="24"/>
          <w:szCs w:val="24"/>
          <w:lang w:val="en-US"/>
        </w:rPr>
        <w:t xml:space="preserve"> </w:t>
      </w:r>
      <w:r w:rsidR="00482714" w:rsidRPr="00482714">
        <w:rPr>
          <w:i/>
          <w:iCs/>
          <w:color w:val="000000"/>
          <w:sz w:val="24"/>
          <w:szCs w:val="24"/>
        </w:rPr>
        <w:t>в</w:t>
      </w:r>
      <w:r w:rsidR="00482714" w:rsidRPr="00482714">
        <w:rPr>
          <w:i/>
          <w:iCs/>
          <w:color w:val="000000"/>
          <w:sz w:val="24"/>
          <w:szCs w:val="24"/>
          <w:lang w:val="en-US"/>
        </w:rPr>
        <w:t xml:space="preserve"> </w:t>
      </w:r>
      <w:r w:rsidR="00482714" w:rsidRPr="00482714">
        <w:rPr>
          <w:i/>
          <w:iCs/>
          <w:color w:val="000000"/>
          <w:sz w:val="24"/>
          <w:szCs w:val="24"/>
        </w:rPr>
        <w:t>жилых</w:t>
      </w:r>
      <w:r w:rsidR="00482714" w:rsidRPr="00482714">
        <w:rPr>
          <w:i/>
          <w:iCs/>
          <w:color w:val="000000"/>
          <w:sz w:val="24"/>
          <w:szCs w:val="24"/>
          <w:lang w:val="en-US"/>
        </w:rPr>
        <w:t xml:space="preserve"> </w:t>
      </w:r>
      <w:r w:rsidR="00482714" w:rsidRPr="00482714">
        <w:rPr>
          <w:i/>
          <w:iCs/>
          <w:color w:val="000000"/>
          <w:sz w:val="24"/>
          <w:szCs w:val="24"/>
        </w:rPr>
        <w:t>зданиях</w:t>
      </w:r>
      <w:r w:rsidR="00482714" w:rsidRPr="00482714">
        <w:rPr>
          <w:i/>
          <w:iCs/>
          <w:color w:val="000000"/>
          <w:sz w:val="24"/>
          <w:szCs w:val="24"/>
          <w:lang w:val="en-US"/>
        </w:rPr>
        <w:t>)</w:t>
      </w:r>
    </w:p>
    <w:p w14:paraId="1CA180AC" w14:textId="37504661" w:rsidR="00D2521D" w:rsidRPr="00482714" w:rsidRDefault="00D2521D" w:rsidP="00D2521D">
      <w:pPr>
        <w:ind w:firstLine="567"/>
        <w:jc w:val="both"/>
        <w:rPr>
          <w:color w:val="000000"/>
          <w:sz w:val="24"/>
          <w:szCs w:val="24"/>
        </w:rPr>
      </w:pPr>
      <w:r w:rsidRPr="003022FB">
        <w:rPr>
          <w:color w:val="000000"/>
          <w:sz w:val="24"/>
          <w:szCs w:val="24"/>
          <w:lang w:val="en-US"/>
        </w:rPr>
        <w:t xml:space="preserve">[41] EN 16798–3, </w:t>
      </w:r>
      <w:r w:rsidRPr="003022FB">
        <w:rPr>
          <w:i/>
          <w:iCs/>
          <w:color w:val="000000"/>
          <w:sz w:val="24"/>
          <w:szCs w:val="24"/>
          <w:lang w:val="en-US"/>
        </w:rPr>
        <w:t xml:space="preserve">Energy performance of buildings — Ventilation for buildings — Part 3: For non- residential buildings — Performance requirements for ventilation and room-conditioning systems (Modules M5-1, M5-4) </w:t>
      </w:r>
      <w:r w:rsidR="00482714" w:rsidRPr="00482714">
        <w:rPr>
          <w:i/>
          <w:iCs/>
          <w:color w:val="000000"/>
          <w:sz w:val="24"/>
          <w:szCs w:val="24"/>
          <w:lang w:val="en-US"/>
        </w:rPr>
        <w:t>(</w:t>
      </w:r>
      <w:r w:rsidR="00482714" w:rsidRPr="00482714">
        <w:rPr>
          <w:i/>
          <w:iCs/>
          <w:color w:val="000000"/>
          <w:sz w:val="24"/>
          <w:szCs w:val="24"/>
        </w:rPr>
        <w:t>Энергоэффективность</w:t>
      </w:r>
      <w:r w:rsidR="00482714" w:rsidRPr="00482714">
        <w:rPr>
          <w:i/>
          <w:iCs/>
          <w:color w:val="000000"/>
          <w:sz w:val="24"/>
          <w:szCs w:val="24"/>
          <w:lang w:val="en-US"/>
        </w:rPr>
        <w:t xml:space="preserve"> </w:t>
      </w:r>
      <w:r w:rsidR="00482714" w:rsidRPr="00482714">
        <w:rPr>
          <w:i/>
          <w:iCs/>
          <w:color w:val="000000"/>
          <w:sz w:val="24"/>
          <w:szCs w:val="24"/>
        </w:rPr>
        <w:t>зданий</w:t>
      </w:r>
      <w:r w:rsidR="00482714" w:rsidRPr="00482714">
        <w:rPr>
          <w:i/>
          <w:iCs/>
          <w:color w:val="000000"/>
          <w:sz w:val="24"/>
          <w:szCs w:val="24"/>
          <w:lang w:val="en-US"/>
        </w:rPr>
        <w:t xml:space="preserve">. </w:t>
      </w:r>
      <w:r w:rsidR="00482714" w:rsidRPr="00482714">
        <w:rPr>
          <w:i/>
          <w:iCs/>
          <w:color w:val="000000"/>
          <w:sz w:val="24"/>
          <w:szCs w:val="24"/>
        </w:rPr>
        <w:t>Вентиляция в зданиях. Часть 3. Для нежилых помещений. Эксплуатационные требования к системам вентиляции и кондиционирования воздуха (Модули М5-1, М5-4)</w:t>
      </w:r>
      <w:r w:rsidR="00482714" w:rsidRPr="00482714">
        <w:rPr>
          <w:i/>
          <w:iCs/>
          <w:color w:val="000000"/>
          <w:sz w:val="24"/>
          <w:szCs w:val="24"/>
        </w:rPr>
        <w:t>)</w:t>
      </w:r>
    </w:p>
    <w:p w14:paraId="688E1493" w14:textId="68564ECC" w:rsidR="00D2521D" w:rsidRPr="00482714" w:rsidRDefault="00D2521D" w:rsidP="00D2521D">
      <w:pPr>
        <w:ind w:firstLine="567"/>
        <w:jc w:val="both"/>
        <w:rPr>
          <w:color w:val="000000"/>
          <w:sz w:val="24"/>
          <w:szCs w:val="24"/>
          <w:lang w:val="en-US"/>
        </w:rPr>
      </w:pPr>
      <w:r w:rsidRPr="003022FB">
        <w:rPr>
          <w:color w:val="000000"/>
          <w:sz w:val="24"/>
          <w:szCs w:val="24"/>
          <w:lang w:val="en-US"/>
        </w:rPr>
        <w:lastRenderedPageBreak/>
        <w:t xml:space="preserve">[42] EN 16798–7, </w:t>
      </w:r>
      <w:r w:rsidRPr="003022FB">
        <w:rPr>
          <w:i/>
          <w:iCs/>
          <w:color w:val="000000"/>
          <w:sz w:val="24"/>
          <w:szCs w:val="24"/>
          <w:lang w:val="en-US"/>
        </w:rPr>
        <w:t xml:space="preserve">Energy performance of buildings — Ventilation for buildings —Part 7: Calculation methods for the determination of air flow rates in buildings including infiltration (Module M5-5) </w:t>
      </w:r>
      <w:r w:rsidR="00482714" w:rsidRPr="00482714">
        <w:rPr>
          <w:i/>
          <w:iCs/>
          <w:color w:val="000000"/>
          <w:sz w:val="24"/>
          <w:szCs w:val="24"/>
          <w:lang w:val="en-US"/>
        </w:rPr>
        <w:t>(</w:t>
      </w:r>
      <w:r w:rsidR="00482714" w:rsidRPr="00482714">
        <w:rPr>
          <w:i/>
          <w:iCs/>
          <w:color w:val="000000"/>
          <w:sz w:val="24"/>
          <w:szCs w:val="24"/>
        </w:rPr>
        <w:t>Энергоэффективность</w:t>
      </w:r>
      <w:r w:rsidR="00482714" w:rsidRPr="00482714">
        <w:rPr>
          <w:i/>
          <w:iCs/>
          <w:color w:val="000000"/>
          <w:sz w:val="24"/>
          <w:szCs w:val="24"/>
          <w:lang w:val="en-US"/>
        </w:rPr>
        <w:t xml:space="preserve"> </w:t>
      </w:r>
      <w:r w:rsidR="00482714" w:rsidRPr="00482714">
        <w:rPr>
          <w:i/>
          <w:iCs/>
          <w:color w:val="000000"/>
          <w:sz w:val="24"/>
          <w:szCs w:val="24"/>
        </w:rPr>
        <w:t>зданий</w:t>
      </w:r>
      <w:r w:rsidR="00482714" w:rsidRPr="00482714">
        <w:rPr>
          <w:i/>
          <w:iCs/>
          <w:color w:val="000000"/>
          <w:sz w:val="24"/>
          <w:szCs w:val="24"/>
          <w:lang w:val="en-US"/>
        </w:rPr>
        <w:t xml:space="preserve">. </w:t>
      </w:r>
      <w:r w:rsidR="00482714" w:rsidRPr="00482714">
        <w:rPr>
          <w:i/>
          <w:iCs/>
          <w:color w:val="000000"/>
          <w:sz w:val="24"/>
          <w:szCs w:val="24"/>
        </w:rPr>
        <w:t xml:space="preserve">Вентиляция в зданиях. Часть 7. Методы расчета для определения скоростей потоков воздуха в зданиях, включая инфильтрацию </w:t>
      </w:r>
      <w:r w:rsidR="00482714" w:rsidRPr="00482714">
        <w:rPr>
          <w:i/>
          <w:iCs/>
          <w:color w:val="000000"/>
          <w:sz w:val="24"/>
          <w:szCs w:val="24"/>
          <w:lang w:val="en-US"/>
        </w:rPr>
        <w:t>(</w:t>
      </w:r>
      <w:r w:rsidR="00482714" w:rsidRPr="00482714">
        <w:rPr>
          <w:i/>
          <w:iCs/>
          <w:color w:val="000000"/>
          <w:sz w:val="24"/>
          <w:szCs w:val="24"/>
        </w:rPr>
        <w:t>Модули</w:t>
      </w:r>
      <w:r w:rsidR="00482714" w:rsidRPr="00482714">
        <w:rPr>
          <w:i/>
          <w:iCs/>
          <w:color w:val="000000"/>
          <w:sz w:val="24"/>
          <w:szCs w:val="24"/>
          <w:lang w:val="en-US"/>
        </w:rPr>
        <w:t xml:space="preserve"> </w:t>
      </w:r>
      <w:r w:rsidR="00482714" w:rsidRPr="00482714">
        <w:rPr>
          <w:i/>
          <w:iCs/>
          <w:color w:val="000000"/>
          <w:sz w:val="24"/>
          <w:szCs w:val="24"/>
        </w:rPr>
        <w:t>М</w:t>
      </w:r>
      <w:r w:rsidR="00482714" w:rsidRPr="00482714">
        <w:rPr>
          <w:i/>
          <w:iCs/>
          <w:color w:val="000000"/>
          <w:sz w:val="24"/>
          <w:szCs w:val="24"/>
          <w:lang w:val="en-US"/>
        </w:rPr>
        <w:t>5-5)</w:t>
      </w:r>
      <w:r w:rsidR="00482714" w:rsidRPr="00482714">
        <w:rPr>
          <w:i/>
          <w:iCs/>
          <w:color w:val="000000"/>
          <w:sz w:val="24"/>
          <w:szCs w:val="24"/>
          <w:lang w:val="en-US"/>
        </w:rPr>
        <w:t>)</w:t>
      </w:r>
    </w:p>
    <w:p w14:paraId="19EE84D9" w14:textId="4913F8F2" w:rsidR="00D2521D" w:rsidRPr="00482714" w:rsidRDefault="00D2521D" w:rsidP="00D2521D">
      <w:pPr>
        <w:ind w:firstLine="567"/>
        <w:jc w:val="both"/>
        <w:rPr>
          <w:color w:val="000000"/>
          <w:sz w:val="24"/>
          <w:szCs w:val="24"/>
          <w:lang w:val="en-US"/>
        </w:rPr>
      </w:pPr>
      <w:r w:rsidRPr="003022FB">
        <w:rPr>
          <w:color w:val="000000"/>
          <w:sz w:val="24"/>
          <w:szCs w:val="24"/>
          <w:lang w:val="en-US"/>
        </w:rPr>
        <w:t xml:space="preserve">[43] CR 1752:2001, </w:t>
      </w:r>
      <w:r w:rsidRPr="003022FB">
        <w:rPr>
          <w:i/>
          <w:iCs/>
          <w:color w:val="000000"/>
          <w:sz w:val="24"/>
          <w:szCs w:val="24"/>
          <w:lang w:val="en-US"/>
        </w:rPr>
        <w:t>Ventilation for buildings — Design criteria for the indoor environment</w:t>
      </w:r>
      <w:r w:rsidR="00482714" w:rsidRPr="00482714">
        <w:rPr>
          <w:i/>
          <w:iCs/>
          <w:color w:val="000000"/>
          <w:sz w:val="24"/>
          <w:szCs w:val="24"/>
          <w:lang w:val="en-US"/>
        </w:rPr>
        <w:t xml:space="preserve"> (</w:t>
      </w:r>
      <w:r w:rsidR="00482714" w:rsidRPr="00482714">
        <w:rPr>
          <w:i/>
          <w:iCs/>
          <w:color w:val="000000"/>
          <w:sz w:val="24"/>
          <w:szCs w:val="24"/>
        </w:rPr>
        <w:t>Вентиляция</w:t>
      </w:r>
      <w:r w:rsidR="00482714" w:rsidRPr="00482714">
        <w:rPr>
          <w:i/>
          <w:iCs/>
          <w:color w:val="000000"/>
          <w:sz w:val="24"/>
          <w:szCs w:val="24"/>
          <w:lang w:val="en-US"/>
        </w:rPr>
        <w:t xml:space="preserve"> </w:t>
      </w:r>
      <w:r w:rsidR="00482714" w:rsidRPr="00482714">
        <w:rPr>
          <w:i/>
          <w:iCs/>
          <w:color w:val="000000"/>
          <w:sz w:val="24"/>
          <w:szCs w:val="24"/>
        </w:rPr>
        <w:t>для</w:t>
      </w:r>
      <w:r w:rsidR="00482714" w:rsidRPr="00482714">
        <w:rPr>
          <w:i/>
          <w:iCs/>
          <w:color w:val="000000"/>
          <w:sz w:val="24"/>
          <w:szCs w:val="24"/>
          <w:lang w:val="en-US"/>
        </w:rPr>
        <w:t xml:space="preserve"> </w:t>
      </w:r>
      <w:r w:rsidR="00482714" w:rsidRPr="00482714">
        <w:rPr>
          <w:i/>
          <w:iCs/>
          <w:color w:val="000000"/>
          <w:sz w:val="24"/>
          <w:szCs w:val="24"/>
        </w:rPr>
        <w:t>зданий</w:t>
      </w:r>
      <w:r w:rsidR="00482714" w:rsidRPr="00482714">
        <w:rPr>
          <w:i/>
          <w:iCs/>
          <w:color w:val="000000"/>
          <w:sz w:val="24"/>
          <w:szCs w:val="24"/>
          <w:lang w:val="en-US"/>
        </w:rPr>
        <w:t xml:space="preserve"> - </w:t>
      </w:r>
      <w:r w:rsidR="00482714" w:rsidRPr="00482714">
        <w:rPr>
          <w:i/>
          <w:iCs/>
          <w:color w:val="000000"/>
          <w:sz w:val="24"/>
          <w:szCs w:val="24"/>
        </w:rPr>
        <w:t>Критерии</w:t>
      </w:r>
      <w:r w:rsidR="00482714" w:rsidRPr="00482714">
        <w:rPr>
          <w:i/>
          <w:iCs/>
          <w:color w:val="000000"/>
          <w:sz w:val="24"/>
          <w:szCs w:val="24"/>
          <w:lang w:val="en-US"/>
        </w:rPr>
        <w:t xml:space="preserve"> </w:t>
      </w:r>
      <w:r w:rsidR="00482714" w:rsidRPr="00482714">
        <w:rPr>
          <w:i/>
          <w:iCs/>
          <w:color w:val="000000"/>
          <w:sz w:val="24"/>
          <w:szCs w:val="24"/>
        </w:rPr>
        <w:t>расчета</w:t>
      </w:r>
      <w:r w:rsidR="00482714" w:rsidRPr="00482714">
        <w:rPr>
          <w:i/>
          <w:iCs/>
          <w:color w:val="000000"/>
          <w:sz w:val="24"/>
          <w:szCs w:val="24"/>
          <w:lang w:val="en-US"/>
        </w:rPr>
        <w:t xml:space="preserve"> </w:t>
      </w:r>
      <w:r w:rsidR="00482714" w:rsidRPr="00482714">
        <w:rPr>
          <w:i/>
          <w:iCs/>
          <w:color w:val="000000"/>
          <w:sz w:val="24"/>
          <w:szCs w:val="24"/>
        </w:rPr>
        <w:t>для</w:t>
      </w:r>
      <w:r w:rsidR="00482714" w:rsidRPr="00482714">
        <w:rPr>
          <w:i/>
          <w:iCs/>
          <w:color w:val="000000"/>
          <w:sz w:val="24"/>
          <w:szCs w:val="24"/>
          <w:lang w:val="en-US"/>
        </w:rPr>
        <w:t xml:space="preserve"> </w:t>
      </w:r>
      <w:r w:rsidR="00482714" w:rsidRPr="00482714">
        <w:rPr>
          <w:i/>
          <w:iCs/>
          <w:color w:val="000000"/>
          <w:sz w:val="24"/>
          <w:szCs w:val="24"/>
        </w:rPr>
        <w:t>внутренней</w:t>
      </w:r>
      <w:r w:rsidR="00482714" w:rsidRPr="00482714">
        <w:rPr>
          <w:i/>
          <w:iCs/>
          <w:color w:val="000000"/>
          <w:sz w:val="24"/>
          <w:szCs w:val="24"/>
          <w:lang w:val="en-US"/>
        </w:rPr>
        <w:t xml:space="preserve"> </w:t>
      </w:r>
      <w:r w:rsidR="00482714" w:rsidRPr="00482714">
        <w:rPr>
          <w:i/>
          <w:iCs/>
          <w:color w:val="000000"/>
          <w:sz w:val="24"/>
          <w:szCs w:val="24"/>
        </w:rPr>
        <w:t>среды</w:t>
      </w:r>
      <w:r w:rsidR="00482714" w:rsidRPr="00482714">
        <w:rPr>
          <w:i/>
          <w:iCs/>
          <w:color w:val="000000"/>
          <w:sz w:val="24"/>
          <w:szCs w:val="24"/>
          <w:lang w:val="en-US"/>
        </w:rPr>
        <w:t>)</w:t>
      </w:r>
    </w:p>
    <w:p w14:paraId="6E6B409C" w14:textId="526F6762" w:rsidR="00D2521D" w:rsidRPr="00482714" w:rsidRDefault="00D2521D" w:rsidP="00D2521D">
      <w:pPr>
        <w:ind w:firstLine="567"/>
        <w:jc w:val="both"/>
        <w:rPr>
          <w:color w:val="000000"/>
          <w:sz w:val="24"/>
          <w:szCs w:val="24"/>
          <w:lang w:val="en-US"/>
        </w:rPr>
      </w:pPr>
      <w:r w:rsidRPr="003022FB">
        <w:rPr>
          <w:color w:val="000000"/>
          <w:sz w:val="24"/>
          <w:szCs w:val="24"/>
          <w:lang w:val="en-US"/>
        </w:rPr>
        <w:t xml:space="preserve">[44] CIE 69:1987, </w:t>
      </w:r>
      <w:r w:rsidRPr="003022FB">
        <w:rPr>
          <w:i/>
          <w:iCs/>
          <w:color w:val="000000"/>
          <w:sz w:val="24"/>
          <w:szCs w:val="24"/>
          <w:lang w:val="en-US"/>
        </w:rPr>
        <w:t xml:space="preserve">Methods for characterizing illuminance meters and luminance meters: Performance, characteristics and specifications </w:t>
      </w:r>
      <w:r w:rsidR="00482714" w:rsidRPr="00482714">
        <w:rPr>
          <w:i/>
          <w:iCs/>
          <w:color w:val="000000"/>
          <w:sz w:val="24"/>
          <w:szCs w:val="24"/>
          <w:lang w:val="en-US"/>
        </w:rPr>
        <w:t>(</w:t>
      </w:r>
      <w:r w:rsidR="00482714" w:rsidRPr="00482714">
        <w:rPr>
          <w:i/>
          <w:iCs/>
          <w:color w:val="000000"/>
          <w:sz w:val="24"/>
          <w:szCs w:val="24"/>
        </w:rPr>
        <w:t>Методы</w:t>
      </w:r>
      <w:r w:rsidR="00482714" w:rsidRPr="00482714">
        <w:rPr>
          <w:i/>
          <w:iCs/>
          <w:color w:val="000000"/>
          <w:sz w:val="24"/>
          <w:szCs w:val="24"/>
          <w:lang w:val="en-US"/>
        </w:rPr>
        <w:t xml:space="preserve"> </w:t>
      </w:r>
      <w:r w:rsidR="00482714" w:rsidRPr="00482714">
        <w:rPr>
          <w:i/>
          <w:iCs/>
          <w:color w:val="000000"/>
          <w:sz w:val="24"/>
          <w:szCs w:val="24"/>
        </w:rPr>
        <w:t>определения</w:t>
      </w:r>
      <w:r w:rsidR="00482714" w:rsidRPr="00482714">
        <w:rPr>
          <w:i/>
          <w:iCs/>
          <w:color w:val="000000"/>
          <w:sz w:val="24"/>
          <w:szCs w:val="24"/>
          <w:lang w:val="en-US"/>
        </w:rPr>
        <w:t xml:space="preserve"> </w:t>
      </w:r>
      <w:r w:rsidR="00482714" w:rsidRPr="00482714">
        <w:rPr>
          <w:i/>
          <w:iCs/>
          <w:color w:val="000000"/>
          <w:sz w:val="24"/>
          <w:szCs w:val="24"/>
        </w:rPr>
        <w:t>характеристик</w:t>
      </w:r>
      <w:r w:rsidR="00482714" w:rsidRPr="00482714">
        <w:rPr>
          <w:i/>
          <w:iCs/>
          <w:color w:val="000000"/>
          <w:sz w:val="24"/>
          <w:szCs w:val="24"/>
          <w:lang w:val="en-US"/>
        </w:rPr>
        <w:t xml:space="preserve"> </w:t>
      </w:r>
      <w:r w:rsidR="00482714" w:rsidRPr="00482714">
        <w:rPr>
          <w:i/>
          <w:iCs/>
          <w:color w:val="000000"/>
          <w:sz w:val="24"/>
          <w:szCs w:val="24"/>
        </w:rPr>
        <w:t>измерителей</w:t>
      </w:r>
      <w:r w:rsidR="00482714" w:rsidRPr="00482714">
        <w:rPr>
          <w:i/>
          <w:iCs/>
          <w:color w:val="000000"/>
          <w:sz w:val="24"/>
          <w:szCs w:val="24"/>
          <w:lang w:val="en-US"/>
        </w:rPr>
        <w:t xml:space="preserve"> </w:t>
      </w:r>
      <w:r w:rsidR="00482714" w:rsidRPr="00482714">
        <w:rPr>
          <w:i/>
          <w:iCs/>
          <w:color w:val="000000"/>
          <w:sz w:val="24"/>
          <w:szCs w:val="24"/>
        </w:rPr>
        <w:t>освещенности</w:t>
      </w:r>
      <w:r w:rsidR="00482714" w:rsidRPr="00482714">
        <w:rPr>
          <w:i/>
          <w:iCs/>
          <w:color w:val="000000"/>
          <w:sz w:val="24"/>
          <w:szCs w:val="24"/>
          <w:lang w:val="en-US"/>
        </w:rPr>
        <w:t xml:space="preserve"> </w:t>
      </w:r>
      <w:r w:rsidR="00482714" w:rsidRPr="00482714">
        <w:rPr>
          <w:i/>
          <w:iCs/>
          <w:color w:val="000000"/>
          <w:sz w:val="24"/>
          <w:szCs w:val="24"/>
        </w:rPr>
        <w:t>и</w:t>
      </w:r>
      <w:r w:rsidR="00482714" w:rsidRPr="00482714">
        <w:rPr>
          <w:i/>
          <w:iCs/>
          <w:color w:val="000000"/>
          <w:sz w:val="24"/>
          <w:szCs w:val="24"/>
          <w:lang w:val="en-US"/>
        </w:rPr>
        <w:t xml:space="preserve"> </w:t>
      </w:r>
      <w:r w:rsidR="00482714" w:rsidRPr="00482714">
        <w:rPr>
          <w:i/>
          <w:iCs/>
          <w:color w:val="000000"/>
          <w:sz w:val="24"/>
          <w:szCs w:val="24"/>
        </w:rPr>
        <w:t>измерителей</w:t>
      </w:r>
      <w:r w:rsidR="00482714" w:rsidRPr="00482714">
        <w:rPr>
          <w:i/>
          <w:iCs/>
          <w:color w:val="000000"/>
          <w:sz w:val="24"/>
          <w:szCs w:val="24"/>
          <w:lang w:val="en-US"/>
        </w:rPr>
        <w:t xml:space="preserve"> </w:t>
      </w:r>
      <w:r w:rsidR="00482714" w:rsidRPr="00482714">
        <w:rPr>
          <w:i/>
          <w:iCs/>
          <w:color w:val="000000"/>
          <w:sz w:val="24"/>
          <w:szCs w:val="24"/>
        </w:rPr>
        <w:t>яркости</w:t>
      </w:r>
      <w:r w:rsidR="00482714" w:rsidRPr="00482714">
        <w:rPr>
          <w:i/>
          <w:iCs/>
          <w:color w:val="000000"/>
          <w:sz w:val="24"/>
          <w:szCs w:val="24"/>
          <w:lang w:val="en-US"/>
        </w:rPr>
        <w:t xml:space="preserve">: </w:t>
      </w:r>
      <w:r w:rsidR="00482714" w:rsidRPr="00482714">
        <w:rPr>
          <w:i/>
          <w:iCs/>
          <w:color w:val="000000"/>
          <w:sz w:val="24"/>
          <w:szCs w:val="24"/>
        </w:rPr>
        <w:t>Производительность</w:t>
      </w:r>
      <w:r w:rsidR="00482714" w:rsidRPr="00482714">
        <w:rPr>
          <w:i/>
          <w:iCs/>
          <w:color w:val="000000"/>
          <w:sz w:val="24"/>
          <w:szCs w:val="24"/>
          <w:lang w:val="en-US"/>
        </w:rPr>
        <w:t xml:space="preserve">, </w:t>
      </w:r>
      <w:r w:rsidR="00482714" w:rsidRPr="00482714">
        <w:rPr>
          <w:i/>
          <w:iCs/>
          <w:color w:val="000000"/>
          <w:sz w:val="24"/>
          <w:szCs w:val="24"/>
        </w:rPr>
        <w:t>характеристики</w:t>
      </w:r>
      <w:r w:rsidR="00482714" w:rsidRPr="00482714">
        <w:rPr>
          <w:i/>
          <w:iCs/>
          <w:color w:val="000000"/>
          <w:sz w:val="24"/>
          <w:szCs w:val="24"/>
          <w:lang w:val="en-US"/>
        </w:rPr>
        <w:t xml:space="preserve"> </w:t>
      </w:r>
      <w:r w:rsidR="00482714" w:rsidRPr="00482714">
        <w:rPr>
          <w:i/>
          <w:iCs/>
          <w:color w:val="000000"/>
          <w:sz w:val="24"/>
          <w:szCs w:val="24"/>
        </w:rPr>
        <w:t>и</w:t>
      </w:r>
      <w:r w:rsidR="00482714" w:rsidRPr="00482714">
        <w:rPr>
          <w:i/>
          <w:iCs/>
          <w:color w:val="000000"/>
          <w:sz w:val="24"/>
          <w:szCs w:val="24"/>
          <w:lang w:val="en-US"/>
        </w:rPr>
        <w:t xml:space="preserve"> </w:t>
      </w:r>
      <w:r w:rsidR="00482714" w:rsidRPr="00482714">
        <w:rPr>
          <w:i/>
          <w:iCs/>
          <w:color w:val="000000"/>
          <w:sz w:val="24"/>
          <w:szCs w:val="24"/>
        </w:rPr>
        <w:t>спецификации</w:t>
      </w:r>
      <w:r w:rsidR="00482714" w:rsidRPr="00482714">
        <w:rPr>
          <w:i/>
          <w:iCs/>
          <w:color w:val="000000"/>
          <w:sz w:val="24"/>
          <w:szCs w:val="24"/>
          <w:lang w:val="en-US"/>
        </w:rPr>
        <w:t>)</w:t>
      </w:r>
    </w:p>
    <w:bookmarkEnd w:id="20"/>
    <w:p w14:paraId="61CF2BC1" w14:textId="77777777" w:rsidR="006011C6" w:rsidRPr="003022FB" w:rsidRDefault="006011C6" w:rsidP="00B44112">
      <w:pPr>
        <w:ind w:firstLine="567"/>
        <w:jc w:val="both"/>
        <w:rPr>
          <w:b/>
          <w:bCs/>
          <w:color w:val="000000"/>
          <w:sz w:val="24"/>
          <w:szCs w:val="24"/>
          <w:lang w:val="en-US"/>
        </w:rPr>
      </w:pPr>
    </w:p>
    <w:p w14:paraId="63CE6E2B" w14:textId="77777777" w:rsidR="006011C6" w:rsidRPr="003022FB" w:rsidRDefault="006011C6" w:rsidP="00B44112">
      <w:pPr>
        <w:ind w:firstLine="567"/>
        <w:jc w:val="both"/>
        <w:rPr>
          <w:b/>
          <w:bCs/>
          <w:color w:val="000000"/>
          <w:sz w:val="24"/>
          <w:szCs w:val="24"/>
          <w:lang w:val="en-US"/>
        </w:rPr>
      </w:pPr>
    </w:p>
    <w:p w14:paraId="508153A3" w14:textId="77777777" w:rsidR="00FC04F0" w:rsidRPr="003022FB" w:rsidRDefault="00FC04F0" w:rsidP="00B44112">
      <w:pPr>
        <w:ind w:firstLine="567"/>
        <w:jc w:val="both"/>
        <w:rPr>
          <w:b/>
          <w:bCs/>
          <w:color w:val="000000"/>
          <w:sz w:val="24"/>
          <w:szCs w:val="24"/>
          <w:lang w:val="en-US"/>
        </w:rPr>
      </w:pPr>
    </w:p>
    <w:p w14:paraId="2197A9AC" w14:textId="77777777" w:rsidR="00FC04F0" w:rsidRPr="003022FB" w:rsidRDefault="00FC04F0" w:rsidP="00B44112">
      <w:pPr>
        <w:ind w:firstLine="567"/>
        <w:jc w:val="both"/>
        <w:rPr>
          <w:b/>
          <w:bCs/>
          <w:color w:val="000000"/>
          <w:sz w:val="24"/>
          <w:szCs w:val="24"/>
          <w:lang w:val="en-US"/>
        </w:rPr>
      </w:pPr>
    </w:p>
    <w:p w14:paraId="1E254797" w14:textId="77777777" w:rsidR="00FC04F0" w:rsidRDefault="00FC04F0" w:rsidP="00B44112">
      <w:pPr>
        <w:ind w:firstLine="567"/>
        <w:jc w:val="both"/>
        <w:rPr>
          <w:b/>
          <w:bCs/>
          <w:color w:val="000000"/>
          <w:sz w:val="24"/>
          <w:szCs w:val="24"/>
          <w:lang w:val="en-US"/>
        </w:rPr>
      </w:pPr>
    </w:p>
    <w:p w14:paraId="050F51E6" w14:textId="77777777" w:rsidR="00482714" w:rsidRDefault="00482714" w:rsidP="00B44112">
      <w:pPr>
        <w:ind w:firstLine="567"/>
        <w:jc w:val="both"/>
        <w:rPr>
          <w:b/>
          <w:bCs/>
          <w:color w:val="000000"/>
          <w:sz w:val="24"/>
          <w:szCs w:val="24"/>
          <w:lang w:val="en-US"/>
        </w:rPr>
      </w:pPr>
    </w:p>
    <w:p w14:paraId="2FA31C65" w14:textId="77777777" w:rsidR="00482714" w:rsidRDefault="00482714" w:rsidP="00B44112">
      <w:pPr>
        <w:ind w:firstLine="567"/>
        <w:jc w:val="both"/>
        <w:rPr>
          <w:b/>
          <w:bCs/>
          <w:color w:val="000000"/>
          <w:sz w:val="24"/>
          <w:szCs w:val="24"/>
          <w:lang w:val="en-US"/>
        </w:rPr>
      </w:pPr>
    </w:p>
    <w:p w14:paraId="4F1261E0" w14:textId="77777777" w:rsidR="00482714" w:rsidRDefault="00482714" w:rsidP="00B44112">
      <w:pPr>
        <w:ind w:firstLine="567"/>
        <w:jc w:val="both"/>
        <w:rPr>
          <w:b/>
          <w:bCs/>
          <w:color w:val="000000"/>
          <w:sz w:val="24"/>
          <w:szCs w:val="24"/>
          <w:lang w:val="en-US"/>
        </w:rPr>
      </w:pPr>
    </w:p>
    <w:p w14:paraId="661B496D" w14:textId="77777777" w:rsidR="00482714" w:rsidRDefault="00482714" w:rsidP="00B44112">
      <w:pPr>
        <w:ind w:firstLine="567"/>
        <w:jc w:val="both"/>
        <w:rPr>
          <w:b/>
          <w:bCs/>
          <w:color w:val="000000"/>
          <w:sz w:val="24"/>
          <w:szCs w:val="24"/>
          <w:lang w:val="en-US"/>
        </w:rPr>
      </w:pPr>
    </w:p>
    <w:p w14:paraId="11FFF2FB" w14:textId="77777777" w:rsidR="00482714" w:rsidRDefault="00482714" w:rsidP="00B44112">
      <w:pPr>
        <w:ind w:firstLine="567"/>
        <w:jc w:val="both"/>
        <w:rPr>
          <w:b/>
          <w:bCs/>
          <w:color w:val="000000"/>
          <w:sz w:val="24"/>
          <w:szCs w:val="24"/>
          <w:lang w:val="en-US"/>
        </w:rPr>
      </w:pPr>
    </w:p>
    <w:p w14:paraId="1CFFD3A2" w14:textId="77777777" w:rsidR="00482714" w:rsidRDefault="00482714" w:rsidP="00B44112">
      <w:pPr>
        <w:ind w:firstLine="567"/>
        <w:jc w:val="both"/>
        <w:rPr>
          <w:b/>
          <w:bCs/>
          <w:color w:val="000000"/>
          <w:sz w:val="24"/>
          <w:szCs w:val="24"/>
          <w:lang w:val="en-US"/>
        </w:rPr>
      </w:pPr>
    </w:p>
    <w:p w14:paraId="08784076" w14:textId="77777777" w:rsidR="00482714" w:rsidRDefault="00482714" w:rsidP="00B44112">
      <w:pPr>
        <w:ind w:firstLine="567"/>
        <w:jc w:val="both"/>
        <w:rPr>
          <w:b/>
          <w:bCs/>
          <w:color w:val="000000"/>
          <w:sz w:val="24"/>
          <w:szCs w:val="24"/>
          <w:lang w:val="en-US"/>
        </w:rPr>
      </w:pPr>
    </w:p>
    <w:p w14:paraId="281CFBD4" w14:textId="77777777" w:rsidR="00482714" w:rsidRDefault="00482714" w:rsidP="00B44112">
      <w:pPr>
        <w:ind w:firstLine="567"/>
        <w:jc w:val="both"/>
        <w:rPr>
          <w:b/>
          <w:bCs/>
          <w:color w:val="000000"/>
          <w:sz w:val="24"/>
          <w:szCs w:val="24"/>
          <w:lang w:val="en-US"/>
        </w:rPr>
      </w:pPr>
    </w:p>
    <w:p w14:paraId="40633933" w14:textId="77777777" w:rsidR="00482714" w:rsidRDefault="00482714" w:rsidP="00B44112">
      <w:pPr>
        <w:ind w:firstLine="567"/>
        <w:jc w:val="both"/>
        <w:rPr>
          <w:b/>
          <w:bCs/>
          <w:color w:val="000000"/>
          <w:sz w:val="24"/>
          <w:szCs w:val="24"/>
          <w:lang w:val="en-US"/>
        </w:rPr>
      </w:pPr>
    </w:p>
    <w:p w14:paraId="528DEB33" w14:textId="77777777" w:rsidR="00482714" w:rsidRDefault="00482714" w:rsidP="00B44112">
      <w:pPr>
        <w:ind w:firstLine="567"/>
        <w:jc w:val="both"/>
        <w:rPr>
          <w:b/>
          <w:bCs/>
          <w:color w:val="000000"/>
          <w:sz w:val="24"/>
          <w:szCs w:val="24"/>
          <w:lang w:val="en-US"/>
        </w:rPr>
      </w:pPr>
    </w:p>
    <w:p w14:paraId="6910721D" w14:textId="77777777" w:rsidR="00482714" w:rsidRDefault="00482714" w:rsidP="00B44112">
      <w:pPr>
        <w:ind w:firstLine="567"/>
        <w:jc w:val="both"/>
        <w:rPr>
          <w:b/>
          <w:bCs/>
          <w:color w:val="000000"/>
          <w:sz w:val="24"/>
          <w:szCs w:val="24"/>
          <w:lang w:val="en-US"/>
        </w:rPr>
      </w:pPr>
    </w:p>
    <w:p w14:paraId="2E35DC69" w14:textId="77777777" w:rsidR="00482714" w:rsidRDefault="00482714" w:rsidP="00B44112">
      <w:pPr>
        <w:ind w:firstLine="567"/>
        <w:jc w:val="both"/>
        <w:rPr>
          <w:b/>
          <w:bCs/>
          <w:color w:val="000000"/>
          <w:sz w:val="24"/>
          <w:szCs w:val="24"/>
          <w:lang w:val="en-US"/>
        </w:rPr>
      </w:pPr>
    </w:p>
    <w:p w14:paraId="5FD34FF6" w14:textId="77777777" w:rsidR="00482714" w:rsidRDefault="00482714" w:rsidP="00B44112">
      <w:pPr>
        <w:ind w:firstLine="567"/>
        <w:jc w:val="both"/>
        <w:rPr>
          <w:b/>
          <w:bCs/>
          <w:color w:val="000000"/>
          <w:sz w:val="24"/>
          <w:szCs w:val="24"/>
          <w:lang w:val="en-US"/>
        </w:rPr>
      </w:pPr>
    </w:p>
    <w:p w14:paraId="108996E4" w14:textId="77777777" w:rsidR="00482714" w:rsidRDefault="00482714" w:rsidP="00B44112">
      <w:pPr>
        <w:ind w:firstLine="567"/>
        <w:jc w:val="both"/>
        <w:rPr>
          <w:b/>
          <w:bCs/>
          <w:color w:val="000000"/>
          <w:sz w:val="24"/>
          <w:szCs w:val="24"/>
          <w:lang w:val="en-US"/>
        </w:rPr>
      </w:pPr>
    </w:p>
    <w:p w14:paraId="68623ED1" w14:textId="77777777" w:rsidR="00482714" w:rsidRDefault="00482714" w:rsidP="00B44112">
      <w:pPr>
        <w:ind w:firstLine="567"/>
        <w:jc w:val="both"/>
        <w:rPr>
          <w:b/>
          <w:bCs/>
          <w:color w:val="000000"/>
          <w:sz w:val="24"/>
          <w:szCs w:val="24"/>
          <w:lang w:val="en-US"/>
        </w:rPr>
      </w:pPr>
    </w:p>
    <w:p w14:paraId="4CFB3EC3" w14:textId="77777777" w:rsidR="00482714" w:rsidRDefault="00482714" w:rsidP="00B44112">
      <w:pPr>
        <w:ind w:firstLine="567"/>
        <w:jc w:val="both"/>
        <w:rPr>
          <w:b/>
          <w:bCs/>
          <w:color w:val="000000"/>
          <w:sz w:val="24"/>
          <w:szCs w:val="24"/>
          <w:lang w:val="en-US"/>
        </w:rPr>
      </w:pPr>
    </w:p>
    <w:p w14:paraId="6B66B760" w14:textId="77777777" w:rsidR="00482714" w:rsidRDefault="00482714" w:rsidP="00B44112">
      <w:pPr>
        <w:ind w:firstLine="567"/>
        <w:jc w:val="both"/>
        <w:rPr>
          <w:b/>
          <w:bCs/>
          <w:color w:val="000000"/>
          <w:sz w:val="24"/>
          <w:szCs w:val="24"/>
          <w:lang w:val="en-US"/>
        </w:rPr>
      </w:pPr>
    </w:p>
    <w:p w14:paraId="358401E0" w14:textId="77777777" w:rsidR="00482714" w:rsidRDefault="00482714" w:rsidP="00B44112">
      <w:pPr>
        <w:ind w:firstLine="567"/>
        <w:jc w:val="both"/>
        <w:rPr>
          <w:b/>
          <w:bCs/>
          <w:color w:val="000000"/>
          <w:sz w:val="24"/>
          <w:szCs w:val="24"/>
          <w:lang w:val="en-US"/>
        </w:rPr>
      </w:pPr>
    </w:p>
    <w:p w14:paraId="18524ADA" w14:textId="77777777" w:rsidR="00482714" w:rsidRDefault="00482714" w:rsidP="00B44112">
      <w:pPr>
        <w:ind w:firstLine="567"/>
        <w:jc w:val="both"/>
        <w:rPr>
          <w:b/>
          <w:bCs/>
          <w:color w:val="000000"/>
          <w:sz w:val="24"/>
          <w:szCs w:val="24"/>
          <w:lang w:val="en-US"/>
        </w:rPr>
      </w:pPr>
    </w:p>
    <w:p w14:paraId="47DC20C0" w14:textId="77777777" w:rsidR="00482714" w:rsidRDefault="00482714" w:rsidP="00B44112">
      <w:pPr>
        <w:ind w:firstLine="567"/>
        <w:jc w:val="both"/>
        <w:rPr>
          <w:b/>
          <w:bCs/>
          <w:color w:val="000000"/>
          <w:sz w:val="24"/>
          <w:szCs w:val="24"/>
          <w:lang w:val="en-US"/>
        </w:rPr>
      </w:pPr>
    </w:p>
    <w:p w14:paraId="73B393A8" w14:textId="77777777" w:rsidR="00482714" w:rsidRDefault="00482714" w:rsidP="00B44112">
      <w:pPr>
        <w:ind w:firstLine="567"/>
        <w:jc w:val="both"/>
        <w:rPr>
          <w:b/>
          <w:bCs/>
          <w:color w:val="000000"/>
          <w:sz w:val="24"/>
          <w:szCs w:val="24"/>
          <w:lang w:val="en-US"/>
        </w:rPr>
      </w:pPr>
    </w:p>
    <w:p w14:paraId="3B41724E" w14:textId="77777777" w:rsidR="00482714" w:rsidRDefault="00482714" w:rsidP="00B44112">
      <w:pPr>
        <w:ind w:firstLine="567"/>
        <w:jc w:val="both"/>
        <w:rPr>
          <w:b/>
          <w:bCs/>
          <w:color w:val="000000"/>
          <w:sz w:val="24"/>
          <w:szCs w:val="24"/>
          <w:lang w:val="en-US"/>
        </w:rPr>
      </w:pPr>
    </w:p>
    <w:p w14:paraId="7D25D298" w14:textId="77777777" w:rsidR="00482714" w:rsidRDefault="00482714" w:rsidP="00B44112">
      <w:pPr>
        <w:ind w:firstLine="567"/>
        <w:jc w:val="both"/>
        <w:rPr>
          <w:b/>
          <w:bCs/>
          <w:color w:val="000000"/>
          <w:sz w:val="24"/>
          <w:szCs w:val="24"/>
          <w:lang w:val="en-US"/>
        </w:rPr>
      </w:pPr>
    </w:p>
    <w:p w14:paraId="22459AB6" w14:textId="77777777" w:rsidR="00482714" w:rsidRDefault="00482714" w:rsidP="00B44112">
      <w:pPr>
        <w:ind w:firstLine="567"/>
        <w:jc w:val="both"/>
        <w:rPr>
          <w:b/>
          <w:bCs/>
          <w:color w:val="000000"/>
          <w:sz w:val="24"/>
          <w:szCs w:val="24"/>
          <w:lang w:val="en-US"/>
        </w:rPr>
      </w:pPr>
    </w:p>
    <w:p w14:paraId="1C8BEEA3" w14:textId="77777777" w:rsidR="00482714" w:rsidRDefault="00482714" w:rsidP="00B44112">
      <w:pPr>
        <w:ind w:firstLine="567"/>
        <w:jc w:val="both"/>
        <w:rPr>
          <w:b/>
          <w:bCs/>
          <w:color w:val="000000"/>
          <w:sz w:val="24"/>
          <w:szCs w:val="24"/>
          <w:lang w:val="en-US"/>
        </w:rPr>
      </w:pPr>
    </w:p>
    <w:p w14:paraId="491C8640" w14:textId="77777777" w:rsidR="00482714" w:rsidRDefault="00482714" w:rsidP="00B44112">
      <w:pPr>
        <w:ind w:firstLine="567"/>
        <w:jc w:val="both"/>
        <w:rPr>
          <w:b/>
          <w:bCs/>
          <w:color w:val="000000"/>
          <w:sz w:val="24"/>
          <w:szCs w:val="24"/>
          <w:lang w:val="en-US"/>
        </w:rPr>
      </w:pPr>
    </w:p>
    <w:p w14:paraId="39530FE1" w14:textId="77777777" w:rsidR="00482714" w:rsidRDefault="00482714" w:rsidP="00B44112">
      <w:pPr>
        <w:ind w:firstLine="567"/>
        <w:jc w:val="both"/>
        <w:rPr>
          <w:b/>
          <w:bCs/>
          <w:color w:val="000000"/>
          <w:sz w:val="24"/>
          <w:szCs w:val="24"/>
          <w:lang w:val="en-US"/>
        </w:rPr>
      </w:pPr>
    </w:p>
    <w:p w14:paraId="687BE358" w14:textId="77777777" w:rsidR="00482714" w:rsidRDefault="00482714" w:rsidP="00B44112">
      <w:pPr>
        <w:ind w:firstLine="567"/>
        <w:jc w:val="both"/>
        <w:rPr>
          <w:b/>
          <w:bCs/>
          <w:color w:val="000000"/>
          <w:sz w:val="24"/>
          <w:szCs w:val="24"/>
          <w:lang w:val="en-US"/>
        </w:rPr>
      </w:pPr>
    </w:p>
    <w:p w14:paraId="2EFB698D" w14:textId="77777777" w:rsidR="00482714" w:rsidRDefault="00482714" w:rsidP="00B44112">
      <w:pPr>
        <w:ind w:firstLine="567"/>
        <w:jc w:val="both"/>
        <w:rPr>
          <w:b/>
          <w:bCs/>
          <w:color w:val="000000"/>
          <w:sz w:val="24"/>
          <w:szCs w:val="24"/>
          <w:lang w:val="en-US"/>
        </w:rPr>
      </w:pPr>
    </w:p>
    <w:p w14:paraId="58269C66" w14:textId="77777777" w:rsidR="00482714" w:rsidRDefault="00482714" w:rsidP="00B44112">
      <w:pPr>
        <w:ind w:firstLine="567"/>
        <w:jc w:val="both"/>
        <w:rPr>
          <w:b/>
          <w:bCs/>
          <w:color w:val="000000"/>
          <w:sz w:val="24"/>
          <w:szCs w:val="24"/>
          <w:lang w:val="en-US"/>
        </w:rPr>
      </w:pPr>
    </w:p>
    <w:p w14:paraId="3D577435" w14:textId="77777777" w:rsidR="00482714" w:rsidRPr="003022FB" w:rsidRDefault="00482714" w:rsidP="00B44112">
      <w:pPr>
        <w:ind w:firstLine="567"/>
        <w:jc w:val="both"/>
        <w:rPr>
          <w:b/>
          <w:bCs/>
          <w:color w:val="000000"/>
          <w:sz w:val="24"/>
          <w:szCs w:val="24"/>
          <w:lang w:val="en-US"/>
        </w:rPr>
      </w:pPr>
    </w:p>
    <w:p w14:paraId="2E94E946" w14:textId="77777777" w:rsidR="00DC3587" w:rsidRPr="003022FB" w:rsidRDefault="00DC3587" w:rsidP="00B44112">
      <w:pPr>
        <w:ind w:firstLine="567"/>
        <w:jc w:val="both"/>
        <w:rPr>
          <w:b/>
          <w:bCs/>
          <w:color w:val="000000"/>
          <w:sz w:val="24"/>
          <w:szCs w:val="24"/>
          <w:lang w:val="en-US"/>
        </w:rPr>
      </w:pPr>
    </w:p>
    <w:p w14:paraId="63C85B7E" w14:textId="77777777" w:rsidR="00FC04F0" w:rsidRPr="003022FB" w:rsidRDefault="00FC04F0" w:rsidP="00B44112">
      <w:pPr>
        <w:ind w:firstLine="567"/>
        <w:jc w:val="both"/>
        <w:rPr>
          <w:b/>
          <w:bCs/>
          <w:color w:val="000000"/>
          <w:sz w:val="24"/>
          <w:szCs w:val="24"/>
          <w:lang w:val="en-US"/>
        </w:rPr>
      </w:pPr>
    </w:p>
    <w:p w14:paraId="546A3504" w14:textId="77777777" w:rsidR="00FC04F0" w:rsidRPr="003022FB" w:rsidRDefault="00FC04F0" w:rsidP="00B44112">
      <w:pPr>
        <w:ind w:firstLine="567"/>
        <w:jc w:val="both"/>
        <w:rPr>
          <w:b/>
          <w:bCs/>
          <w:color w:val="000000"/>
          <w:sz w:val="24"/>
          <w:szCs w:val="24"/>
          <w:lang w:val="en-US"/>
        </w:rPr>
      </w:pPr>
    </w:p>
    <w:p w14:paraId="62D49FED" w14:textId="77777777" w:rsidR="00FC04F0" w:rsidRPr="0085257C" w:rsidRDefault="00FC04F0" w:rsidP="00FC04F0">
      <w:pPr>
        <w:ind w:firstLine="567"/>
        <w:jc w:val="center"/>
        <w:rPr>
          <w:b/>
          <w:sz w:val="24"/>
          <w:szCs w:val="24"/>
        </w:rPr>
      </w:pPr>
      <w:r w:rsidRPr="0085257C">
        <w:rPr>
          <w:b/>
          <w:sz w:val="24"/>
          <w:szCs w:val="24"/>
        </w:rPr>
        <w:lastRenderedPageBreak/>
        <w:t>Приложение В.А</w:t>
      </w:r>
    </w:p>
    <w:p w14:paraId="120824FC" w14:textId="77777777" w:rsidR="00FC04F0" w:rsidRPr="0085257C" w:rsidRDefault="00FC04F0" w:rsidP="00FC04F0">
      <w:pPr>
        <w:ind w:firstLine="567"/>
        <w:jc w:val="center"/>
        <w:rPr>
          <w:i/>
          <w:sz w:val="24"/>
          <w:szCs w:val="24"/>
        </w:rPr>
      </w:pPr>
      <w:r w:rsidRPr="0085257C">
        <w:rPr>
          <w:i/>
          <w:sz w:val="24"/>
          <w:szCs w:val="24"/>
        </w:rPr>
        <w:t>(информационное)</w:t>
      </w:r>
    </w:p>
    <w:p w14:paraId="5D7FA1E0" w14:textId="77777777" w:rsidR="00FC04F0" w:rsidRPr="0085257C" w:rsidRDefault="00FC04F0" w:rsidP="00FC04F0">
      <w:pPr>
        <w:ind w:firstLine="567"/>
        <w:jc w:val="center"/>
        <w:rPr>
          <w:i/>
          <w:sz w:val="24"/>
          <w:szCs w:val="24"/>
        </w:rPr>
      </w:pPr>
    </w:p>
    <w:p w14:paraId="0471EF69" w14:textId="77777777" w:rsidR="00FC04F0" w:rsidRPr="0085257C" w:rsidRDefault="00FC04F0" w:rsidP="00FC04F0">
      <w:pPr>
        <w:ind w:firstLine="567"/>
        <w:jc w:val="center"/>
        <w:rPr>
          <w:b/>
          <w:sz w:val="24"/>
          <w:szCs w:val="24"/>
        </w:rPr>
      </w:pPr>
      <w:r w:rsidRPr="0085257C">
        <w:rPr>
          <w:b/>
          <w:sz w:val="24"/>
          <w:szCs w:val="24"/>
        </w:rPr>
        <w:t>Сведения о соответствии национального стандарта ссылочному</w:t>
      </w:r>
      <w:r w:rsidRPr="0085257C">
        <w:rPr>
          <w:b/>
          <w:sz w:val="24"/>
          <w:szCs w:val="24"/>
        </w:rPr>
        <w:br/>
        <w:t>международному стандарту</w:t>
      </w:r>
    </w:p>
    <w:p w14:paraId="21FA4B3D" w14:textId="77777777" w:rsidR="00FC04F0" w:rsidRPr="0085257C" w:rsidRDefault="00FC04F0" w:rsidP="00FC04F0">
      <w:pPr>
        <w:ind w:firstLine="567"/>
        <w:jc w:val="center"/>
        <w:rPr>
          <w:b/>
          <w:sz w:val="24"/>
          <w:szCs w:val="24"/>
        </w:rPr>
      </w:pPr>
    </w:p>
    <w:p w14:paraId="1A253090" w14:textId="77777777" w:rsidR="00FC04F0" w:rsidRPr="0085257C" w:rsidRDefault="00FC04F0" w:rsidP="00FC04F0">
      <w:pPr>
        <w:ind w:firstLine="567"/>
        <w:jc w:val="center"/>
        <w:rPr>
          <w:b/>
          <w:sz w:val="24"/>
          <w:szCs w:val="24"/>
        </w:rPr>
      </w:pPr>
      <w:r w:rsidRPr="0085257C">
        <w:rPr>
          <w:b/>
          <w:sz w:val="24"/>
          <w:szCs w:val="24"/>
        </w:rPr>
        <w:t xml:space="preserve">Таблица </w:t>
      </w:r>
      <w:r w:rsidRPr="001C7960">
        <w:rPr>
          <w:b/>
          <w:sz w:val="24"/>
          <w:szCs w:val="24"/>
        </w:rPr>
        <w:t>В.А</w:t>
      </w:r>
      <w:r>
        <w:rPr>
          <w:b/>
          <w:sz w:val="24"/>
          <w:szCs w:val="24"/>
        </w:rPr>
        <w:t>.1</w:t>
      </w:r>
      <w:r w:rsidRPr="0085257C">
        <w:rPr>
          <w:b/>
          <w:sz w:val="24"/>
          <w:szCs w:val="24"/>
        </w:rPr>
        <w:t xml:space="preserve"> – </w:t>
      </w:r>
      <w:r w:rsidRPr="00A56E1D">
        <w:rPr>
          <w:b/>
          <w:sz w:val="24"/>
          <w:szCs w:val="24"/>
        </w:rPr>
        <w:t>Сведения о соответствии стан</w:t>
      </w:r>
      <w:r>
        <w:rPr>
          <w:b/>
          <w:sz w:val="24"/>
          <w:szCs w:val="24"/>
        </w:rPr>
        <w:t xml:space="preserve">дартов ссылочным международным, </w:t>
      </w:r>
      <w:r w:rsidRPr="00A56E1D">
        <w:rPr>
          <w:b/>
          <w:sz w:val="24"/>
          <w:szCs w:val="24"/>
        </w:rPr>
        <w:t>региональным стандартам, стандартам иностранных государств</w:t>
      </w:r>
    </w:p>
    <w:p w14:paraId="1FC4D024" w14:textId="77777777" w:rsidR="00FC04F0" w:rsidRPr="0085257C" w:rsidRDefault="00FC04F0" w:rsidP="00FC04F0">
      <w:pPr>
        <w:ind w:firstLine="567"/>
        <w:jc w:val="center"/>
        <w:rPr>
          <w:b/>
          <w:sz w:val="24"/>
          <w:szCs w:val="24"/>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7"/>
        <w:gridCol w:w="1701"/>
        <w:gridCol w:w="3827"/>
      </w:tblGrid>
      <w:tr w:rsidR="00FC04F0" w:rsidRPr="00B31FDD" w14:paraId="6E520B88" w14:textId="77777777" w:rsidTr="002E70EA">
        <w:tc>
          <w:tcPr>
            <w:tcW w:w="4597" w:type="dxa"/>
            <w:tcBorders>
              <w:bottom w:val="double" w:sz="4" w:space="0" w:color="auto"/>
            </w:tcBorders>
          </w:tcPr>
          <w:p w14:paraId="5C71C806" w14:textId="77777777" w:rsidR="00FC04F0" w:rsidRPr="00B31FDD" w:rsidRDefault="00FC04F0" w:rsidP="002E70EA">
            <w:pPr>
              <w:jc w:val="center"/>
              <w:rPr>
                <w:sz w:val="24"/>
                <w:szCs w:val="24"/>
              </w:rPr>
            </w:pPr>
            <w:r w:rsidRPr="00B31FDD">
              <w:rPr>
                <w:sz w:val="24"/>
                <w:szCs w:val="24"/>
              </w:rPr>
              <w:t>Обозначение и наименование европейского стандарта</w:t>
            </w:r>
          </w:p>
        </w:tc>
        <w:tc>
          <w:tcPr>
            <w:tcW w:w="1701" w:type="dxa"/>
            <w:tcBorders>
              <w:bottom w:val="double" w:sz="4" w:space="0" w:color="auto"/>
            </w:tcBorders>
          </w:tcPr>
          <w:p w14:paraId="14136AF2" w14:textId="77777777" w:rsidR="00FC04F0" w:rsidRPr="00B31FDD" w:rsidRDefault="00FC04F0" w:rsidP="002E70EA">
            <w:pPr>
              <w:jc w:val="center"/>
              <w:rPr>
                <w:sz w:val="24"/>
                <w:szCs w:val="24"/>
              </w:rPr>
            </w:pPr>
            <w:r w:rsidRPr="00B31FDD">
              <w:rPr>
                <w:sz w:val="24"/>
                <w:szCs w:val="24"/>
              </w:rPr>
              <w:t>Степень соответствия</w:t>
            </w:r>
          </w:p>
        </w:tc>
        <w:tc>
          <w:tcPr>
            <w:tcW w:w="3827" w:type="dxa"/>
            <w:tcBorders>
              <w:bottom w:val="double" w:sz="4" w:space="0" w:color="auto"/>
            </w:tcBorders>
          </w:tcPr>
          <w:p w14:paraId="47FA7472" w14:textId="77777777" w:rsidR="00FC04F0" w:rsidRPr="00B31FDD" w:rsidRDefault="00FC04F0" w:rsidP="002E70EA">
            <w:pPr>
              <w:jc w:val="center"/>
              <w:rPr>
                <w:sz w:val="24"/>
                <w:szCs w:val="24"/>
              </w:rPr>
            </w:pPr>
            <w:r w:rsidRPr="00B31FDD">
              <w:rPr>
                <w:sz w:val="24"/>
                <w:szCs w:val="24"/>
              </w:rPr>
              <w:t>Обозначение и наименование</w:t>
            </w:r>
            <w:r w:rsidRPr="00B31FDD">
              <w:rPr>
                <w:sz w:val="24"/>
                <w:szCs w:val="24"/>
                <w:lang w:val="kk-KZ"/>
              </w:rPr>
              <w:t xml:space="preserve"> </w:t>
            </w:r>
            <w:r w:rsidRPr="00B31FDD">
              <w:rPr>
                <w:sz w:val="24"/>
                <w:szCs w:val="24"/>
              </w:rPr>
              <w:t>национального стандарта,</w:t>
            </w:r>
            <w:r w:rsidRPr="00B31FDD">
              <w:rPr>
                <w:sz w:val="24"/>
                <w:szCs w:val="24"/>
                <w:lang w:val="kk-KZ"/>
              </w:rPr>
              <w:t xml:space="preserve"> </w:t>
            </w:r>
            <w:r w:rsidRPr="00B31FDD">
              <w:rPr>
                <w:sz w:val="24"/>
                <w:szCs w:val="24"/>
              </w:rPr>
              <w:t>межгосударственного</w:t>
            </w:r>
            <w:r w:rsidRPr="00B31FDD">
              <w:rPr>
                <w:sz w:val="24"/>
                <w:szCs w:val="24"/>
                <w:lang w:val="kk-KZ"/>
              </w:rPr>
              <w:t xml:space="preserve"> </w:t>
            </w:r>
            <w:r w:rsidRPr="00B31FDD">
              <w:rPr>
                <w:sz w:val="24"/>
                <w:szCs w:val="24"/>
              </w:rPr>
              <w:t>стандарта</w:t>
            </w:r>
          </w:p>
        </w:tc>
      </w:tr>
      <w:tr w:rsidR="00FC04F0" w:rsidRPr="00B31FDD" w14:paraId="4E35036E" w14:textId="77777777" w:rsidTr="002E70EA">
        <w:tc>
          <w:tcPr>
            <w:tcW w:w="4597" w:type="dxa"/>
          </w:tcPr>
          <w:p w14:paraId="3ED0E905" w14:textId="4EC0755F" w:rsidR="00FC04F0" w:rsidRPr="00B31FDD" w:rsidRDefault="00B31FDD" w:rsidP="002E70EA">
            <w:pPr>
              <w:jc w:val="both"/>
              <w:rPr>
                <w:rFonts w:eastAsiaTheme="minorEastAsia"/>
                <w:sz w:val="24"/>
                <w:szCs w:val="24"/>
              </w:rPr>
            </w:pPr>
            <w:r w:rsidRPr="00B7503C">
              <w:rPr>
                <w:color w:val="000000" w:themeColor="text1"/>
                <w:sz w:val="24"/>
                <w:szCs w:val="24"/>
                <w:lang w:val="en-US"/>
              </w:rPr>
              <w:t>IEC</w:t>
            </w:r>
            <w:r w:rsidRPr="00B31FDD">
              <w:rPr>
                <w:color w:val="000000" w:themeColor="text1"/>
                <w:sz w:val="24"/>
                <w:szCs w:val="24"/>
              </w:rPr>
              <w:t xml:space="preserve"> 60050-845 </w:t>
            </w:r>
            <w:r w:rsidRPr="00B7503C">
              <w:rPr>
                <w:color w:val="000000" w:themeColor="text1"/>
                <w:sz w:val="24"/>
                <w:szCs w:val="24"/>
              </w:rPr>
              <w:t>Международный</w:t>
            </w:r>
            <w:r w:rsidRPr="00B31FDD">
              <w:rPr>
                <w:color w:val="000000" w:themeColor="text1"/>
                <w:sz w:val="24"/>
                <w:szCs w:val="24"/>
              </w:rPr>
              <w:t xml:space="preserve"> </w:t>
            </w:r>
            <w:r w:rsidRPr="00B7503C">
              <w:rPr>
                <w:color w:val="000000" w:themeColor="text1"/>
                <w:sz w:val="24"/>
                <w:szCs w:val="24"/>
              </w:rPr>
              <w:t>электротехнический</w:t>
            </w:r>
            <w:r w:rsidRPr="00B31FDD">
              <w:rPr>
                <w:color w:val="000000" w:themeColor="text1"/>
                <w:sz w:val="24"/>
                <w:szCs w:val="24"/>
              </w:rPr>
              <w:t xml:space="preserve"> </w:t>
            </w:r>
            <w:r w:rsidRPr="00B7503C">
              <w:rPr>
                <w:color w:val="000000" w:themeColor="text1"/>
                <w:sz w:val="24"/>
                <w:szCs w:val="24"/>
              </w:rPr>
              <w:t>словарь</w:t>
            </w:r>
            <w:r w:rsidRPr="00B31FDD">
              <w:rPr>
                <w:color w:val="000000" w:themeColor="text1"/>
                <w:sz w:val="24"/>
                <w:szCs w:val="24"/>
              </w:rPr>
              <w:t xml:space="preserve"> (</w:t>
            </w:r>
            <w:r w:rsidRPr="00B7503C">
              <w:rPr>
                <w:color w:val="000000" w:themeColor="text1"/>
                <w:sz w:val="24"/>
                <w:szCs w:val="24"/>
              </w:rPr>
              <w:t>МЭС</w:t>
            </w:r>
            <w:r w:rsidRPr="00B31FDD">
              <w:rPr>
                <w:color w:val="000000" w:themeColor="text1"/>
                <w:sz w:val="24"/>
                <w:szCs w:val="24"/>
              </w:rPr>
              <w:t xml:space="preserve">). </w:t>
            </w:r>
            <w:r w:rsidRPr="00B7503C">
              <w:rPr>
                <w:color w:val="000000" w:themeColor="text1"/>
                <w:sz w:val="24"/>
                <w:szCs w:val="24"/>
              </w:rPr>
              <w:t>Часть</w:t>
            </w:r>
            <w:r w:rsidRPr="00B31FDD">
              <w:rPr>
                <w:color w:val="000000" w:themeColor="text1"/>
                <w:sz w:val="24"/>
                <w:szCs w:val="24"/>
              </w:rPr>
              <w:t xml:space="preserve"> 845. </w:t>
            </w:r>
            <w:r w:rsidRPr="00B7503C">
              <w:rPr>
                <w:color w:val="000000" w:themeColor="text1"/>
                <w:sz w:val="24"/>
                <w:szCs w:val="24"/>
              </w:rPr>
              <w:t>Освещение</w:t>
            </w:r>
          </w:p>
        </w:tc>
        <w:tc>
          <w:tcPr>
            <w:tcW w:w="1701" w:type="dxa"/>
          </w:tcPr>
          <w:p w14:paraId="6F88410D" w14:textId="2B692AA3" w:rsidR="00FC04F0" w:rsidRPr="004E6298" w:rsidRDefault="004E6298" w:rsidP="002E70EA">
            <w:pPr>
              <w:ind w:firstLine="567"/>
              <w:rPr>
                <w:sz w:val="24"/>
                <w:szCs w:val="24"/>
              </w:rPr>
            </w:pPr>
            <w:r>
              <w:rPr>
                <w:sz w:val="24"/>
                <w:szCs w:val="24"/>
              </w:rPr>
              <w:t>I</w:t>
            </w:r>
            <w:r>
              <w:rPr>
                <w:sz w:val="24"/>
                <w:szCs w:val="24"/>
                <w:lang w:val="en-US"/>
              </w:rPr>
              <w:t>DT</w:t>
            </w:r>
          </w:p>
        </w:tc>
        <w:tc>
          <w:tcPr>
            <w:tcW w:w="3827" w:type="dxa"/>
          </w:tcPr>
          <w:p w14:paraId="59348090" w14:textId="15C2159C" w:rsidR="00FC04F0" w:rsidRPr="004E6298" w:rsidRDefault="004E6298" w:rsidP="002E70EA">
            <w:pPr>
              <w:jc w:val="both"/>
              <w:rPr>
                <w:color w:val="000000" w:themeColor="text1"/>
                <w:sz w:val="24"/>
                <w:szCs w:val="24"/>
              </w:rPr>
            </w:pPr>
            <w:r w:rsidRPr="004E6298">
              <w:rPr>
                <w:color w:val="000000" w:themeColor="text1"/>
                <w:sz w:val="24"/>
                <w:szCs w:val="24"/>
              </w:rPr>
              <w:t>С</w:t>
            </w:r>
            <w:r>
              <w:rPr>
                <w:color w:val="000000" w:themeColor="text1"/>
                <w:sz w:val="24"/>
                <w:szCs w:val="24"/>
              </w:rPr>
              <w:t xml:space="preserve">Т РК </w:t>
            </w:r>
            <w:r w:rsidRPr="00B7503C">
              <w:rPr>
                <w:color w:val="000000" w:themeColor="text1"/>
                <w:sz w:val="24"/>
                <w:szCs w:val="24"/>
                <w:lang w:val="en-US"/>
              </w:rPr>
              <w:t>IEC</w:t>
            </w:r>
            <w:r w:rsidRPr="00B31FDD">
              <w:rPr>
                <w:color w:val="000000" w:themeColor="text1"/>
                <w:sz w:val="24"/>
                <w:szCs w:val="24"/>
              </w:rPr>
              <w:t xml:space="preserve"> 60050-845</w:t>
            </w:r>
            <w:r>
              <w:rPr>
                <w:color w:val="000000" w:themeColor="text1"/>
                <w:sz w:val="24"/>
                <w:szCs w:val="24"/>
              </w:rPr>
              <w:t xml:space="preserve">-2013 </w:t>
            </w:r>
            <w:r w:rsidRPr="004E6298">
              <w:rPr>
                <w:color w:val="000000" w:themeColor="text1"/>
                <w:sz w:val="24"/>
                <w:szCs w:val="24"/>
              </w:rPr>
              <w:t>Международный</w:t>
            </w:r>
            <w:r>
              <w:rPr>
                <w:color w:val="000000" w:themeColor="text1"/>
                <w:sz w:val="24"/>
                <w:szCs w:val="24"/>
              </w:rPr>
              <w:t xml:space="preserve"> </w:t>
            </w:r>
            <w:r w:rsidRPr="004E6298">
              <w:rPr>
                <w:color w:val="000000" w:themeColor="text1"/>
                <w:sz w:val="24"/>
                <w:szCs w:val="24"/>
              </w:rPr>
              <w:t>электротехнический словарь</w:t>
            </w:r>
            <w:r>
              <w:rPr>
                <w:color w:val="000000" w:themeColor="text1"/>
                <w:sz w:val="24"/>
                <w:szCs w:val="24"/>
              </w:rPr>
              <w:t>.</w:t>
            </w:r>
            <w:r w:rsidRPr="004E6298">
              <w:rPr>
                <w:color w:val="000000" w:themeColor="text1"/>
                <w:sz w:val="24"/>
                <w:szCs w:val="24"/>
              </w:rPr>
              <w:t xml:space="preserve"> Часть 845. Освещение</w:t>
            </w:r>
          </w:p>
        </w:tc>
      </w:tr>
    </w:tbl>
    <w:p w14:paraId="668D40BF" w14:textId="77777777" w:rsidR="00FC04F0" w:rsidRDefault="00FC04F0" w:rsidP="00B44112">
      <w:pPr>
        <w:ind w:firstLine="567"/>
        <w:jc w:val="both"/>
        <w:rPr>
          <w:b/>
          <w:bCs/>
          <w:color w:val="000000"/>
          <w:sz w:val="24"/>
          <w:szCs w:val="24"/>
        </w:rPr>
      </w:pPr>
    </w:p>
    <w:p w14:paraId="42DA5D4F" w14:textId="77777777" w:rsidR="006011C6" w:rsidRDefault="006011C6" w:rsidP="00B44112">
      <w:pPr>
        <w:ind w:firstLine="567"/>
        <w:jc w:val="both"/>
        <w:rPr>
          <w:b/>
          <w:bCs/>
          <w:color w:val="000000"/>
          <w:sz w:val="24"/>
          <w:szCs w:val="24"/>
        </w:rPr>
      </w:pPr>
    </w:p>
    <w:p w14:paraId="4E3A6BCA" w14:textId="77777777" w:rsidR="006011C6" w:rsidRDefault="006011C6" w:rsidP="00B44112">
      <w:pPr>
        <w:ind w:firstLine="567"/>
        <w:jc w:val="both"/>
        <w:rPr>
          <w:b/>
          <w:bCs/>
          <w:color w:val="000000"/>
          <w:sz w:val="24"/>
          <w:szCs w:val="24"/>
        </w:rPr>
      </w:pPr>
    </w:p>
    <w:p w14:paraId="3245FC80" w14:textId="77777777" w:rsidR="006011C6" w:rsidRDefault="006011C6" w:rsidP="00B44112">
      <w:pPr>
        <w:ind w:firstLine="567"/>
        <w:jc w:val="both"/>
        <w:rPr>
          <w:b/>
          <w:bCs/>
          <w:color w:val="000000"/>
          <w:sz w:val="24"/>
          <w:szCs w:val="24"/>
        </w:rPr>
      </w:pPr>
    </w:p>
    <w:p w14:paraId="41F4855B" w14:textId="77777777" w:rsidR="006011C6" w:rsidRDefault="006011C6" w:rsidP="00B44112">
      <w:pPr>
        <w:ind w:firstLine="567"/>
        <w:jc w:val="both"/>
        <w:rPr>
          <w:b/>
          <w:bCs/>
          <w:color w:val="000000"/>
          <w:sz w:val="24"/>
          <w:szCs w:val="24"/>
        </w:rPr>
      </w:pPr>
    </w:p>
    <w:p w14:paraId="5CACB924" w14:textId="77777777" w:rsidR="006011C6" w:rsidRDefault="006011C6" w:rsidP="00B44112">
      <w:pPr>
        <w:ind w:firstLine="567"/>
        <w:jc w:val="both"/>
        <w:rPr>
          <w:b/>
          <w:bCs/>
          <w:color w:val="000000"/>
          <w:sz w:val="24"/>
          <w:szCs w:val="24"/>
        </w:rPr>
      </w:pPr>
    </w:p>
    <w:p w14:paraId="454313F8"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3961DAAD"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7A0EE08E"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27C9B341"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7FEE8E44" w14:textId="77777777" w:rsidR="006011C6" w:rsidRPr="005A24A1" w:rsidRDefault="006011C6" w:rsidP="00B44112">
      <w:pPr>
        <w:pStyle w:val="Style11"/>
        <w:ind w:firstLine="567"/>
        <w:jc w:val="center"/>
        <w:rPr>
          <w:rStyle w:val="FontStyle33"/>
          <w:rFonts w:ascii="Times New Roman" w:hAnsi="Times New Roman" w:cs="Times New Roman"/>
          <w:sz w:val="24"/>
          <w:szCs w:val="24"/>
        </w:rPr>
      </w:pPr>
    </w:p>
    <w:p w14:paraId="3795376C" w14:textId="77777777" w:rsidR="008620DF" w:rsidRDefault="008620DF" w:rsidP="00B44112">
      <w:pPr>
        <w:widowControl/>
        <w:autoSpaceDE/>
        <w:autoSpaceDN/>
        <w:adjustRightInd/>
        <w:rPr>
          <w:i/>
          <w:iCs/>
          <w:color w:val="000000"/>
          <w:sz w:val="24"/>
          <w:szCs w:val="24"/>
          <w:lang w:eastAsia="en-US"/>
        </w:rPr>
      </w:pPr>
    </w:p>
    <w:p w14:paraId="172027D5" w14:textId="77777777" w:rsidR="008620DF" w:rsidRDefault="008620DF" w:rsidP="00B44112">
      <w:pPr>
        <w:widowControl/>
        <w:autoSpaceDE/>
        <w:autoSpaceDN/>
        <w:adjustRightInd/>
        <w:rPr>
          <w:i/>
          <w:iCs/>
          <w:color w:val="000000"/>
          <w:sz w:val="24"/>
          <w:szCs w:val="24"/>
          <w:lang w:eastAsia="en-US"/>
        </w:rPr>
      </w:pPr>
    </w:p>
    <w:p w14:paraId="195C1729" w14:textId="77777777" w:rsidR="008620DF" w:rsidRDefault="008620DF" w:rsidP="00B44112">
      <w:pPr>
        <w:widowControl/>
        <w:autoSpaceDE/>
        <w:autoSpaceDN/>
        <w:adjustRightInd/>
        <w:rPr>
          <w:i/>
          <w:iCs/>
          <w:color w:val="000000"/>
          <w:sz w:val="24"/>
          <w:szCs w:val="24"/>
          <w:lang w:eastAsia="en-US"/>
        </w:rPr>
      </w:pPr>
    </w:p>
    <w:p w14:paraId="50F29FA4" w14:textId="77777777" w:rsidR="008620DF" w:rsidRDefault="008620DF" w:rsidP="00B44112">
      <w:pPr>
        <w:widowControl/>
        <w:autoSpaceDE/>
        <w:autoSpaceDN/>
        <w:adjustRightInd/>
        <w:rPr>
          <w:i/>
          <w:iCs/>
          <w:color w:val="000000"/>
          <w:sz w:val="24"/>
          <w:szCs w:val="24"/>
          <w:lang w:eastAsia="en-US"/>
        </w:rPr>
      </w:pPr>
    </w:p>
    <w:p w14:paraId="57BC2866" w14:textId="77777777" w:rsidR="008620DF" w:rsidRDefault="008620DF" w:rsidP="00B44112">
      <w:pPr>
        <w:widowControl/>
        <w:autoSpaceDE/>
        <w:autoSpaceDN/>
        <w:adjustRightInd/>
        <w:rPr>
          <w:i/>
          <w:iCs/>
          <w:color w:val="000000"/>
          <w:sz w:val="24"/>
          <w:szCs w:val="24"/>
          <w:lang w:eastAsia="en-US"/>
        </w:rPr>
      </w:pPr>
    </w:p>
    <w:p w14:paraId="59EEEE5E" w14:textId="77777777" w:rsidR="006011C6" w:rsidRDefault="006011C6" w:rsidP="00B44112">
      <w:pPr>
        <w:widowControl/>
        <w:autoSpaceDE/>
        <w:autoSpaceDN/>
        <w:adjustRightInd/>
        <w:rPr>
          <w:i/>
          <w:iCs/>
          <w:color w:val="000000"/>
          <w:sz w:val="24"/>
          <w:szCs w:val="24"/>
          <w:lang w:eastAsia="en-US"/>
        </w:rPr>
      </w:pPr>
    </w:p>
    <w:p w14:paraId="00914EFF" w14:textId="77777777" w:rsidR="00950685" w:rsidRDefault="00950685" w:rsidP="00B44112">
      <w:pPr>
        <w:widowControl/>
        <w:autoSpaceDE/>
        <w:autoSpaceDN/>
        <w:adjustRightInd/>
        <w:rPr>
          <w:i/>
          <w:iCs/>
          <w:color w:val="000000"/>
          <w:sz w:val="24"/>
          <w:szCs w:val="24"/>
          <w:lang w:eastAsia="en-US"/>
        </w:rPr>
      </w:pPr>
    </w:p>
    <w:p w14:paraId="764BC674" w14:textId="77777777" w:rsidR="00950685" w:rsidRDefault="00950685" w:rsidP="00B44112">
      <w:pPr>
        <w:widowControl/>
        <w:autoSpaceDE/>
        <w:autoSpaceDN/>
        <w:adjustRightInd/>
        <w:rPr>
          <w:i/>
          <w:iCs/>
          <w:color w:val="000000"/>
          <w:sz w:val="24"/>
          <w:szCs w:val="24"/>
          <w:lang w:eastAsia="en-US"/>
        </w:rPr>
      </w:pPr>
    </w:p>
    <w:p w14:paraId="68D91E10" w14:textId="77777777" w:rsidR="00950685" w:rsidRDefault="00950685" w:rsidP="00B44112">
      <w:pPr>
        <w:widowControl/>
        <w:autoSpaceDE/>
        <w:autoSpaceDN/>
        <w:adjustRightInd/>
        <w:rPr>
          <w:i/>
          <w:iCs/>
          <w:color w:val="000000"/>
          <w:sz w:val="24"/>
          <w:szCs w:val="24"/>
          <w:lang w:eastAsia="en-US"/>
        </w:rPr>
      </w:pPr>
    </w:p>
    <w:p w14:paraId="3873869C" w14:textId="77777777" w:rsidR="00950685" w:rsidRDefault="00950685" w:rsidP="00B44112">
      <w:pPr>
        <w:widowControl/>
        <w:autoSpaceDE/>
        <w:autoSpaceDN/>
        <w:adjustRightInd/>
        <w:rPr>
          <w:i/>
          <w:iCs/>
          <w:color w:val="000000"/>
          <w:sz w:val="24"/>
          <w:szCs w:val="24"/>
          <w:lang w:eastAsia="en-US"/>
        </w:rPr>
      </w:pPr>
    </w:p>
    <w:p w14:paraId="6C03D83A" w14:textId="77777777" w:rsidR="00950685" w:rsidRDefault="00950685" w:rsidP="00B44112">
      <w:pPr>
        <w:widowControl/>
        <w:autoSpaceDE/>
        <w:autoSpaceDN/>
        <w:adjustRightInd/>
        <w:rPr>
          <w:i/>
          <w:iCs/>
          <w:color w:val="000000"/>
          <w:sz w:val="24"/>
          <w:szCs w:val="24"/>
          <w:lang w:eastAsia="en-US"/>
        </w:rPr>
      </w:pPr>
    </w:p>
    <w:p w14:paraId="7805F0D0" w14:textId="77777777" w:rsidR="00950685" w:rsidRDefault="00950685" w:rsidP="00B44112">
      <w:pPr>
        <w:widowControl/>
        <w:autoSpaceDE/>
        <w:autoSpaceDN/>
        <w:adjustRightInd/>
        <w:rPr>
          <w:i/>
          <w:iCs/>
          <w:color w:val="000000"/>
          <w:sz w:val="24"/>
          <w:szCs w:val="24"/>
          <w:lang w:eastAsia="en-US"/>
        </w:rPr>
      </w:pPr>
    </w:p>
    <w:p w14:paraId="33DC4922" w14:textId="77777777" w:rsidR="00950685" w:rsidRDefault="00950685" w:rsidP="00B44112">
      <w:pPr>
        <w:widowControl/>
        <w:autoSpaceDE/>
        <w:autoSpaceDN/>
        <w:adjustRightInd/>
        <w:rPr>
          <w:i/>
          <w:iCs/>
          <w:color w:val="000000"/>
          <w:sz w:val="24"/>
          <w:szCs w:val="24"/>
          <w:lang w:eastAsia="en-US"/>
        </w:rPr>
      </w:pPr>
    </w:p>
    <w:p w14:paraId="671835BE" w14:textId="77777777" w:rsidR="00950685" w:rsidRDefault="00950685" w:rsidP="00B44112">
      <w:pPr>
        <w:widowControl/>
        <w:autoSpaceDE/>
        <w:autoSpaceDN/>
        <w:adjustRightInd/>
        <w:rPr>
          <w:i/>
          <w:iCs/>
          <w:color w:val="000000"/>
          <w:sz w:val="24"/>
          <w:szCs w:val="24"/>
          <w:lang w:eastAsia="en-US"/>
        </w:rPr>
      </w:pPr>
    </w:p>
    <w:p w14:paraId="06B2FB80" w14:textId="77777777" w:rsidR="006011C6" w:rsidRDefault="006011C6" w:rsidP="00B44112">
      <w:pPr>
        <w:widowControl/>
        <w:autoSpaceDE/>
        <w:autoSpaceDN/>
        <w:adjustRightInd/>
        <w:rPr>
          <w:i/>
          <w:iCs/>
          <w:color w:val="000000"/>
          <w:sz w:val="24"/>
          <w:szCs w:val="24"/>
          <w:lang w:eastAsia="en-US"/>
        </w:rPr>
      </w:pPr>
    </w:p>
    <w:p w14:paraId="49C126B2" w14:textId="77777777" w:rsidR="006011C6" w:rsidRDefault="006011C6" w:rsidP="00B44112">
      <w:pPr>
        <w:widowControl/>
        <w:autoSpaceDE/>
        <w:autoSpaceDN/>
        <w:adjustRightInd/>
        <w:rPr>
          <w:i/>
          <w:iCs/>
          <w:color w:val="000000"/>
          <w:sz w:val="24"/>
          <w:szCs w:val="24"/>
          <w:lang w:eastAsia="en-US"/>
        </w:rPr>
      </w:pPr>
    </w:p>
    <w:p w14:paraId="11F654E2" w14:textId="77777777" w:rsidR="006011C6" w:rsidRPr="005A24A1" w:rsidRDefault="006011C6" w:rsidP="00B44112">
      <w:pPr>
        <w:widowControl/>
        <w:autoSpaceDE/>
        <w:autoSpaceDN/>
        <w:adjustRightInd/>
        <w:rPr>
          <w:i/>
          <w:iCs/>
          <w:color w:val="000000"/>
          <w:sz w:val="24"/>
          <w:szCs w:val="24"/>
          <w:lang w:eastAsia="en-US"/>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6011C6" w:rsidRPr="005A24A1" w14:paraId="7F243AF6" w14:textId="77777777" w:rsidTr="00CC263C">
        <w:trPr>
          <w:trHeight w:val="826"/>
        </w:trPr>
        <w:tc>
          <w:tcPr>
            <w:tcW w:w="9570" w:type="dxa"/>
            <w:shd w:val="clear" w:color="auto" w:fill="auto"/>
          </w:tcPr>
          <w:p w14:paraId="053F349E" w14:textId="653C169A" w:rsidR="006011C6" w:rsidRPr="005A24A1" w:rsidRDefault="006011C6" w:rsidP="00B44112">
            <w:pPr>
              <w:rPr>
                <w:b/>
                <w:sz w:val="24"/>
                <w:szCs w:val="24"/>
              </w:rPr>
            </w:pPr>
            <w:r w:rsidRPr="005A24A1">
              <w:rPr>
                <w:b/>
                <w:sz w:val="24"/>
                <w:szCs w:val="24"/>
              </w:rPr>
              <w:t> </w:t>
            </w:r>
            <w:r w:rsidRPr="005A24A1">
              <w:rPr>
                <w:b/>
                <w:sz w:val="24"/>
                <w:szCs w:val="24"/>
              </w:rPr>
              <w:t xml:space="preserve">                                                                                                          </w:t>
            </w:r>
            <w:r w:rsidR="007B0CC3">
              <w:rPr>
                <w:b/>
                <w:sz w:val="24"/>
                <w:szCs w:val="24"/>
              </w:rPr>
              <w:t xml:space="preserve">   </w:t>
            </w:r>
            <w:r w:rsidRPr="005A24A1">
              <w:rPr>
                <w:b/>
                <w:sz w:val="24"/>
                <w:szCs w:val="24"/>
                <w:lang w:val="kk-KZ"/>
              </w:rPr>
              <w:t xml:space="preserve">       </w:t>
            </w:r>
            <w:r w:rsidR="007B0CC3" w:rsidRPr="005A24A1">
              <w:rPr>
                <w:b/>
                <w:sz w:val="24"/>
                <w:szCs w:val="24"/>
              </w:rPr>
              <w:t>МКС 91.1</w:t>
            </w:r>
            <w:r w:rsidR="007B0CC3">
              <w:rPr>
                <w:b/>
                <w:sz w:val="24"/>
                <w:szCs w:val="24"/>
              </w:rPr>
              <w:t>2</w:t>
            </w:r>
            <w:r w:rsidR="007B0CC3" w:rsidRPr="005A24A1">
              <w:rPr>
                <w:b/>
                <w:sz w:val="24"/>
                <w:szCs w:val="24"/>
              </w:rPr>
              <w:t>0.</w:t>
            </w:r>
            <w:r w:rsidR="007B0CC3">
              <w:rPr>
                <w:b/>
                <w:sz w:val="24"/>
                <w:szCs w:val="24"/>
              </w:rPr>
              <w:t>1</w:t>
            </w:r>
            <w:r w:rsidR="007B0CC3" w:rsidRPr="005A24A1">
              <w:rPr>
                <w:b/>
                <w:sz w:val="24"/>
                <w:szCs w:val="24"/>
              </w:rPr>
              <w:t>0</w:t>
            </w:r>
            <w:r w:rsidR="007B0CC3">
              <w:rPr>
                <w:b/>
                <w:sz w:val="24"/>
                <w:szCs w:val="24"/>
              </w:rPr>
              <w:t xml:space="preserve"> (</w:t>
            </w:r>
            <w:r w:rsidR="007B0CC3">
              <w:rPr>
                <w:b/>
                <w:sz w:val="24"/>
                <w:szCs w:val="24"/>
                <w:lang w:val="en-US"/>
              </w:rPr>
              <w:t>IDT)</w:t>
            </w:r>
          </w:p>
          <w:p w14:paraId="64D23B22" w14:textId="50C780E9" w:rsidR="006011C6" w:rsidRPr="005A24A1" w:rsidRDefault="006011C6" w:rsidP="00B44112">
            <w:pPr>
              <w:jc w:val="both"/>
              <w:rPr>
                <w:sz w:val="24"/>
                <w:szCs w:val="24"/>
              </w:rPr>
            </w:pPr>
            <w:r w:rsidRPr="005A24A1">
              <w:rPr>
                <w:b/>
                <w:sz w:val="24"/>
                <w:szCs w:val="24"/>
              </w:rPr>
              <w:t>Ключевые слова:</w:t>
            </w:r>
            <w:r w:rsidRPr="005A24A1">
              <w:rPr>
                <w:sz w:val="24"/>
                <w:szCs w:val="24"/>
              </w:rPr>
              <w:t xml:space="preserve"> </w:t>
            </w:r>
            <w:r w:rsidR="008417F8">
              <w:rPr>
                <w:sz w:val="24"/>
                <w:szCs w:val="24"/>
              </w:rPr>
              <w:t>система вентиляции, входные параметры, жилые здания, освещение, тепловая среда, влажность</w:t>
            </w:r>
          </w:p>
          <w:p w14:paraId="703367DB" w14:textId="77777777" w:rsidR="006011C6" w:rsidRPr="005A24A1" w:rsidRDefault="006011C6" w:rsidP="00B44112">
            <w:pPr>
              <w:jc w:val="both"/>
              <w:rPr>
                <w:sz w:val="24"/>
                <w:szCs w:val="24"/>
              </w:rPr>
            </w:pPr>
          </w:p>
        </w:tc>
      </w:tr>
    </w:tbl>
    <w:p w14:paraId="2BF6D9B1" w14:textId="77777777" w:rsidR="006011C6" w:rsidRPr="005A24A1" w:rsidRDefault="006011C6" w:rsidP="00B44112">
      <w:pPr>
        <w:pStyle w:val="af5"/>
        <w:spacing w:after="0"/>
        <w:rPr>
          <w:sz w:val="24"/>
          <w:szCs w:val="24"/>
          <w:lang w:val="kk-KZ" w:eastAsia="en-US"/>
        </w:rPr>
      </w:pPr>
    </w:p>
    <w:tbl>
      <w:tblPr>
        <w:tblW w:w="9747" w:type="dxa"/>
        <w:tblBorders>
          <w:top w:val="single" w:sz="4" w:space="0" w:color="auto"/>
          <w:bottom w:val="single" w:sz="4" w:space="0" w:color="auto"/>
        </w:tblBorders>
        <w:tblLook w:val="01E0" w:firstRow="1" w:lastRow="1" w:firstColumn="1" w:lastColumn="1" w:noHBand="0" w:noVBand="0"/>
      </w:tblPr>
      <w:tblGrid>
        <w:gridCol w:w="9747"/>
      </w:tblGrid>
      <w:tr w:rsidR="006011C6" w:rsidRPr="005A24A1" w14:paraId="3E684B6D" w14:textId="77777777" w:rsidTr="00CC263C">
        <w:trPr>
          <w:trHeight w:val="826"/>
        </w:trPr>
        <w:tc>
          <w:tcPr>
            <w:tcW w:w="9747" w:type="dxa"/>
            <w:shd w:val="clear" w:color="auto" w:fill="auto"/>
          </w:tcPr>
          <w:p w14:paraId="380A2B8D" w14:textId="684C09E2" w:rsidR="006011C6" w:rsidRPr="007B0CC3" w:rsidRDefault="006011C6" w:rsidP="00B44112">
            <w:pPr>
              <w:rPr>
                <w:b/>
                <w:sz w:val="24"/>
                <w:szCs w:val="24"/>
              </w:rPr>
            </w:pPr>
            <w:r w:rsidRPr="005A24A1">
              <w:rPr>
                <w:b/>
                <w:sz w:val="24"/>
                <w:szCs w:val="24"/>
              </w:rPr>
              <w:lastRenderedPageBreak/>
              <w:t> </w:t>
            </w:r>
            <w:r w:rsidRPr="005A24A1">
              <w:rPr>
                <w:b/>
                <w:sz w:val="24"/>
                <w:szCs w:val="24"/>
              </w:rPr>
              <w:t xml:space="preserve">                                                                                              </w:t>
            </w:r>
            <w:r w:rsidRPr="005A24A1">
              <w:rPr>
                <w:b/>
                <w:sz w:val="24"/>
                <w:szCs w:val="24"/>
                <w:lang w:val="kk-KZ"/>
              </w:rPr>
              <w:t xml:space="preserve">                         </w:t>
            </w:r>
            <w:r w:rsidRPr="005A24A1">
              <w:rPr>
                <w:b/>
                <w:sz w:val="24"/>
                <w:szCs w:val="24"/>
              </w:rPr>
              <w:t>МКС 91.1</w:t>
            </w:r>
            <w:r>
              <w:rPr>
                <w:b/>
                <w:sz w:val="24"/>
                <w:szCs w:val="24"/>
              </w:rPr>
              <w:t>2</w:t>
            </w:r>
            <w:r w:rsidRPr="005A24A1">
              <w:rPr>
                <w:b/>
                <w:sz w:val="24"/>
                <w:szCs w:val="24"/>
              </w:rPr>
              <w:t>0.</w:t>
            </w:r>
            <w:r>
              <w:rPr>
                <w:b/>
                <w:sz w:val="24"/>
                <w:szCs w:val="24"/>
              </w:rPr>
              <w:t>1</w:t>
            </w:r>
            <w:r w:rsidRPr="005A24A1">
              <w:rPr>
                <w:b/>
                <w:sz w:val="24"/>
                <w:szCs w:val="24"/>
              </w:rPr>
              <w:t>0</w:t>
            </w:r>
            <w:r w:rsidR="007B0CC3">
              <w:rPr>
                <w:b/>
                <w:sz w:val="24"/>
                <w:szCs w:val="24"/>
              </w:rPr>
              <w:t xml:space="preserve"> (</w:t>
            </w:r>
            <w:r w:rsidR="007B0CC3">
              <w:rPr>
                <w:b/>
                <w:sz w:val="24"/>
                <w:szCs w:val="24"/>
                <w:lang w:val="en-US"/>
              </w:rPr>
              <w:t>IDT)</w:t>
            </w:r>
          </w:p>
          <w:p w14:paraId="7935884D" w14:textId="77777777" w:rsidR="006011C6" w:rsidRPr="005A24A1" w:rsidRDefault="006011C6" w:rsidP="00B44112">
            <w:pPr>
              <w:rPr>
                <w:b/>
                <w:sz w:val="24"/>
                <w:szCs w:val="24"/>
              </w:rPr>
            </w:pPr>
          </w:p>
          <w:p w14:paraId="36C00275" w14:textId="77777777" w:rsidR="00F671A4" w:rsidRPr="005A24A1" w:rsidRDefault="00F671A4" w:rsidP="00F671A4">
            <w:pPr>
              <w:jc w:val="both"/>
              <w:rPr>
                <w:sz w:val="24"/>
                <w:szCs w:val="24"/>
              </w:rPr>
            </w:pPr>
            <w:r w:rsidRPr="005A24A1">
              <w:rPr>
                <w:b/>
                <w:sz w:val="24"/>
                <w:szCs w:val="24"/>
              </w:rPr>
              <w:t>Ключевые слова:</w:t>
            </w:r>
            <w:r w:rsidRPr="005A24A1">
              <w:rPr>
                <w:sz w:val="24"/>
                <w:szCs w:val="24"/>
              </w:rPr>
              <w:t xml:space="preserve"> </w:t>
            </w:r>
            <w:r>
              <w:rPr>
                <w:sz w:val="24"/>
                <w:szCs w:val="24"/>
              </w:rPr>
              <w:t>система вентиляции, входные параметры, жилые здания, освещение, тепловая среда, влажность</w:t>
            </w:r>
          </w:p>
          <w:p w14:paraId="15BAE823" w14:textId="68664709" w:rsidR="006011C6" w:rsidRPr="005A24A1" w:rsidRDefault="006011C6" w:rsidP="00B44112">
            <w:pPr>
              <w:jc w:val="both"/>
              <w:rPr>
                <w:color w:val="000000"/>
                <w:sz w:val="24"/>
                <w:szCs w:val="24"/>
              </w:rPr>
            </w:pPr>
          </w:p>
        </w:tc>
      </w:tr>
    </w:tbl>
    <w:p w14:paraId="42225DBA" w14:textId="77777777" w:rsidR="006011C6" w:rsidRPr="005A24A1" w:rsidRDefault="006011C6" w:rsidP="00B44112">
      <w:pPr>
        <w:widowControl/>
        <w:autoSpaceDE/>
        <w:autoSpaceDN/>
        <w:adjustRightInd/>
        <w:rPr>
          <w:sz w:val="24"/>
          <w:szCs w:val="24"/>
          <w:lang w:val="kk-KZ"/>
        </w:rPr>
      </w:pPr>
    </w:p>
    <w:p w14:paraId="3B728D33" w14:textId="77777777" w:rsidR="006011C6" w:rsidRPr="005A24A1" w:rsidRDefault="006011C6" w:rsidP="00B44112">
      <w:pPr>
        <w:suppressAutoHyphens/>
        <w:ind w:firstLine="567"/>
        <w:rPr>
          <w:b/>
          <w:sz w:val="24"/>
          <w:szCs w:val="24"/>
        </w:rPr>
      </w:pPr>
      <w:r w:rsidRPr="005A24A1">
        <w:rPr>
          <w:b/>
          <w:sz w:val="24"/>
          <w:szCs w:val="24"/>
        </w:rPr>
        <w:t xml:space="preserve">РАЗРАБОТЧИК </w:t>
      </w:r>
    </w:p>
    <w:p w14:paraId="349FB532" w14:textId="77777777" w:rsidR="006011C6" w:rsidRPr="005A24A1" w:rsidRDefault="006011C6" w:rsidP="00B44112">
      <w:pPr>
        <w:suppressAutoHyphens/>
        <w:ind w:firstLine="567"/>
        <w:rPr>
          <w:sz w:val="24"/>
          <w:szCs w:val="24"/>
        </w:rPr>
      </w:pPr>
    </w:p>
    <w:p w14:paraId="6DF70691" w14:textId="77777777" w:rsidR="006011C6" w:rsidRPr="005A24A1" w:rsidRDefault="006011C6" w:rsidP="00B44112">
      <w:pPr>
        <w:pStyle w:val="21"/>
        <w:tabs>
          <w:tab w:val="num" w:pos="-993"/>
        </w:tabs>
        <w:spacing w:after="0" w:line="240" w:lineRule="auto"/>
        <w:ind w:left="0" w:firstLine="567"/>
        <w:jc w:val="both"/>
      </w:pPr>
      <w:r w:rsidRPr="005A24A1">
        <w:tab/>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38C3ECDA" w14:textId="77777777" w:rsidR="006011C6" w:rsidRPr="005A24A1" w:rsidRDefault="006011C6" w:rsidP="00B44112">
      <w:pPr>
        <w:pStyle w:val="21"/>
        <w:tabs>
          <w:tab w:val="num" w:pos="-993"/>
        </w:tabs>
        <w:spacing w:after="0" w:line="240" w:lineRule="auto"/>
        <w:ind w:left="0" w:firstLine="567"/>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6011C6" w:rsidRPr="005A24A1" w14:paraId="4EE48BF2" w14:textId="77777777" w:rsidTr="00CC263C">
        <w:tc>
          <w:tcPr>
            <w:tcW w:w="4962" w:type="dxa"/>
          </w:tcPr>
          <w:p w14:paraId="4F622A8E" w14:textId="77777777" w:rsidR="006011C6" w:rsidRPr="005A24A1" w:rsidRDefault="006011C6" w:rsidP="00B44112">
            <w:pPr>
              <w:pStyle w:val="21"/>
              <w:tabs>
                <w:tab w:val="num" w:pos="-993"/>
              </w:tabs>
              <w:spacing w:after="0" w:line="240" w:lineRule="auto"/>
              <w:ind w:left="0"/>
              <w:rPr>
                <w:b/>
              </w:rPr>
            </w:pPr>
            <w:r w:rsidRPr="005A24A1">
              <w:rPr>
                <w:b/>
                <w:color w:val="000000" w:themeColor="text1"/>
              </w:rPr>
              <w:t>Заместитель Генерального директора</w:t>
            </w:r>
          </w:p>
        </w:tc>
        <w:tc>
          <w:tcPr>
            <w:tcW w:w="4252" w:type="dxa"/>
          </w:tcPr>
          <w:p w14:paraId="04076EBE" w14:textId="18F70008" w:rsidR="006011C6" w:rsidRPr="005A24A1" w:rsidRDefault="008417F8" w:rsidP="00B44112">
            <w:pPr>
              <w:pStyle w:val="21"/>
              <w:tabs>
                <w:tab w:val="num" w:pos="-993"/>
              </w:tabs>
              <w:spacing w:after="0" w:line="240" w:lineRule="auto"/>
              <w:ind w:left="0"/>
              <w:jc w:val="right"/>
              <w:rPr>
                <w:b/>
                <w:color w:val="000000" w:themeColor="text1"/>
              </w:rPr>
            </w:pPr>
            <w:r>
              <w:rPr>
                <w:b/>
                <w:color w:val="000000" w:themeColor="text1"/>
              </w:rPr>
              <w:t xml:space="preserve">Амирханова </w:t>
            </w:r>
            <w:proofErr w:type="gramStart"/>
            <w:r>
              <w:rPr>
                <w:b/>
                <w:color w:val="000000" w:themeColor="text1"/>
              </w:rPr>
              <w:t>Е.М.</w:t>
            </w:r>
            <w:proofErr w:type="gramEnd"/>
          </w:p>
          <w:p w14:paraId="2C302ABE" w14:textId="77777777" w:rsidR="006011C6" w:rsidRPr="005A24A1" w:rsidRDefault="006011C6" w:rsidP="00B44112">
            <w:pPr>
              <w:pStyle w:val="21"/>
              <w:tabs>
                <w:tab w:val="num" w:pos="-993"/>
              </w:tabs>
              <w:spacing w:after="0" w:line="240" w:lineRule="auto"/>
              <w:ind w:left="0"/>
              <w:jc w:val="right"/>
              <w:rPr>
                <w:b/>
              </w:rPr>
            </w:pPr>
          </w:p>
        </w:tc>
      </w:tr>
      <w:tr w:rsidR="006011C6" w:rsidRPr="005A24A1" w14:paraId="2E32A537" w14:textId="77777777" w:rsidTr="00CC263C">
        <w:tc>
          <w:tcPr>
            <w:tcW w:w="4962" w:type="dxa"/>
          </w:tcPr>
          <w:p w14:paraId="30D9A359" w14:textId="6403EC32" w:rsidR="006011C6" w:rsidRPr="005A24A1" w:rsidRDefault="006011C6" w:rsidP="00B44112">
            <w:pPr>
              <w:pStyle w:val="21"/>
              <w:tabs>
                <w:tab w:val="num" w:pos="-993"/>
              </w:tabs>
              <w:spacing w:after="0" w:line="240" w:lineRule="auto"/>
              <w:ind w:left="0"/>
              <w:rPr>
                <w:b/>
                <w:color w:val="000000" w:themeColor="text1"/>
              </w:rPr>
            </w:pPr>
            <w:r w:rsidRPr="005A24A1">
              <w:rPr>
                <w:b/>
                <w:color w:val="000000" w:themeColor="text1"/>
              </w:rPr>
              <w:t>Руководитель Департамента разработки нормативн</w:t>
            </w:r>
            <w:r w:rsidR="007B0CC3">
              <w:rPr>
                <w:b/>
                <w:color w:val="000000" w:themeColor="text1"/>
              </w:rPr>
              <w:t xml:space="preserve">ых </w:t>
            </w:r>
            <w:r w:rsidRPr="005A24A1">
              <w:rPr>
                <w:b/>
                <w:color w:val="000000" w:themeColor="text1"/>
              </w:rPr>
              <w:t xml:space="preserve">технических документов </w:t>
            </w:r>
          </w:p>
          <w:p w14:paraId="285C5E68" w14:textId="77777777" w:rsidR="006011C6" w:rsidRPr="005A24A1" w:rsidRDefault="006011C6" w:rsidP="00B44112">
            <w:pPr>
              <w:pStyle w:val="21"/>
              <w:tabs>
                <w:tab w:val="num" w:pos="-993"/>
              </w:tabs>
              <w:spacing w:after="0" w:line="240" w:lineRule="auto"/>
              <w:ind w:left="0"/>
              <w:rPr>
                <w:b/>
              </w:rPr>
            </w:pPr>
          </w:p>
        </w:tc>
        <w:tc>
          <w:tcPr>
            <w:tcW w:w="4252" w:type="dxa"/>
          </w:tcPr>
          <w:p w14:paraId="7A9E83C9" w14:textId="77777777" w:rsidR="006011C6" w:rsidRPr="005A24A1" w:rsidRDefault="006011C6" w:rsidP="00B44112">
            <w:pPr>
              <w:pStyle w:val="21"/>
              <w:tabs>
                <w:tab w:val="num" w:pos="-993"/>
              </w:tabs>
              <w:spacing w:after="0" w:line="240" w:lineRule="auto"/>
              <w:ind w:left="0"/>
              <w:jc w:val="right"/>
              <w:rPr>
                <w:b/>
              </w:rPr>
            </w:pPr>
            <w:proofErr w:type="spellStart"/>
            <w:r w:rsidRPr="005A24A1">
              <w:rPr>
                <w:b/>
                <w:color w:val="000000" w:themeColor="text1"/>
              </w:rPr>
              <w:t>Сопбеков</w:t>
            </w:r>
            <w:proofErr w:type="spellEnd"/>
            <w:r w:rsidRPr="005A24A1">
              <w:rPr>
                <w:b/>
                <w:color w:val="000000" w:themeColor="text1"/>
              </w:rPr>
              <w:t xml:space="preserve"> А.Н.</w:t>
            </w:r>
          </w:p>
        </w:tc>
      </w:tr>
      <w:tr w:rsidR="006011C6" w:rsidRPr="005A24A1" w14:paraId="4BD734AF" w14:textId="77777777" w:rsidTr="00CC263C">
        <w:tc>
          <w:tcPr>
            <w:tcW w:w="4962" w:type="dxa"/>
          </w:tcPr>
          <w:p w14:paraId="67F8F7BC" w14:textId="6720E364" w:rsidR="006011C6" w:rsidRPr="005A24A1" w:rsidRDefault="006011C6" w:rsidP="00B44112">
            <w:pPr>
              <w:pStyle w:val="21"/>
              <w:tabs>
                <w:tab w:val="num" w:pos="-993"/>
              </w:tabs>
              <w:spacing w:after="0" w:line="240" w:lineRule="auto"/>
              <w:ind w:left="0"/>
              <w:rPr>
                <w:b/>
                <w:color w:val="000000" w:themeColor="text1"/>
              </w:rPr>
            </w:pPr>
            <w:r>
              <w:rPr>
                <w:b/>
                <w:color w:val="000000" w:themeColor="text1"/>
              </w:rPr>
              <w:t>Ведущий специалист</w:t>
            </w:r>
            <w:r w:rsidRPr="005A24A1">
              <w:rPr>
                <w:b/>
                <w:color w:val="000000" w:themeColor="text1"/>
              </w:rPr>
              <w:t xml:space="preserve"> Департамента разработки нормативн</w:t>
            </w:r>
            <w:r w:rsidR="007B0CC3">
              <w:rPr>
                <w:b/>
                <w:color w:val="000000" w:themeColor="text1"/>
              </w:rPr>
              <w:t xml:space="preserve">ых </w:t>
            </w:r>
            <w:r w:rsidRPr="005A24A1">
              <w:rPr>
                <w:b/>
                <w:color w:val="000000" w:themeColor="text1"/>
              </w:rPr>
              <w:t xml:space="preserve">технических документов </w:t>
            </w:r>
          </w:p>
        </w:tc>
        <w:tc>
          <w:tcPr>
            <w:tcW w:w="4252" w:type="dxa"/>
          </w:tcPr>
          <w:p w14:paraId="5544CF72" w14:textId="77777777" w:rsidR="006011C6" w:rsidRPr="007D5A3C" w:rsidRDefault="006011C6" w:rsidP="00B44112">
            <w:pPr>
              <w:pStyle w:val="21"/>
              <w:tabs>
                <w:tab w:val="num" w:pos="-993"/>
              </w:tabs>
              <w:spacing w:after="0" w:line="240" w:lineRule="auto"/>
              <w:ind w:left="0"/>
              <w:jc w:val="right"/>
              <w:rPr>
                <w:b/>
              </w:rPr>
            </w:pPr>
            <w:proofErr w:type="spellStart"/>
            <w:r>
              <w:rPr>
                <w:b/>
                <w:lang w:val="kk-KZ"/>
              </w:rPr>
              <w:t>Нығыметуллақызы</w:t>
            </w:r>
            <w:proofErr w:type="spellEnd"/>
            <w:r>
              <w:rPr>
                <w:b/>
                <w:lang w:val="kk-KZ"/>
              </w:rPr>
              <w:t xml:space="preserve"> Ә</w:t>
            </w:r>
            <w:r>
              <w:rPr>
                <w:b/>
              </w:rPr>
              <w:t>.</w:t>
            </w:r>
          </w:p>
        </w:tc>
      </w:tr>
    </w:tbl>
    <w:p w14:paraId="4EE7E2CC" w14:textId="77777777" w:rsidR="006011C6" w:rsidRDefault="006011C6" w:rsidP="00B44112">
      <w:pPr>
        <w:ind w:firstLine="567"/>
        <w:jc w:val="both"/>
        <w:rPr>
          <w:b/>
          <w:bCs/>
          <w:color w:val="000000"/>
          <w:sz w:val="24"/>
          <w:szCs w:val="24"/>
        </w:rPr>
      </w:pPr>
    </w:p>
    <w:sectPr w:rsidR="006011C6" w:rsidSect="008D18BE">
      <w:headerReference w:type="first" r:id="rId108"/>
      <w:footerReference w:type="first" r:id="rId109"/>
      <w:pgSz w:w="11909" w:h="16834"/>
      <w:pgMar w:top="1418" w:right="1418"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3853A" w14:textId="77777777" w:rsidR="0093600D" w:rsidRDefault="0093600D" w:rsidP="003C16B7">
      <w:r>
        <w:separator/>
      </w:r>
    </w:p>
  </w:endnote>
  <w:endnote w:type="continuationSeparator" w:id="0">
    <w:p w14:paraId="60A7A679" w14:textId="77777777" w:rsidR="0093600D" w:rsidRDefault="0093600D"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panose1 w:val="020E0502060401010101"/>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1005702999"/>
      <w:docPartObj>
        <w:docPartGallery w:val="Page Numbers (Bottom of Page)"/>
        <w:docPartUnique/>
      </w:docPartObj>
    </w:sdtPr>
    <w:sdtContent>
      <w:p w14:paraId="586EBD96" w14:textId="5E5A52F9"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sidR="00B67C16">
          <w:rPr>
            <w:rStyle w:val="af2"/>
            <w:noProof/>
          </w:rPr>
          <w:t>2</w:t>
        </w:r>
        <w:r>
          <w:rPr>
            <w:rStyle w:val="af2"/>
          </w:rPr>
          <w:fldChar w:fldCharType="end"/>
        </w:r>
      </w:p>
    </w:sdtContent>
  </w:sdt>
  <w:p w14:paraId="2EE83BEA" w14:textId="1DA63BD2" w:rsidR="00EC272A" w:rsidRPr="00FB6F1B" w:rsidRDefault="00EC272A" w:rsidP="00AA3A87">
    <w:pPr>
      <w:pStyle w:val="a3"/>
      <w:ind w:right="360" w:firstLine="360"/>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350340054"/>
      <w:docPartObj>
        <w:docPartGallery w:val="Page Numbers (Bottom of Page)"/>
        <w:docPartUnique/>
      </w:docPartObj>
    </w:sdtPr>
    <w:sdtContent>
      <w:p w14:paraId="514EF547" w14:textId="7CE38F42" w:rsidR="00AA3A87" w:rsidRDefault="00AA3A87" w:rsidP="008875A0">
        <w:pPr>
          <w:pStyle w:val="a3"/>
          <w:framePr w:wrap="none" w:vAnchor="text" w:hAnchor="margin" w:xAlign="outside" w:y="1"/>
          <w:rPr>
            <w:rStyle w:val="af2"/>
          </w:rPr>
        </w:pPr>
        <w:r>
          <w:rPr>
            <w:rStyle w:val="af2"/>
          </w:rPr>
          <w:fldChar w:fldCharType="begin"/>
        </w:r>
        <w:r>
          <w:rPr>
            <w:rStyle w:val="af2"/>
          </w:rPr>
          <w:instrText xml:space="preserve"> PAGE </w:instrText>
        </w:r>
        <w:r>
          <w:rPr>
            <w:rStyle w:val="af2"/>
          </w:rPr>
          <w:fldChar w:fldCharType="separate"/>
        </w:r>
        <w:r w:rsidR="00B67C16">
          <w:rPr>
            <w:rStyle w:val="af2"/>
            <w:noProof/>
          </w:rPr>
          <w:t>3</w:t>
        </w:r>
        <w:r>
          <w:rPr>
            <w:rStyle w:val="af2"/>
          </w:rPr>
          <w:fldChar w:fldCharType="end"/>
        </w:r>
      </w:p>
    </w:sdtContent>
  </w:sdt>
  <w:p w14:paraId="642597CA" w14:textId="0D519FF0" w:rsidR="00EC272A" w:rsidRPr="00FB6F1B" w:rsidRDefault="00EC272A" w:rsidP="00AA3A87">
    <w:pPr>
      <w:pStyle w:val="a3"/>
      <w:ind w:right="360" w:firstLine="360"/>
      <w:jc w:val="right"/>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E7476" w14:textId="21698130" w:rsidR="00AA3A87" w:rsidRPr="00FB6F1B" w:rsidRDefault="00AA3A87" w:rsidP="00FB6F1B">
    <w:pPr>
      <w:pStyle w:val="a3"/>
      <w:rPr>
        <w:sz w:val="24"/>
        <w:szCs w:val="24"/>
      </w:rPr>
    </w:pPr>
  </w:p>
  <w:p w14:paraId="678DD697" w14:textId="77777777" w:rsidR="003C7BA7" w:rsidRDefault="003C7BA7" w:rsidP="003C7BA7">
    <w:pPr>
      <w:ind w:left="14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CFC4" w14:textId="551A5A09" w:rsidR="00646176" w:rsidRPr="00FB6F1B" w:rsidRDefault="00646176" w:rsidP="008902AA">
    <w:pPr>
      <w:pStyle w:val="a3"/>
      <w:jc w:val="both"/>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27D60" w14:textId="77777777" w:rsidR="0093600D" w:rsidRDefault="0093600D" w:rsidP="003C16B7">
      <w:r>
        <w:separator/>
      </w:r>
    </w:p>
  </w:footnote>
  <w:footnote w:type="continuationSeparator" w:id="0">
    <w:p w14:paraId="1176F624" w14:textId="77777777" w:rsidR="0093600D" w:rsidRDefault="0093600D"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698E" w14:textId="60A665EA" w:rsidR="00DC3B80" w:rsidRDefault="00DC3B80" w:rsidP="00F7656D">
    <w:pPr>
      <w:pStyle w:val="a5"/>
      <w:rPr>
        <w:i/>
        <w:sz w:val="24"/>
        <w:szCs w:val="24"/>
      </w:rPr>
    </w:pPr>
    <w:r w:rsidRPr="005A24A1">
      <w:rPr>
        <w:b/>
        <w:bCs/>
        <w:sz w:val="24"/>
        <w:szCs w:val="24"/>
      </w:rPr>
      <w:t>СТ</w:t>
    </w:r>
    <w:r w:rsidRPr="00DC3B80">
      <w:rPr>
        <w:b/>
        <w:bCs/>
        <w:sz w:val="24"/>
        <w:szCs w:val="24"/>
      </w:rPr>
      <w:t xml:space="preserve"> </w:t>
    </w:r>
    <w:r w:rsidRPr="005A24A1">
      <w:rPr>
        <w:b/>
        <w:bCs/>
        <w:sz w:val="24"/>
        <w:szCs w:val="24"/>
      </w:rPr>
      <w:t>РК</w:t>
    </w:r>
    <w:r w:rsidRPr="00DC3B80">
      <w:rPr>
        <w:b/>
        <w:bCs/>
        <w:sz w:val="24"/>
        <w:szCs w:val="24"/>
      </w:rPr>
      <w:t xml:space="preserve"> </w:t>
    </w:r>
    <w:r>
      <w:rPr>
        <w:b/>
        <w:bCs/>
        <w:sz w:val="24"/>
        <w:szCs w:val="24"/>
        <w:lang w:val="en-US"/>
      </w:rPr>
      <w:t>ISO</w:t>
    </w:r>
    <w:r w:rsidRPr="00DC3B80">
      <w:rPr>
        <w:b/>
        <w:bCs/>
        <w:sz w:val="24"/>
        <w:szCs w:val="24"/>
      </w:rPr>
      <w:t xml:space="preserve"> </w:t>
    </w:r>
    <w:proofErr w:type="gramStart"/>
    <w:r w:rsidRPr="00DC3B80">
      <w:rPr>
        <w:b/>
        <w:bCs/>
        <w:sz w:val="24"/>
        <w:szCs w:val="24"/>
      </w:rPr>
      <w:t>17772-</w:t>
    </w:r>
    <w:r w:rsidR="006011C6">
      <w:rPr>
        <w:b/>
        <w:bCs/>
        <w:sz w:val="24"/>
        <w:szCs w:val="24"/>
      </w:rPr>
      <w:t>1</w:t>
    </w:r>
    <w:proofErr w:type="gramEnd"/>
    <w:r>
      <w:rPr>
        <w:i/>
        <w:sz w:val="24"/>
        <w:szCs w:val="24"/>
      </w:rPr>
      <w:t xml:space="preserve"> </w:t>
    </w:r>
  </w:p>
  <w:p w14:paraId="13D70D99" w14:textId="23DF4EFE" w:rsidR="00EC272A" w:rsidRPr="00F7656D" w:rsidRDefault="00EC272A" w:rsidP="00F7656D">
    <w:pPr>
      <w:pStyle w:val="a5"/>
      <w:rPr>
        <w:b/>
        <w:sz w:val="24"/>
        <w:szCs w:val="24"/>
      </w:rPr>
    </w:pPr>
    <w:r>
      <w:rPr>
        <w:i/>
        <w:sz w:val="24"/>
        <w:szCs w:val="24"/>
      </w:rPr>
      <w:t xml:space="preserve">(проект, редакция </w:t>
    </w:r>
    <w:r w:rsidR="00DC3B80">
      <w:rPr>
        <w:i/>
        <w:sz w:val="24"/>
        <w:szCs w:val="24"/>
      </w:rPr>
      <w:t>1</w:t>
    </w:r>
    <w:r w:rsidR="008902AA">
      <w:rPr>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52885" w14:textId="6671E933" w:rsidR="00DC3B80" w:rsidRPr="00DC3B80" w:rsidRDefault="00DC3B80" w:rsidP="00FB6F1B">
    <w:pPr>
      <w:pStyle w:val="a5"/>
      <w:tabs>
        <w:tab w:val="clear" w:pos="4677"/>
        <w:tab w:val="clear" w:pos="9355"/>
        <w:tab w:val="left" w:pos="6900"/>
      </w:tabs>
      <w:jc w:val="right"/>
      <w:rPr>
        <w:b/>
        <w:bCs/>
        <w:sz w:val="24"/>
        <w:szCs w:val="24"/>
      </w:rPr>
    </w:pPr>
    <w:r w:rsidRPr="005A24A1">
      <w:rPr>
        <w:b/>
        <w:bCs/>
        <w:sz w:val="24"/>
        <w:szCs w:val="24"/>
      </w:rPr>
      <w:t>СТ</w:t>
    </w:r>
    <w:r w:rsidRPr="00DC3B80">
      <w:rPr>
        <w:b/>
        <w:bCs/>
        <w:sz w:val="24"/>
        <w:szCs w:val="24"/>
      </w:rPr>
      <w:t xml:space="preserve"> </w:t>
    </w:r>
    <w:r w:rsidRPr="005A24A1">
      <w:rPr>
        <w:b/>
        <w:bCs/>
        <w:sz w:val="24"/>
        <w:szCs w:val="24"/>
      </w:rPr>
      <w:t>РК</w:t>
    </w:r>
    <w:r w:rsidRPr="00DC3B80">
      <w:rPr>
        <w:b/>
        <w:bCs/>
        <w:sz w:val="24"/>
        <w:szCs w:val="24"/>
      </w:rPr>
      <w:t xml:space="preserve"> </w:t>
    </w:r>
    <w:r>
      <w:rPr>
        <w:b/>
        <w:bCs/>
        <w:sz w:val="24"/>
        <w:szCs w:val="24"/>
        <w:lang w:val="en-US"/>
      </w:rPr>
      <w:t>ISO</w:t>
    </w:r>
    <w:r w:rsidRPr="00DC3B80">
      <w:rPr>
        <w:b/>
        <w:bCs/>
        <w:sz w:val="24"/>
        <w:szCs w:val="24"/>
      </w:rPr>
      <w:t xml:space="preserve"> </w:t>
    </w:r>
    <w:proofErr w:type="gramStart"/>
    <w:r w:rsidRPr="00DC3B80">
      <w:rPr>
        <w:b/>
        <w:bCs/>
        <w:sz w:val="24"/>
        <w:szCs w:val="24"/>
      </w:rPr>
      <w:t>17772-</w:t>
    </w:r>
    <w:r w:rsidR="006011C6">
      <w:rPr>
        <w:b/>
        <w:bCs/>
        <w:sz w:val="24"/>
        <w:szCs w:val="24"/>
      </w:rPr>
      <w:t>1</w:t>
    </w:r>
    <w:proofErr w:type="gramEnd"/>
  </w:p>
  <w:p w14:paraId="04041B71" w14:textId="6061B0AF" w:rsidR="00EC272A" w:rsidRPr="00E113D0" w:rsidRDefault="00EC272A" w:rsidP="00FB6F1B">
    <w:pPr>
      <w:pStyle w:val="a5"/>
      <w:tabs>
        <w:tab w:val="clear" w:pos="4677"/>
        <w:tab w:val="clear" w:pos="9355"/>
        <w:tab w:val="left" w:pos="6900"/>
      </w:tabs>
      <w:jc w:val="right"/>
      <w:rPr>
        <w:i/>
        <w:sz w:val="24"/>
        <w:szCs w:val="24"/>
      </w:rPr>
    </w:pPr>
    <w:r>
      <w:rPr>
        <w:i/>
        <w:sz w:val="24"/>
        <w:szCs w:val="24"/>
      </w:rPr>
      <w:t xml:space="preserve"> (проект, редакция </w:t>
    </w:r>
    <w:r w:rsidR="00DC3B80">
      <w:rPr>
        <w:i/>
        <w:sz w:val="24"/>
        <w:szCs w:val="24"/>
      </w:rPr>
      <w:t>1</w:t>
    </w:r>
    <w:r>
      <w:rPr>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0BCD" w14:textId="47FB0D76" w:rsidR="00646176" w:rsidRPr="00E113D0" w:rsidRDefault="00646176" w:rsidP="00280B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5D6136B"/>
    <w:multiLevelType w:val="multilevel"/>
    <w:tmpl w:val="62FAA43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823349"/>
    <w:multiLevelType w:val="multilevel"/>
    <w:tmpl w:val="5ED454E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1E038A"/>
    <w:multiLevelType w:val="multilevel"/>
    <w:tmpl w:val="DBCE143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0914C4"/>
    <w:multiLevelType w:val="multilevel"/>
    <w:tmpl w:val="8EEA3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E1707D"/>
    <w:multiLevelType w:val="multilevel"/>
    <w:tmpl w:val="7D12BA4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957175437">
    <w:abstractNumId w:val="7"/>
  </w:num>
  <w:num w:numId="2" w16cid:durableId="1979337486">
    <w:abstractNumId w:val="0"/>
  </w:num>
  <w:num w:numId="3" w16cid:durableId="887885812">
    <w:abstractNumId w:val="6"/>
  </w:num>
  <w:num w:numId="4" w16cid:durableId="562913601">
    <w:abstractNumId w:val="4"/>
  </w:num>
  <w:num w:numId="5" w16cid:durableId="493684089">
    <w:abstractNumId w:val="1"/>
  </w:num>
  <w:num w:numId="6" w16cid:durableId="209999683">
    <w:abstractNumId w:val="2"/>
  </w:num>
  <w:num w:numId="7" w16cid:durableId="1749109480">
    <w:abstractNumId w:val="3"/>
  </w:num>
  <w:num w:numId="8" w16cid:durableId="5985609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grammar="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B0B"/>
    <w:rsid w:val="00000858"/>
    <w:rsid w:val="0000145D"/>
    <w:rsid w:val="00002BDD"/>
    <w:rsid w:val="00002D3C"/>
    <w:rsid w:val="00002ED1"/>
    <w:rsid w:val="000031FA"/>
    <w:rsid w:val="0000347D"/>
    <w:rsid w:val="000036AB"/>
    <w:rsid w:val="000037E2"/>
    <w:rsid w:val="00003FB1"/>
    <w:rsid w:val="00004294"/>
    <w:rsid w:val="000046FA"/>
    <w:rsid w:val="00004D91"/>
    <w:rsid w:val="000052DF"/>
    <w:rsid w:val="0000546F"/>
    <w:rsid w:val="000056A3"/>
    <w:rsid w:val="00005BE9"/>
    <w:rsid w:val="000064C0"/>
    <w:rsid w:val="00006E1E"/>
    <w:rsid w:val="00007DBE"/>
    <w:rsid w:val="00010AD5"/>
    <w:rsid w:val="00011108"/>
    <w:rsid w:val="00011C97"/>
    <w:rsid w:val="00011E18"/>
    <w:rsid w:val="0001223A"/>
    <w:rsid w:val="00012349"/>
    <w:rsid w:val="000127AD"/>
    <w:rsid w:val="00013016"/>
    <w:rsid w:val="00013E19"/>
    <w:rsid w:val="00015336"/>
    <w:rsid w:val="000153CE"/>
    <w:rsid w:val="00016966"/>
    <w:rsid w:val="000175A3"/>
    <w:rsid w:val="000201B9"/>
    <w:rsid w:val="00020317"/>
    <w:rsid w:val="00020754"/>
    <w:rsid w:val="00020765"/>
    <w:rsid w:val="00020E53"/>
    <w:rsid w:val="00021389"/>
    <w:rsid w:val="00021C90"/>
    <w:rsid w:val="00021FAE"/>
    <w:rsid w:val="00022C71"/>
    <w:rsid w:val="00022E21"/>
    <w:rsid w:val="0002320E"/>
    <w:rsid w:val="000233D4"/>
    <w:rsid w:val="000234B3"/>
    <w:rsid w:val="000237E9"/>
    <w:rsid w:val="000241F3"/>
    <w:rsid w:val="000244DB"/>
    <w:rsid w:val="000273D6"/>
    <w:rsid w:val="00027DCD"/>
    <w:rsid w:val="00031DD0"/>
    <w:rsid w:val="0003203C"/>
    <w:rsid w:val="000327FC"/>
    <w:rsid w:val="0003300C"/>
    <w:rsid w:val="000333B3"/>
    <w:rsid w:val="00034478"/>
    <w:rsid w:val="00034BF3"/>
    <w:rsid w:val="00036390"/>
    <w:rsid w:val="00036F96"/>
    <w:rsid w:val="00036FA6"/>
    <w:rsid w:val="00037342"/>
    <w:rsid w:val="00040917"/>
    <w:rsid w:val="000413E9"/>
    <w:rsid w:val="000420D8"/>
    <w:rsid w:val="000425FC"/>
    <w:rsid w:val="000436F8"/>
    <w:rsid w:val="00043E3A"/>
    <w:rsid w:val="00045570"/>
    <w:rsid w:val="00047590"/>
    <w:rsid w:val="000509B0"/>
    <w:rsid w:val="00050CB2"/>
    <w:rsid w:val="0005170F"/>
    <w:rsid w:val="0005240E"/>
    <w:rsid w:val="000532A5"/>
    <w:rsid w:val="00053421"/>
    <w:rsid w:val="00053596"/>
    <w:rsid w:val="00053EED"/>
    <w:rsid w:val="00054261"/>
    <w:rsid w:val="00054CD7"/>
    <w:rsid w:val="00055EA5"/>
    <w:rsid w:val="00055EE0"/>
    <w:rsid w:val="000562F9"/>
    <w:rsid w:val="0005645D"/>
    <w:rsid w:val="00056564"/>
    <w:rsid w:val="00056AA4"/>
    <w:rsid w:val="00057901"/>
    <w:rsid w:val="00057EA2"/>
    <w:rsid w:val="0006033A"/>
    <w:rsid w:val="000605B5"/>
    <w:rsid w:val="00060CF2"/>
    <w:rsid w:val="00062028"/>
    <w:rsid w:val="00062958"/>
    <w:rsid w:val="00062B44"/>
    <w:rsid w:val="00063064"/>
    <w:rsid w:val="00063B65"/>
    <w:rsid w:val="00065F13"/>
    <w:rsid w:val="00066B4B"/>
    <w:rsid w:val="00066F38"/>
    <w:rsid w:val="0006725B"/>
    <w:rsid w:val="00067953"/>
    <w:rsid w:val="00067DD7"/>
    <w:rsid w:val="000700CE"/>
    <w:rsid w:val="0007087D"/>
    <w:rsid w:val="0007156D"/>
    <w:rsid w:val="0007162D"/>
    <w:rsid w:val="00072568"/>
    <w:rsid w:val="00072D91"/>
    <w:rsid w:val="0007321C"/>
    <w:rsid w:val="00073A92"/>
    <w:rsid w:val="00073BA5"/>
    <w:rsid w:val="00073F6A"/>
    <w:rsid w:val="000749A5"/>
    <w:rsid w:val="00074E0C"/>
    <w:rsid w:val="00075912"/>
    <w:rsid w:val="00075CC1"/>
    <w:rsid w:val="00076005"/>
    <w:rsid w:val="000766F3"/>
    <w:rsid w:val="00077581"/>
    <w:rsid w:val="00077814"/>
    <w:rsid w:val="00077C07"/>
    <w:rsid w:val="00080179"/>
    <w:rsid w:val="00080CFF"/>
    <w:rsid w:val="00081682"/>
    <w:rsid w:val="00083BB8"/>
    <w:rsid w:val="00083FF0"/>
    <w:rsid w:val="000845A1"/>
    <w:rsid w:val="00084D0D"/>
    <w:rsid w:val="000851E1"/>
    <w:rsid w:val="00085AB3"/>
    <w:rsid w:val="00085E32"/>
    <w:rsid w:val="0008644B"/>
    <w:rsid w:val="000867F3"/>
    <w:rsid w:val="00086DF8"/>
    <w:rsid w:val="00087381"/>
    <w:rsid w:val="00090267"/>
    <w:rsid w:val="00090448"/>
    <w:rsid w:val="000906AC"/>
    <w:rsid w:val="0009104D"/>
    <w:rsid w:val="00091D4A"/>
    <w:rsid w:val="00091F08"/>
    <w:rsid w:val="00092748"/>
    <w:rsid w:val="00092A61"/>
    <w:rsid w:val="00092E3A"/>
    <w:rsid w:val="00093068"/>
    <w:rsid w:val="0009342D"/>
    <w:rsid w:val="00093E2C"/>
    <w:rsid w:val="00097464"/>
    <w:rsid w:val="000A0B6D"/>
    <w:rsid w:val="000A0DDA"/>
    <w:rsid w:val="000A296D"/>
    <w:rsid w:val="000A2DF5"/>
    <w:rsid w:val="000A2E1C"/>
    <w:rsid w:val="000A2F8D"/>
    <w:rsid w:val="000A33FB"/>
    <w:rsid w:val="000A370F"/>
    <w:rsid w:val="000A3734"/>
    <w:rsid w:val="000A3BA1"/>
    <w:rsid w:val="000A49D3"/>
    <w:rsid w:val="000A4E2B"/>
    <w:rsid w:val="000A4F56"/>
    <w:rsid w:val="000A565F"/>
    <w:rsid w:val="000A6A8F"/>
    <w:rsid w:val="000A6D81"/>
    <w:rsid w:val="000A6E44"/>
    <w:rsid w:val="000A7B06"/>
    <w:rsid w:val="000B040C"/>
    <w:rsid w:val="000B152C"/>
    <w:rsid w:val="000B2F9D"/>
    <w:rsid w:val="000B3678"/>
    <w:rsid w:val="000B3CDD"/>
    <w:rsid w:val="000B41D0"/>
    <w:rsid w:val="000B58B2"/>
    <w:rsid w:val="000B60A0"/>
    <w:rsid w:val="000B6DBE"/>
    <w:rsid w:val="000B7A70"/>
    <w:rsid w:val="000C14C0"/>
    <w:rsid w:val="000C185C"/>
    <w:rsid w:val="000C241E"/>
    <w:rsid w:val="000C24F2"/>
    <w:rsid w:val="000C30D5"/>
    <w:rsid w:val="000C338F"/>
    <w:rsid w:val="000C51F7"/>
    <w:rsid w:val="000C577F"/>
    <w:rsid w:val="000C6942"/>
    <w:rsid w:val="000C7C88"/>
    <w:rsid w:val="000C7E51"/>
    <w:rsid w:val="000D10A1"/>
    <w:rsid w:val="000D122C"/>
    <w:rsid w:val="000D1DFA"/>
    <w:rsid w:val="000D1F8B"/>
    <w:rsid w:val="000D23B0"/>
    <w:rsid w:val="000D3411"/>
    <w:rsid w:val="000D62AC"/>
    <w:rsid w:val="000D6339"/>
    <w:rsid w:val="000D68AA"/>
    <w:rsid w:val="000D74F2"/>
    <w:rsid w:val="000D77F3"/>
    <w:rsid w:val="000D79A6"/>
    <w:rsid w:val="000E0648"/>
    <w:rsid w:val="000E0BEC"/>
    <w:rsid w:val="000E15AA"/>
    <w:rsid w:val="000E19E6"/>
    <w:rsid w:val="000E4F7C"/>
    <w:rsid w:val="000E5CB1"/>
    <w:rsid w:val="000E5CEC"/>
    <w:rsid w:val="000E6B37"/>
    <w:rsid w:val="000E6D25"/>
    <w:rsid w:val="000E72D4"/>
    <w:rsid w:val="000E72E0"/>
    <w:rsid w:val="000F002B"/>
    <w:rsid w:val="000F068C"/>
    <w:rsid w:val="000F0A5F"/>
    <w:rsid w:val="000F0D2E"/>
    <w:rsid w:val="000F188E"/>
    <w:rsid w:val="000F1BEE"/>
    <w:rsid w:val="000F28F1"/>
    <w:rsid w:val="000F2981"/>
    <w:rsid w:val="000F2D2B"/>
    <w:rsid w:val="000F43E3"/>
    <w:rsid w:val="000F46A4"/>
    <w:rsid w:val="000F4A65"/>
    <w:rsid w:val="000F4A6D"/>
    <w:rsid w:val="000F4C76"/>
    <w:rsid w:val="000F5073"/>
    <w:rsid w:val="000F5ABD"/>
    <w:rsid w:val="001002CE"/>
    <w:rsid w:val="00100D8D"/>
    <w:rsid w:val="00100DA8"/>
    <w:rsid w:val="00102028"/>
    <w:rsid w:val="0010211A"/>
    <w:rsid w:val="00102518"/>
    <w:rsid w:val="001028B9"/>
    <w:rsid w:val="00102A3B"/>
    <w:rsid w:val="00102DBC"/>
    <w:rsid w:val="0010372B"/>
    <w:rsid w:val="00103E5E"/>
    <w:rsid w:val="00104BB7"/>
    <w:rsid w:val="00104EB1"/>
    <w:rsid w:val="001052FB"/>
    <w:rsid w:val="001053C6"/>
    <w:rsid w:val="00105645"/>
    <w:rsid w:val="001063A3"/>
    <w:rsid w:val="001067FB"/>
    <w:rsid w:val="001069D1"/>
    <w:rsid w:val="0011040B"/>
    <w:rsid w:val="001111CB"/>
    <w:rsid w:val="001119F9"/>
    <w:rsid w:val="00111D53"/>
    <w:rsid w:val="00111DDA"/>
    <w:rsid w:val="001120EC"/>
    <w:rsid w:val="001122BD"/>
    <w:rsid w:val="00112376"/>
    <w:rsid w:val="001133BA"/>
    <w:rsid w:val="00113A65"/>
    <w:rsid w:val="0011448C"/>
    <w:rsid w:val="00114577"/>
    <w:rsid w:val="001147FC"/>
    <w:rsid w:val="001157A6"/>
    <w:rsid w:val="00115A04"/>
    <w:rsid w:val="0011606D"/>
    <w:rsid w:val="00116290"/>
    <w:rsid w:val="00116839"/>
    <w:rsid w:val="00116D68"/>
    <w:rsid w:val="00117269"/>
    <w:rsid w:val="001172D9"/>
    <w:rsid w:val="001174AF"/>
    <w:rsid w:val="00117AB1"/>
    <w:rsid w:val="001202EE"/>
    <w:rsid w:val="0012120E"/>
    <w:rsid w:val="001229E6"/>
    <w:rsid w:val="00123657"/>
    <w:rsid w:val="00124781"/>
    <w:rsid w:val="00124F63"/>
    <w:rsid w:val="001260C1"/>
    <w:rsid w:val="0012690F"/>
    <w:rsid w:val="00130B66"/>
    <w:rsid w:val="00130E3B"/>
    <w:rsid w:val="00131811"/>
    <w:rsid w:val="001319CB"/>
    <w:rsid w:val="00132155"/>
    <w:rsid w:val="00133CA0"/>
    <w:rsid w:val="0013499F"/>
    <w:rsid w:val="00134DCF"/>
    <w:rsid w:val="00134E26"/>
    <w:rsid w:val="00135AB8"/>
    <w:rsid w:val="0013654B"/>
    <w:rsid w:val="00136968"/>
    <w:rsid w:val="001405DB"/>
    <w:rsid w:val="00140CEC"/>
    <w:rsid w:val="00141920"/>
    <w:rsid w:val="00141A6C"/>
    <w:rsid w:val="001424E1"/>
    <w:rsid w:val="00142AEF"/>
    <w:rsid w:val="0014319D"/>
    <w:rsid w:val="00143741"/>
    <w:rsid w:val="00143848"/>
    <w:rsid w:val="00143A0A"/>
    <w:rsid w:val="0014483E"/>
    <w:rsid w:val="001457A1"/>
    <w:rsid w:val="00145A97"/>
    <w:rsid w:val="00145DA9"/>
    <w:rsid w:val="00146AEE"/>
    <w:rsid w:val="001477E6"/>
    <w:rsid w:val="0015025A"/>
    <w:rsid w:val="00150E05"/>
    <w:rsid w:val="001526FA"/>
    <w:rsid w:val="00152C92"/>
    <w:rsid w:val="00153FA4"/>
    <w:rsid w:val="00154568"/>
    <w:rsid w:val="00154F64"/>
    <w:rsid w:val="0015532B"/>
    <w:rsid w:val="00155398"/>
    <w:rsid w:val="00155677"/>
    <w:rsid w:val="00155A09"/>
    <w:rsid w:val="00155A2F"/>
    <w:rsid w:val="00155AD8"/>
    <w:rsid w:val="00156515"/>
    <w:rsid w:val="00156FE7"/>
    <w:rsid w:val="001573D9"/>
    <w:rsid w:val="00160729"/>
    <w:rsid w:val="00162511"/>
    <w:rsid w:val="001629FA"/>
    <w:rsid w:val="00163F8F"/>
    <w:rsid w:val="00164185"/>
    <w:rsid w:val="0016435A"/>
    <w:rsid w:val="00164CFA"/>
    <w:rsid w:val="00164F3D"/>
    <w:rsid w:val="00165571"/>
    <w:rsid w:val="00166644"/>
    <w:rsid w:val="0016692B"/>
    <w:rsid w:val="00166A92"/>
    <w:rsid w:val="00167023"/>
    <w:rsid w:val="001675A9"/>
    <w:rsid w:val="00167B68"/>
    <w:rsid w:val="00170131"/>
    <w:rsid w:val="00170654"/>
    <w:rsid w:val="00173A62"/>
    <w:rsid w:val="0017453A"/>
    <w:rsid w:val="001751F1"/>
    <w:rsid w:val="00175D58"/>
    <w:rsid w:val="001766A7"/>
    <w:rsid w:val="00177310"/>
    <w:rsid w:val="00177376"/>
    <w:rsid w:val="00177AF3"/>
    <w:rsid w:val="00177FC7"/>
    <w:rsid w:val="001811F0"/>
    <w:rsid w:val="00181726"/>
    <w:rsid w:val="001819A3"/>
    <w:rsid w:val="00182591"/>
    <w:rsid w:val="001825C8"/>
    <w:rsid w:val="00184D27"/>
    <w:rsid w:val="00184F0E"/>
    <w:rsid w:val="001852DC"/>
    <w:rsid w:val="00185479"/>
    <w:rsid w:val="00185C98"/>
    <w:rsid w:val="00186237"/>
    <w:rsid w:val="001862BB"/>
    <w:rsid w:val="001868B3"/>
    <w:rsid w:val="0018704B"/>
    <w:rsid w:val="0019003F"/>
    <w:rsid w:val="00190427"/>
    <w:rsid w:val="00191647"/>
    <w:rsid w:val="001916B1"/>
    <w:rsid w:val="00191766"/>
    <w:rsid w:val="00191E14"/>
    <w:rsid w:val="00192A50"/>
    <w:rsid w:val="00192F01"/>
    <w:rsid w:val="00193807"/>
    <w:rsid w:val="0019513B"/>
    <w:rsid w:val="0019591E"/>
    <w:rsid w:val="00196264"/>
    <w:rsid w:val="0019700D"/>
    <w:rsid w:val="001A00E8"/>
    <w:rsid w:val="001A3D8F"/>
    <w:rsid w:val="001A4D47"/>
    <w:rsid w:val="001A524F"/>
    <w:rsid w:val="001A5544"/>
    <w:rsid w:val="001A5F6A"/>
    <w:rsid w:val="001A6CFA"/>
    <w:rsid w:val="001A774C"/>
    <w:rsid w:val="001A794D"/>
    <w:rsid w:val="001A7E18"/>
    <w:rsid w:val="001B0834"/>
    <w:rsid w:val="001B129B"/>
    <w:rsid w:val="001B1499"/>
    <w:rsid w:val="001B1C19"/>
    <w:rsid w:val="001B2D35"/>
    <w:rsid w:val="001B3072"/>
    <w:rsid w:val="001B369B"/>
    <w:rsid w:val="001B3D76"/>
    <w:rsid w:val="001B4686"/>
    <w:rsid w:val="001B495C"/>
    <w:rsid w:val="001B4A09"/>
    <w:rsid w:val="001B52FC"/>
    <w:rsid w:val="001B53AA"/>
    <w:rsid w:val="001B5D0D"/>
    <w:rsid w:val="001B6435"/>
    <w:rsid w:val="001B66C7"/>
    <w:rsid w:val="001B691C"/>
    <w:rsid w:val="001C0188"/>
    <w:rsid w:val="001C0B9F"/>
    <w:rsid w:val="001C0F70"/>
    <w:rsid w:val="001C3726"/>
    <w:rsid w:val="001C3C68"/>
    <w:rsid w:val="001C3C7A"/>
    <w:rsid w:val="001C4096"/>
    <w:rsid w:val="001C4CC8"/>
    <w:rsid w:val="001C57F4"/>
    <w:rsid w:val="001C645A"/>
    <w:rsid w:val="001C726C"/>
    <w:rsid w:val="001D098A"/>
    <w:rsid w:val="001D1358"/>
    <w:rsid w:val="001D1510"/>
    <w:rsid w:val="001D1784"/>
    <w:rsid w:val="001D1E81"/>
    <w:rsid w:val="001D3543"/>
    <w:rsid w:val="001D4437"/>
    <w:rsid w:val="001D47E8"/>
    <w:rsid w:val="001D4D14"/>
    <w:rsid w:val="001D4D30"/>
    <w:rsid w:val="001D6301"/>
    <w:rsid w:val="001D6662"/>
    <w:rsid w:val="001D6804"/>
    <w:rsid w:val="001D7148"/>
    <w:rsid w:val="001D7732"/>
    <w:rsid w:val="001E17A9"/>
    <w:rsid w:val="001E33EE"/>
    <w:rsid w:val="001E3E6A"/>
    <w:rsid w:val="001E4113"/>
    <w:rsid w:val="001E5B24"/>
    <w:rsid w:val="001E5FBE"/>
    <w:rsid w:val="001E67B7"/>
    <w:rsid w:val="001F006D"/>
    <w:rsid w:val="001F12DC"/>
    <w:rsid w:val="001F1890"/>
    <w:rsid w:val="001F18FC"/>
    <w:rsid w:val="001F1F3A"/>
    <w:rsid w:val="001F3515"/>
    <w:rsid w:val="001F355A"/>
    <w:rsid w:val="001F42B1"/>
    <w:rsid w:val="001F4399"/>
    <w:rsid w:val="001F4ADF"/>
    <w:rsid w:val="001F4F94"/>
    <w:rsid w:val="001F50EA"/>
    <w:rsid w:val="001F7718"/>
    <w:rsid w:val="001F791E"/>
    <w:rsid w:val="002013BF"/>
    <w:rsid w:val="00201C84"/>
    <w:rsid w:val="00201E12"/>
    <w:rsid w:val="002027B4"/>
    <w:rsid w:val="00202B0A"/>
    <w:rsid w:val="00202BEB"/>
    <w:rsid w:val="0020346B"/>
    <w:rsid w:val="0020349A"/>
    <w:rsid w:val="00204A6C"/>
    <w:rsid w:val="00210318"/>
    <w:rsid w:val="00211A25"/>
    <w:rsid w:val="00211AB7"/>
    <w:rsid w:val="002125C5"/>
    <w:rsid w:val="00213526"/>
    <w:rsid w:val="00214835"/>
    <w:rsid w:val="002156EF"/>
    <w:rsid w:val="00215F4D"/>
    <w:rsid w:val="00217072"/>
    <w:rsid w:val="00220767"/>
    <w:rsid w:val="002208B9"/>
    <w:rsid w:val="00220F25"/>
    <w:rsid w:val="00220FD7"/>
    <w:rsid w:val="002210AD"/>
    <w:rsid w:val="00221EC2"/>
    <w:rsid w:val="00222C0E"/>
    <w:rsid w:val="0022344A"/>
    <w:rsid w:val="00223582"/>
    <w:rsid w:val="00223F9F"/>
    <w:rsid w:val="00223FD4"/>
    <w:rsid w:val="00225240"/>
    <w:rsid w:val="00225293"/>
    <w:rsid w:val="00225C17"/>
    <w:rsid w:val="00226416"/>
    <w:rsid w:val="00227D65"/>
    <w:rsid w:val="00230EF0"/>
    <w:rsid w:val="0023166C"/>
    <w:rsid w:val="00231EEC"/>
    <w:rsid w:val="0023291C"/>
    <w:rsid w:val="002329D7"/>
    <w:rsid w:val="00233A17"/>
    <w:rsid w:val="0023426D"/>
    <w:rsid w:val="00234450"/>
    <w:rsid w:val="00234BCF"/>
    <w:rsid w:val="0023520A"/>
    <w:rsid w:val="00235895"/>
    <w:rsid w:val="002362F7"/>
    <w:rsid w:val="00236651"/>
    <w:rsid w:val="00236A30"/>
    <w:rsid w:val="00237065"/>
    <w:rsid w:val="002377DB"/>
    <w:rsid w:val="0024039A"/>
    <w:rsid w:val="00240BD1"/>
    <w:rsid w:val="00240C90"/>
    <w:rsid w:val="00241A46"/>
    <w:rsid w:val="00242A33"/>
    <w:rsid w:val="00242ECA"/>
    <w:rsid w:val="002436B5"/>
    <w:rsid w:val="00243901"/>
    <w:rsid w:val="00244295"/>
    <w:rsid w:val="002442CE"/>
    <w:rsid w:val="00245318"/>
    <w:rsid w:val="00245CFD"/>
    <w:rsid w:val="0024668D"/>
    <w:rsid w:val="00247286"/>
    <w:rsid w:val="00250E82"/>
    <w:rsid w:val="00251B76"/>
    <w:rsid w:val="0025231F"/>
    <w:rsid w:val="002523DF"/>
    <w:rsid w:val="002530EC"/>
    <w:rsid w:val="002536D2"/>
    <w:rsid w:val="00254419"/>
    <w:rsid w:val="00254B8C"/>
    <w:rsid w:val="00254D3C"/>
    <w:rsid w:val="00254D51"/>
    <w:rsid w:val="00254D5C"/>
    <w:rsid w:val="0025513B"/>
    <w:rsid w:val="00255D33"/>
    <w:rsid w:val="0026063A"/>
    <w:rsid w:val="00262B3F"/>
    <w:rsid w:val="00262C5B"/>
    <w:rsid w:val="00263BBE"/>
    <w:rsid w:val="00263C8C"/>
    <w:rsid w:val="00263E04"/>
    <w:rsid w:val="002645F1"/>
    <w:rsid w:val="00264BDF"/>
    <w:rsid w:val="00265E74"/>
    <w:rsid w:val="00266191"/>
    <w:rsid w:val="00266B4B"/>
    <w:rsid w:val="00266C98"/>
    <w:rsid w:val="00270999"/>
    <w:rsid w:val="00270B38"/>
    <w:rsid w:val="00271A6A"/>
    <w:rsid w:val="00271AAB"/>
    <w:rsid w:val="002744B6"/>
    <w:rsid w:val="00275C37"/>
    <w:rsid w:val="0027737E"/>
    <w:rsid w:val="00280B1C"/>
    <w:rsid w:val="00280B4E"/>
    <w:rsid w:val="00280D5C"/>
    <w:rsid w:val="00280E45"/>
    <w:rsid w:val="00280F1F"/>
    <w:rsid w:val="0028126C"/>
    <w:rsid w:val="00281833"/>
    <w:rsid w:val="00282FE4"/>
    <w:rsid w:val="002832C5"/>
    <w:rsid w:val="00283395"/>
    <w:rsid w:val="002844F0"/>
    <w:rsid w:val="002847A5"/>
    <w:rsid w:val="002855DD"/>
    <w:rsid w:val="00285FF2"/>
    <w:rsid w:val="002860A8"/>
    <w:rsid w:val="002863EA"/>
    <w:rsid w:val="002864EB"/>
    <w:rsid w:val="00286682"/>
    <w:rsid w:val="00286D46"/>
    <w:rsid w:val="00290F9C"/>
    <w:rsid w:val="00291758"/>
    <w:rsid w:val="00292B2C"/>
    <w:rsid w:val="00293A68"/>
    <w:rsid w:val="00293F54"/>
    <w:rsid w:val="002960A1"/>
    <w:rsid w:val="00296BED"/>
    <w:rsid w:val="00296CC8"/>
    <w:rsid w:val="002A0164"/>
    <w:rsid w:val="002A0279"/>
    <w:rsid w:val="002A07B2"/>
    <w:rsid w:val="002A0A02"/>
    <w:rsid w:val="002A1190"/>
    <w:rsid w:val="002A2245"/>
    <w:rsid w:val="002A2378"/>
    <w:rsid w:val="002A2F32"/>
    <w:rsid w:val="002A337B"/>
    <w:rsid w:val="002A3C9E"/>
    <w:rsid w:val="002A50A6"/>
    <w:rsid w:val="002A53EC"/>
    <w:rsid w:val="002A5A5F"/>
    <w:rsid w:val="002A5B0B"/>
    <w:rsid w:val="002A6164"/>
    <w:rsid w:val="002A7428"/>
    <w:rsid w:val="002B0951"/>
    <w:rsid w:val="002B09D6"/>
    <w:rsid w:val="002B0DBA"/>
    <w:rsid w:val="002B126C"/>
    <w:rsid w:val="002B13A4"/>
    <w:rsid w:val="002B21B9"/>
    <w:rsid w:val="002B31F6"/>
    <w:rsid w:val="002B340C"/>
    <w:rsid w:val="002B3FD4"/>
    <w:rsid w:val="002B4CFC"/>
    <w:rsid w:val="002B5522"/>
    <w:rsid w:val="002B64BC"/>
    <w:rsid w:val="002B7815"/>
    <w:rsid w:val="002B7832"/>
    <w:rsid w:val="002B7885"/>
    <w:rsid w:val="002B78F5"/>
    <w:rsid w:val="002B7B60"/>
    <w:rsid w:val="002B7CAF"/>
    <w:rsid w:val="002B7FEC"/>
    <w:rsid w:val="002C0C39"/>
    <w:rsid w:val="002C1498"/>
    <w:rsid w:val="002C1919"/>
    <w:rsid w:val="002C2D74"/>
    <w:rsid w:val="002C2F3F"/>
    <w:rsid w:val="002C4170"/>
    <w:rsid w:val="002C47A7"/>
    <w:rsid w:val="002C54FE"/>
    <w:rsid w:val="002C58EE"/>
    <w:rsid w:val="002C60A4"/>
    <w:rsid w:val="002C65C2"/>
    <w:rsid w:val="002C6983"/>
    <w:rsid w:val="002C6AFA"/>
    <w:rsid w:val="002C799D"/>
    <w:rsid w:val="002D0792"/>
    <w:rsid w:val="002D314E"/>
    <w:rsid w:val="002D3412"/>
    <w:rsid w:val="002D3684"/>
    <w:rsid w:val="002D5140"/>
    <w:rsid w:val="002D5900"/>
    <w:rsid w:val="002D5BF4"/>
    <w:rsid w:val="002D6A7B"/>
    <w:rsid w:val="002D6B74"/>
    <w:rsid w:val="002D6D70"/>
    <w:rsid w:val="002D6F70"/>
    <w:rsid w:val="002D7D95"/>
    <w:rsid w:val="002E0A20"/>
    <w:rsid w:val="002E2380"/>
    <w:rsid w:val="002E6752"/>
    <w:rsid w:val="002E6F27"/>
    <w:rsid w:val="002E7138"/>
    <w:rsid w:val="002F054A"/>
    <w:rsid w:val="002F0C17"/>
    <w:rsid w:val="002F10F4"/>
    <w:rsid w:val="002F1306"/>
    <w:rsid w:val="002F1648"/>
    <w:rsid w:val="002F1963"/>
    <w:rsid w:val="002F2355"/>
    <w:rsid w:val="002F2805"/>
    <w:rsid w:val="002F5D8E"/>
    <w:rsid w:val="002F6800"/>
    <w:rsid w:val="002F7BC6"/>
    <w:rsid w:val="002F7EE3"/>
    <w:rsid w:val="0030003E"/>
    <w:rsid w:val="0030018A"/>
    <w:rsid w:val="00300BE2"/>
    <w:rsid w:val="003013D0"/>
    <w:rsid w:val="003022FB"/>
    <w:rsid w:val="003026C1"/>
    <w:rsid w:val="00302E8F"/>
    <w:rsid w:val="003030D7"/>
    <w:rsid w:val="003037E0"/>
    <w:rsid w:val="003037FE"/>
    <w:rsid w:val="0030419D"/>
    <w:rsid w:val="003041B1"/>
    <w:rsid w:val="003045AF"/>
    <w:rsid w:val="003053C1"/>
    <w:rsid w:val="00305895"/>
    <w:rsid w:val="00305AED"/>
    <w:rsid w:val="00305C15"/>
    <w:rsid w:val="003063E5"/>
    <w:rsid w:val="00306CBB"/>
    <w:rsid w:val="0030708C"/>
    <w:rsid w:val="003100DF"/>
    <w:rsid w:val="00310554"/>
    <w:rsid w:val="00310BFF"/>
    <w:rsid w:val="0031104C"/>
    <w:rsid w:val="00311160"/>
    <w:rsid w:val="003116CF"/>
    <w:rsid w:val="00311BF0"/>
    <w:rsid w:val="0031218C"/>
    <w:rsid w:val="0031269F"/>
    <w:rsid w:val="00313365"/>
    <w:rsid w:val="00313C17"/>
    <w:rsid w:val="00313DDE"/>
    <w:rsid w:val="00314443"/>
    <w:rsid w:val="0031496C"/>
    <w:rsid w:val="0031507D"/>
    <w:rsid w:val="00315A31"/>
    <w:rsid w:val="00315D88"/>
    <w:rsid w:val="00316144"/>
    <w:rsid w:val="00316953"/>
    <w:rsid w:val="00317730"/>
    <w:rsid w:val="00317A5B"/>
    <w:rsid w:val="00320684"/>
    <w:rsid w:val="003206CB"/>
    <w:rsid w:val="00320DA4"/>
    <w:rsid w:val="00322B3B"/>
    <w:rsid w:val="003233F2"/>
    <w:rsid w:val="00323C4D"/>
    <w:rsid w:val="003244FE"/>
    <w:rsid w:val="00324C34"/>
    <w:rsid w:val="0032507E"/>
    <w:rsid w:val="003258CD"/>
    <w:rsid w:val="00327851"/>
    <w:rsid w:val="003301E0"/>
    <w:rsid w:val="00330269"/>
    <w:rsid w:val="0033032E"/>
    <w:rsid w:val="0033033F"/>
    <w:rsid w:val="00331233"/>
    <w:rsid w:val="00331B8C"/>
    <w:rsid w:val="00332667"/>
    <w:rsid w:val="00332791"/>
    <w:rsid w:val="00332B7A"/>
    <w:rsid w:val="00332C6E"/>
    <w:rsid w:val="003335A9"/>
    <w:rsid w:val="003336E6"/>
    <w:rsid w:val="00333744"/>
    <w:rsid w:val="00333CF2"/>
    <w:rsid w:val="00334C59"/>
    <w:rsid w:val="00334CA4"/>
    <w:rsid w:val="00334F28"/>
    <w:rsid w:val="003356C0"/>
    <w:rsid w:val="003358C8"/>
    <w:rsid w:val="00335FD5"/>
    <w:rsid w:val="00336667"/>
    <w:rsid w:val="003369BA"/>
    <w:rsid w:val="00337405"/>
    <w:rsid w:val="00337538"/>
    <w:rsid w:val="00341FDA"/>
    <w:rsid w:val="00342293"/>
    <w:rsid w:val="00342A73"/>
    <w:rsid w:val="00342BB9"/>
    <w:rsid w:val="003439EB"/>
    <w:rsid w:val="00344D34"/>
    <w:rsid w:val="00344E5E"/>
    <w:rsid w:val="00345225"/>
    <w:rsid w:val="00346F1D"/>
    <w:rsid w:val="003500F7"/>
    <w:rsid w:val="003501F9"/>
    <w:rsid w:val="00350211"/>
    <w:rsid w:val="00351537"/>
    <w:rsid w:val="00351857"/>
    <w:rsid w:val="00351A0C"/>
    <w:rsid w:val="00351B31"/>
    <w:rsid w:val="00352474"/>
    <w:rsid w:val="003528C7"/>
    <w:rsid w:val="00354A81"/>
    <w:rsid w:val="003556AE"/>
    <w:rsid w:val="003557E1"/>
    <w:rsid w:val="00355B1C"/>
    <w:rsid w:val="00357FA4"/>
    <w:rsid w:val="0036057C"/>
    <w:rsid w:val="003609B0"/>
    <w:rsid w:val="00360A9B"/>
    <w:rsid w:val="00360E48"/>
    <w:rsid w:val="00361251"/>
    <w:rsid w:val="0036136E"/>
    <w:rsid w:val="00361A6C"/>
    <w:rsid w:val="00361AE0"/>
    <w:rsid w:val="00364422"/>
    <w:rsid w:val="00364715"/>
    <w:rsid w:val="00365AE1"/>
    <w:rsid w:val="00365B42"/>
    <w:rsid w:val="00366941"/>
    <w:rsid w:val="00367128"/>
    <w:rsid w:val="003676CF"/>
    <w:rsid w:val="00370A5F"/>
    <w:rsid w:val="00371FDB"/>
    <w:rsid w:val="0037398A"/>
    <w:rsid w:val="003750F5"/>
    <w:rsid w:val="00375465"/>
    <w:rsid w:val="00375A7C"/>
    <w:rsid w:val="00375F01"/>
    <w:rsid w:val="00375FCA"/>
    <w:rsid w:val="00376B72"/>
    <w:rsid w:val="00376EA5"/>
    <w:rsid w:val="00376EF7"/>
    <w:rsid w:val="00377A6C"/>
    <w:rsid w:val="0038005E"/>
    <w:rsid w:val="003800EF"/>
    <w:rsid w:val="00381303"/>
    <w:rsid w:val="00381B6F"/>
    <w:rsid w:val="0038368C"/>
    <w:rsid w:val="0038387B"/>
    <w:rsid w:val="003840A2"/>
    <w:rsid w:val="003850A9"/>
    <w:rsid w:val="00385C22"/>
    <w:rsid w:val="00387D8E"/>
    <w:rsid w:val="00387DCF"/>
    <w:rsid w:val="00390163"/>
    <w:rsid w:val="00391F38"/>
    <w:rsid w:val="00392B6E"/>
    <w:rsid w:val="00392E14"/>
    <w:rsid w:val="00393515"/>
    <w:rsid w:val="00394862"/>
    <w:rsid w:val="00395EFC"/>
    <w:rsid w:val="003966B2"/>
    <w:rsid w:val="003A0626"/>
    <w:rsid w:val="003A099A"/>
    <w:rsid w:val="003A0EE6"/>
    <w:rsid w:val="003A2098"/>
    <w:rsid w:val="003A249C"/>
    <w:rsid w:val="003A3941"/>
    <w:rsid w:val="003A42F7"/>
    <w:rsid w:val="003A7061"/>
    <w:rsid w:val="003B1843"/>
    <w:rsid w:val="003B1F36"/>
    <w:rsid w:val="003B2A6D"/>
    <w:rsid w:val="003B2B4D"/>
    <w:rsid w:val="003B2D46"/>
    <w:rsid w:val="003B34FB"/>
    <w:rsid w:val="003B35BD"/>
    <w:rsid w:val="003B3A7B"/>
    <w:rsid w:val="003B420F"/>
    <w:rsid w:val="003B509E"/>
    <w:rsid w:val="003B5329"/>
    <w:rsid w:val="003B5AA2"/>
    <w:rsid w:val="003B6366"/>
    <w:rsid w:val="003B6A03"/>
    <w:rsid w:val="003B76EC"/>
    <w:rsid w:val="003B7933"/>
    <w:rsid w:val="003C0066"/>
    <w:rsid w:val="003C02EF"/>
    <w:rsid w:val="003C16B7"/>
    <w:rsid w:val="003C194F"/>
    <w:rsid w:val="003C275E"/>
    <w:rsid w:val="003C381C"/>
    <w:rsid w:val="003C4385"/>
    <w:rsid w:val="003C46BE"/>
    <w:rsid w:val="003C4F8B"/>
    <w:rsid w:val="003C5697"/>
    <w:rsid w:val="003C57EF"/>
    <w:rsid w:val="003C5E54"/>
    <w:rsid w:val="003C61FE"/>
    <w:rsid w:val="003C6353"/>
    <w:rsid w:val="003C6496"/>
    <w:rsid w:val="003C73BD"/>
    <w:rsid w:val="003C79A9"/>
    <w:rsid w:val="003C7BA7"/>
    <w:rsid w:val="003C7D42"/>
    <w:rsid w:val="003D0504"/>
    <w:rsid w:val="003D1307"/>
    <w:rsid w:val="003D17B6"/>
    <w:rsid w:val="003D272E"/>
    <w:rsid w:val="003D4B5C"/>
    <w:rsid w:val="003D5CF6"/>
    <w:rsid w:val="003D66FF"/>
    <w:rsid w:val="003D682A"/>
    <w:rsid w:val="003D6982"/>
    <w:rsid w:val="003D71CF"/>
    <w:rsid w:val="003E0442"/>
    <w:rsid w:val="003E0D18"/>
    <w:rsid w:val="003E1415"/>
    <w:rsid w:val="003E1CC3"/>
    <w:rsid w:val="003E2053"/>
    <w:rsid w:val="003E2789"/>
    <w:rsid w:val="003E2EA2"/>
    <w:rsid w:val="003E3155"/>
    <w:rsid w:val="003E329F"/>
    <w:rsid w:val="003E44F8"/>
    <w:rsid w:val="003E54A2"/>
    <w:rsid w:val="003E62FF"/>
    <w:rsid w:val="003E66A9"/>
    <w:rsid w:val="003E70C8"/>
    <w:rsid w:val="003E7B58"/>
    <w:rsid w:val="003E7CD2"/>
    <w:rsid w:val="003F0B2D"/>
    <w:rsid w:val="003F18B1"/>
    <w:rsid w:val="003F2D02"/>
    <w:rsid w:val="003F2FD2"/>
    <w:rsid w:val="003F31C0"/>
    <w:rsid w:val="003F42FC"/>
    <w:rsid w:val="003F4507"/>
    <w:rsid w:val="003F46BF"/>
    <w:rsid w:val="003F4A39"/>
    <w:rsid w:val="003F6411"/>
    <w:rsid w:val="003F6C08"/>
    <w:rsid w:val="003F79FD"/>
    <w:rsid w:val="003F7B99"/>
    <w:rsid w:val="00401613"/>
    <w:rsid w:val="0040252E"/>
    <w:rsid w:val="004037DE"/>
    <w:rsid w:val="0040382E"/>
    <w:rsid w:val="004041C3"/>
    <w:rsid w:val="00404CDD"/>
    <w:rsid w:val="00406052"/>
    <w:rsid w:val="00406D2A"/>
    <w:rsid w:val="00407ECA"/>
    <w:rsid w:val="00410757"/>
    <w:rsid w:val="00411355"/>
    <w:rsid w:val="00411FFD"/>
    <w:rsid w:val="00412D61"/>
    <w:rsid w:val="00412DC7"/>
    <w:rsid w:val="00412FFE"/>
    <w:rsid w:val="00413552"/>
    <w:rsid w:val="00414484"/>
    <w:rsid w:val="00416B43"/>
    <w:rsid w:val="00417FDF"/>
    <w:rsid w:val="0042095F"/>
    <w:rsid w:val="0042184E"/>
    <w:rsid w:val="004221DE"/>
    <w:rsid w:val="00423200"/>
    <w:rsid w:val="00424895"/>
    <w:rsid w:val="00425107"/>
    <w:rsid w:val="004260AF"/>
    <w:rsid w:val="004267C5"/>
    <w:rsid w:val="0042694E"/>
    <w:rsid w:val="00426BF3"/>
    <w:rsid w:val="00427413"/>
    <w:rsid w:val="004279C8"/>
    <w:rsid w:val="00427CEF"/>
    <w:rsid w:val="0043114F"/>
    <w:rsid w:val="004317FA"/>
    <w:rsid w:val="00431AC0"/>
    <w:rsid w:val="0043296F"/>
    <w:rsid w:val="004339C6"/>
    <w:rsid w:val="00435014"/>
    <w:rsid w:val="00435463"/>
    <w:rsid w:val="00435826"/>
    <w:rsid w:val="00435B1A"/>
    <w:rsid w:val="00435D14"/>
    <w:rsid w:val="004409EE"/>
    <w:rsid w:val="00440A7A"/>
    <w:rsid w:val="00441179"/>
    <w:rsid w:val="00441636"/>
    <w:rsid w:val="00441CB3"/>
    <w:rsid w:val="00441F76"/>
    <w:rsid w:val="00442136"/>
    <w:rsid w:val="00442742"/>
    <w:rsid w:val="00443211"/>
    <w:rsid w:val="004432D4"/>
    <w:rsid w:val="00443AFC"/>
    <w:rsid w:val="004448F8"/>
    <w:rsid w:val="00444B23"/>
    <w:rsid w:val="004459B2"/>
    <w:rsid w:val="004462EF"/>
    <w:rsid w:val="00446732"/>
    <w:rsid w:val="00446A97"/>
    <w:rsid w:val="00447186"/>
    <w:rsid w:val="004474B1"/>
    <w:rsid w:val="00447CBF"/>
    <w:rsid w:val="00447D3B"/>
    <w:rsid w:val="004503A6"/>
    <w:rsid w:val="00450587"/>
    <w:rsid w:val="004510F4"/>
    <w:rsid w:val="00451310"/>
    <w:rsid w:val="004532C2"/>
    <w:rsid w:val="00453A0B"/>
    <w:rsid w:val="00453ED6"/>
    <w:rsid w:val="00454576"/>
    <w:rsid w:val="00454816"/>
    <w:rsid w:val="00455173"/>
    <w:rsid w:val="004555D6"/>
    <w:rsid w:val="004559EE"/>
    <w:rsid w:val="00456084"/>
    <w:rsid w:val="004566F8"/>
    <w:rsid w:val="004568CD"/>
    <w:rsid w:val="004572D8"/>
    <w:rsid w:val="00457C58"/>
    <w:rsid w:val="00457DB5"/>
    <w:rsid w:val="0046067D"/>
    <w:rsid w:val="004616EA"/>
    <w:rsid w:val="0046204E"/>
    <w:rsid w:val="0046242E"/>
    <w:rsid w:val="00462F69"/>
    <w:rsid w:val="004635DD"/>
    <w:rsid w:val="0046384B"/>
    <w:rsid w:val="00464A1B"/>
    <w:rsid w:val="00464B9E"/>
    <w:rsid w:val="0046674F"/>
    <w:rsid w:val="004670C3"/>
    <w:rsid w:val="004706AB"/>
    <w:rsid w:val="00471419"/>
    <w:rsid w:val="004722B6"/>
    <w:rsid w:val="004728DB"/>
    <w:rsid w:val="00474C3E"/>
    <w:rsid w:val="00475299"/>
    <w:rsid w:val="004756D3"/>
    <w:rsid w:val="00475B59"/>
    <w:rsid w:val="00476CE5"/>
    <w:rsid w:val="004773E9"/>
    <w:rsid w:val="00477C30"/>
    <w:rsid w:val="0048038A"/>
    <w:rsid w:val="00481126"/>
    <w:rsid w:val="00481BF6"/>
    <w:rsid w:val="00482186"/>
    <w:rsid w:val="00482714"/>
    <w:rsid w:val="004831E6"/>
    <w:rsid w:val="004839D8"/>
    <w:rsid w:val="00485EFF"/>
    <w:rsid w:val="00486F54"/>
    <w:rsid w:val="00487775"/>
    <w:rsid w:val="00487F15"/>
    <w:rsid w:val="0049026F"/>
    <w:rsid w:val="00490596"/>
    <w:rsid w:val="004913F9"/>
    <w:rsid w:val="00491A24"/>
    <w:rsid w:val="004925A9"/>
    <w:rsid w:val="0049324D"/>
    <w:rsid w:val="00493A26"/>
    <w:rsid w:val="004944F9"/>
    <w:rsid w:val="004979E2"/>
    <w:rsid w:val="00497DBD"/>
    <w:rsid w:val="004A01D7"/>
    <w:rsid w:val="004A0206"/>
    <w:rsid w:val="004A1883"/>
    <w:rsid w:val="004A1C1A"/>
    <w:rsid w:val="004A2843"/>
    <w:rsid w:val="004A2E2A"/>
    <w:rsid w:val="004A3458"/>
    <w:rsid w:val="004A40A6"/>
    <w:rsid w:val="004A4C38"/>
    <w:rsid w:val="004A55DD"/>
    <w:rsid w:val="004A6764"/>
    <w:rsid w:val="004A7736"/>
    <w:rsid w:val="004A7AE5"/>
    <w:rsid w:val="004B0289"/>
    <w:rsid w:val="004B0644"/>
    <w:rsid w:val="004B10DD"/>
    <w:rsid w:val="004B1204"/>
    <w:rsid w:val="004B17D3"/>
    <w:rsid w:val="004B1F8B"/>
    <w:rsid w:val="004B406B"/>
    <w:rsid w:val="004B5747"/>
    <w:rsid w:val="004B584A"/>
    <w:rsid w:val="004B5E48"/>
    <w:rsid w:val="004B60D8"/>
    <w:rsid w:val="004B73F3"/>
    <w:rsid w:val="004B74EB"/>
    <w:rsid w:val="004B78A7"/>
    <w:rsid w:val="004C14D4"/>
    <w:rsid w:val="004C2449"/>
    <w:rsid w:val="004C3C45"/>
    <w:rsid w:val="004C46E8"/>
    <w:rsid w:val="004C5A1D"/>
    <w:rsid w:val="004C5D28"/>
    <w:rsid w:val="004C5DE6"/>
    <w:rsid w:val="004C7986"/>
    <w:rsid w:val="004D0CA8"/>
    <w:rsid w:val="004D1307"/>
    <w:rsid w:val="004D24F2"/>
    <w:rsid w:val="004D2F1A"/>
    <w:rsid w:val="004D2FC5"/>
    <w:rsid w:val="004D3928"/>
    <w:rsid w:val="004D3D37"/>
    <w:rsid w:val="004D3D41"/>
    <w:rsid w:val="004D3DBB"/>
    <w:rsid w:val="004D4965"/>
    <w:rsid w:val="004D4BA6"/>
    <w:rsid w:val="004D5168"/>
    <w:rsid w:val="004D51A6"/>
    <w:rsid w:val="004E0AAD"/>
    <w:rsid w:val="004E15F8"/>
    <w:rsid w:val="004E1739"/>
    <w:rsid w:val="004E1F6A"/>
    <w:rsid w:val="004E20DE"/>
    <w:rsid w:val="004E234F"/>
    <w:rsid w:val="004E2A04"/>
    <w:rsid w:val="004E30A6"/>
    <w:rsid w:val="004E3283"/>
    <w:rsid w:val="004E6298"/>
    <w:rsid w:val="004E6C8D"/>
    <w:rsid w:val="004E6DCA"/>
    <w:rsid w:val="004E710F"/>
    <w:rsid w:val="004E789C"/>
    <w:rsid w:val="004F02E0"/>
    <w:rsid w:val="004F0D2A"/>
    <w:rsid w:val="004F4EC1"/>
    <w:rsid w:val="004F5341"/>
    <w:rsid w:val="004F5C46"/>
    <w:rsid w:val="004F5CF3"/>
    <w:rsid w:val="004F660C"/>
    <w:rsid w:val="004F6D5F"/>
    <w:rsid w:val="004F7348"/>
    <w:rsid w:val="004F7D7F"/>
    <w:rsid w:val="004F7F08"/>
    <w:rsid w:val="004F7F78"/>
    <w:rsid w:val="005003DE"/>
    <w:rsid w:val="00500B76"/>
    <w:rsid w:val="00501284"/>
    <w:rsid w:val="00501316"/>
    <w:rsid w:val="0050160B"/>
    <w:rsid w:val="00501D15"/>
    <w:rsid w:val="005022FF"/>
    <w:rsid w:val="00506530"/>
    <w:rsid w:val="00507C16"/>
    <w:rsid w:val="0051046F"/>
    <w:rsid w:val="00511918"/>
    <w:rsid w:val="00513945"/>
    <w:rsid w:val="00514E6B"/>
    <w:rsid w:val="00514EE9"/>
    <w:rsid w:val="00515814"/>
    <w:rsid w:val="00515FCF"/>
    <w:rsid w:val="0051606E"/>
    <w:rsid w:val="00520181"/>
    <w:rsid w:val="0052062A"/>
    <w:rsid w:val="00520D13"/>
    <w:rsid w:val="0052307A"/>
    <w:rsid w:val="00523CE7"/>
    <w:rsid w:val="00524786"/>
    <w:rsid w:val="005270FE"/>
    <w:rsid w:val="00527435"/>
    <w:rsid w:val="00527760"/>
    <w:rsid w:val="00527A24"/>
    <w:rsid w:val="00527D70"/>
    <w:rsid w:val="005303F6"/>
    <w:rsid w:val="00532199"/>
    <w:rsid w:val="00533319"/>
    <w:rsid w:val="00534858"/>
    <w:rsid w:val="00535119"/>
    <w:rsid w:val="00535B58"/>
    <w:rsid w:val="00536A07"/>
    <w:rsid w:val="00537A93"/>
    <w:rsid w:val="00537FAB"/>
    <w:rsid w:val="00543014"/>
    <w:rsid w:val="00546F2A"/>
    <w:rsid w:val="00546F8A"/>
    <w:rsid w:val="00547B46"/>
    <w:rsid w:val="00550202"/>
    <w:rsid w:val="005502DD"/>
    <w:rsid w:val="00550B4B"/>
    <w:rsid w:val="00550C79"/>
    <w:rsid w:val="00550CBE"/>
    <w:rsid w:val="00551B2B"/>
    <w:rsid w:val="005525C5"/>
    <w:rsid w:val="005528AE"/>
    <w:rsid w:val="005528DE"/>
    <w:rsid w:val="0055311D"/>
    <w:rsid w:val="0055317E"/>
    <w:rsid w:val="0055395A"/>
    <w:rsid w:val="00553E0E"/>
    <w:rsid w:val="00554879"/>
    <w:rsid w:val="00554D35"/>
    <w:rsid w:val="0055619F"/>
    <w:rsid w:val="00556278"/>
    <w:rsid w:val="00562A3B"/>
    <w:rsid w:val="0056312D"/>
    <w:rsid w:val="00563C96"/>
    <w:rsid w:val="00563D4A"/>
    <w:rsid w:val="00564197"/>
    <w:rsid w:val="00564445"/>
    <w:rsid w:val="00565073"/>
    <w:rsid w:val="00565227"/>
    <w:rsid w:val="005660E4"/>
    <w:rsid w:val="00566269"/>
    <w:rsid w:val="005667E8"/>
    <w:rsid w:val="00566A0C"/>
    <w:rsid w:val="005705FE"/>
    <w:rsid w:val="005713A5"/>
    <w:rsid w:val="00575F9D"/>
    <w:rsid w:val="0057766C"/>
    <w:rsid w:val="00577BDC"/>
    <w:rsid w:val="005810D3"/>
    <w:rsid w:val="0058129D"/>
    <w:rsid w:val="0058145F"/>
    <w:rsid w:val="0058216A"/>
    <w:rsid w:val="00582268"/>
    <w:rsid w:val="0058247E"/>
    <w:rsid w:val="00582A78"/>
    <w:rsid w:val="00582EBE"/>
    <w:rsid w:val="005830D6"/>
    <w:rsid w:val="00583995"/>
    <w:rsid w:val="00583E66"/>
    <w:rsid w:val="00585AB8"/>
    <w:rsid w:val="00587DCB"/>
    <w:rsid w:val="005914C6"/>
    <w:rsid w:val="00591A0C"/>
    <w:rsid w:val="0059255D"/>
    <w:rsid w:val="00592FE8"/>
    <w:rsid w:val="00594162"/>
    <w:rsid w:val="00596D74"/>
    <w:rsid w:val="005A03FE"/>
    <w:rsid w:val="005A0D34"/>
    <w:rsid w:val="005A0EC1"/>
    <w:rsid w:val="005A1411"/>
    <w:rsid w:val="005A1491"/>
    <w:rsid w:val="005A21D8"/>
    <w:rsid w:val="005A24A1"/>
    <w:rsid w:val="005A2EC5"/>
    <w:rsid w:val="005A42CC"/>
    <w:rsid w:val="005A4E45"/>
    <w:rsid w:val="005A77E3"/>
    <w:rsid w:val="005B00FE"/>
    <w:rsid w:val="005B154B"/>
    <w:rsid w:val="005B2A6A"/>
    <w:rsid w:val="005C02C1"/>
    <w:rsid w:val="005C0B9D"/>
    <w:rsid w:val="005C10A6"/>
    <w:rsid w:val="005C3973"/>
    <w:rsid w:val="005C4633"/>
    <w:rsid w:val="005C4F1D"/>
    <w:rsid w:val="005C5C3F"/>
    <w:rsid w:val="005C6696"/>
    <w:rsid w:val="005C7CC2"/>
    <w:rsid w:val="005D022B"/>
    <w:rsid w:val="005D03A5"/>
    <w:rsid w:val="005D1F12"/>
    <w:rsid w:val="005D3038"/>
    <w:rsid w:val="005D3E5D"/>
    <w:rsid w:val="005D516C"/>
    <w:rsid w:val="005D521D"/>
    <w:rsid w:val="005D566C"/>
    <w:rsid w:val="005D5EC9"/>
    <w:rsid w:val="005D639F"/>
    <w:rsid w:val="005D714E"/>
    <w:rsid w:val="005D7367"/>
    <w:rsid w:val="005E0612"/>
    <w:rsid w:val="005E1090"/>
    <w:rsid w:val="005E1AC8"/>
    <w:rsid w:val="005E2D5C"/>
    <w:rsid w:val="005E2EAA"/>
    <w:rsid w:val="005E302D"/>
    <w:rsid w:val="005E3284"/>
    <w:rsid w:val="005E3575"/>
    <w:rsid w:val="005E4236"/>
    <w:rsid w:val="005E4917"/>
    <w:rsid w:val="005E4E96"/>
    <w:rsid w:val="005E519D"/>
    <w:rsid w:val="005E5D8B"/>
    <w:rsid w:val="005E69A9"/>
    <w:rsid w:val="005E7938"/>
    <w:rsid w:val="005E7D72"/>
    <w:rsid w:val="005F0CDD"/>
    <w:rsid w:val="005F0D8A"/>
    <w:rsid w:val="005F0E9B"/>
    <w:rsid w:val="005F1438"/>
    <w:rsid w:val="005F166D"/>
    <w:rsid w:val="005F3028"/>
    <w:rsid w:val="005F41E1"/>
    <w:rsid w:val="005F4970"/>
    <w:rsid w:val="005F51BE"/>
    <w:rsid w:val="005F51F2"/>
    <w:rsid w:val="005F5817"/>
    <w:rsid w:val="005F585A"/>
    <w:rsid w:val="005F597C"/>
    <w:rsid w:val="005F5C39"/>
    <w:rsid w:val="005F5D8B"/>
    <w:rsid w:val="005F6149"/>
    <w:rsid w:val="005F623B"/>
    <w:rsid w:val="005F648C"/>
    <w:rsid w:val="005F6B9E"/>
    <w:rsid w:val="005F7159"/>
    <w:rsid w:val="005F7CC1"/>
    <w:rsid w:val="0060050D"/>
    <w:rsid w:val="006006FE"/>
    <w:rsid w:val="006011C6"/>
    <w:rsid w:val="0060149D"/>
    <w:rsid w:val="006023F6"/>
    <w:rsid w:val="006028F9"/>
    <w:rsid w:val="0060342A"/>
    <w:rsid w:val="006037A4"/>
    <w:rsid w:val="006047CC"/>
    <w:rsid w:val="00604E29"/>
    <w:rsid w:val="00605870"/>
    <w:rsid w:val="0060689F"/>
    <w:rsid w:val="00606EE9"/>
    <w:rsid w:val="0060704D"/>
    <w:rsid w:val="00607A13"/>
    <w:rsid w:val="00610DBA"/>
    <w:rsid w:val="00611483"/>
    <w:rsid w:val="00611B82"/>
    <w:rsid w:val="00612641"/>
    <w:rsid w:val="006126A1"/>
    <w:rsid w:val="00612B7D"/>
    <w:rsid w:val="0061349F"/>
    <w:rsid w:val="006135B1"/>
    <w:rsid w:val="0061385F"/>
    <w:rsid w:val="00613E75"/>
    <w:rsid w:val="00614C32"/>
    <w:rsid w:val="00614F89"/>
    <w:rsid w:val="0061532E"/>
    <w:rsid w:val="006153BA"/>
    <w:rsid w:val="00615963"/>
    <w:rsid w:val="006161BE"/>
    <w:rsid w:val="00616463"/>
    <w:rsid w:val="00617C24"/>
    <w:rsid w:val="00621592"/>
    <w:rsid w:val="0062171B"/>
    <w:rsid w:val="00622147"/>
    <w:rsid w:val="00623821"/>
    <w:rsid w:val="00623BD0"/>
    <w:rsid w:val="006255E1"/>
    <w:rsid w:val="00626573"/>
    <w:rsid w:val="00626761"/>
    <w:rsid w:val="006270BF"/>
    <w:rsid w:val="00627563"/>
    <w:rsid w:val="00630169"/>
    <w:rsid w:val="00630BD4"/>
    <w:rsid w:val="00630D67"/>
    <w:rsid w:val="0063151D"/>
    <w:rsid w:val="00631F53"/>
    <w:rsid w:val="0063215E"/>
    <w:rsid w:val="00632642"/>
    <w:rsid w:val="006327FD"/>
    <w:rsid w:val="00632DD3"/>
    <w:rsid w:val="006341F0"/>
    <w:rsid w:val="0063455E"/>
    <w:rsid w:val="00636A06"/>
    <w:rsid w:val="00637018"/>
    <w:rsid w:val="00637810"/>
    <w:rsid w:val="00637E60"/>
    <w:rsid w:val="00640789"/>
    <w:rsid w:val="006410D9"/>
    <w:rsid w:val="006416CB"/>
    <w:rsid w:val="0064219C"/>
    <w:rsid w:val="00642630"/>
    <w:rsid w:val="00643407"/>
    <w:rsid w:val="00643943"/>
    <w:rsid w:val="006440E6"/>
    <w:rsid w:val="00645E6E"/>
    <w:rsid w:val="00646176"/>
    <w:rsid w:val="00646E59"/>
    <w:rsid w:val="006471DA"/>
    <w:rsid w:val="00647730"/>
    <w:rsid w:val="00647D51"/>
    <w:rsid w:val="006501F3"/>
    <w:rsid w:val="006509FF"/>
    <w:rsid w:val="006511AD"/>
    <w:rsid w:val="0065201C"/>
    <w:rsid w:val="00653465"/>
    <w:rsid w:val="0065357D"/>
    <w:rsid w:val="00653C33"/>
    <w:rsid w:val="006545EF"/>
    <w:rsid w:val="006562F1"/>
    <w:rsid w:val="00656376"/>
    <w:rsid w:val="006565F5"/>
    <w:rsid w:val="00656622"/>
    <w:rsid w:val="006568A5"/>
    <w:rsid w:val="0065699A"/>
    <w:rsid w:val="006617A8"/>
    <w:rsid w:val="00661E56"/>
    <w:rsid w:val="006621DD"/>
    <w:rsid w:val="00662D31"/>
    <w:rsid w:val="00663A0A"/>
    <w:rsid w:val="00664EC5"/>
    <w:rsid w:val="006665B8"/>
    <w:rsid w:val="006666A3"/>
    <w:rsid w:val="00666875"/>
    <w:rsid w:val="0066693C"/>
    <w:rsid w:val="00667A1D"/>
    <w:rsid w:val="006714E0"/>
    <w:rsid w:val="006717E0"/>
    <w:rsid w:val="00672E03"/>
    <w:rsid w:val="00672EDE"/>
    <w:rsid w:val="00675F94"/>
    <w:rsid w:val="00676058"/>
    <w:rsid w:val="00676943"/>
    <w:rsid w:val="00676BF2"/>
    <w:rsid w:val="006770A4"/>
    <w:rsid w:val="00680354"/>
    <w:rsid w:val="006803E4"/>
    <w:rsid w:val="00680C0B"/>
    <w:rsid w:val="006823C8"/>
    <w:rsid w:val="006825D8"/>
    <w:rsid w:val="00682F92"/>
    <w:rsid w:val="006837B3"/>
    <w:rsid w:val="00683C68"/>
    <w:rsid w:val="0068439F"/>
    <w:rsid w:val="00684DB7"/>
    <w:rsid w:val="00685E93"/>
    <w:rsid w:val="006869DB"/>
    <w:rsid w:val="00686FC2"/>
    <w:rsid w:val="00687966"/>
    <w:rsid w:val="0069037E"/>
    <w:rsid w:val="006907B3"/>
    <w:rsid w:val="00691002"/>
    <w:rsid w:val="00691447"/>
    <w:rsid w:val="00691BC8"/>
    <w:rsid w:val="006928FD"/>
    <w:rsid w:val="00692EDD"/>
    <w:rsid w:val="00693BB8"/>
    <w:rsid w:val="00693F09"/>
    <w:rsid w:val="00694530"/>
    <w:rsid w:val="006949B8"/>
    <w:rsid w:val="0069679F"/>
    <w:rsid w:val="0069698D"/>
    <w:rsid w:val="006A01FF"/>
    <w:rsid w:val="006A1B98"/>
    <w:rsid w:val="006A238E"/>
    <w:rsid w:val="006A23AB"/>
    <w:rsid w:val="006A3232"/>
    <w:rsid w:val="006A438C"/>
    <w:rsid w:val="006A49CD"/>
    <w:rsid w:val="006A4A73"/>
    <w:rsid w:val="006A4A93"/>
    <w:rsid w:val="006A4AA9"/>
    <w:rsid w:val="006A5389"/>
    <w:rsid w:val="006A6073"/>
    <w:rsid w:val="006A69AE"/>
    <w:rsid w:val="006A6FF8"/>
    <w:rsid w:val="006A737B"/>
    <w:rsid w:val="006A7601"/>
    <w:rsid w:val="006A76BE"/>
    <w:rsid w:val="006B132A"/>
    <w:rsid w:val="006B15C1"/>
    <w:rsid w:val="006B284E"/>
    <w:rsid w:val="006B41BD"/>
    <w:rsid w:val="006B53B7"/>
    <w:rsid w:val="006B5B33"/>
    <w:rsid w:val="006B5C86"/>
    <w:rsid w:val="006B5EA9"/>
    <w:rsid w:val="006B6341"/>
    <w:rsid w:val="006B7812"/>
    <w:rsid w:val="006B7CA8"/>
    <w:rsid w:val="006C0871"/>
    <w:rsid w:val="006C1480"/>
    <w:rsid w:val="006C14E9"/>
    <w:rsid w:val="006C194E"/>
    <w:rsid w:val="006C1A61"/>
    <w:rsid w:val="006C1E9D"/>
    <w:rsid w:val="006C2416"/>
    <w:rsid w:val="006C282F"/>
    <w:rsid w:val="006C2944"/>
    <w:rsid w:val="006C2E9E"/>
    <w:rsid w:val="006C34EC"/>
    <w:rsid w:val="006C6414"/>
    <w:rsid w:val="006C64A9"/>
    <w:rsid w:val="006C6626"/>
    <w:rsid w:val="006C755E"/>
    <w:rsid w:val="006C77D5"/>
    <w:rsid w:val="006D08FA"/>
    <w:rsid w:val="006D0946"/>
    <w:rsid w:val="006D0BE0"/>
    <w:rsid w:val="006D1D07"/>
    <w:rsid w:val="006D2FF9"/>
    <w:rsid w:val="006D4406"/>
    <w:rsid w:val="006D475D"/>
    <w:rsid w:val="006D4A7E"/>
    <w:rsid w:val="006D4F74"/>
    <w:rsid w:val="006D5586"/>
    <w:rsid w:val="006D6398"/>
    <w:rsid w:val="006D65B8"/>
    <w:rsid w:val="006D66B6"/>
    <w:rsid w:val="006D7B30"/>
    <w:rsid w:val="006E027B"/>
    <w:rsid w:val="006E0920"/>
    <w:rsid w:val="006E0E6E"/>
    <w:rsid w:val="006E0F2F"/>
    <w:rsid w:val="006E253F"/>
    <w:rsid w:val="006E3B87"/>
    <w:rsid w:val="006E3E0A"/>
    <w:rsid w:val="006E4A43"/>
    <w:rsid w:val="006E4C0D"/>
    <w:rsid w:val="006E5BE7"/>
    <w:rsid w:val="006E7994"/>
    <w:rsid w:val="006F1174"/>
    <w:rsid w:val="006F1A1F"/>
    <w:rsid w:val="006F1EEA"/>
    <w:rsid w:val="006F1F3C"/>
    <w:rsid w:val="006F2852"/>
    <w:rsid w:val="006F3486"/>
    <w:rsid w:val="006F5897"/>
    <w:rsid w:val="006F625C"/>
    <w:rsid w:val="006F6803"/>
    <w:rsid w:val="00700C32"/>
    <w:rsid w:val="00700E70"/>
    <w:rsid w:val="00702446"/>
    <w:rsid w:val="007039EA"/>
    <w:rsid w:val="00703E25"/>
    <w:rsid w:val="00703E9B"/>
    <w:rsid w:val="0070412E"/>
    <w:rsid w:val="00705863"/>
    <w:rsid w:val="0070590A"/>
    <w:rsid w:val="00707D3A"/>
    <w:rsid w:val="00707DDC"/>
    <w:rsid w:val="00710000"/>
    <w:rsid w:val="00710946"/>
    <w:rsid w:val="0071132A"/>
    <w:rsid w:val="0071171A"/>
    <w:rsid w:val="00711C5C"/>
    <w:rsid w:val="00712E68"/>
    <w:rsid w:val="00713E1D"/>
    <w:rsid w:val="007140EC"/>
    <w:rsid w:val="007143C3"/>
    <w:rsid w:val="00714D4B"/>
    <w:rsid w:val="00714EC7"/>
    <w:rsid w:val="00715280"/>
    <w:rsid w:val="00715C88"/>
    <w:rsid w:val="00716C6A"/>
    <w:rsid w:val="00716EB7"/>
    <w:rsid w:val="007174AA"/>
    <w:rsid w:val="007175BC"/>
    <w:rsid w:val="007201DD"/>
    <w:rsid w:val="00721C75"/>
    <w:rsid w:val="007220E1"/>
    <w:rsid w:val="007231C8"/>
    <w:rsid w:val="00723395"/>
    <w:rsid w:val="00723606"/>
    <w:rsid w:val="00723A01"/>
    <w:rsid w:val="00725D26"/>
    <w:rsid w:val="00726A68"/>
    <w:rsid w:val="00726AC5"/>
    <w:rsid w:val="007274BD"/>
    <w:rsid w:val="0072797F"/>
    <w:rsid w:val="007279B5"/>
    <w:rsid w:val="007279FD"/>
    <w:rsid w:val="00727D8D"/>
    <w:rsid w:val="00727DBF"/>
    <w:rsid w:val="00727E41"/>
    <w:rsid w:val="007309EE"/>
    <w:rsid w:val="00730F3A"/>
    <w:rsid w:val="00731390"/>
    <w:rsid w:val="00731392"/>
    <w:rsid w:val="007327FA"/>
    <w:rsid w:val="007329B4"/>
    <w:rsid w:val="00732D25"/>
    <w:rsid w:val="00733F0A"/>
    <w:rsid w:val="007340C2"/>
    <w:rsid w:val="00735493"/>
    <w:rsid w:val="00735E62"/>
    <w:rsid w:val="0073610F"/>
    <w:rsid w:val="00736E11"/>
    <w:rsid w:val="00737DC2"/>
    <w:rsid w:val="007405BF"/>
    <w:rsid w:val="00740AE2"/>
    <w:rsid w:val="00740CD1"/>
    <w:rsid w:val="0074149E"/>
    <w:rsid w:val="007416BA"/>
    <w:rsid w:val="00741CEB"/>
    <w:rsid w:val="00742081"/>
    <w:rsid w:val="00742755"/>
    <w:rsid w:val="00742C63"/>
    <w:rsid w:val="00742E3A"/>
    <w:rsid w:val="0074420B"/>
    <w:rsid w:val="007451F1"/>
    <w:rsid w:val="00745413"/>
    <w:rsid w:val="00745DCD"/>
    <w:rsid w:val="0074721B"/>
    <w:rsid w:val="0075002B"/>
    <w:rsid w:val="00750376"/>
    <w:rsid w:val="007504E6"/>
    <w:rsid w:val="00750617"/>
    <w:rsid w:val="007516F1"/>
    <w:rsid w:val="00752DC8"/>
    <w:rsid w:val="007536B7"/>
    <w:rsid w:val="007536D5"/>
    <w:rsid w:val="00753A74"/>
    <w:rsid w:val="00753B70"/>
    <w:rsid w:val="007542EB"/>
    <w:rsid w:val="007547E8"/>
    <w:rsid w:val="00755139"/>
    <w:rsid w:val="0075579F"/>
    <w:rsid w:val="007557AA"/>
    <w:rsid w:val="007559AF"/>
    <w:rsid w:val="007569C4"/>
    <w:rsid w:val="00760A05"/>
    <w:rsid w:val="00760D93"/>
    <w:rsid w:val="0076351E"/>
    <w:rsid w:val="007635A7"/>
    <w:rsid w:val="007637AF"/>
    <w:rsid w:val="00763FDF"/>
    <w:rsid w:val="0076479C"/>
    <w:rsid w:val="00767EE8"/>
    <w:rsid w:val="007704F8"/>
    <w:rsid w:val="00770F96"/>
    <w:rsid w:val="007716EA"/>
    <w:rsid w:val="00772377"/>
    <w:rsid w:val="00772D22"/>
    <w:rsid w:val="00772E9F"/>
    <w:rsid w:val="00773292"/>
    <w:rsid w:val="00773316"/>
    <w:rsid w:val="00773B22"/>
    <w:rsid w:val="00773C34"/>
    <w:rsid w:val="007749BD"/>
    <w:rsid w:val="00775E68"/>
    <w:rsid w:val="0078231A"/>
    <w:rsid w:val="0078401C"/>
    <w:rsid w:val="007849D1"/>
    <w:rsid w:val="007855E9"/>
    <w:rsid w:val="00785B97"/>
    <w:rsid w:val="007860BC"/>
    <w:rsid w:val="00791179"/>
    <w:rsid w:val="0079165D"/>
    <w:rsid w:val="00793C7D"/>
    <w:rsid w:val="00794094"/>
    <w:rsid w:val="00794377"/>
    <w:rsid w:val="00794B46"/>
    <w:rsid w:val="00794B66"/>
    <w:rsid w:val="00794B68"/>
    <w:rsid w:val="00794E3D"/>
    <w:rsid w:val="00795055"/>
    <w:rsid w:val="007964B3"/>
    <w:rsid w:val="00797108"/>
    <w:rsid w:val="00797AF4"/>
    <w:rsid w:val="007A018E"/>
    <w:rsid w:val="007A21D1"/>
    <w:rsid w:val="007A21D9"/>
    <w:rsid w:val="007A290D"/>
    <w:rsid w:val="007A2A0A"/>
    <w:rsid w:val="007A2B08"/>
    <w:rsid w:val="007A3985"/>
    <w:rsid w:val="007A485C"/>
    <w:rsid w:val="007A4EF5"/>
    <w:rsid w:val="007A649C"/>
    <w:rsid w:val="007A7A26"/>
    <w:rsid w:val="007B0271"/>
    <w:rsid w:val="007B0CC3"/>
    <w:rsid w:val="007B1082"/>
    <w:rsid w:val="007B2CAD"/>
    <w:rsid w:val="007B2D85"/>
    <w:rsid w:val="007B2F97"/>
    <w:rsid w:val="007B563D"/>
    <w:rsid w:val="007B5A9D"/>
    <w:rsid w:val="007B610A"/>
    <w:rsid w:val="007B64E6"/>
    <w:rsid w:val="007B67A6"/>
    <w:rsid w:val="007B7519"/>
    <w:rsid w:val="007B7ADF"/>
    <w:rsid w:val="007C0664"/>
    <w:rsid w:val="007C177A"/>
    <w:rsid w:val="007C1C1E"/>
    <w:rsid w:val="007C2B3B"/>
    <w:rsid w:val="007C2D56"/>
    <w:rsid w:val="007C3AD8"/>
    <w:rsid w:val="007C3E2B"/>
    <w:rsid w:val="007C4966"/>
    <w:rsid w:val="007C6487"/>
    <w:rsid w:val="007C7847"/>
    <w:rsid w:val="007C79AC"/>
    <w:rsid w:val="007D189F"/>
    <w:rsid w:val="007D1991"/>
    <w:rsid w:val="007D19D2"/>
    <w:rsid w:val="007D1DE4"/>
    <w:rsid w:val="007D264C"/>
    <w:rsid w:val="007D2FF4"/>
    <w:rsid w:val="007D31AC"/>
    <w:rsid w:val="007D37EE"/>
    <w:rsid w:val="007D3852"/>
    <w:rsid w:val="007D46DD"/>
    <w:rsid w:val="007D4770"/>
    <w:rsid w:val="007D47F7"/>
    <w:rsid w:val="007D4EBA"/>
    <w:rsid w:val="007D4F06"/>
    <w:rsid w:val="007D5A3C"/>
    <w:rsid w:val="007D656B"/>
    <w:rsid w:val="007E0580"/>
    <w:rsid w:val="007E1930"/>
    <w:rsid w:val="007E2E1A"/>
    <w:rsid w:val="007E3111"/>
    <w:rsid w:val="007E31EE"/>
    <w:rsid w:val="007E4073"/>
    <w:rsid w:val="007E489A"/>
    <w:rsid w:val="007E4E80"/>
    <w:rsid w:val="007E5757"/>
    <w:rsid w:val="007E5CA8"/>
    <w:rsid w:val="007E5E6C"/>
    <w:rsid w:val="007E68C1"/>
    <w:rsid w:val="007E68F3"/>
    <w:rsid w:val="007E7054"/>
    <w:rsid w:val="007E7689"/>
    <w:rsid w:val="007E79A3"/>
    <w:rsid w:val="007F1234"/>
    <w:rsid w:val="007F1287"/>
    <w:rsid w:val="007F2B59"/>
    <w:rsid w:val="007F3C04"/>
    <w:rsid w:val="007F3C24"/>
    <w:rsid w:val="007F3E32"/>
    <w:rsid w:val="007F4172"/>
    <w:rsid w:val="007F4D69"/>
    <w:rsid w:val="007F4E81"/>
    <w:rsid w:val="007F55E0"/>
    <w:rsid w:val="007F5AF1"/>
    <w:rsid w:val="007F6935"/>
    <w:rsid w:val="007F6EEF"/>
    <w:rsid w:val="007F7DB2"/>
    <w:rsid w:val="008005A3"/>
    <w:rsid w:val="00800B49"/>
    <w:rsid w:val="00800BB7"/>
    <w:rsid w:val="00801074"/>
    <w:rsid w:val="00801CDE"/>
    <w:rsid w:val="00801D52"/>
    <w:rsid w:val="0080247E"/>
    <w:rsid w:val="00802D0B"/>
    <w:rsid w:val="00803980"/>
    <w:rsid w:val="00803E6E"/>
    <w:rsid w:val="00804484"/>
    <w:rsid w:val="008047D5"/>
    <w:rsid w:val="0080480B"/>
    <w:rsid w:val="0080539C"/>
    <w:rsid w:val="008055BB"/>
    <w:rsid w:val="00805AB3"/>
    <w:rsid w:val="00805ECA"/>
    <w:rsid w:val="00806A64"/>
    <w:rsid w:val="00806AD1"/>
    <w:rsid w:val="00807E52"/>
    <w:rsid w:val="008102CE"/>
    <w:rsid w:val="0081040F"/>
    <w:rsid w:val="0081157D"/>
    <w:rsid w:val="00811BEE"/>
    <w:rsid w:val="00813097"/>
    <w:rsid w:val="008138FE"/>
    <w:rsid w:val="00813DEC"/>
    <w:rsid w:val="0081407E"/>
    <w:rsid w:val="00814227"/>
    <w:rsid w:val="00814376"/>
    <w:rsid w:val="00814A9D"/>
    <w:rsid w:val="00816225"/>
    <w:rsid w:val="0081682A"/>
    <w:rsid w:val="00816C62"/>
    <w:rsid w:val="00817198"/>
    <w:rsid w:val="00817256"/>
    <w:rsid w:val="008202B0"/>
    <w:rsid w:val="00821E6F"/>
    <w:rsid w:val="00822086"/>
    <w:rsid w:val="00822B65"/>
    <w:rsid w:val="008251DD"/>
    <w:rsid w:val="008259EF"/>
    <w:rsid w:val="00826965"/>
    <w:rsid w:val="00826BD9"/>
    <w:rsid w:val="008275B4"/>
    <w:rsid w:val="008306E7"/>
    <w:rsid w:val="00831C3E"/>
    <w:rsid w:val="008320C5"/>
    <w:rsid w:val="00832520"/>
    <w:rsid w:val="00832D52"/>
    <w:rsid w:val="00832DA5"/>
    <w:rsid w:val="00833FE4"/>
    <w:rsid w:val="00834E22"/>
    <w:rsid w:val="008359DF"/>
    <w:rsid w:val="0083600D"/>
    <w:rsid w:val="00836086"/>
    <w:rsid w:val="00836128"/>
    <w:rsid w:val="0083755B"/>
    <w:rsid w:val="00837D13"/>
    <w:rsid w:val="00841250"/>
    <w:rsid w:val="008417F8"/>
    <w:rsid w:val="00841993"/>
    <w:rsid w:val="00841A62"/>
    <w:rsid w:val="00842A3C"/>
    <w:rsid w:val="00844996"/>
    <w:rsid w:val="00844F7B"/>
    <w:rsid w:val="00845244"/>
    <w:rsid w:val="00846F0C"/>
    <w:rsid w:val="00847505"/>
    <w:rsid w:val="008477AF"/>
    <w:rsid w:val="008501AE"/>
    <w:rsid w:val="0085033A"/>
    <w:rsid w:val="00850E00"/>
    <w:rsid w:val="00851CBC"/>
    <w:rsid w:val="00851EC8"/>
    <w:rsid w:val="00853020"/>
    <w:rsid w:val="008531E0"/>
    <w:rsid w:val="00853C37"/>
    <w:rsid w:val="00855042"/>
    <w:rsid w:val="008560BA"/>
    <w:rsid w:val="008565DC"/>
    <w:rsid w:val="00860389"/>
    <w:rsid w:val="008620DF"/>
    <w:rsid w:val="0086237F"/>
    <w:rsid w:val="008623E9"/>
    <w:rsid w:val="008630FE"/>
    <w:rsid w:val="008634CD"/>
    <w:rsid w:val="0086553A"/>
    <w:rsid w:val="00866FEB"/>
    <w:rsid w:val="00867589"/>
    <w:rsid w:val="0086778E"/>
    <w:rsid w:val="00870F28"/>
    <w:rsid w:val="00871664"/>
    <w:rsid w:val="008716A7"/>
    <w:rsid w:val="008730EB"/>
    <w:rsid w:val="00874354"/>
    <w:rsid w:val="0087452A"/>
    <w:rsid w:val="00874B0D"/>
    <w:rsid w:val="00874DAD"/>
    <w:rsid w:val="00875BA4"/>
    <w:rsid w:val="00875E38"/>
    <w:rsid w:val="008762D5"/>
    <w:rsid w:val="00880602"/>
    <w:rsid w:val="00882EF7"/>
    <w:rsid w:val="00883227"/>
    <w:rsid w:val="00883685"/>
    <w:rsid w:val="00883927"/>
    <w:rsid w:val="008845F9"/>
    <w:rsid w:val="00884886"/>
    <w:rsid w:val="008849DD"/>
    <w:rsid w:val="00884F5A"/>
    <w:rsid w:val="0088509A"/>
    <w:rsid w:val="008856F9"/>
    <w:rsid w:val="008866C3"/>
    <w:rsid w:val="00886741"/>
    <w:rsid w:val="008901ED"/>
    <w:rsid w:val="008902AA"/>
    <w:rsid w:val="00890980"/>
    <w:rsid w:val="00891D22"/>
    <w:rsid w:val="00891FCF"/>
    <w:rsid w:val="00892A3F"/>
    <w:rsid w:val="00893618"/>
    <w:rsid w:val="00893772"/>
    <w:rsid w:val="00893E4A"/>
    <w:rsid w:val="0089427E"/>
    <w:rsid w:val="00894FD0"/>
    <w:rsid w:val="008969A7"/>
    <w:rsid w:val="00896C93"/>
    <w:rsid w:val="00896D1B"/>
    <w:rsid w:val="00896E9D"/>
    <w:rsid w:val="0089731C"/>
    <w:rsid w:val="008976F4"/>
    <w:rsid w:val="0089774C"/>
    <w:rsid w:val="008A0155"/>
    <w:rsid w:val="008A082C"/>
    <w:rsid w:val="008A0AE0"/>
    <w:rsid w:val="008A1717"/>
    <w:rsid w:val="008A1EE1"/>
    <w:rsid w:val="008A22E9"/>
    <w:rsid w:val="008A2E58"/>
    <w:rsid w:val="008A33FF"/>
    <w:rsid w:val="008A4609"/>
    <w:rsid w:val="008A4BB3"/>
    <w:rsid w:val="008A4EE8"/>
    <w:rsid w:val="008A4EF0"/>
    <w:rsid w:val="008A61C7"/>
    <w:rsid w:val="008A636C"/>
    <w:rsid w:val="008A6E7B"/>
    <w:rsid w:val="008A7A11"/>
    <w:rsid w:val="008A7D19"/>
    <w:rsid w:val="008B0BD7"/>
    <w:rsid w:val="008B1747"/>
    <w:rsid w:val="008B2216"/>
    <w:rsid w:val="008B29B9"/>
    <w:rsid w:val="008B4142"/>
    <w:rsid w:val="008B44CF"/>
    <w:rsid w:val="008B5F5B"/>
    <w:rsid w:val="008B62F7"/>
    <w:rsid w:val="008B6327"/>
    <w:rsid w:val="008B7730"/>
    <w:rsid w:val="008C0DDA"/>
    <w:rsid w:val="008C0FC1"/>
    <w:rsid w:val="008C23C6"/>
    <w:rsid w:val="008C3344"/>
    <w:rsid w:val="008C470E"/>
    <w:rsid w:val="008C4812"/>
    <w:rsid w:val="008C4F19"/>
    <w:rsid w:val="008C65E2"/>
    <w:rsid w:val="008C6A81"/>
    <w:rsid w:val="008C6B12"/>
    <w:rsid w:val="008C6DCE"/>
    <w:rsid w:val="008C7C61"/>
    <w:rsid w:val="008C7D95"/>
    <w:rsid w:val="008D0673"/>
    <w:rsid w:val="008D0844"/>
    <w:rsid w:val="008D18BE"/>
    <w:rsid w:val="008D1D5F"/>
    <w:rsid w:val="008D348C"/>
    <w:rsid w:val="008D3A73"/>
    <w:rsid w:val="008D3D2A"/>
    <w:rsid w:val="008D4D76"/>
    <w:rsid w:val="008D4ED9"/>
    <w:rsid w:val="008D55D4"/>
    <w:rsid w:val="008D5705"/>
    <w:rsid w:val="008D5C1B"/>
    <w:rsid w:val="008E064D"/>
    <w:rsid w:val="008E0ECF"/>
    <w:rsid w:val="008E24CC"/>
    <w:rsid w:val="008E3042"/>
    <w:rsid w:val="008E32AE"/>
    <w:rsid w:val="008E48AE"/>
    <w:rsid w:val="008E57BB"/>
    <w:rsid w:val="008E5B48"/>
    <w:rsid w:val="008E6A21"/>
    <w:rsid w:val="008E7355"/>
    <w:rsid w:val="008E7356"/>
    <w:rsid w:val="008E7628"/>
    <w:rsid w:val="008F0F5C"/>
    <w:rsid w:val="008F1529"/>
    <w:rsid w:val="008F1537"/>
    <w:rsid w:val="008F1992"/>
    <w:rsid w:val="008F3D2E"/>
    <w:rsid w:val="008F3DC1"/>
    <w:rsid w:val="008F4546"/>
    <w:rsid w:val="008F761F"/>
    <w:rsid w:val="00900B71"/>
    <w:rsid w:val="00903D28"/>
    <w:rsid w:val="00903FF4"/>
    <w:rsid w:val="00905263"/>
    <w:rsid w:val="009052D1"/>
    <w:rsid w:val="009066B2"/>
    <w:rsid w:val="00907B06"/>
    <w:rsid w:val="00911718"/>
    <w:rsid w:val="0091171A"/>
    <w:rsid w:val="00911770"/>
    <w:rsid w:val="00911DED"/>
    <w:rsid w:val="00912205"/>
    <w:rsid w:val="0091247A"/>
    <w:rsid w:val="0091255D"/>
    <w:rsid w:val="00912C50"/>
    <w:rsid w:val="00912D81"/>
    <w:rsid w:val="00913B55"/>
    <w:rsid w:val="00914533"/>
    <w:rsid w:val="00914DB2"/>
    <w:rsid w:val="00915DFA"/>
    <w:rsid w:val="00916A6C"/>
    <w:rsid w:val="00916C34"/>
    <w:rsid w:val="009200E6"/>
    <w:rsid w:val="00920DC9"/>
    <w:rsid w:val="00921BE3"/>
    <w:rsid w:val="00921E7C"/>
    <w:rsid w:val="00923B8E"/>
    <w:rsid w:val="00923F49"/>
    <w:rsid w:val="009246D7"/>
    <w:rsid w:val="00924774"/>
    <w:rsid w:val="00925626"/>
    <w:rsid w:val="00925BE2"/>
    <w:rsid w:val="00926900"/>
    <w:rsid w:val="00927152"/>
    <w:rsid w:val="009308E4"/>
    <w:rsid w:val="009310AA"/>
    <w:rsid w:val="00931C1E"/>
    <w:rsid w:val="00932D12"/>
    <w:rsid w:val="00933096"/>
    <w:rsid w:val="009335B1"/>
    <w:rsid w:val="00933858"/>
    <w:rsid w:val="00934998"/>
    <w:rsid w:val="00934B7A"/>
    <w:rsid w:val="0093553D"/>
    <w:rsid w:val="00935944"/>
    <w:rsid w:val="00935F87"/>
    <w:rsid w:val="0093600D"/>
    <w:rsid w:val="00936C28"/>
    <w:rsid w:val="0093725D"/>
    <w:rsid w:val="009379F4"/>
    <w:rsid w:val="00937E2C"/>
    <w:rsid w:val="00937E61"/>
    <w:rsid w:val="00940959"/>
    <w:rsid w:val="00941031"/>
    <w:rsid w:val="00942012"/>
    <w:rsid w:val="00942207"/>
    <w:rsid w:val="00943CB8"/>
    <w:rsid w:val="00944BFB"/>
    <w:rsid w:val="00944E72"/>
    <w:rsid w:val="00945687"/>
    <w:rsid w:val="00946B10"/>
    <w:rsid w:val="00946D2B"/>
    <w:rsid w:val="00947562"/>
    <w:rsid w:val="0094797A"/>
    <w:rsid w:val="00947E7A"/>
    <w:rsid w:val="00950685"/>
    <w:rsid w:val="00950AF6"/>
    <w:rsid w:val="00950EE0"/>
    <w:rsid w:val="009511D3"/>
    <w:rsid w:val="00951240"/>
    <w:rsid w:val="00951BDB"/>
    <w:rsid w:val="0095205B"/>
    <w:rsid w:val="009528FD"/>
    <w:rsid w:val="00952EAC"/>
    <w:rsid w:val="00953164"/>
    <w:rsid w:val="009531DF"/>
    <w:rsid w:val="00954B16"/>
    <w:rsid w:val="00955211"/>
    <w:rsid w:val="009556CF"/>
    <w:rsid w:val="00955CF9"/>
    <w:rsid w:val="009564F3"/>
    <w:rsid w:val="00957B8B"/>
    <w:rsid w:val="00957E44"/>
    <w:rsid w:val="00960067"/>
    <w:rsid w:val="00960F74"/>
    <w:rsid w:val="00961164"/>
    <w:rsid w:val="009611C0"/>
    <w:rsid w:val="00962164"/>
    <w:rsid w:val="00962757"/>
    <w:rsid w:val="009636F6"/>
    <w:rsid w:val="009638A2"/>
    <w:rsid w:val="009638EA"/>
    <w:rsid w:val="00963CA0"/>
    <w:rsid w:val="009640B5"/>
    <w:rsid w:val="009642D7"/>
    <w:rsid w:val="00964C20"/>
    <w:rsid w:val="00965746"/>
    <w:rsid w:val="00967901"/>
    <w:rsid w:val="0097050A"/>
    <w:rsid w:val="00971719"/>
    <w:rsid w:val="00971773"/>
    <w:rsid w:val="009718C9"/>
    <w:rsid w:val="009719AA"/>
    <w:rsid w:val="00971CF1"/>
    <w:rsid w:val="00972580"/>
    <w:rsid w:val="009727C1"/>
    <w:rsid w:val="0097327B"/>
    <w:rsid w:val="009736CB"/>
    <w:rsid w:val="0097478A"/>
    <w:rsid w:val="00974D42"/>
    <w:rsid w:val="0097543A"/>
    <w:rsid w:val="009758B6"/>
    <w:rsid w:val="00975B52"/>
    <w:rsid w:val="00977083"/>
    <w:rsid w:val="00977608"/>
    <w:rsid w:val="00977979"/>
    <w:rsid w:val="009779D3"/>
    <w:rsid w:val="00977A45"/>
    <w:rsid w:val="00977A78"/>
    <w:rsid w:val="00977AD4"/>
    <w:rsid w:val="00977CEE"/>
    <w:rsid w:val="00980735"/>
    <w:rsid w:val="00980806"/>
    <w:rsid w:val="00980AD9"/>
    <w:rsid w:val="00981EB9"/>
    <w:rsid w:val="0098475D"/>
    <w:rsid w:val="0098491D"/>
    <w:rsid w:val="0098515A"/>
    <w:rsid w:val="009851AA"/>
    <w:rsid w:val="00985C08"/>
    <w:rsid w:val="00986159"/>
    <w:rsid w:val="0098721B"/>
    <w:rsid w:val="009903C9"/>
    <w:rsid w:val="00990761"/>
    <w:rsid w:val="009907EE"/>
    <w:rsid w:val="00990BF9"/>
    <w:rsid w:val="0099285A"/>
    <w:rsid w:val="00993F19"/>
    <w:rsid w:val="009945C0"/>
    <w:rsid w:val="009945CC"/>
    <w:rsid w:val="009957A0"/>
    <w:rsid w:val="009967E7"/>
    <w:rsid w:val="00996B31"/>
    <w:rsid w:val="0099747F"/>
    <w:rsid w:val="009979A6"/>
    <w:rsid w:val="00997AC4"/>
    <w:rsid w:val="00997EE5"/>
    <w:rsid w:val="00997FE9"/>
    <w:rsid w:val="009A0989"/>
    <w:rsid w:val="009A0EFB"/>
    <w:rsid w:val="009A1602"/>
    <w:rsid w:val="009A1AC0"/>
    <w:rsid w:val="009A1FE7"/>
    <w:rsid w:val="009A20C3"/>
    <w:rsid w:val="009A3E1B"/>
    <w:rsid w:val="009A45F9"/>
    <w:rsid w:val="009A4D3F"/>
    <w:rsid w:val="009A5E85"/>
    <w:rsid w:val="009A6123"/>
    <w:rsid w:val="009A696B"/>
    <w:rsid w:val="009A7096"/>
    <w:rsid w:val="009A766D"/>
    <w:rsid w:val="009A7CEC"/>
    <w:rsid w:val="009B0920"/>
    <w:rsid w:val="009B25DA"/>
    <w:rsid w:val="009B26A1"/>
    <w:rsid w:val="009B2EC5"/>
    <w:rsid w:val="009B30F8"/>
    <w:rsid w:val="009B340F"/>
    <w:rsid w:val="009B40FD"/>
    <w:rsid w:val="009B4E32"/>
    <w:rsid w:val="009B4E60"/>
    <w:rsid w:val="009B7F75"/>
    <w:rsid w:val="009C019B"/>
    <w:rsid w:val="009C0424"/>
    <w:rsid w:val="009C0DFB"/>
    <w:rsid w:val="009C199A"/>
    <w:rsid w:val="009C1DBD"/>
    <w:rsid w:val="009C3247"/>
    <w:rsid w:val="009C4185"/>
    <w:rsid w:val="009C424C"/>
    <w:rsid w:val="009C5675"/>
    <w:rsid w:val="009C5ED5"/>
    <w:rsid w:val="009C6F1C"/>
    <w:rsid w:val="009D00B1"/>
    <w:rsid w:val="009D5EED"/>
    <w:rsid w:val="009D6A04"/>
    <w:rsid w:val="009D6BAC"/>
    <w:rsid w:val="009D79C5"/>
    <w:rsid w:val="009D7A47"/>
    <w:rsid w:val="009E0041"/>
    <w:rsid w:val="009E017B"/>
    <w:rsid w:val="009E023C"/>
    <w:rsid w:val="009E08BB"/>
    <w:rsid w:val="009E113A"/>
    <w:rsid w:val="009E1142"/>
    <w:rsid w:val="009E2ED7"/>
    <w:rsid w:val="009E3973"/>
    <w:rsid w:val="009E4DBF"/>
    <w:rsid w:val="009E60C6"/>
    <w:rsid w:val="009E795E"/>
    <w:rsid w:val="009E7A3C"/>
    <w:rsid w:val="009F17BB"/>
    <w:rsid w:val="009F181A"/>
    <w:rsid w:val="009F1987"/>
    <w:rsid w:val="009F2DC4"/>
    <w:rsid w:val="009F32EE"/>
    <w:rsid w:val="009F375C"/>
    <w:rsid w:val="009F3AA9"/>
    <w:rsid w:val="009F5056"/>
    <w:rsid w:val="009F5D3D"/>
    <w:rsid w:val="009F625C"/>
    <w:rsid w:val="009F6735"/>
    <w:rsid w:val="009F6E02"/>
    <w:rsid w:val="009F7432"/>
    <w:rsid w:val="009F7458"/>
    <w:rsid w:val="009F79F9"/>
    <w:rsid w:val="009F7F9F"/>
    <w:rsid w:val="00A00E47"/>
    <w:rsid w:val="00A01180"/>
    <w:rsid w:val="00A01856"/>
    <w:rsid w:val="00A025DE"/>
    <w:rsid w:val="00A02EDB"/>
    <w:rsid w:val="00A035B4"/>
    <w:rsid w:val="00A03ABE"/>
    <w:rsid w:val="00A04A51"/>
    <w:rsid w:val="00A04E57"/>
    <w:rsid w:val="00A0587D"/>
    <w:rsid w:val="00A07FBF"/>
    <w:rsid w:val="00A10E5A"/>
    <w:rsid w:val="00A112B1"/>
    <w:rsid w:val="00A1159F"/>
    <w:rsid w:val="00A11B2E"/>
    <w:rsid w:val="00A11C8E"/>
    <w:rsid w:val="00A11D75"/>
    <w:rsid w:val="00A123D2"/>
    <w:rsid w:val="00A13C65"/>
    <w:rsid w:val="00A13F95"/>
    <w:rsid w:val="00A14AF8"/>
    <w:rsid w:val="00A14B85"/>
    <w:rsid w:val="00A17291"/>
    <w:rsid w:val="00A1790A"/>
    <w:rsid w:val="00A17DF5"/>
    <w:rsid w:val="00A20711"/>
    <w:rsid w:val="00A20716"/>
    <w:rsid w:val="00A20D7E"/>
    <w:rsid w:val="00A221D8"/>
    <w:rsid w:val="00A23904"/>
    <w:rsid w:val="00A23A4A"/>
    <w:rsid w:val="00A24DE8"/>
    <w:rsid w:val="00A24F9B"/>
    <w:rsid w:val="00A26582"/>
    <w:rsid w:val="00A26C7D"/>
    <w:rsid w:val="00A279ED"/>
    <w:rsid w:val="00A30F9D"/>
    <w:rsid w:val="00A32F92"/>
    <w:rsid w:val="00A332CE"/>
    <w:rsid w:val="00A339C2"/>
    <w:rsid w:val="00A33A69"/>
    <w:rsid w:val="00A34417"/>
    <w:rsid w:val="00A34CB0"/>
    <w:rsid w:val="00A350E5"/>
    <w:rsid w:val="00A3577F"/>
    <w:rsid w:val="00A35E0E"/>
    <w:rsid w:val="00A361BD"/>
    <w:rsid w:val="00A363AC"/>
    <w:rsid w:val="00A373E6"/>
    <w:rsid w:val="00A37A25"/>
    <w:rsid w:val="00A37E15"/>
    <w:rsid w:val="00A37EBA"/>
    <w:rsid w:val="00A406A7"/>
    <w:rsid w:val="00A413B2"/>
    <w:rsid w:val="00A41695"/>
    <w:rsid w:val="00A43935"/>
    <w:rsid w:val="00A43AC1"/>
    <w:rsid w:val="00A444C2"/>
    <w:rsid w:val="00A44520"/>
    <w:rsid w:val="00A44BA7"/>
    <w:rsid w:val="00A453F5"/>
    <w:rsid w:val="00A45BFB"/>
    <w:rsid w:val="00A46266"/>
    <w:rsid w:val="00A473F6"/>
    <w:rsid w:val="00A47614"/>
    <w:rsid w:val="00A5014F"/>
    <w:rsid w:val="00A50D34"/>
    <w:rsid w:val="00A511F6"/>
    <w:rsid w:val="00A51B69"/>
    <w:rsid w:val="00A523EA"/>
    <w:rsid w:val="00A52850"/>
    <w:rsid w:val="00A52854"/>
    <w:rsid w:val="00A52BF1"/>
    <w:rsid w:val="00A54236"/>
    <w:rsid w:val="00A54E47"/>
    <w:rsid w:val="00A54E92"/>
    <w:rsid w:val="00A5515D"/>
    <w:rsid w:val="00A5524A"/>
    <w:rsid w:val="00A5581C"/>
    <w:rsid w:val="00A55B9A"/>
    <w:rsid w:val="00A56902"/>
    <w:rsid w:val="00A56C8D"/>
    <w:rsid w:val="00A572AE"/>
    <w:rsid w:val="00A57A66"/>
    <w:rsid w:val="00A603BF"/>
    <w:rsid w:val="00A609FE"/>
    <w:rsid w:val="00A60AB2"/>
    <w:rsid w:val="00A615E9"/>
    <w:rsid w:val="00A61796"/>
    <w:rsid w:val="00A61BFD"/>
    <w:rsid w:val="00A6210E"/>
    <w:rsid w:val="00A626A2"/>
    <w:rsid w:val="00A62792"/>
    <w:rsid w:val="00A62FAB"/>
    <w:rsid w:val="00A63051"/>
    <w:rsid w:val="00A66A7E"/>
    <w:rsid w:val="00A67556"/>
    <w:rsid w:val="00A6761A"/>
    <w:rsid w:val="00A70912"/>
    <w:rsid w:val="00A70F59"/>
    <w:rsid w:val="00A71EC4"/>
    <w:rsid w:val="00A74A36"/>
    <w:rsid w:val="00A777C5"/>
    <w:rsid w:val="00A80F19"/>
    <w:rsid w:val="00A82576"/>
    <w:rsid w:val="00A85624"/>
    <w:rsid w:val="00A86106"/>
    <w:rsid w:val="00A877F2"/>
    <w:rsid w:val="00A87FBF"/>
    <w:rsid w:val="00A9005B"/>
    <w:rsid w:val="00A91872"/>
    <w:rsid w:val="00A91DAA"/>
    <w:rsid w:val="00A92176"/>
    <w:rsid w:val="00A9418B"/>
    <w:rsid w:val="00A94623"/>
    <w:rsid w:val="00A9552B"/>
    <w:rsid w:val="00A9555B"/>
    <w:rsid w:val="00A955DD"/>
    <w:rsid w:val="00A960B8"/>
    <w:rsid w:val="00A962CC"/>
    <w:rsid w:val="00A969AD"/>
    <w:rsid w:val="00A96AAF"/>
    <w:rsid w:val="00A97544"/>
    <w:rsid w:val="00A97CD8"/>
    <w:rsid w:val="00AA0673"/>
    <w:rsid w:val="00AA077F"/>
    <w:rsid w:val="00AA096E"/>
    <w:rsid w:val="00AA0AB2"/>
    <w:rsid w:val="00AA12EB"/>
    <w:rsid w:val="00AA1325"/>
    <w:rsid w:val="00AA137B"/>
    <w:rsid w:val="00AA15F9"/>
    <w:rsid w:val="00AA18AC"/>
    <w:rsid w:val="00AA328D"/>
    <w:rsid w:val="00AA3A87"/>
    <w:rsid w:val="00AA45C4"/>
    <w:rsid w:val="00AA47CA"/>
    <w:rsid w:val="00AA48A7"/>
    <w:rsid w:val="00AA4B62"/>
    <w:rsid w:val="00AA4D8A"/>
    <w:rsid w:val="00AA4E87"/>
    <w:rsid w:val="00AA5D90"/>
    <w:rsid w:val="00AA68BC"/>
    <w:rsid w:val="00AA77E1"/>
    <w:rsid w:val="00AA7D86"/>
    <w:rsid w:val="00AB003A"/>
    <w:rsid w:val="00AB07E2"/>
    <w:rsid w:val="00AB10E6"/>
    <w:rsid w:val="00AB1F12"/>
    <w:rsid w:val="00AB2457"/>
    <w:rsid w:val="00AB3446"/>
    <w:rsid w:val="00AB3B60"/>
    <w:rsid w:val="00AB3E8E"/>
    <w:rsid w:val="00AC0524"/>
    <w:rsid w:val="00AC0A4B"/>
    <w:rsid w:val="00AC140F"/>
    <w:rsid w:val="00AC152C"/>
    <w:rsid w:val="00AC164D"/>
    <w:rsid w:val="00AC278D"/>
    <w:rsid w:val="00AC327A"/>
    <w:rsid w:val="00AC3BE4"/>
    <w:rsid w:val="00AC4420"/>
    <w:rsid w:val="00AC4FC0"/>
    <w:rsid w:val="00AC500C"/>
    <w:rsid w:val="00AC5F0E"/>
    <w:rsid w:val="00AC64DF"/>
    <w:rsid w:val="00AC6B27"/>
    <w:rsid w:val="00AC6BD6"/>
    <w:rsid w:val="00AC7096"/>
    <w:rsid w:val="00AD1328"/>
    <w:rsid w:val="00AD2F53"/>
    <w:rsid w:val="00AD34B3"/>
    <w:rsid w:val="00AD4348"/>
    <w:rsid w:val="00AD523B"/>
    <w:rsid w:val="00AD52D9"/>
    <w:rsid w:val="00AD5507"/>
    <w:rsid w:val="00AD5C1D"/>
    <w:rsid w:val="00AD6944"/>
    <w:rsid w:val="00AD7AAC"/>
    <w:rsid w:val="00AD7B88"/>
    <w:rsid w:val="00AD7D08"/>
    <w:rsid w:val="00AE0149"/>
    <w:rsid w:val="00AE02E1"/>
    <w:rsid w:val="00AE0A1C"/>
    <w:rsid w:val="00AE116D"/>
    <w:rsid w:val="00AE1391"/>
    <w:rsid w:val="00AE2469"/>
    <w:rsid w:val="00AE2FB1"/>
    <w:rsid w:val="00AE391E"/>
    <w:rsid w:val="00AE4C4F"/>
    <w:rsid w:val="00AE5410"/>
    <w:rsid w:val="00AE5E1E"/>
    <w:rsid w:val="00AE6046"/>
    <w:rsid w:val="00AE6095"/>
    <w:rsid w:val="00AE61E8"/>
    <w:rsid w:val="00AE6725"/>
    <w:rsid w:val="00AE6AEB"/>
    <w:rsid w:val="00AE7095"/>
    <w:rsid w:val="00AE711D"/>
    <w:rsid w:val="00AE74C6"/>
    <w:rsid w:val="00AE7839"/>
    <w:rsid w:val="00AF017B"/>
    <w:rsid w:val="00AF1512"/>
    <w:rsid w:val="00AF181A"/>
    <w:rsid w:val="00AF2073"/>
    <w:rsid w:val="00AF216D"/>
    <w:rsid w:val="00AF2E1C"/>
    <w:rsid w:val="00AF2F6B"/>
    <w:rsid w:val="00AF3995"/>
    <w:rsid w:val="00AF3EA2"/>
    <w:rsid w:val="00AF4165"/>
    <w:rsid w:val="00AF498C"/>
    <w:rsid w:val="00AF5824"/>
    <w:rsid w:val="00AF61AA"/>
    <w:rsid w:val="00AF67FB"/>
    <w:rsid w:val="00AF6B65"/>
    <w:rsid w:val="00AF73C9"/>
    <w:rsid w:val="00B008DE"/>
    <w:rsid w:val="00B02FF9"/>
    <w:rsid w:val="00B034AC"/>
    <w:rsid w:val="00B03FEE"/>
    <w:rsid w:val="00B04779"/>
    <w:rsid w:val="00B051B7"/>
    <w:rsid w:val="00B05E9F"/>
    <w:rsid w:val="00B06751"/>
    <w:rsid w:val="00B06D64"/>
    <w:rsid w:val="00B07327"/>
    <w:rsid w:val="00B079C9"/>
    <w:rsid w:val="00B10B82"/>
    <w:rsid w:val="00B1105B"/>
    <w:rsid w:val="00B114D5"/>
    <w:rsid w:val="00B12710"/>
    <w:rsid w:val="00B12C73"/>
    <w:rsid w:val="00B12CBE"/>
    <w:rsid w:val="00B15F4B"/>
    <w:rsid w:val="00B1632C"/>
    <w:rsid w:val="00B16996"/>
    <w:rsid w:val="00B17213"/>
    <w:rsid w:val="00B17C63"/>
    <w:rsid w:val="00B20C71"/>
    <w:rsid w:val="00B2152B"/>
    <w:rsid w:val="00B21945"/>
    <w:rsid w:val="00B21C51"/>
    <w:rsid w:val="00B2235D"/>
    <w:rsid w:val="00B23E70"/>
    <w:rsid w:val="00B2438E"/>
    <w:rsid w:val="00B243CC"/>
    <w:rsid w:val="00B255A1"/>
    <w:rsid w:val="00B25B5D"/>
    <w:rsid w:val="00B25F33"/>
    <w:rsid w:val="00B267AA"/>
    <w:rsid w:val="00B275F1"/>
    <w:rsid w:val="00B27837"/>
    <w:rsid w:val="00B305E5"/>
    <w:rsid w:val="00B30EEB"/>
    <w:rsid w:val="00B31135"/>
    <w:rsid w:val="00B31349"/>
    <w:rsid w:val="00B31FDD"/>
    <w:rsid w:val="00B32DF9"/>
    <w:rsid w:val="00B33784"/>
    <w:rsid w:val="00B33C13"/>
    <w:rsid w:val="00B33E97"/>
    <w:rsid w:val="00B349B6"/>
    <w:rsid w:val="00B35BD0"/>
    <w:rsid w:val="00B3688F"/>
    <w:rsid w:val="00B368C5"/>
    <w:rsid w:val="00B36CBB"/>
    <w:rsid w:val="00B36E31"/>
    <w:rsid w:val="00B37CCF"/>
    <w:rsid w:val="00B405D4"/>
    <w:rsid w:val="00B40951"/>
    <w:rsid w:val="00B40A70"/>
    <w:rsid w:val="00B41459"/>
    <w:rsid w:val="00B41BE0"/>
    <w:rsid w:val="00B43B4D"/>
    <w:rsid w:val="00B43C0C"/>
    <w:rsid w:val="00B44112"/>
    <w:rsid w:val="00B44516"/>
    <w:rsid w:val="00B44B0E"/>
    <w:rsid w:val="00B44FA7"/>
    <w:rsid w:val="00B46268"/>
    <w:rsid w:val="00B4638D"/>
    <w:rsid w:val="00B46EBF"/>
    <w:rsid w:val="00B4704C"/>
    <w:rsid w:val="00B47C33"/>
    <w:rsid w:val="00B502DF"/>
    <w:rsid w:val="00B503EA"/>
    <w:rsid w:val="00B50809"/>
    <w:rsid w:val="00B50F4E"/>
    <w:rsid w:val="00B51067"/>
    <w:rsid w:val="00B51221"/>
    <w:rsid w:val="00B51230"/>
    <w:rsid w:val="00B5127B"/>
    <w:rsid w:val="00B5184B"/>
    <w:rsid w:val="00B51D17"/>
    <w:rsid w:val="00B52F70"/>
    <w:rsid w:val="00B5362D"/>
    <w:rsid w:val="00B57FF2"/>
    <w:rsid w:val="00B60E99"/>
    <w:rsid w:val="00B6151F"/>
    <w:rsid w:val="00B61DF4"/>
    <w:rsid w:val="00B6228E"/>
    <w:rsid w:val="00B62CA0"/>
    <w:rsid w:val="00B63B0E"/>
    <w:rsid w:val="00B6486B"/>
    <w:rsid w:val="00B64AE0"/>
    <w:rsid w:val="00B65CEC"/>
    <w:rsid w:val="00B65D8B"/>
    <w:rsid w:val="00B66134"/>
    <w:rsid w:val="00B667AB"/>
    <w:rsid w:val="00B669AA"/>
    <w:rsid w:val="00B67006"/>
    <w:rsid w:val="00B67813"/>
    <w:rsid w:val="00B67C16"/>
    <w:rsid w:val="00B71A02"/>
    <w:rsid w:val="00B72D00"/>
    <w:rsid w:val="00B730D0"/>
    <w:rsid w:val="00B73730"/>
    <w:rsid w:val="00B73877"/>
    <w:rsid w:val="00B73B69"/>
    <w:rsid w:val="00B73FA7"/>
    <w:rsid w:val="00B74413"/>
    <w:rsid w:val="00B74463"/>
    <w:rsid w:val="00B745CC"/>
    <w:rsid w:val="00B7503C"/>
    <w:rsid w:val="00B76560"/>
    <w:rsid w:val="00B77933"/>
    <w:rsid w:val="00B779DA"/>
    <w:rsid w:val="00B81144"/>
    <w:rsid w:val="00B81DC7"/>
    <w:rsid w:val="00B81DE2"/>
    <w:rsid w:val="00B82497"/>
    <w:rsid w:val="00B82EF3"/>
    <w:rsid w:val="00B8353B"/>
    <w:rsid w:val="00B83B4B"/>
    <w:rsid w:val="00B83F3D"/>
    <w:rsid w:val="00B855FB"/>
    <w:rsid w:val="00B85E16"/>
    <w:rsid w:val="00B86C7E"/>
    <w:rsid w:val="00B90947"/>
    <w:rsid w:val="00B91C64"/>
    <w:rsid w:val="00B91E5C"/>
    <w:rsid w:val="00B93BE1"/>
    <w:rsid w:val="00B93DE8"/>
    <w:rsid w:val="00B945FB"/>
    <w:rsid w:val="00B94787"/>
    <w:rsid w:val="00B9487A"/>
    <w:rsid w:val="00B94F9A"/>
    <w:rsid w:val="00B96D7C"/>
    <w:rsid w:val="00B96F71"/>
    <w:rsid w:val="00B97712"/>
    <w:rsid w:val="00B979BB"/>
    <w:rsid w:val="00B97F0C"/>
    <w:rsid w:val="00BA0FFB"/>
    <w:rsid w:val="00BA20A6"/>
    <w:rsid w:val="00BA265F"/>
    <w:rsid w:val="00BA3258"/>
    <w:rsid w:val="00BA33BB"/>
    <w:rsid w:val="00BA4094"/>
    <w:rsid w:val="00BA41A0"/>
    <w:rsid w:val="00BA428E"/>
    <w:rsid w:val="00BA42E9"/>
    <w:rsid w:val="00BA5030"/>
    <w:rsid w:val="00BA5164"/>
    <w:rsid w:val="00BA566C"/>
    <w:rsid w:val="00BA7550"/>
    <w:rsid w:val="00BA7CF4"/>
    <w:rsid w:val="00BB122D"/>
    <w:rsid w:val="00BB1314"/>
    <w:rsid w:val="00BB24BA"/>
    <w:rsid w:val="00BB4989"/>
    <w:rsid w:val="00BB4CD1"/>
    <w:rsid w:val="00BB4FDB"/>
    <w:rsid w:val="00BB5011"/>
    <w:rsid w:val="00BB546D"/>
    <w:rsid w:val="00BB74F9"/>
    <w:rsid w:val="00BB770F"/>
    <w:rsid w:val="00BC0C4A"/>
    <w:rsid w:val="00BC0E52"/>
    <w:rsid w:val="00BC2408"/>
    <w:rsid w:val="00BC2667"/>
    <w:rsid w:val="00BC27F8"/>
    <w:rsid w:val="00BC2B0A"/>
    <w:rsid w:val="00BC3197"/>
    <w:rsid w:val="00BC55C8"/>
    <w:rsid w:val="00BC58CE"/>
    <w:rsid w:val="00BC5CD5"/>
    <w:rsid w:val="00BC6049"/>
    <w:rsid w:val="00BC767A"/>
    <w:rsid w:val="00BC7C4B"/>
    <w:rsid w:val="00BD0B4C"/>
    <w:rsid w:val="00BD216D"/>
    <w:rsid w:val="00BD37AC"/>
    <w:rsid w:val="00BD4574"/>
    <w:rsid w:val="00BD47E1"/>
    <w:rsid w:val="00BD4A59"/>
    <w:rsid w:val="00BD4FDF"/>
    <w:rsid w:val="00BD542C"/>
    <w:rsid w:val="00BD54B9"/>
    <w:rsid w:val="00BD651A"/>
    <w:rsid w:val="00BE0607"/>
    <w:rsid w:val="00BE13CE"/>
    <w:rsid w:val="00BE2387"/>
    <w:rsid w:val="00BE336C"/>
    <w:rsid w:val="00BE46B8"/>
    <w:rsid w:val="00BE7A74"/>
    <w:rsid w:val="00BE7BB5"/>
    <w:rsid w:val="00BF05A0"/>
    <w:rsid w:val="00BF1B1A"/>
    <w:rsid w:val="00BF1C41"/>
    <w:rsid w:val="00BF2231"/>
    <w:rsid w:val="00BF22DD"/>
    <w:rsid w:val="00BF290D"/>
    <w:rsid w:val="00BF2AD0"/>
    <w:rsid w:val="00BF3CA7"/>
    <w:rsid w:val="00BF4280"/>
    <w:rsid w:val="00BF4C04"/>
    <w:rsid w:val="00BF656D"/>
    <w:rsid w:val="00BF6A88"/>
    <w:rsid w:val="00BF6F17"/>
    <w:rsid w:val="00C002D9"/>
    <w:rsid w:val="00C0141D"/>
    <w:rsid w:val="00C0147F"/>
    <w:rsid w:val="00C014C5"/>
    <w:rsid w:val="00C016AB"/>
    <w:rsid w:val="00C02CA7"/>
    <w:rsid w:val="00C02DBD"/>
    <w:rsid w:val="00C031A0"/>
    <w:rsid w:val="00C03EAE"/>
    <w:rsid w:val="00C040FC"/>
    <w:rsid w:val="00C04561"/>
    <w:rsid w:val="00C04E50"/>
    <w:rsid w:val="00C05168"/>
    <w:rsid w:val="00C058C2"/>
    <w:rsid w:val="00C05CF2"/>
    <w:rsid w:val="00C0657B"/>
    <w:rsid w:val="00C07125"/>
    <w:rsid w:val="00C07B32"/>
    <w:rsid w:val="00C10446"/>
    <w:rsid w:val="00C107BF"/>
    <w:rsid w:val="00C1081E"/>
    <w:rsid w:val="00C10AB9"/>
    <w:rsid w:val="00C1145B"/>
    <w:rsid w:val="00C115DE"/>
    <w:rsid w:val="00C12C4C"/>
    <w:rsid w:val="00C132C3"/>
    <w:rsid w:val="00C1368A"/>
    <w:rsid w:val="00C1373F"/>
    <w:rsid w:val="00C13D68"/>
    <w:rsid w:val="00C15666"/>
    <w:rsid w:val="00C15F27"/>
    <w:rsid w:val="00C160DB"/>
    <w:rsid w:val="00C161AC"/>
    <w:rsid w:val="00C16F62"/>
    <w:rsid w:val="00C17942"/>
    <w:rsid w:val="00C20014"/>
    <w:rsid w:val="00C203C6"/>
    <w:rsid w:val="00C21229"/>
    <w:rsid w:val="00C226C6"/>
    <w:rsid w:val="00C22F90"/>
    <w:rsid w:val="00C23D3B"/>
    <w:rsid w:val="00C244DD"/>
    <w:rsid w:val="00C25E07"/>
    <w:rsid w:val="00C26DF1"/>
    <w:rsid w:val="00C278EB"/>
    <w:rsid w:val="00C30476"/>
    <w:rsid w:val="00C30BD2"/>
    <w:rsid w:val="00C31098"/>
    <w:rsid w:val="00C3391C"/>
    <w:rsid w:val="00C33D3E"/>
    <w:rsid w:val="00C34E76"/>
    <w:rsid w:val="00C34E86"/>
    <w:rsid w:val="00C34FB6"/>
    <w:rsid w:val="00C35A82"/>
    <w:rsid w:val="00C35F43"/>
    <w:rsid w:val="00C3681C"/>
    <w:rsid w:val="00C36CE5"/>
    <w:rsid w:val="00C3715F"/>
    <w:rsid w:val="00C409CF"/>
    <w:rsid w:val="00C419CE"/>
    <w:rsid w:val="00C42258"/>
    <w:rsid w:val="00C42E14"/>
    <w:rsid w:val="00C44F9A"/>
    <w:rsid w:val="00C45050"/>
    <w:rsid w:val="00C4539E"/>
    <w:rsid w:val="00C453C8"/>
    <w:rsid w:val="00C45F44"/>
    <w:rsid w:val="00C466C9"/>
    <w:rsid w:val="00C468A3"/>
    <w:rsid w:val="00C47279"/>
    <w:rsid w:val="00C476FA"/>
    <w:rsid w:val="00C47990"/>
    <w:rsid w:val="00C50259"/>
    <w:rsid w:val="00C507AE"/>
    <w:rsid w:val="00C52264"/>
    <w:rsid w:val="00C526D1"/>
    <w:rsid w:val="00C53960"/>
    <w:rsid w:val="00C53B1B"/>
    <w:rsid w:val="00C547FD"/>
    <w:rsid w:val="00C54D1A"/>
    <w:rsid w:val="00C55E44"/>
    <w:rsid w:val="00C56F94"/>
    <w:rsid w:val="00C61533"/>
    <w:rsid w:val="00C6159F"/>
    <w:rsid w:val="00C61663"/>
    <w:rsid w:val="00C62334"/>
    <w:rsid w:val="00C63079"/>
    <w:rsid w:val="00C649CF"/>
    <w:rsid w:val="00C64E6E"/>
    <w:rsid w:val="00C64FD8"/>
    <w:rsid w:val="00C6621D"/>
    <w:rsid w:val="00C67F41"/>
    <w:rsid w:val="00C70971"/>
    <w:rsid w:val="00C723FD"/>
    <w:rsid w:val="00C72514"/>
    <w:rsid w:val="00C72625"/>
    <w:rsid w:val="00C72CA6"/>
    <w:rsid w:val="00C73E71"/>
    <w:rsid w:val="00C7447E"/>
    <w:rsid w:val="00C74F95"/>
    <w:rsid w:val="00C76DD9"/>
    <w:rsid w:val="00C81336"/>
    <w:rsid w:val="00C826F3"/>
    <w:rsid w:val="00C82A98"/>
    <w:rsid w:val="00C82BC5"/>
    <w:rsid w:val="00C83674"/>
    <w:rsid w:val="00C83A93"/>
    <w:rsid w:val="00C848AD"/>
    <w:rsid w:val="00C85299"/>
    <w:rsid w:val="00C85D55"/>
    <w:rsid w:val="00C86687"/>
    <w:rsid w:val="00C86C27"/>
    <w:rsid w:val="00C86D03"/>
    <w:rsid w:val="00C873E3"/>
    <w:rsid w:val="00C90AB6"/>
    <w:rsid w:val="00C90CF2"/>
    <w:rsid w:val="00C91483"/>
    <w:rsid w:val="00C91C39"/>
    <w:rsid w:val="00C92799"/>
    <w:rsid w:val="00C931DA"/>
    <w:rsid w:val="00C93554"/>
    <w:rsid w:val="00C939F0"/>
    <w:rsid w:val="00C957A2"/>
    <w:rsid w:val="00C95821"/>
    <w:rsid w:val="00C95C41"/>
    <w:rsid w:val="00C95E73"/>
    <w:rsid w:val="00C962BF"/>
    <w:rsid w:val="00C96F75"/>
    <w:rsid w:val="00C9753F"/>
    <w:rsid w:val="00C97574"/>
    <w:rsid w:val="00C975AF"/>
    <w:rsid w:val="00C97748"/>
    <w:rsid w:val="00CA0450"/>
    <w:rsid w:val="00CA0A3B"/>
    <w:rsid w:val="00CA1804"/>
    <w:rsid w:val="00CA23A5"/>
    <w:rsid w:val="00CA2A60"/>
    <w:rsid w:val="00CA495B"/>
    <w:rsid w:val="00CA50D0"/>
    <w:rsid w:val="00CA5127"/>
    <w:rsid w:val="00CA5460"/>
    <w:rsid w:val="00CA5806"/>
    <w:rsid w:val="00CA6DE8"/>
    <w:rsid w:val="00CA7BF7"/>
    <w:rsid w:val="00CB0318"/>
    <w:rsid w:val="00CB1455"/>
    <w:rsid w:val="00CB14DB"/>
    <w:rsid w:val="00CB1638"/>
    <w:rsid w:val="00CB1822"/>
    <w:rsid w:val="00CB27CB"/>
    <w:rsid w:val="00CB2905"/>
    <w:rsid w:val="00CB3431"/>
    <w:rsid w:val="00CB4310"/>
    <w:rsid w:val="00CB4903"/>
    <w:rsid w:val="00CB4A54"/>
    <w:rsid w:val="00CB4BDC"/>
    <w:rsid w:val="00CB4F1E"/>
    <w:rsid w:val="00CB52C9"/>
    <w:rsid w:val="00CB65B8"/>
    <w:rsid w:val="00CB77AB"/>
    <w:rsid w:val="00CC03F0"/>
    <w:rsid w:val="00CC1BC0"/>
    <w:rsid w:val="00CC1D43"/>
    <w:rsid w:val="00CC251E"/>
    <w:rsid w:val="00CC2938"/>
    <w:rsid w:val="00CC3030"/>
    <w:rsid w:val="00CC6F0B"/>
    <w:rsid w:val="00CC7238"/>
    <w:rsid w:val="00CC72AA"/>
    <w:rsid w:val="00CC76A1"/>
    <w:rsid w:val="00CD0833"/>
    <w:rsid w:val="00CD1C42"/>
    <w:rsid w:val="00CD1F92"/>
    <w:rsid w:val="00CD232C"/>
    <w:rsid w:val="00CD291E"/>
    <w:rsid w:val="00CD3395"/>
    <w:rsid w:val="00CD3991"/>
    <w:rsid w:val="00CD4110"/>
    <w:rsid w:val="00CD4F0B"/>
    <w:rsid w:val="00CD601E"/>
    <w:rsid w:val="00CD6CEB"/>
    <w:rsid w:val="00CD7548"/>
    <w:rsid w:val="00CE091D"/>
    <w:rsid w:val="00CE16BF"/>
    <w:rsid w:val="00CE1777"/>
    <w:rsid w:val="00CE1C74"/>
    <w:rsid w:val="00CE2BC5"/>
    <w:rsid w:val="00CE35BB"/>
    <w:rsid w:val="00CE3AF0"/>
    <w:rsid w:val="00CE3B4E"/>
    <w:rsid w:val="00CE5AF7"/>
    <w:rsid w:val="00CE5C7E"/>
    <w:rsid w:val="00CE76B1"/>
    <w:rsid w:val="00CE7731"/>
    <w:rsid w:val="00CF17CE"/>
    <w:rsid w:val="00CF317A"/>
    <w:rsid w:val="00CF37AE"/>
    <w:rsid w:val="00CF5328"/>
    <w:rsid w:val="00CF55F0"/>
    <w:rsid w:val="00CF774D"/>
    <w:rsid w:val="00CF78A3"/>
    <w:rsid w:val="00CF79F7"/>
    <w:rsid w:val="00CF7A14"/>
    <w:rsid w:val="00D00CF4"/>
    <w:rsid w:val="00D01414"/>
    <w:rsid w:val="00D0173C"/>
    <w:rsid w:val="00D041B6"/>
    <w:rsid w:val="00D043A1"/>
    <w:rsid w:val="00D044D0"/>
    <w:rsid w:val="00D05878"/>
    <w:rsid w:val="00D05ECC"/>
    <w:rsid w:val="00D06031"/>
    <w:rsid w:val="00D06341"/>
    <w:rsid w:val="00D06A52"/>
    <w:rsid w:val="00D0749E"/>
    <w:rsid w:val="00D10935"/>
    <w:rsid w:val="00D11E66"/>
    <w:rsid w:val="00D1268D"/>
    <w:rsid w:val="00D12C06"/>
    <w:rsid w:val="00D1384A"/>
    <w:rsid w:val="00D13C7A"/>
    <w:rsid w:val="00D13E26"/>
    <w:rsid w:val="00D154F9"/>
    <w:rsid w:val="00D165C9"/>
    <w:rsid w:val="00D1751B"/>
    <w:rsid w:val="00D17B8A"/>
    <w:rsid w:val="00D17E09"/>
    <w:rsid w:val="00D20CB5"/>
    <w:rsid w:val="00D216C1"/>
    <w:rsid w:val="00D22A20"/>
    <w:rsid w:val="00D2329A"/>
    <w:rsid w:val="00D23505"/>
    <w:rsid w:val="00D23C4F"/>
    <w:rsid w:val="00D247D9"/>
    <w:rsid w:val="00D248FF"/>
    <w:rsid w:val="00D2521D"/>
    <w:rsid w:val="00D25412"/>
    <w:rsid w:val="00D256D4"/>
    <w:rsid w:val="00D2615D"/>
    <w:rsid w:val="00D265B4"/>
    <w:rsid w:val="00D27230"/>
    <w:rsid w:val="00D27BC8"/>
    <w:rsid w:val="00D27FDD"/>
    <w:rsid w:val="00D305F5"/>
    <w:rsid w:val="00D36AD4"/>
    <w:rsid w:val="00D37265"/>
    <w:rsid w:val="00D37551"/>
    <w:rsid w:val="00D37991"/>
    <w:rsid w:val="00D37E34"/>
    <w:rsid w:val="00D41E97"/>
    <w:rsid w:val="00D431A5"/>
    <w:rsid w:val="00D43441"/>
    <w:rsid w:val="00D438F4"/>
    <w:rsid w:val="00D43BC8"/>
    <w:rsid w:val="00D44227"/>
    <w:rsid w:val="00D44A02"/>
    <w:rsid w:val="00D44ED1"/>
    <w:rsid w:val="00D45971"/>
    <w:rsid w:val="00D45F84"/>
    <w:rsid w:val="00D46D87"/>
    <w:rsid w:val="00D47400"/>
    <w:rsid w:val="00D47409"/>
    <w:rsid w:val="00D47845"/>
    <w:rsid w:val="00D503E7"/>
    <w:rsid w:val="00D50CBA"/>
    <w:rsid w:val="00D5182A"/>
    <w:rsid w:val="00D53919"/>
    <w:rsid w:val="00D53AD1"/>
    <w:rsid w:val="00D53EBC"/>
    <w:rsid w:val="00D54048"/>
    <w:rsid w:val="00D540DA"/>
    <w:rsid w:val="00D542EC"/>
    <w:rsid w:val="00D5469A"/>
    <w:rsid w:val="00D54BE0"/>
    <w:rsid w:val="00D556A8"/>
    <w:rsid w:val="00D55AA1"/>
    <w:rsid w:val="00D55E52"/>
    <w:rsid w:val="00D574C9"/>
    <w:rsid w:val="00D57E24"/>
    <w:rsid w:val="00D60A3B"/>
    <w:rsid w:val="00D61133"/>
    <w:rsid w:val="00D615C2"/>
    <w:rsid w:val="00D61A22"/>
    <w:rsid w:val="00D634CC"/>
    <w:rsid w:val="00D63671"/>
    <w:rsid w:val="00D63DBD"/>
    <w:rsid w:val="00D64052"/>
    <w:rsid w:val="00D6447C"/>
    <w:rsid w:val="00D646FC"/>
    <w:rsid w:val="00D661C4"/>
    <w:rsid w:val="00D667CD"/>
    <w:rsid w:val="00D66B24"/>
    <w:rsid w:val="00D66BFC"/>
    <w:rsid w:val="00D67364"/>
    <w:rsid w:val="00D701C5"/>
    <w:rsid w:val="00D70260"/>
    <w:rsid w:val="00D702CD"/>
    <w:rsid w:val="00D70B20"/>
    <w:rsid w:val="00D734AC"/>
    <w:rsid w:val="00D73933"/>
    <w:rsid w:val="00D747C1"/>
    <w:rsid w:val="00D74E46"/>
    <w:rsid w:val="00D75122"/>
    <w:rsid w:val="00D759BE"/>
    <w:rsid w:val="00D760A9"/>
    <w:rsid w:val="00D76871"/>
    <w:rsid w:val="00D774E9"/>
    <w:rsid w:val="00D776B3"/>
    <w:rsid w:val="00D810F8"/>
    <w:rsid w:val="00D81DC3"/>
    <w:rsid w:val="00D82082"/>
    <w:rsid w:val="00D82322"/>
    <w:rsid w:val="00D84072"/>
    <w:rsid w:val="00D86EC0"/>
    <w:rsid w:val="00D872A8"/>
    <w:rsid w:val="00D874B4"/>
    <w:rsid w:val="00D8767F"/>
    <w:rsid w:val="00D9008B"/>
    <w:rsid w:val="00D91067"/>
    <w:rsid w:val="00D91CCD"/>
    <w:rsid w:val="00D91D09"/>
    <w:rsid w:val="00D92017"/>
    <w:rsid w:val="00D924B3"/>
    <w:rsid w:val="00D926C2"/>
    <w:rsid w:val="00D93377"/>
    <w:rsid w:val="00D93A13"/>
    <w:rsid w:val="00D93A44"/>
    <w:rsid w:val="00D945E8"/>
    <w:rsid w:val="00D95884"/>
    <w:rsid w:val="00D95F0D"/>
    <w:rsid w:val="00D9698B"/>
    <w:rsid w:val="00D969F4"/>
    <w:rsid w:val="00D96C5E"/>
    <w:rsid w:val="00D96C7C"/>
    <w:rsid w:val="00D9733F"/>
    <w:rsid w:val="00D97F3E"/>
    <w:rsid w:val="00DA0544"/>
    <w:rsid w:val="00DA2477"/>
    <w:rsid w:val="00DA3A5E"/>
    <w:rsid w:val="00DA41F6"/>
    <w:rsid w:val="00DA4593"/>
    <w:rsid w:val="00DA55AD"/>
    <w:rsid w:val="00DA5E14"/>
    <w:rsid w:val="00DA6766"/>
    <w:rsid w:val="00DA6F27"/>
    <w:rsid w:val="00DA7543"/>
    <w:rsid w:val="00DA75A4"/>
    <w:rsid w:val="00DA7AF4"/>
    <w:rsid w:val="00DA7B75"/>
    <w:rsid w:val="00DB01E0"/>
    <w:rsid w:val="00DB0F55"/>
    <w:rsid w:val="00DB1189"/>
    <w:rsid w:val="00DB290A"/>
    <w:rsid w:val="00DB2D41"/>
    <w:rsid w:val="00DB3009"/>
    <w:rsid w:val="00DB42BC"/>
    <w:rsid w:val="00DB48B8"/>
    <w:rsid w:val="00DB4D97"/>
    <w:rsid w:val="00DB5153"/>
    <w:rsid w:val="00DB576B"/>
    <w:rsid w:val="00DB5D87"/>
    <w:rsid w:val="00DB5F85"/>
    <w:rsid w:val="00DB628F"/>
    <w:rsid w:val="00DB6BE5"/>
    <w:rsid w:val="00DB78F4"/>
    <w:rsid w:val="00DC142C"/>
    <w:rsid w:val="00DC18A9"/>
    <w:rsid w:val="00DC2233"/>
    <w:rsid w:val="00DC3375"/>
    <w:rsid w:val="00DC3587"/>
    <w:rsid w:val="00DC3B80"/>
    <w:rsid w:val="00DC3F75"/>
    <w:rsid w:val="00DC48F3"/>
    <w:rsid w:val="00DC4D8F"/>
    <w:rsid w:val="00DC4FB8"/>
    <w:rsid w:val="00DC6142"/>
    <w:rsid w:val="00DC6388"/>
    <w:rsid w:val="00DC7441"/>
    <w:rsid w:val="00DC7EE0"/>
    <w:rsid w:val="00DD2E4C"/>
    <w:rsid w:val="00DD32CC"/>
    <w:rsid w:val="00DD36F8"/>
    <w:rsid w:val="00DD387C"/>
    <w:rsid w:val="00DD39DA"/>
    <w:rsid w:val="00DD3C15"/>
    <w:rsid w:val="00DD3DDC"/>
    <w:rsid w:val="00DD62D5"/>
    <w:rsid w:val="00DD71E5"/>
    <w:rsid w:val="00DE0A57"/>
    <w:rsid w:val="00DE1B99"/>
    <w:rsid w:val="00DE2766"/>
    <w:rsid w:val="00DE2767"/>
    <w:rsid w:val="00DE2E43"/>
    <w:rsid w:val="00DE2FE8"/>
    <w:rsid w:val="00DE3CFE"/>
    <w:rsid w:val="00DE4576"/>
    <w:rsid w:val="00DE5927"/>
    <w:rsid w:val="00DE6490"/>
    <w:rsid w:val="00DE6703"/>
    <w:rsid w:val="00DE6723"/>
    <w:rsid w:val="00DE7913"/>
    <w:rsid w:val="00DE7C5C"/>
    <w:rsid w:val="00DF0373"/>
    <w:rsid w:val="00DF0B98"/>
    <w:rsid w:val="00DF0E91"/>
    <w:rsid w:val="00DF1F61"/>
    <w:rsid w:val="00DF234B"/>
    <w:rsid w:val="00DF264D"/>
    <w:rsid w:val="00DF27CA"/>
    <w:rsid w:val="00DF2A1B"/>
    <w:rsid w:val="00DF2DEA"/>
    <w:rsid w:val="00DF2FFE"/>
    <w:rsid w:val="00DF3D88"/>
    <w:rsid w:val="00DF4017"/>
    <w:rsid w:val="00DF4C0A"/>
    <w:rsid w:val="00DF4CB8"/>
    <w:rsid w:val="00DF507F"/>
    <w:rsid w:val="00DF54C9"/>
    <w:rsid w:val="00DF679E"/>
    <w:rsid w:val="00DF697D"/>
    <w:rsid w:val="00DF7880"/>
    <w:rsid w:val="00E0118E"/>
    <w:rsid w:val="00E011DA"/>
    <w:rsid w:val="00E0261E"/>
    <w:rsid w:val="00E02E5D"/>
    <w:rsid w:val="00E04F02"/>
    <w:rsid w:val="00E06194"/>
    <w:rsid w:val="00E067FC"/>
    <w:rsid w:val="00E0759C"/>
    <w:rsid w:val="00E113A4"/>
    <w:rsid w:val="00E113D0"/>
    <w:rsid w:val="00E12A27"/>
    <w:rsid w:val="00E140D9"/>
    <w:rsid w:val="00E17814"/>
    <w:rsid w:val="00E2081A"/>
    <w:rsid w:val="00E2152A"/>
    <w:rsid w:val="00E21687"/>
    <w:rsid w:val="00E21712"/>
    <w:rsid w:val="00E22BB9"/>
    <w:rsid w:val="00E232C4"/>
    <w:rsid w:val="00E23F68"/>
    <w:rsid w:val="00E25856"/>
    <w:rsid w:val="00E261DC"/>
    <w:rsid w:val="00E30575"/>
    <w:rsid w:val="00E31A9B"/>
    <w:rsid w:val="00E31AC5"/>
    <w:rsid w:val="00E32DA9"/>
    <w:rsid w:val="00E33155"/>
    <w:rsid w:val="00E333BD"/>
    <w:rsid w:val="00E33624"/>
    <w:rsid w:val="00E33765"/>
    <w:rsid w:val="00E33E79"/>
    <w:rsid w:val="00E35A2B"/>
    <w:rsid w:val="00E36F8E"/>
    <w:rsid w:val="00E371D1"/>
    <w:rsid w:val="00E40366"/>
    <w:rsid w:val="00E40804"/>
    <w:rsid w:val="00E40FEE"/>
    <w:rsid w:val="00E4112A"/>
    <w:rsid w:val="00E4139E"/>
    <w:rsid w:val="00E41854"/>
    <w:rsid w:val="00E41DC8"/>
    <w:rsid w:val="00E421D8"/>
    <w:rsid w:val="00E440CD"/>
    <w:rsid w:val="00E447FE"/>
    <w:rsid w:val="00E44BEC"/>
    <w:rsid w:val="00E44CFB"/>
    <w:rsid w:val="00E44D21"/>
    <w:rsid w:val="00E4512C"/>
    <w:rsid w:val="00E46270"/>
    <w:rsid w:val="00E46739"/>
    <w:rsid w:val="00E47D40"/>
    <w:rsid w:val="00E47E50"/>
    <w:rsid w:val="00E47FC6"/>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B37"/>
    <w:rsid w:val="00E57615"/>
    <w:rsid w:val="00E5766D"/>
    <w:rsid w:val="00E601F2"/>
    <w:rsid w:val="00E608A2"/>
    <w:rsid w:val="00E608B0"/>
    <w:rsid w:val="00E60B8B"/>
    <w:rsid w:val="00E60CEA"/>
    <w:rsid w:val="00E6276E"/>
    <w:rsid w:val="00E63A33"/>
    <w:rsid w:val="00E63A90"/>
    <w:rsid w:val="00E63BE9"/>
    <w:rsid w:val="00E64121"/>
    <w:rsid w:val="00E643C4"/>
    <w:rsid w:val="00E64AA7"/>
    <w:rsid w:val="00E65DFA"/>
    <w:rsid w:val="00E70CD5"/>
    <w:rsid w:val="00E7206F"/>
    <w:rsid w:val="00E72423"/>
    <w:rsid w:val="00E72619"/>
    <w:rsid w:val="00E72D32"/>
    <w:rsid w:val="00E74054"/>
    <w:rsid w:val="00E74C0E"/>
    <w:rsid w:val="00E74C91"/>
    <w:rsid w:val="00E75927"/>
    <w:rsid w:val="00E762B1"/>
    <w:rsid w:val="00E76312"/>
    <w:rsid w:val="00E772BA"/>
    <w:rsid w:val="00E77D11"/>
    <w:rsid w:val="00E77D79"/>
    <w:rsid w:val="00E8099F"/>
    <w:rsid w:val="00E80AB8"/>
    <w:rsid w:val="00E8120A"/>
    <w:rsid w:val="00E835CB"/>
    <w:rsid w:val="00E84C36"/>
    <w:rsid w:val="00E86042"/>
    <w:rsid w:val="00E86A68"/>
    <w:rsid w:val="00E870DF"/>
    <w:rsid w:val="00E87410"/>
    <w:rsid w:val="00E8767E"/>
    <w:rsid w:val="00E8797C"/>
    <w:rsid w:val="00E90099"/>
    <w:rsid w:val="00E908B3"/>
    <w:rsid w:val="00E90FEA"/>
    <w:rsid w:val="00E91A84"/>
    <w:rsid w:val="00E91B1F"/>
    <w:rsid w:val="00E91CAF"/>
    <w:rsid w:val="00E928EA"/>
    <w:rsid w:val="00E92C44"/>
    <w:rsid w:val="00E93231"/>
    <w:rsid w:val="00E93435"/>
    <w:rsid w:val="00E93DFA"/>
    <w:rsid w:val="00E94466"/>
    <w:rsid w:val="00E95338"/>
    <w:rsid w:val="00E961EC"/>
    <w:rsid w:val="00E96824"/>
    <w:rsid w:val="00E96A11"/>
    <w:rsid w:val="00E97A43"/>
    <w:rsid w:val="00EA158D"/>
    <w:rsid w:val="00EA1A35"/>
    <w:rsid w:val="00EA1F2C"/>
    <w:rsid w:val="00EA2741"/>
    <w:rsid w:val="00EA28EF"/>
    <w:rsid w:val="00EA407B"/>
    <w:rsid w:val="00EA4768"/>
    <w:rsid w:val="00EA6577"/>
    <w:rsid w:val="00EA69D7"/>
    <w:rsid w:val="00EA6F6A"/>
    <w:rsid w:val="00EA7D0B"/>
    <w:rsid w:val="00EA7DFA"/>
    <w:rsid w:val="00EB07C3"/>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B65"/>
    <w:rsid w:val="00EC0368"/>
    <w:rsid w:val="00EC05E1"/>
    <w:rsid w:val="00EC12A6"/>
    <w:rsid w:val="00EC17AE"/>
    <w:rsid w:val="00EC2374"/>
    <w:rsid w:val="00EC272A"/>
    <w:rsid w:val="00EC2B32"/>
    <w:rsid w:val="00EC2B5A"/>
    <w:rsid w:val="00EC3797"/>
    <w:rsid w:val="00EC3E9F"/>
    <w:rsid w:val="00EC40A9"/>
    <w:rsid w:val="00EC416D"/>
    <w:rsid w:val="00EC4D28"/>
    <w:rsid w:val="00EC5B90"/>
    <w:rsid w:val="00EC6163"/>
    <w:rsid w:val="00EC6495"/>
    <w:rsid w:val="00EC6E5D"/>
    <w:rsid w:val="00EC7D0E"/>
    <w:rsid w:val="00ED044B"/>
    <w:rsid w:val="00ED11E8"/>
    <w:rsid w:val="00ED187F"/>
    <w:rsid w:val="00ED3812"/>
    <w:rsid w:val="00ED3A99"/>
    <w:rsid w:val="00ED4EA7"/>
    <w:rsid w:val="00ED5989"/>
    <w:rsid w:val="00ED6504"/>
    <w:rsid w:val="00ED6988"/>
    <w:rsid w:val="00ED6A34"/>
    <w:rsid w:val="00ED7523"/>
    <w:rsid w:val="00ED791D"/>
    <w:rsid w:val="00ED7AB6"/>
    <w:rsid w:val="00ED7C8E"/>
    <w:rsid w:val="00EE02B5"/>
    <w:rsid w:val="00EE0BE3"/>
    <w:rsid w:val="00EE1290"/>
    <w:rsid w:val="00EE1442"/>
    <w:rsid w:val="00EE2397"/>
    <w:rsid w:val="00EE27FB"/>
    <w:rsid w:val="00EE34E4"/>
    <w:rsid w:val="00EE34ED"/>
    <w:rsid w:val="00EE3564"/>
    <w:rsid w:val="00EE3A8B"/>
    <w:rsid w:val="00EE3C03"/>
    <w:rsid w:val="00EE3D84"/>
    <w:rsid w:val="00EE4028"/>
    <w:rsid w:val="00EE40F4"/>
    <w:rsid w:val="00EE467A"/>
    <w:rsid w:val="00EE592F"/>
    <w:rsid w:val="00EE6D2C"/>
    <w:rsid w:val="00EF201B"/>
    <w:rsid w:val="00EF23AF"/>
    <w:rsid w:val="00EF2621"/>
    <w:rsid w:val="00EF3046"/>
    <w:rsid w:val="00EF31EC"/>
    <w:rsid w:val="00EF357E"/>
    <w:rsid w:val="00EF3594"/>
    <w:rsid w:val="00EF473B"/>
    <w:rsid w:val="00EF4BC6"/>
    <w:rsid w:val="00EF4CB4"/>
    <w:rsid w:val="00EF57BA"/>
    <w:rsid w:val="00EF5DC7"/>
    <w:rsid w:val="00EF6A78"/>
    <w:rsid w:val="00EF7C8E"/>
    <w:rsid w:val="00EF7CFA"/>
    <w:rsid w:val="00F008AC"/>
    <w:rsid w:val="00F00D1A"/>
    <w:rsid w:val="00F00D55"/>
    <w:rsid w:val="00F01E84"/>
    <w:rsid w:val="00F02AEA"/>
    <w:rsid w:val="00F02DAE"/>
    <w:rsid w:val="00F04B1A"/>
    <w:rsid w:val="00F065EB"/>
    <w:rsid w:val="00F06E40"/>
    <w:rsid w:val="00F0753E"/>
    <w:rsid w:val="00F1009E"/>
    <w:rsid w:val="00F111ED"/>
    <w:rsid w:val="00F113EB"/>
    <w:rsid w:val="00F122C9"/>
    <w:rsid w:val="00F12394"/>
    <w:rsid w:val="00F13132"/>
    <w:rsid w:val="00F14A9B"/>
    <w:rsid w:val="00F1564B"/>
    <w:rsid w:val="00F168C8"/>
    <w:rsid w:val="00F16C41"/>
    <w:rsid w:val="00F173F3"/>
    <w:rsid w:val="00F17A5D"/>
    <w:rsid w:val="00F17CD0"/>
    <w:rsid w:val="00F209DA"/>
    <w:rsid w:val="00F2115C"/>
    <w:rsid w:val="00F216B5"/>
    <w:rsid w:val="00F2225F"/>
    <w:rsid w:val="00F22955"/>
    <w:rsid w:val="00F2295C"/>
    <w:rsid w:val="00F2314C"/>
    <w:rsid w:val="00F2371F"/>
    <w:rsid w:val="00F2502F"/>
    <w:rsid w:val="00F2537E"/>
    <w:rsid w:val="00F25F1D"/>
    <w:rsid w:val="00F266CC"/>
    <w:rsid w:val="00F27775"/>
    <w:rsid w:val="00F30169"/>
    <w:rsid w:val="00F309B0"/>
    <w:rsid w:val="00F30A05"/>
    <w:rsid w:val="00F323A1"/>
    <w:rsid w:val="00F3317A"/>
    <w:rsid w:val="00F3381E"/>
    <w:rsid w:val="00F342A3"/>
    <w:rsid w:val="00F346B0"/>
    <w:rsid w:val="00F35333"/>
    <w:rsid w:val="00F355D3"/>
    <w:rsid w:val="00F37059"/>
    <w:rsid w:val="00F3782D"/>
    <w:rsid w:val="00F40BE2"/>
    <w:rsid w:val="00F40EC2"/>
    <w:rsid w:val="00F4125B"/>
    <w:rsid w:val="00F427B3"/>
    <w:rsid w:val="00F42C07"/>
    <w:rsid w:val="00F43169"/>
    <w:rsid w:val="00F431FF"/>
    <w:rsid w:val="00F442A0"/>
    <w:rsid w:val="00F444CA"/>
    <w:rsid w:val="00F44918"/>
    <w:rsid w:val="00F44E25"/>
    <w:rsid w:val="00F455B1"/>
    <w:rsid w:val="00F460CB"/>
    <w:rsid w:val="00F4737B"/>
    <w:rsid w:val="00F473FA"/>
    <w:rsid w:val="00F474C1"/>
    <w:rsid w:val="00F5176F"/>
    <w:rsid w:val="00F51C72"/>
    <w:rsid w:val="00F52A0E"/>
    <w:rsid w:val="00F53150"/>
    <w:rsid w:val="00F53167"/>
    <w:rsid w:val="00F5568C"/>
    <w:rsid w:val="00F5602B"/>
    <w:rsid w:val="00F5605E"/>
    <w:rsid w:val="00F562FF"/>
    <w:rsid w:val="00F565FB"/>
    <w:rsid w:val="00F56672"/>
    <w:rsid w:val="00F5796F"/>
    <w:rsid w:val="00F600B3"/>
    <w:rsid w:val="00F6090E"/>
    <w:rsid w:val="00F61C66"/>
    <w:rsid w:val="00F620B1"/>
    <w:rsid w:val="00F6366D"/>
    <w:rsid w:val="00F64BF9"/>
    <w:rsid w:val="00F6534F"/>
    <w:rsid w:val="00F66D3E"/>
    <w:rsid w:val="00F671A4"/>
    <w:rsid w:val="00F67A21"/>
    <w:rsid w:val="00F71171"/>
    <w:rsid w:val="00F715CF"/>
    <w:rsid w:val="00F72269"/>
    <w:rsid w:val="00F724DD"/>
    <w:rsid w:val="00F72BE5"/>
    <w:rsid w:val="00F72C58"/>
    <w:rsid w:val="00F73DA2"/>
    <w:rsid w:val="00F74292"/>
    <w:rsid w:val="00F758F0"/>
    <w:rsid w:val="00F75A2B"/>
    <w:rsid w:val="00F75A96"/>
    <w:rsid w:val="00F75DEB"/>
    <w:rsid w:val="00F7656D"/>
    <w:rsid w:val="00F76D34"/>
    <w:rsid w:val="00F7728F"/>
    <w:rsid w:val="00F774A9"/>
    <w:rsid w:val="00F77FD8"/>
    <w:rsid w:val="00F8041A"/>
    <w:rsid w:val="00F8057C"/>
    <w:rsid w:val="00F81D70"/>
    <w:rsid w:val="00F81F38"/>
    <w:rsid w:val="00F822CB"/>
    <w:rsid w:val="00F829F2"/>
    <w:rsid w:val="00F836B4"/>
    <w:rsid w:val="00F849E1"/>
    <w:rsid w:val="00F84E27"/>
    <w:rsid w:val="00F855B0"/>
    <w:rsid w:val="00F8560B"/>
    <w:rsid w:val="00F8560F"/>
    <w:rsid w:val="00F86995"/>
    <w:rsid w:val="00F86D1F"/>
    <w:rsid w:val="00F873B1"/>
    <w:rsid w:val="00F87C64"/>
    <w:rsid w:val="00F90097"/>
    <w:rsid w:val="00F907D4"/>
    <w:rsid w:val="00F91C4D"/>
    <w:rsid w:val="00F91F99"/>
    <w:rsid w:val="00F930C2"/>
    <w:rsid w:val="00F933F0"/>
    <w:rsid w:val="00F93908"/>
    <w:rsid w:val="00F950CE"/>
    <w:rsid w:val="00F9560C"/>
    <w:rsid w:val="00F9635F"/>
    <w:rsid w:val="00F964CD"/>
    <w:rsid w:val="00F96B7F"/>
    <w:rsid w:val="00F97432"/>
    <w:rsid w:val="00F97F48"/>
    <w:rsid w:val="00FA0662"/>
    <w:rsid w:val="00FA0B9F"/>
    <w:rsid w:val="00FA0FDA"/>
    <w:rsid w:val="00FA1058"/>
    <w:rsid w:val="00FA243A"/>
    <w:rsid w:val="00FA3653"/>
    <w:rsid w:val="00FA3CE3"/>
    <w:rsid w:val="00FA5366"/>
    <w:rsid w:val="00FA6250"/>
    <w:rsid w:val="00FA7646"/>
    <w:rsid w:val="00FA7797"/>
    <w:rsid w:val="00FA7872"/>
    <w:rsid w:val="00FB062F"/>
    <w:rsid w:val="00FB067A"/>
    <w:rsid w:val="00FB0F77"/>
    <w:rsid w:val="00FB1517"/>
    <w:rsid w:val="00FB23E9"/>
    <w:rsid w:val="00FB2AEE"/>
    <w:rsid w:val="00FB2EE0"/>
    <w:rsid w:val="00FB2F10"/>
    <w:rsid w:val="00FB4770"/>
    <w:rsid w:val="00FB58B7"/>
    <w:rsid w:val="00FB5D16"/>
    <w:rsid w:val="00FB6267"/>
    <w:rsid w:val="00FB65E0"/>
    <w:rsid w:val="00FB6C6C"/>
    <w:rsid w:val="00FB6F1B"/>
    <w:rsid w:val="00FB7290"/>
    <w:rsid w:val="00FC02D5"/>
    <w:rsid w:val="00FC04F0"/>
    <w:rsid w:val="00FC071F"/>
    <w:rsid w:val="00FC2590"/>
    <w:rsid w:val="00FC46D6"/>
    <w:rsid w:val="00FC4C37"/>
    <w:rsid w:val="00FC621E"/>
    <w:rsid w:val="00FC7467"/>
    <w:rsid w:val="00FC7740"/>
    <w:rsid w:val="00FD022C"/>
    <w:rsid w:val="00FD3E42"/>
    <w:rsid w:val="00FD42D6"/>
    <w:rsid w:val="00FD4C1E"/>
    <w:rsid w:val="00FD64D1"/>
    <w:rsid w:val="00FD69EA"/>
    <w:rsid w:val="00FD6FEC"/>
    <w:rsid w:val="00FD707D"/>
    <w:rsid w:val="00FD741D"/>
    <w:rsid w:val="00FD7CC9"/>
    <w:rsid w:val="00FE05F4"/>
    <w:rsid w:val="00FE06B0"/>
    <w:rsid w:val="00FE08CC"/>
    <w:rsid w:val="00FE0905"/>
    <w:rsid w:val="00FE268E"/>
    <w:rsid w:val="00FE26DD"/>
    <w:rsid w:val="00FE2815"/>
    <w:rsid w:val="00FE2ACF"/>
    <w:rsid w:val="00FE57F1"/>
    <w:rsid w:val="00FE6E0B"/>
    <w:rsid w:val="00FE6E40"/>
    <w:rsid w:val="00FE75DA"/>
    <w:rsid w:val="00FE761A"/>
    <w:rsid w:val="00FE7A68"/>
    <w:rsid w:val="00FF0533"/>
    <w:rsid w:val="00FF1D48"/>
    <w:rsid w:val="00FF235D"/>
    <w:rsid w:val="00FF33A1"/>
    <w:rsid w:val="00FF3B14"/>
    <w:rsid w:val="00FF4C1B"/>
    <w:rsid w:val="00FF5951"/>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ADA8E"/>
  <w15:docId w15:val="{58168722-657B-480B-81C1-15E22FEF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D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E6298"/>
    <w:pPr>
      <w:keepNext/>
      <w:keepLines/>
      <w:spacing w:before="240"/>
      <w:outlineLvl w:val="0"/>
    </w:pPr>
    <w:rPr>
      <w:rFonts w:asciiTheme="majorHAnsi" w:eastAsiaTheme="majorEastAsia" w:hAnsiTheme="majorHAnsi" w:cstheme="majorBidi"/>
      <w:color w:val="A5A5A5" w:themeColor="accent1" w:themeShade="BF"/>
      <w:sz w:val="32"/>
      <w:szCs w:val="32"/>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7">
    <w:name w:val="heading 7"/>
    <w:basedOn w:val="a"/>
    <w:next w:val="a"/>
    <w:link w:val="70"/>
    <w:qFormat/>
    <w:rsid w:val="002A5B0B"/>
    <w:pPr>
      <w:widowControl/>
      <w:autoSpaceDE/>
      <w:autoSpaceDN/>
      <w:adjustRightInd/>
      <w:spacing w:before="240" w:after="60"/>
      <w:outlineLvl w:val="6"/>
    </w:pPr>
    <w:rPr>
      <w:sz w:val="24"/>
      <w:szCs w:val="24"/>
    </w:rPr>
  </w:style>
  <w:style w:type="paragraph" w:styleId="8">
    <w:name w:val="heading 8"/>
    <w:basedOn w:val="a"/>
    <w:next w:val="a"/>
    <w:link w:val="80"/>
    <w:qFormat/>
    <w:rsid w:val="002A5B0B"/>
    <w:pPr>
      <w:widowControl/>
      <w:autoSpaceDE/>
      <w:autoSpaceDN/>
      <w:adjustRightInd/>
      <w:spacing w:before="240" w:after="60"/>
      <w:outlineLvl w:val="7"/>
    </w:pPr>
    <w:rPr>
      <w:i/>
      <w:iCs/>
      <w:sz w:val="24"/>
      <w:szCs w:val="24"/>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autoSpaceDE/>
      <w:autoSpaceDN/>
      <w:adjustRightInd/>
      <w:spacing w:line="252" w:lineRule="auto"/>
      <w:ind w:firstLine="400"/>
      <w:jc w:val="both"/>
    </w:pPr>
    <w:rPr>
      <w:rFonts w:ascii="Arial" w:eastAsia="Arial" w:hAnsi="Arial" w:cs="Arial"/>
      <w:sz w:val="22"/>
      <w:szCs w:val="22"/>
      <w:lang w:eastAsia="en-US"/>
    </w:rPr>
  </w:style>
  <w:style w:type="table" w:styleId="a9">
    <w:name w:val="Table Grid"/>
    <w:basedOn w:val="a1"/>
    <w:uiPriority w:val="59"/>
    <w:qFormat/>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widowControl/>
      <w:autoSpaceDE/>
      <w:autoSpaceDN/>
      <w:adjustRightInd/>
      <w:spacing w:before="100" w:beforeAutospacing="1" w:after="100" w:afterAutospacing="1"/>
    </w:pPr>
    <w:rPr>
      <w:sz w:val="24"/>
      <w:szCs w:val="24"/>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widowControl/>
      <w:autoSpaceDE/>
      <w:autoSpaceDN/>
      <w:adjustRightInd/>
      <w:spacing w:before="100" w:beforeAutospacing="1" w:after="100" w:afterAutospacing="1"/>
    </w:pPr>
    <w:rPr>
      <w:sz w:val="24"/>
      <w:szCs w:val="24"/>
    </w:rPr>
  </w:style>
  <w:style w:type="paragraph" w:styleId="af">
    <w:name w:val="List Paragraph"/>
    <w:basedOn w:val="a"/>
    <w:uiPriority w:val="1"/>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sz w:val="24"/>
      <w:szCs w:val="24"/>
    </w:rPr>
  </w:style>
  <w:style w:type="paragraph" w:customStyle="1" w:styleId="Style33">
    <w:name w:val="Style33"/>
    <w:basedOn w:val="a"/>
    <w:uiPriority w:val="99"/>
    <w:rsid w:val="009E023C"/>
    <w:rPr>
      <w:rFonts w:ascii="Palatino Linotype" w:eastAsiaTheme="minorEastAsia" w:hAnsi="Palatino Linotype" w:cstheme="minorBidi"/>
      <w:sz w:val="24"/>
      <w:szCs w:val="24"/>
    </w:rPr>
  </w:style>
  <w:style w:type="paragraph" w:customStyle="1" w:styleId="Style40">
    <w:name w:val="Style40"/>
    <w:basedOn w:val="a"/>
    <w:uiPriority w:val="99"/>
    <w:rsid w:val="009E023C"/>
    <w:rPr>
      <w:rFonts w:ascii="Palatino Linotype" w:eastAsiaTheme="minorEastAsia" w:hAnsi="Palatino Linotype" w:cstheme="minorBidi"/>
      <w:sz w:val="24"/>
      <w:szCs w:val="24"/>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sz w:val="24"/>
      <w:szCs w:val="24"/>
    </w:rPr>
  </w:style>
  <w:style w:type="paragraph" w:customStyle="1" w:styleId="Style48">
    <w:name w:val="Style48"/>
    <w:basedOn w:val="a"/>
    <w:uiPriority w:val="99"/>
    <w:rsid w:val="00220F25"/>
    <w:rPr>
      <w:rFonts w:ascii="Palatino Linotype" w:eastAsiaTheme="minorEastAsia" w:hAnsi="Palatino Linotype" w:cstheme="minorBidi"/>
      <w:sz w:val="24"/>
      <w:szCs w:val="24"/>
    </w:rPr>
  </w:style>
  <w:style w:type="paragraph" w:customStyle="1" w:styleId="Style49">
    <w:name w:val="Style49"/>
    <w:basedOn w:val="a"/>
    <w:uiPriority w:val="99"/>
    <w:rsid w:val="00220F25"/>
    <w:rPr>
      <w:rFonts w:ascii="Palatino Linotype" w:eastAsiaTheme="minorEastAsia" w:hAnsi="Palatino Linotype" w:cstheme="minorBidi"/>
      <w:sz w:val="24"/>
      <w:szCs w:val="24"/>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sz w:val="24"/>
      <w:szCs w:val="24"/>
    </w:rPr>
  </w:style>
  <w:style w:type="paragraph" w:customStyle="1" w:styleId="Style54">
    <w:name w:val="Style54"/>
    <w:basedOn w:val="a"/>
    <w:uiPriority w:val="99"/>
    <w:rsid w:val="0072797F"/>
    <w:rPr>
      <w:rFonts w:ascii="Palatino Linotype" w:eastAsiaTheme="minorEastAsia" w:hAnsi="Palatino Linotype" w:cstheme="minorBidi"/>
      <w:sz w:val="24"/>
      <w:szCs w:val="24"/>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sz w:val="24"/>
      <w:szCs w:val="24"/>
    </w:rPr>
  </w:style>
  <w:style w:type="paragraph" w:customStyle="1" w:styleId="Style45">
    <w:name w:val="Style45"/>
    <w:basedOn w:val="a"/>
    <w:uiPriority w:val="99"/>
    <w:rsid w:val="0072797F"/>
    <w:rPr>
      <w:rFonts w:ascii="Palatino Linotype" w:eastAsiaTheme="minorEastAsia" w:hAnsi="Palatino Linotype" w:cstheme="minorBidi"/>
      <w:sz w:val="24"/>
      <w:szCs w:val="24"/>
    </w:rPr>
  </w:style>
  <w:style w:type="paragraph" w:customStyle="1" w:styleId="Style62">
    <w:name w:val="Style62"/>
    <w:basedOn w:val="a"/>
    <w:uiPriority w:val="99"/>
    <w:rsid w:val="0072797F"/>
    <w:rPr>
      <w:rFonts w:ascii="Palatino Linotype" w:eastAsiaTheme="minorEastAsia" w:hAnsi="Palatino Linotype" w:cstheme="minorBidi"/>
      <w:sz w:val="24"/>
      <w:szCs w:val="24"/>
    </w:rPr>
  </w:style>
  <w:style w:type="paragraph" w:customStyle="1" w:styleId="Style34">
    <w:name w:val="Style34"/>
    <w:basedOn w:val="a"/>
    <w:uiPriority w:val="99"/>
    <w:rsid w:val="0072797F"/>
    <w:rPr>
      <w:rFonts w:ascii="Palatino Linotype" w:eastAsiaTheme="minorEastAsia" w:hAnsi="Palatino Linotype" w:cstheme="minorBidi"/>
      <w:sz w:val="24"/>
      <w:szCs w:val="24"/>
    </w:rPr>
  </w:style>
  <w:style w:type="paragraph" w:customStyle="1" w:styleId="Style35">
    <w:name w:val="Style35"/>
    <w:basedOn w:val="a"/>
    <w:uiPriority w:val="99"/>
    <w:rsid w:val="0072797F"/>
    <w:rPr>
      <w:rFonts w:ascii="Palatino Linotype" w:eastAsiaTheme="minorEastAsia" w:hAnsi="Palatino Linotype" w:cstheme="minorBidi"/>
      <w:sz w:val="24"/>
      <w:szCs w:val="24"/>
    </w:rPr>
  </w:style>
  <w:style w:type="paragraph" w:customStyle="1" w:styleId="Style66">
    <w:name w:val="Style66"/>
    <w:basedOn w:val="a"/>
    <w:uiPriority w:val="99"/>
    <w:rsid w:val="0072797F"/>
    <w:rPr>
      <w:rFonts w:ascii="Palatino Linotype" w:eastAsiaTheme="minorEastAsia" w:hAnsi="Palatino Linotype" w:cstheme="minorBidi"/>
      <w:sz w:val="24"/>
      <w:szCs w:val="24"/>
    </w:rPr>
  </w:style>
  <w:style w:type="paragraph" w:customStyle="1" w:styleId="Style81">
    <w:name w:val="Style81"/>
    <w:basedOn w:val="a"/>
    <w:uiPriority w:val="99"/>
    <w:rsid w:val="0072797F"/>
    <w:rPr>
      <w:rFonts w:ascii="Palatino Linotype" w:eastAsiaTheme="minorEastAsia" w:hAnsi="Palatino Linotype" w:cstheme="minorBidi"/>
      <w:sz w:val="24"/>
      <w:szCs w:val="24"/>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sz w:val="24"/>
      <w:szCs w:val="24"/>
    </w:rPr>
  </w:style>
  <w:style w:type="paragraph" w:customStyle="1" w:styleId="Style75">
    <w:name w:val="Style75"/>
    <w:basedOn w:val="a"/>
    <w:uiPriority w:val="99"/>
    <w:rsid w:val="0072797F"/>
    <w:rPr>
      <w:rFonts w:ascii="Palatino Linotype" w:eastAsiaTheme="minorEastAsia" w:hAnsi="Palatino Linotype" w:cstheme="minorBidi"/>
      <w:sz w:val="24"/>
      <w:szCs w:val="24"/>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sz w:val="24"/>
      <w:szCs w:val="24"/>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sz w:val="24"/>
      <w:szCs w:val="24"/>
    </w:rPr>
  </w:style>
  <w:style w:type="paragraph" w:customStyle="1" w:styleId="Style2">
    <w:name w:val="Style2"/>
    <w:basedOn w:val="a"/>
    <w:uiPriority w:val="99"/>
    <w:rsid w:val="00D25412"/>
    <w:rPr>
      <w:rFonts w:ascii="Palatino Linotype" w:eastAsiaTheme="minorEastAsia" w:hAnsi="Palatino Linotype" w:cstheme="minorBidi"/>
      <w:sz w:val="24"/>
      <w:szCs w:val="24"/>
    </w:rPr>
  </w:style>
  <w:style w:type="paragraph" w:customStyle="1" w:styleId="Style3">
    <w:name w:val="Style3"/>
    <w:basedOn w:val="a"/>
    <w:uiPriority w:val="99"/>
    <w:rsid w:val="00D25412"/>
    <w:rPr>
      <w:rFonts w:ascii="Palatino Linotype" w:eastAsiaTheme="minorEastAsia" w:hAnsi="Palatino Linotype" w:cstheme="minorBidi"/>
      <w:sz w:val="24"/>
      <w:szCs w:val="24"/>
    </w:rPr>
  </w:style>
  <w:style w:type="paragraph" w:customStyle="1" w:styleId="Style4">
    <w:name w:val="Style4"/>
    <w:basedOn w:val="a"/>
    <w:uiPriority w:val="99"/>
    <w:rsid w:val="00D25412"/>
    <w:rPr>
      <w:rFonts w:ascii="Palatino Linotype" w:eastAsiaTheme="minorEastAsia" w:hAnsi="Palatino Linotype" w:cstheme="minorBidi"/>
      <w:sz w:val="24"/>
      <w:szCs w:val="24"/>
    </w:rPr>
  </w:style>
  <w:style w:type="paragraph" w:customStyle="1" w:styleId="Style5">
    <w:name w:val="Style5"/>
    <w:basedOn w:val="a"/>
    <w:uiPriority w:val="99"/>
    <w:rsid w:val="00D25412"/>
    <w:rPr>
      <w:rFonts w:ascii="Palatino Linotype" w:eastAsiaTheme="minorEastAsia" w:hAnsi="Palatino Linotype" w:cstheme="minorBidi"/>
      <w:sz w:val="24"/>
      <w:szCs w:val="24"/>
    </w:rPr>
  </w:style>
  <w:style w:type="paragraph" w:customStyle="1" w:styleId="Style8">
    <w:name w:val="Style8"/>
    <w:basedOn w:val="a"/>
    <w:uiPriority w:val="99"/>
    <w:rsid w:val="00D25412"/>
    <w:rPr>
      <w:rFonts w:ascii="Palatino Linotype" w:eastAsiaTheme="minorEastAsia" w:hAnsi="Palatino Linotype" w:cstheme="minorBidi"/>
      <w:sz w:val="24"/>
      <w:szCs w:val="24"/>
    </w:rPr>
  </w:style>
  <w:style w:type="paragraph" w:customStyle="1" w:styleId="Style9">
    <w:name w:val="Style9"/>
    <w:basedOn w:val="a"/>
    <w:uiPriority w:val="99"/>
    <w:rsid w:val="00D25412"/>
    <w:rPr>
      <w:rFonts w:ascii="Palatino Linotype" w:eastAsiaTheme="minorEastAsia" w:hAnsi="Palatino Linotype" w:cstheme="minorBidi"/>
      <w:sz w:val="24"/>
      <w:szCs w:val="24"/>
    </w:rPr>
  </w:style>
  <w:style w:type="paragraph" w:customStyle="1" w:styleId="Style10">
    <w:name w:val="Style10"/>
    <w:basedOn w:val="a"/>
    <w:uiPriority w:val="99"/>
    <w:rsid w:val="00D25412"/>
    <w:rPr>
      <w:rFonts w:ascii="Palatino Linotype" w:eastAsiaTheme="minorEastAsia" w:hAnsi="Palatino Linotype" w:cstheme="minorBidi"/>
      <w:sz w:val="24"/>
      <w:szCs w:val="24"/>
    </w:rPr>
  </w:style>
  <w:style w:type="paragraph" w:customStyle="1" w:styleId="Style11">
    <w:name w:val="Style11"/>
    <w:basedOn w:val="a"/>
    <w:uiPriority w:val="99"/>
    <w:rsid w:val="00D25412"/>
    <w:rPr>
      <w:rFonts w:ascii="Palatino Linotype" w:eastAsiaTheme="minorEastAsia" w:hAnsi="Palatino Linotype" w:cstheme="minorBidi"/>
      <w:sz w:val="24"/>
      <w:szCs w:val="24"/>
    </w:rPr>
  </w:style>
  <w:style w:type="paragraph" w:customStyle="1" w:styleId="Style12">
    <w:name w:val="Style12"/>
    <w:basedOn w:val="a"/>
    <w:uiPriority w:val="99"/>
    <w:rsid w:val="00D25412"/>
    <w:rPr>
      <w:rFonts w:ascii="Palatino Linotype" w:eastAsiaTheme="minorEastAsia" w:hAnsi="Palatino Linotype" w:cstheme="minorBidi"/>
      <w:sz w:val="24"/>
      <w:szCs w:val="24"/>
    </w:rPr>
  </w:style>
  <w:style w:type="paragraph" w:customStyle="1" w:styleId="Style13">
    <w:name w:val="Style13"/>
    <w:basedOn w:val="a"/>
    <w:uiPriority w:val="99"/>
    <w:rsid w:val="00D25412"/>
    <w:rPr>
      <w:rFonts w:ascii="Palatino Linotype" w:eastAsiaTheme="minorEastAsia" w:hAnsi="Palatino Linotype" w:cstheme="minorBidi"/>
      <w:sz w:val="24"/>
      <w:szCs w:val="24"/>
    </w:rPr>
  </w:style>
  <w:style w:type="paragraph" w:customStyle="1" w:styleId="Style14">
    <w:name w:val="Style14"/>
    <w:basedOn w:val="a"/>
    <w:uiPriority w:val="99"/>
    <w:rsid w:val="00D25412"/>
    <w:rPr>
      <w:rFonts w:ascii="Palatino Linotype" w:eastAsiaTheme="minorEastAsia" w:hAnsi="Palatino Linotype" w:cstheme="minorBidi"/>
      <w:sz w:val="24"/>
      <w:szCs w:val="24"/>
    </w:rPr>
  </w:style>
  <w:style w:type="paragraph" w:customStyle="1" w:styleId="Style15">
    <w:name w:val="Style15"/>
    <w:basedOn w:val="a"/>
    <w:uiPriority w:val="99"/>
    <w:rsid w:val="00D25412"/>
    <w:rPr>
      <w:rFonts w:ascii="Palatino Linotype" w:eastAsiaTheme="minorEastAsia" w:hAnsi="Palatino Linotype" w:cstheme="minorBidi"/>
      <w:sz w:val="24"/>
      <w:szCs w:val="24"/>
    </w:rPr>
  </w:style>
  <w:style w:type="paragraph" w:customStyle="1" w:styleId="Style16">
    <w:name w:val="Style16"/>
    <w:basedOn w:val="a"/>
    <w:uiPriority w:val="99"/>
    <w:rsid w:val="00D25412"/>
    <w:rPr>
      <w:rFonts w:ascii="Palatino Linotype" w:eastAsiaTheme="minorEastAsia" w:hAnsi="Palatino Linotype" w:cstheme="minorBidi"/>
      <w:sz w:val="24"/>
      <w:szCs w:val="24"/>
    </w:rPr>
  </w:style>
  <w:style w:type="paragraph" w:customStyle="1" w:styleId="Style17">
    <w:name w:val="Style17"/>
    <w:basedOn w:val="a"/>
    <w:uiPriority w:val="99"/>
    <w:rsid w:val="00D25412"/>
    <w:rPr>
      <w:rFonts w:ascii="Palatino Linotype" w:eastAsiaTheme="minorEastAsia" w:hAnsi="Palatino Linotype" w:cstheme="minorBidi"/>
      <w:sz w:val="24"/>
      <w:szCs w:val="24"/>
    </w:rPr>
  </w:style>
  <w:style w:type="paragraph" w:customStyle="1" w:styleId="Style19">
    <w:name w:val="Style19"/>
    <w:basedOn w:val="a"/>
    <w:uiPriority w:val="99"/>
    <w:rsid w:val="00D25412"/>
    <w:rPr>
      <w:rFonts w:ascii="Palatino Linotype" w:eastAsiaTheme="minorEastAsia" w:hAnsi="Palatino Linotype" w:cstheme="minorBidi"/>
      <w:sz w:val="24"/>
      <w:szCs w:val="24"/>
    </w:rPr>
  </w:style>
  <w:style w:type="paragraph" w:customStyle="1" w:styleId="Style20">
    <w:name w:val="Style20"/>
    <w:basedOn w:val="a"/>
    <w:uiPriority w:val="99"/>
    <w:rsid w:val="00D25412"/>
    <w:rPr>
      <w:rFonts w:ascii="Palatino Linotype" w:eastAsiaTheme="minorEastAsia" w:hAnsi="Palatino Linotype" w:cstheme="minorBidi"/>
      <w:sz w:val="24"/>
      <w:szCs w:val="24"/>
    </w:rPr>
  </w:style>
  <w:style w:type="paragraph" w:customStyle="1" w:styleId="Style21">
    <w:name w:val="Style21"/>
    <w:basedOn w:val="a"/>
    <w:uiPriority w:val="99"/>
    <w:rsid w:val="00D25412"/>
    <w:rPr>
      <w:rFonts w:ascii="Palatino Linotype" w:eastAsiaTheme="minorEastAsia" w:hAnsi="Palatino Linotype" w:cstheme="minorBidi"/>
      <w:sz w:val="24"/>
      <w:szCs w:val="24"/>
    </w:rPr>
  </w:style>
  <w:style w:type="paragraph" w:customStyle="1" w:styleId="Style22">
    <w:name w:val="Style22"/>
    <w:basedOn w:val="a"/>
    <w:uiPriority w:val="99"/>
    <w:rsid w:val="00D25412"/>
    <w:rPr>
      <w:rFonts w:ascii="Palatino Linotype" w:eastAsiaTheme="minorEastAsia" w:hAnsi="Palatino Linotype" w:cstheme="minorBidi"/>
      <w:sz w:val="24"/>
      <w:szCs w:val="24"/>
    </w:rPr>
  </w:style>
  <w:style w:type="paragraph" w:customStyle="1" w:styleId="Style23">
    <w:name w:val="Style23"/>
    <w:basedOn w:val="a"/>
    <w:uiPriority w:val="99"/>
    <w:rsid w:val="00D25412"/>
    <w:rPr>
      <w:rFonts w:ascii="Palatino Linotype" w:eastAsiaTheme="minorEastAsia" w:hAnsi="Palatino Linotype" w:cstheme="minorBidi"/>
      <w:sz w:val="24"/>
      <w:szCs w:val="24"/>
    </w:rPr>
  </w:style>
  <w:style w:type="paragraph" w:customStyle="1" w:styleId="Style24">
    <w:name w:val="Style24"/>
    <w:basedOn w:val="a"/>
    <w:uiPriority w:val="99"/>
    <w:rsid w:val="00D25412"/>
    <w:rPr>
      <w:rFonts w:ascii="Palatino Linotype" w:eastAsiaTheme="minorEastAsia" w:hAnsi="Palatino Linotype" w:cstheme="minorBidi"/>
      <w:sz w:val="24"/>
      <w:szCs w:val="24"/>
    </w:rPr>
  </w:style>
  <w:style w:type="paragraph" w:customStyle="1" w:styleId="Style25">
    <w:name w:val="Style25"/>
    <w:basedOn w:val="a"/>
    <w:uiPriority w:val="99"/>
    <w:rsid w:val="00D25412"/>
    <w:rPr>
      <w:rFonts w:ascii="Palatino Linotype" w:eastAsiaTheme="minorEastAsia" w:hAnsi="Palatino Linotype" w:cstheme="minorBidi"/>
      <w:sz w:val="24"/>
      <w:szCs w:val="24"/>
    </w:rPr>
  </w:style>
  <w:style w:type="paragraph" w:customStyle="1" w:styleId="Style26">
    <w:name w:val="Style26"/>
    <w:basedOn w:val="a"/>
    <w:uiPriority w:val="99"/>
    <w:rsid w:val="00D25412"/>
    <w:rPr>
      <w:rFonts w:ascii="Palatino Linotype" w:eastAsiaTheme="minorEastAsia" w:hAnsi="Palatino Linotype" w:cstheme="minorBidi"/>
      <w:sz w:val="24"/>
      <w:szCs w:val="24"/>
    </w:rPr>
  </w:style>
  <w:style w:type="paragraph" w:customStyle="1" w:styleId="Style27">
    <w:name w:val="Style27"/>
    <w:basedOn w:val="a"/>
    <w:uiPriority w:val="99"/>
    <w:rsid w:val="00D25412"/>
    <w:rPr>
      <w:rFonts w:ascii="Palatino Linotype" w:eastAsiaTheme="minorEastAsia" w:hAnsi="Palatino Linotype" w:cstheme="minorBidi"/>
      <w:sz w:val="24"/>
      <w:szCs w:val="24"/>
    </w:rPr>
  </w:style>
  <w:style w:type="paragraph" w:customStyle="1" w:styleId="Style28">
    <w:name w:val="Style28"/>
    <w:basedOn w:val="a"/>
    <w:uiPriority w:val="99"/>
    <w:rsid w:val="00D25412"/>
    <w:rPr>
      <w:rFonts w:ascii="Palatino Linotype" w:eastAsiaTheme="minorEastAsia" w:hAnsi="Palatino Linotype" w:cstheme="minorBidi"/>
      <w:sz w:val="24"/>
      <w:szCs w:val="24"/>
    </w:rPr>
  </w:style>
  <w:style w:type="paragraph" w:customStyle="1" w:styleId="Style29">
    <w:name w:val="Style29"/>
    <w:basedOn w:val="a"/>
    <w:uiPriority w:val="99"/>
    <w:rsid w:val="00D25412"/>
    <w:rPr>
      <w:rFonts w:ascii="Palatino Linotype" w:eastAsiaTheme="minorEastAsia" w:hAnsi="Palatino Linotype" w:cstheme="minorBidi"/>
      <w:sz w:val="24"/>
      <w:szCs w:val="24"/>
    </w:rPr>
  </w:style>
  <w:style w:type="paragraph" w:customStyle="1" w:styleId="Style30">
    <w:name w:val="Style30"/>
    <w:basedOn w:val="a"/>
    <w:uiPriority w:val="99"/>
    <w:rsid w:val="00D25412"/>
    <w:rPr>
      <w:rFonts w:ascii="Palatino Linotype" w:eastAsiaTheme="minorEastAsia" w:hAnsi="Palatino Linotype" w:cstheme="minorBidi"/>
      <w:sz w:val="24"/>
      <w:szCs w:val="24"/>
    </w:rPr>
  </w:style>
  <w:style w:type="paragraph" w:customStyle="1" w:styleId="Style31">
    <w:name w:val="Style31"/>
    <w:basedOn w:val="a"/>
    <w:uiPriority w:val="99"/>
    <w:rsid w:val="00D25412"/>
    <w:rPr>
      <w:rFonts w:ascii="Palatino Linotype" w:eastAsiaTheme="minorEastAsia" w:hAnsi="Palatino Linotype" w:cstheme="minorBidi"/>
      <w:sz w:val="24"/>
      <w:szCs w:val="24"/>
    </w:rPr>
  </w:style>
  <w:style w:type="paragraph" w:customStyle="1" w:styleId="Style32">
    <w:name w:val="Style32"/>
    <w:basedOn w:val="a"/>
    <w:uiPriority w:val="99"/>
    <w:rsid w:val="00D25412"/>
    <w:rPr>
      <w:rFonts w:ascii="Palatino Linotype" w:eastAsiaTheme="minorEastAsia" w:hAnsi="Palatino Linotype" w:cstheme="minorBidi"/>
      <w:sz w:val="24"/>
      <w:szCs w:val="24"/>
    </w:rPr>
  </w:style>
  <w:style w:type="paragraph" w:customStyle="1" w:styleId="Style36">
    <w:name w:val="Style36"/>
    <w:basedOn w:val="a"/>
    <w:uiPriority w:val="99"/>
    <w:rsid w:val="00D25412"/>
    <w:rPr>
      <w:rFonts w:ascii="Palatino Linotype" w:eastAsiaTheme="minorEastAsia" w:hAnsi="Palatino Linotype" w:cstheme="minorBidi"/>
      <w:sz w:val="24"/>
      <w:szCs w:val="24"/>
    </w:rPr>
  </w:style>
  <w:style w:type="paragraph" w:customStyle="1" w:styleId="Style37">
    <w:name w:val="Style37"/>
    <w:basedOn w:val="a"/>
    <w:uiPriority w:val="99"/>
    <w:rsid w:val="00D25412"/>
    <w:rPr>
      <w:rFonts w:ascii="Palatino Linotype" w:eastAsiaTheme="minorEastAsia" w:hAnsi="Palatino Linotype" w:cstheme="minorBidi"/>
      <w:sz w:val="24"/>
      <w:szCs w:val="24"/>
    </w:rPr>
  </w:style>
  <w:style w:type="paragraph" w:customStyle="1" w:styleId="Style38">
    <w:name w:val="Style38"/>
    <w:basedOn w:val="a"/>
    <w:uiPriority w:val="99"/>
    <w:rsid w:val="00D25412"/>
    <w:rPr>
      <w:rFonts w:ascii="Palatino Linotype" w:eastAsiaTheme="minorEastAsia" w:hAnsi="Palatino Linotype" w:cstheme="minorBidi"/>
      <w:sz w:val="24"/>
      <w:szCs w:val="24"/>
    </w:rPr>
  </w:style>
  <w:style w:type="paragraph" w:customStyle="1" w:styleId="Style39">
    <w:name w:val="Style39"/>
    <w:basedOn w:val="a"/>
    <w:uiPriority w:val="99"/>
    <w:rsid w:val="00D25412"/>
    <w:rPr>
      <w:rFonts w:ascii="Palatino Linotype" w:eastAsiaTheme="minorEastAsia" w:hAnsi="Palatino Linotype" w:cstheme="minorBidi"/>
      <w:sz w:val="24"/>
      <w:szCs w:val="24"/>
    </w:rPr>
  </w:style>
  <w:style w:type="paragraph" w:customStyle="1" w:styleId="Style42">
    <w:name w:val="Style42"/>
    <w:basedOn w:val="a"/>
    <w:uiPriority w:val="99"/>
    <w:rsid w:val="00D25412"/>
    <w:rPr>
      <w:rFonts w:ascii="Palatino Linotype" w:eastAsiaTheme="minorEastAsia" w:hAnsi="Palatino Linotype" w:cstheme="minorBidi"/>
      <w:sz w:val="24"/>
      <w:szCs w:val="24"/>
    </w:rPr>
  </w:style>
  <w:style w:type="paragraph" w:customStyle="1" w:styleId="Style43">
    <w:name w:val="Style43"/>
    <w:basedOn w:val="a"/>
    <w:uiPriority w:val="99"/>
    <w:rsid w:val="00D25412"/>
    <w:rPr>
      <w:rFonts w:ascii="Palatino Linotype" w:eastAsiaTheme="minorEastAsia" w:hAnsi="Palatino Linotype" w:cstheme="minorBidi"/>
      <w:sz w:val="24"/>
      <w:szCs w:val="24"/>
    </w:rPr>
  </w:style>
  <w:style w:type="paragraph" w:customStyle="1" w:styleId="Style44">
    <w:name w:val="Style44"/>
    <w:basedOn w:val="a"/>
    <w:uiPriority w:val="99"/>
    <w:rsid w:val="00D25412"/>
    <w:rPr>
      <w:rFonts w:ascii="Palatino Linotype" w:eastAsiaTheme="minorEastAsia" w:hAnsi="Palatino Linotype" w:cstheme="minorBidi"/>
      <w:sz w:val="24"/>
      <w:szCs w:val="24"/>
    </w:rPr>
  </w:style>
  <w:style w:type="paragraph" w:customStyle="1" w:styleId="Style46">
    <w:name w:val="Style46"/>
    <w:basedOn w:val="a"/>
    <w:uiPriority w:val="99"/>
    <w:rsid w:val="00D25412"/>
    <w:rPr>
      <w:rFonts w:ascii="Palatino Linotype" w:eastAsiaTheme="minorEastAsia" w:hAnsi="Palatino Linotype" w:cstheme="minorBidi"/>
      <w:sz w:val="24"/>
      <w:szCs w:val="24"/>
    </w:rPr>
  </w:style>
  <w:style w:type="paragraph" w:customStyle="1" w:styleId="Style47">
    <w:name w:val="Style47"/>
    <w:basedOn w:val="a"/>
    <w:uiPriority w:val="99"/>
    <w:rsid w:val="00D25412"/>
    <w:rPr>
      <w:rFonts w:ascii="Palatino Linotype" w:eastAsiaTheme="minorEastAsia" w:hAnsi="Palatino Linotype" w:cstheme="minorBidi"/>
      <w:sz w:val="24"/>
      <w:szCs w:val="24"/>
    </w:rPr>
  </w:style>
  <w:style w:type="paragraph" w:customStyle="1" w:styleId="Style50">
    <w:name w:val="Style50"/>
    <w:basedOn w:val="a"/>
    <w:uiPriority w:val="99"/>
    <w:rsid w:val="00D25412"/>
    <w:rPr>
      <w:rFonts w:ascii="Palatino Linotype" w:eastAsiaTheme="minorEastAsia" w:hAnsi="Palatino Linotype" w:cstheme="minorBidi"/>
      <w:sz w:val="24"/>
      <w:szCs w:val="24"/>
    </w:rPr>
  </w:style>
  <w:style w:type="paragraph" w:customStyle="1" w:styleId="Style51">
    <w:name w:val="Style51"/>
    <w:basedOn w:val="a"/>
    <w:uiPriority w:val="99"/>
    <w:rsid w:val="00D25412"/>
    <w:rPr>
      <w:rFonts w:ascii="Palatino Linotype" w:eastAsiaTheme="minorEastAsia" w:hAnsi="Palatino Linotype" w:cstheme="minorBidi"/>
      <w:sz w:val="24"/>
      <w:szCs w:val="24"/>
    </w:rPr>
  </w:style>
  <w:style w:type="paragraph" w:customStyle="1" w:styleId="Style52">
    <w:name w:val="Style52"/>
    <w:basedOn w:val="a"/>
    <w:uiPriority w:val="99"/>
    <w:rsid w:val="00D25412"/>
    <w:rPr>
      <w:rFonts w:ascii="Palatino Linotype" w:eastAsiaTheme="minorEastAsia" w:hAnsi="Palatino Linotype" w:cstheme="minorBidi"/>
      <w:sz w:val="24"/>
      <w:szCs w:val="24"/>
    </w:rPr>
  </w:style>
  <w:style w:type="paragraph" w:customStyle="1" w:styleId="Style55">
    <w:name w:val="Style55"/>
    <w:basedOn w:val="a"/>
    <w:uiPriority w:val="99"/>
    <w:rsid w:val="00D25412"/>
    <w:rPr>
      <w:rFonts w:ascii="Palatino Linotype" w:eastAsiaTheme="minorEastAsia" w:hAnsi="Palatino Linotype" w:cstheme="minorBidi"/>
      <w:sz w:val="24"/>
      <w:szCs w:val="24"/>
    </w:rPr>
  </w:style>
  <w:style w:type="paragraph" w:customStyle="1" w:styleId="Style56">
    <w:name w:val="Style56"/>
    <w:basedOn w:val="a"/>
    <w:uiPriority w:val="99"/>
    <w:rsid w:val="00D25412"/>
    <w:rPr>
      <w:rFonts w:ascii="Palatino Linotype" w:eastAsiaTheme="minorEastAsia" w:hAnsi="Palatino Linotype" w:cstheme="minorBidi"/>
      <w:sz w:val="24"/>
      <w:szCs w:val="24"/>
    </w:rPr>
  </w:style>
  <w:style w:type="paragraph" w:customStyle="1" w:styleId="Style57">
    <w:name w:val="Style57"/>
    <w:basedOn w:val="a"/>
    <w:uiPriority w:val="99"/>
    <w:rsid w:val="00D25412"/>
    <w:rPr>
      <w:rFonts w:ascii="Palatino Linotype" w:eastAsiaTheme="minorEastAsia" w:hAnsi="Palatino Linotype" w:cstheme="minorBidi"/>
      <w:sz w:val="24"/>
      <w:szCs w:val="24"/>
    </w:rPr>
  </w:style>
  <w:style w:type="paragraph" w:customStyle="1" w:styleId="Style58">
    <w:name w:val="Style58"/>
    <w:basedOn w:val="a"/>
    <w:uiPriority w:val="99"/>
    <w:rsid w:val="00D25412"/>
    <w:rPr>
      <w:rFonts w:ascii="Palatino Linotype" w:eastAsiaTheme="minorEastAsia" w:hAnsi="Palatino Linotype" w:cstheme="minorBidi"/>
      <w:sz w:val="24"/>
      <w:szCs w:val="24"/>
    </w:rPr>
  </w:style>
  <w:style w:type="paragraph" w:customStyle="1" w:styleId="Style59">
    <w:name w:val="Style59"/>
    <w:basedOn w:val="a"/>
    <w:uiPriority w:val="99"/>
    <w:rsid w:val="00D25412"/>
    <w:rPr>
      <w:rFonts w:ascii="Palatino Linotype" w:eastAsiaTheme="minorEastAsia" w:hAnsi="Palatino Linotype" w:cstheme="minorBidi"/>
      <w:sz w:val="24"/>
      <w:szCs w:val="24"/>
    </w:rPr>
  </w:style>
  <w:style w:type="paragraph" w:customStyle="1" w:styleId="Style60">
    <w:name w:val="Style60"/>
    <w:basedOn w:val="a"/>
    <w:uiPriority w:val="99"/>
    <w:rsid w:val="00D25412"/>
    <w:rPr>
      <w:rFonts w:ascii="Palatino Linotype" w:eastAsiaTheme="minorEastAsia" w:hAnsi="Palatino Linotype" w:cstheme="minorBidi"/>
      <w:sz w:val="24"/>
      <w:szCs w:val="24"/>
    </w:rPr>
  </w:style>
  <w:style w:type="paragraph" w:customStyle="1" w:styleId="Style61">
    <w:name w:val="Style61"/>
    <w:basedOn w:val="a"/>
    <w:uiPriority w:val="99"/>
    <w:rsid w:val="00D25412"/>
    <w:rPr>
      <w:rFonts w:ascii="Palatino Linotype" w:eastAsiaTheme="minorEastAsia" w:hAnsi="Palatino Linotype" w:cstheme="minorBidi"/>
      <w:sz w:val="24"/>
      <w:szCs w:val="24"/>
    </w:rPr>
  </w:style>
  <w:style w:type="paragraph" w:customStyle="1" w:styleId="Style63">
    <w:name w:val="Style63"/>
    <w:basedOn w:val="a"/>
    <w:uiPriority w:val="99"/>
    <w:rsid w:val="00D25412"/>
    <w:rPr>
      <w:rFonts w:ascii="Palatino Linotype" w:eastAsiaTheme="minorEastAsia" w:hAnsi="Palatino Linotype" w:cstheme="minorBidi"/>
      <w:sz w:val="24"/>
      <w:szCs w:val="24"/>
    </w:rPr>
  </w:style>
  <w:style w:type="paragraph" w:customStyle="1" w:styleId="Style64">
    <w:name w:val="Style64"/>
    <w:basedOn w:val="a"/>
    <w:uiPriority w:val="99"/>
    <w:rsid w:val="00D25412"/>
    <w:rPr>
      <w:rFonts w:ascii="Palatino Linotype" w:eastAsiaTheme="minorEastAsia" w:hAnsi="Palatino Linotype" w:cstheme="minorBidi"/>
      <w:sz w:val="24"/>
      <w:szCs w:val="24"/>
    </w:rPr>
  </w:style>
  <w:style w:type="paragraph" w:customStyle="1" w:styleId="Style65">
    <w:name w:val="Style65"/>
    <w:basedOn w:val="a"/>
    <w:uiPriority w:val="99"/>
    <w:rsid w:val="00D25412"/>
    <w:rPr>
      <w:rFonts w:ascii="Palatino Linotype" w:eastAsiaTheme="minorEastAsia" w:hAnsi="Palatino Linotype" w:cstheme="minorBidi"/>
      <w:sz w:val="24"/>
      <w:szCs w:val="24"/>
    </w:rPr>
  </w:style>
  <w:style w:type="paragraph" w:customStyle="1" w:styleId="Style67">
    <w:name w:val="Style67"/>
    <w:basedOn w:val="a"/>
    <w:uiPriority w:val="99"/>
    <w:rsid w:val="00D25412"/>
    <w:rPr>
      <w:rFonts w:ascii="Palatino Linotype" w:eastAsiaTheme="minorEastAsia" w:hAnsi="Palatino Linotype" w:cstheme="minorBidi"/>
      <w:sz w:val="24"/>
      <w:szCs w:val="24"/>
    </w:rPr>
  </w:style>
  <w:style w:type="paragraph" w:customStyle="1" w:styleId="Style68">
    <w:name w:val="Style68"/>
    <w:basedOn w:val="a"/>
    <w:uiPriority w:val="99"/>
    <w:rsid w:val="00D25412"/>
    <w:rPr>
      <w:rFonts w:ascii="Palatino Linotype" w:eastAsiaTheme="minorEastAsia" w:hAnsi="Palatino Linotype" w:cstheme="minorBidi"/>
      <w:sz w:val="24"/>
      <w:szCs w:val="24"/>
    </w:rPr>
  </w:style>
  <w:style w:type="paragraph" w:customStyle="1" w:styleId="Style69">
    <w:name w:val="Style69"/>
    <w:basedOn w:val="a"/>
    <w:uiPriority w:val="99"/>
    <w:rsid w:val="00D25412"/>
    <w:rPr>
      <w:rFonts w:ascii="Palatino Linotype" w:eastAsiaTheme="minorEastAsia" w:hAnsi="Palatino Linotype" w:cstheme="minorBidi"/>
      <w:sz w:val="24"/>
      <w:szCs w:val="24"/>
    </w:rPr>
  </w:style>
  <w:style w:type="paragraph" w:customStyle="1" w:styleId="Style70">
    <w:name w:val="Style70"/>
    <w:basedOn w:val="a"/>
    <w:uiPriority w:val="99"/>
    <w:rsid w:val="00D25412"/>
    <w:rPr>
      <w:rFonts w:ascii="Palatino Linotype" w:eastAsiaTheme="minorEastAsia" w:hAnsi="Palatino Linotype" w:cstheme="minorBidi"/>
      <w:sz w:val="24"/>
      <w:szCs w:val="24"/>
    </w:rPr>
  </w:style>
  <w:style w:type="paragraph" w:customStyle="1" w:styleId="Style71">
    <w:name w:val="Style71"/>
    <w:basedOn w:val="a"/>
    <w:uiPriority w:val="99"/>
    <w:rsid w:val="00D25412"/>
    <w:rPr>
      <w:rFonts w:ascii="Palatino Linotype" w:eastAsiaTheme="minorEastAsia" w:hAnsi="Palatino Linotype" w:cstheme="minorBidi"/>
      <w:sz w:val="24"/>
      <w:szCs w:val="24"/>
    </w:rPr>
  </w:style>
  <w:style w:type="paragraph" w:customStyle="1" w:styleId="Style72">
    <w:name w:val="Style72"/>
    <w:basedOn w:val="a"/>
    <w:uiPriority w:val="99"/>
    <w:rsid w:val="00D25412"/>
    <w:rPr>
      <w:rFonts w:ascii="Palatino Linotype" w:eastAsiaTheme="minorEastAsia" w:hAnsi="Palatino Linotype" w:cstheme="minorBidi"/>
      <w:sz w:val="24"/>
      <w:szCs w:val="24"/>
    </w:rPr>
  </w:style>
  <w:style w:type="paragraph" w:customStyle="1" w:styleId="Style73">
    <w:name w:val="Style73"/>
    <w:basedOn w:val="a"/>
    <w:uiPriority w:val="99"/>
    <w:rsid w:val="00D25412"/>
    <w:rPr>
      <w:rFonts w:ascii="Palatino Linotype" w:eastAsiaTheme="minorEastAsia" w:hAnsi="Palatino Linotype" w:cstheme="minorBidi"/>
      <w:sz w:val="24"/>
      <w:szCs w:val="24"/>
    </w:rPr>
  </w:style>
  <w:style w:type="paragraph" w:customStyle="1" w:styleId="Style76">
    <w:name w:val="Style76"/>
    <w:basedOn w:val="a"/>
    <w:uiPriority w:val="99"/>
    <w:rsid w:val="00D25412"/>
    <w:rPr>
      <w:rFonts w:ascii="Palatino Linotype" w:eastAsiaTheme="minorEastAsia" w:hAnsi="Palatino Linotype" w:cstheme="minorBidi"/>
      <w:sz w:val="24"/>
      <w:szCs w:val="24"/>
    </w:rPr>
  </w:style>
  <w:style w:type="paragraph" w:customStyle="1" w:styleId="Style77">
    <w:name w:val="Style77"/>
    <w:basedOn w:val="a"/>
    <w:uiPriority w:val="99"/>
    <w:rsid w:val="00D25412"/>
    <w:rPr>
      <w:rFonts w:ascii="Palatino Linotype" w:eastAsiaTheme="minorEastAsia" w:hAnsi="Palatino Linotype" w:cstheme="minorBidi"/>
      <w:sz w:val="24"/>
      <w:szCs w:val="24"/>
    </w:rPr>
  </w:style>
  <w:style w:type="paragraph" w:customStyle="1" w:styleId="Style78">
    <w:name w:val="Style78"/>
    <w:basedOn w:val="a"/>
    <w:uiPriority w:val="99"/>
    <w:rsid w:val="00D25412"/>
    <w:rPr>
      <w:rFonts w:ascii="Palatino Linotype" w:eastAsiaTheme="minorEastAsia" w:hAnsi="Palatino Linotype" w:cstheme="minorBidi"/>
      <w:sz w:val="24"/>
      <w:szCs w:val="24"/>
    </w:rPr>
  </w:style>
  <w:style w:type="paragraph" w:customStyle="1" w:styleId="Style79">
    <w:name w:val="Style79"/>
    <w:basedOn w:val="a"/>
    <w:uiPriority w:val="99"/>
    <w:rsid w:val="00D25412"/>
    <w:rPr>
      <w:rFonts w:ascii="Palatino Linotype" w:eastAsiaTheme="minorEastAsia" w:hAnsi="Palatino Linotype" w:cstheme="minorBidi"/>
      <w:sz w:val="24"/>
      <w:szCs w:val="24"/>
    </w:rPr>
  </w:style>
  <w:style w:type="paragraph" w:customStyle="1" w:styleId="Style80">
    <w:name w:val="Style80"/>
    <w:basedOn w:val="a"/>
    <w:uiPriority w:val="99"/>
    <w:rsid w:val="00D25412"/>
    <w:rPr>
      <w:rFonts w:ascii="Palatino Linotype" w:eastAsiaTheme="minorEastAsia" w:hAnsi="Palatino Linotype" w:cstheme="minorBidi"/>
      <w:sz w:val="24"/>
      <w:szCs w:val="24"/>
    </w:rPr>
  </w:style>
  <w:style w:type="paragraph" w:customStyle="1" w:styleId="Style82">
    <w:name w:val="Style82"/>
    <w:basedOn w:val="a"/>
    <w:uiPriority w:val="99"/>
    <w:rsid w:val="00D25412"/>
    <w:rPr>
      <w:rFonts w:ascii="Palatino Linotype" w:eastAsiaTheme="minorEastAsia" w:hAnsi="Palatino Linotype" w:cstheme="minorBidi"/>
      <w:sz w:val="24"/>
      <w:szCs w:val="24"/>
    </w:rPr>
  </w:style>
  <w:style w:type="paragraph" w:customStyle="1" w:styleId="Style83">
    <w:name w:val="Style83"/>
    <w:basedOn w:val="a"/>
    <w:uiPriority w:val="99"/>
    <w:rsid w:val="00D25412"/>
    <w:rPr>
      <w:rFonts w:ascii="Palatino Linotype" w:eastAsiaTheme="minorEastAsia" w:hAnsi="Palatino Linotype" w:cstheme="minorBidi"/>
      <w:sz w:val="24"/>
      <w:szCs w:val="24"/>
    </w:rPr>
  </w:style>
  <w:style w:type="paragraph" w:customStyle="1" w:styleId="Style84">
    <w:name w:val="Style84"/>
    <w:basedOn w:val="a"/>
    <w:uiPriority w:val="99"/>
    <w:rsid w:val="00D25412"/>
    <w:rPr>
      <w:rFonts w:ascii="Palatino Linotype" w:eastAsiaTheme="minorEastAsia" w:hAnsi="Palatino Linotype" w:cstheme="minorBidi"/>
      <w:sz w:val="24"/>
      <w:szCs w:val="24"/>
    </w:rPr>
  </w:style>
  <w:style w:type="paragraph" w:customStyle="1" w:styleId="Style85">
    <w:name w:val="Style85"/>
    <w:basedOn w:val="a"/>
    <w:uiPriority w:val="99"/>
    <w:rsid w:val="00D25412"/>
    <w:rPr>
      <w:rFonts w:ascii="Palatino Linotype" w:eastAsiaTheme="minorEastAsia" w:hAnsi="Palatino Linotype" w:cstheme="minorBidi"/>
      <w:sz w:val="24"/>
      <w:szCs w:val="24"/>
    </w:rPr>
  </w:style>
  <w:style w:type="paragraph" w:customStyle="1" w:styleId="Style86">
    <w:name w:val="Style86"/>
    <w:basedOn w:val="a"/>
    <w:uiPriority w:val="99"/>
    <w:rsid w:val="00D25412"/>
    <w:rPr>
      <w:rFonts w:ascii="Palatino Linotype" w:eastAsiaTheme="minorEastAsia" w:hAnsi="Palatino Linotype" w:cstheme="minorBidi"/>
      <w:sz w:val="24"/>
      <w:szCs w:val="24"/>
    </w:rPr>
  </w:style>
  <w:style w:type="paragraph" w:customStyle="1" w:styleId="Style87">
    <w:name w:val="Style87"/>
    <w:basedOn w:val="a"/>
    <w:uiPriority w:val="99"/>
    <w:rsid w:val="00D25412"/>
    <w:rPr>
      <w:rFonts w:ascii="Palatino Linotype" w:eastAsiaTheme="minorEastAsia" w:hAnsi="Palatino Linotype" w:cstheme="minorBidi"/>
      <w:sz w:val="24"/>
      <w:szCs w:val="24"/>
    </w:rPr>
  </w:style>
  <w:style w:type="paragraph" w:customStyle="1" w:styleId="Style88">
    <w:name w:val="Style88"/>
    <w:basedOn w:val="a"/>
    <w:uiPriority w:val="99"/>
    <w:rsid w:val="00D25412"/>
    <w:rPr>
      <w:rFonts w:ascii="Palatino Linotype" w:eastAsiaTheme="minorEastAsia" w:hAnsi="Palatino Linotype" w:cstheme="minorBidi"/>
      <w:sz w:val="24"/>
      <w:szCs w:val="24"/>
    </w:rPr>
  </w:style>
  <w:style w:type="paragraph" w:customStyle="1" w:styleId="Style89">
    <w:name w:val="Style89"/>
    <w:basedOn w:val="a"/>
    <w:uiPriority w:val="99"/>
    <w:rsid w:val="00D25412"/>
    <w:rPr>
      <w:rFonts w:ascii="Palatino Linotype" w:eastAsiaTheme="minorEastAsia" w:hAnsi="Palatino Linotype" w:cstheme="minorBidi"/>
      <w:sz w:val="24"/>
      <w:szCs w:val="24"/>
    </w:rPr>
  </w:style>
  <w:style w:type="paragraph" w:customStyle="1" w:styleId="Style90">
    <w:name w:val="Style90"/>
    <w:basedOn w:val="a"/>
    <w:uiPriority w:val="99"/>
    <w:rsid w:val="00D25412"/>
    <w:rPr>
      <w:rFonts w:ascii="Palatino Linotype" w:eastAsiaTheme="minorEastAsia" w:hAnsi="Palatino Linotype" w:cstheme="minorBidi"/>
      <w:sz w:val="24"/>
      <w:szCs w:val="24"/>
    </w:rPr>
  </w:style>
  <w:style w:type="paragraph" w:customStyle="1" w:styleId="Style91">
    <w:name w:val="Style91"/>
    <w:basedOn w:val="a"/>
    <w:uiPriority w:val="99"/>
    <w:rsid w:val="00D25412"/>
    <w:rPr>
      <w:rFonts w:ascii="Palatino Linotype" w:eastAsiaTheme="minorEastAsia" w:hAnsi="Palatino Linotype" w:cstheme="minorBidi"/>
      <w:sz w:val="24"/>
      <w:szCs w:val="24"/>
    </w:rPr>
  </w:style>
  <w:style w:type="paragraph" w:customStyle="1" w:styleId="Style92">
    <w:name w:val="Style92"/>
    <w:basedOn w:val="a"/>
    <w:uiPriority w:val="99"/>
    <w:rsid w:val="00D25412"/>
    <w:rPr>
      <w:rFonts w:ascii="Palatino Linotype" w:eastAsiaTheme="minorEastAsia" w:hAnsi="Palatino Linotype" w:cstheme="minorBidi"/>
      <w:sz w:val="24"/>
      <w:szCs w:val="24"/>
    </w:rPr>
  </w:style>
  <w:style w:type="paragraph" w:customStyle="1" w:styleId="Style93">
    <w:name w:val="Style93"/>
    <w:basedOn w:val="a"/>
    <w:uiPriority w:val="99"/>
    <w:rsid w:val="00D25412"/>
    <w:rPr>
      <w:rFonts w:ascii="Palatino Linotype" w:eastAsiaTheme="minorEastAsia" w:hAnsi="Palatino Linotype" w:cstheme="minorBidi"/>
      <w:sz w:val="24"/>
      <w:szCs w:val="24"/>
    </w:rPr>
  </w:style>
  <w:style w:type="paragraph" w:customStyle="1" w:styleId="Style94">
    <w:name w:val="Style94"/>
    <w:basedOn w:val="a"/>
    <w:uiPriority w:val="99"/>
    <w:rsid w:val="00D25412"/>
    <w:rPr>
      <w:rFonts w:ascii="Palatino Linotype" w:eastAsiaTheme="minorEastAsia" w:hAnsi="Palatino Linotype" w:cstheme="minorBidi"/>
      <w:sz w:val="24"/>
      <w:szCs w:val="24"/>
    </w:rPr>
  </w:style>
  <w:style w:type="paragraph" w:customStyle="1" w:styleId="Style95">
    <w:name w:val="Style95"/>
    <w:basedOn w:val="a"/>
    <w:uiPriority w:val="99"/>
    <w:rsid w:val="00D25412"/>
    <w:rPr>
      <w:rFonts w:ascii="Palatino Linotype" w:eastAsiaTheme="minorEastAsia" w:hAnsi="Palatino Linotype" w:cstheme="minorBidi"/>
      <w:sz w:val="24"/>
      <w:szCs w:val="24"/>
    </w:rPr>
  </w:style>
  <w:style w:type="paragraph" w:customStyle="1" w:styleId="Style96">
    <w:name w:val="Style96"/>
    <w:basedOn w:val="a"/>
    <w:uiPriority w:val="99"/>
    <w:rsid w:val="00D25412"/>
    <w:rPr>
      <w:rFonts w:ascii="Palatino Linotype" w:eastAsiaTheme="minorEastAsia" w:hAnsi="Palatino Linotype" w:cstheme="minorBidi"/>
      <w:sz w:val="24"/>
      <w:szCs w:val="24"/>
    </w:rPr>
  </w:style>
  <w:style w:type="paragraph" w:customStyle="1" w:styleId="Style97">
    <w:name w:val="Style97"/>
    <w:basedOn w:val="a"/>
    <w:uiPriority w:val="99"/>
    <w:rsid w:val="00D25412"/>
    <w:rPr>
      <w:rFonts w:ascii="Palatino Linotype" w:eastAsiaTheme="minorEastAsia" w:hAnsi="Palatino Linotype" w:cstheme="minorBidi"/>
      <w:sz w:val="24"/>
      <w:szCs w:val="24"/>
    </w:rPr>
  </w:style>
  <w:style w:type="paragraph" w:customStyle="1" w:styleId="Style98">
    <w:name w:val="Style98"/>
    <w:basedOn w:val="a"/>
    <w:uiPriority w:val="99"/>
    <w:rsid w:val="00D25412"/>
    <w:rPr>
      <w:rFonts w:ascii="Palatino Linotype" w:eastAsiaTheme="minorEastAsia" w:hAnsi="Palatino Linotype" w:cstheme="minorBidi"/>
      <w:sz w:val="24"/>
      <w:szCs w:val="24"/>
    </w:rPr>
  </w:style>
  <w:style w:type="paragraph" w:customStyle="1" w:styleId="Style99">
    <w:name w:val="Style99"/>
    <w:basedOn w:val="a"/>
    <w:uiPriority w:val="99"/>
    <w:rsid w:val="00D25412"/>
    <w:rPr>
      <w:rFonts w:ascii="Palatino Linotype" w:eastAsiaTheme="minorEastAsia" w:hAnsi="Palatino Linotype" w:cstheme="minorBidi"/>
      <w:sz w:val="24"/>
      <w:szCs w:val="24"/>
    </w:rPr>
  </w:style>
  <w:style w:type="paragraph" w:customStyle="1" w:styleId="Style100">
    <w:name w:val="Style100"/>
    <w:basedOn w:val="a"/>
    <w:uiPriority w:val="99"/>
    <w:rsid w:val="00D25412"/>
    <w:rPr>
      <w:rFonts w:ascii="Palatino Linotype" w:eastAsiaTheme="minorEastAsia" w:hAnsi="Palatino Linotype" w:cstheme="minorBidi"/>
      <w:sz w:val="24"/>
      <w:szCs w:val="24"/>
    </w:rPr>
  </w:style>
  <w:style w:type="paragraph" w:customStyle="1" w:styleId="Style101">
    <w:name w:val="Style101"/>
    <w:basedOn w:val="a"/>
    <w:uiPriority w:val="99"/>
    <w:rsid w:val="00D25412"/>
    <w:rPr>
      <w:rFonts w:ascii="Palatino Linotype" w:eastAsiaTheme="minorEastAsia" w:hAnsi="Palatino Linotype" w:cstheme="minorBidi"/>
      <w:sz w:val="24"/>
      <w:szCs w:val="24"/>
    </w:rPr>
  </w:style>
  <w:style w:type="paragraph" w:customStyle="1" w:styleId="Style102">
    <w:name w:val="Style102"/>
    <w:basedOn w:val="a"/>
    <w:uiPriority w:val="99"/>
    <w:rsid w:val="00D25412"/>
    <w:rPr>
      <w:rFonts w:ascii="Palatino Linotype" w:eastAsiaTheme="minorEastAsia" w:hAnsi="Palatino Linotype" w:cstheme="minorBidi"/>
      <w:sz w:val="24"/>
      <w:szCs w:val="24"/>
    </w:rPr>
  </w:style>
  <w:style w:type="paragraph" w:customStyle="1" w:styleId="Style103">
    <w:name w:val="Style103"/>
    <w:basedOn w:val="a"/>
    <w:uiPriority w:val="99"/>
    <w:rsid w:val="00D25412"/>
    <w:rPr>
      <w:rFonts w:ascii="Palatino Linotype" w:eastAsiaTheme="minorEastAsia" w:hAnsi="Palatino Linotype" w:cstheme="minorBidi"/>
      <w:sz w:val="24"/>
      <w:szCs w:val="24"/>
    </w:rPr>
  </w:style>
  <w:style w:type="paragraph" w:customStyle="1" w:styleId="Style104">
    <w:name w:val="Style104"/>
    <w:basedOn w:val="a"/>
    <w:uiPriority w:val="99"/>
    <w:rsid w:val="00D25412"/>
    <w:rPr>
      <w:rFonts w:ascii="Palatino Linotype" w:eastAsiaTheme="minorEastAsia" w:hAnsi="Palatino Linotype" w:cstheme="minorBidi"/>
      <w:sz w:val="24"/>
      <w:szCs w:val="24"/>
    </w:rPr>
  </w:style>
  <w:style w:type="paragraph" w:customStyle="1" w:styleId="Style105">
    <w:name w:val="Style105"/>
    <w:basedOn w:val="a"/>
    <w:uiPriority w:val="99"/>
    <w:rsid w:val="00D25412"/>
    <w:rPr>
      <w:rFonts w:ascii="Palatino Linotype" w:eastAsiaTheme="minorEastAsia" w:hAnsi="Palatino Linotype" w:cstheme="minorBidi"/>
      <w:sz w:val="24"/>
      <w:szCs w:val="24"/>
    </w:rPr>
  </w:style>
  <w:style w:type="paragraph" w:customStyle="1" w:styleId="Style106">
    <w:name w:val="Style106"/>
    <w:basedOn w:val="a"/>
    <w:uiPriority w:val="99"/>
    <w:rsid w:val="00D25412"/>
    <w:rPr>
      <w:rFonts w:ascii="Palatino Linotype" w:eastAsiaTheme="minorEastAsia" w:hAnsi="Palatino Linotype" w:cstheme="minorBidi"/>
      <w:sz w:val="24"/>
      <w:szCs w:val="24"/>
    </w:rPr>
  </w:style>
  <w:style w:type="paragraph" w:customStyle="1" w:styleId="Style107">
    <w:name w:val="Style107"/>
    <w:basedOn w:val="a"/>
    <w:uiPriority w:val="99"/>
    <w:rsid w:val="00D25412"/>
    <w:rPr>
      <w:rFonts w:ascii="Palatino Linotype" w:eastAsiaTheme="minorEastAsia" w:hAnsi="Palatino Linotype" w:cstheme="minorBidi"/>
      <w:sz w:val="24"/>
      <w:szCs w:val="24"/>
    </w:rPr>
  </w:style>
  <w:style w:type="paragraph" w:customStyle="1" w:styleId="Style108">
    <w:name w:val="Style108"/>
    <w:basedOn w:val="a"/>
    <w:uiPriority w:val="99"/>
    <w:rsid w:val="00D25412"/>
    <w:rPr>
      <w:rFonts w:ascii="Palatino Linotype" w:eastAsiaTheme="minorEastAsia" w:hAnsi="Palatino Linotype" w:cstheme="minorBidi"/>
      <w:sz w:val="24"/>
      <w:szCs w:val="24"/>
    </w:rPr>
  </w:style>
  <w:style w:type="paragraph" w:customStyle="1" w:styleId="Style109">
    <w:name w:val="Style109"/>
    <w:basedOn w:val="a"/>
    <w:uiPriority w:val="99"/>
    <w:rsid w:val="00D25412"/>
    <w:rPr>
      <w:rFonts w:ascii="Palatino Linotype" w:eastAsiaTheme="minorEastAsia" w:hAnsi="Palatino Linotype" w:cstheme="minorBidi"/>
      <w:sz w:val="24"/>
      <w:szCs w:val="24"/>
    </w:rPr>
  </w:style>
  <w:style w:type="paragraph" w:customStyle="1" w:styleId="Style110">
    <w:name w:val="Style110"/>
    <w:basedOn w:val="a"/>
    <w:uiPriority w:val="99"/>
    <w:rsid w:val="00D25412"/>
    <w:rPr>
      <w:rFonts w:ascii="Palatino Linotype" w:eastAsiaTheme="minorEastAsia" w:hAnsi="Palatino Linotype" w:cstheme="minorBidi"/>
      <w:sz w:val="24"/>
      <w:szCs w:val="24"/>
    </w:rPr>
  </w:style>
  <w:style w:type="paragraph" w:customStyle="1" w:styleId="Style111">
    <w:name w:val="Style111"/>
    <w:basedOn w:val="a"/>
    <w:uiPriority w:val="99"/>
    <w:rsid w:val="00D25412"/>
    <w:rPr>
      <w:rFonts w:ascii="Palatino Linotype" w:eastAsiaTheme="minorEastAsia" w:hAnsi="Palatino Linotype" w:cstheme="minorBidi"/>
      <w:sz w:val="24"/>
      <w:szCs w:val="24"/>
    </w:rPr>
  </w:style>
  <w:style w:type="paragraph" w:customStyle="1" w:styleId="Style112">
    <w:name w:val="Style112"/>
    <w:basedOn w:val="a"/>
    <w:uiPriority w:val="99"/>
    <w:rsid w:val="00D25412"/>
    <w:rPr>
      <w:rFonts w:ascii="Palatino Linotype" w:eastAsiaTheme="minorEastAsia" w:hAnsi="Palatino Linotype" w:cstheme="minorBidi"/>
      <w:sz w:val="24"/>
      <w:szCs w:val="24"/>
    </w:rPr>
  </w:style>
  <w:style w:type="paragraph" w:customStyle="1" w:styleId="Style113">
    <w:name w:val="Style113"/>
    <w:basedOn w:val="a"/>
    <w:uiPriority w:val="99"/>
    <w:rsid w:val="00D25412"/>
    <w:rPr>
      <w:rFonts w:ascii="Palatino Linotype" w:eastAsiaTheme="minorEastAsia" w:hAnsi="Palatino Linotype" w:cstheme="minorBidi"/>
      <w:sz w:val="24"/>
      <w:szCs w:val="24"/>
    </w:rPr>
  </w:style>
  <w:style w:type="paragraph" w:customStyle="1" w:styleId="Style114">
    <w:name w:val="Style114"/>
    <w:basedOn w:val="a"/>
    <w:uiPriority w:val="99"/>
    <w:rsid w:val="00D25412"/>
    <w:rPr>
      <w:rFonts w:ascii="Palatino Linotype" w:eastAsiaTheme="minorEastAsia" w:hAnsi="Palatino Linotype" w:cstheme="minorBidi"/>
      <w:sz w:val="24"/>
      <w:szCs w:val="24"/>
    </w:rPr>
  </w:style>
  <w:style w:type="paragraph" w:customStyle="1" w:styleId="Style115">
    <w:name w:val="Style115"/>
    <w:basedOn w:val="a"/>
    <w:uiPriority w:val="99"/>
    <w:rsid w:val="00D25412"/>
    <w:rPr>
      <w:rFonts w:ascii="Palatino Linotype" w:eastAsiaTheme="minorEastAsia" w:hAnsi="Palatino Linotype" w:cstheme="minorBidi"/>
      <w:sz w:val="24"/>
      <w:szCs w:val="24"/>
    </w:rPr>
  </w:style>
  <w:style w:type="paragraph" w:customStyle="1" w:styleId="Style116">
    <w:name w:val="Style116"/>
    <w:basedOn w:val="a"/>
    <w:uiPriority w:val="99"/>
    <w:rsid w:val="00D25412"/>
    <w:rPr>
      <w:rFonts w:ascii="Palatino Linotype" w:eastAsiaTheme="minorEastAsia" w:hAnsi="Palatino Linotype" w:cstheme="minorBidi"/>
      <w:sz w:val="24"/>
      <w:szCs w:val="24"/>
    </w:rPr>
  </w:style>
  <w:style w:type="paragraph" w:customStyle="1" w:styleId="Style117">
    <w:name w:val="Style117"/>
    <w:basedOn w:val="a"/>
    <w:uiPriority w:val="99"/>
    <w:rsid w:val="00D25412"/>
    <w:rPr>
      <w:rFonts w:ascii="Palatino Linotype" w:eastAsiaTheme="minorEastAsia" w:hAnsi="Palatino Linotype" w:cstheme="minorBidi"/>
      <w:sz w:val="24"/>
      <w:szCs w:val="24"/>
    </w:rPr>
  </w:style>
  <w:style w:type="paragraph" w:customStyle="1" w:styleId="Style118">
    <w:name w:val="Style118"/>
    <w:basedOn w:val="a"/>
    <w:uiPriority w:val="99"/>
    <w:rsid w:val="00D25412"/>
    <w:rPr>
      <w:rFonts w:ascii="Palatino Linotype" w:eastAsiaTheme="minorEastAsia" w:hAnsi="Palatino Linotype" w:cstheme="minorBidi"/>
      <w:sz w:val="24"/>
      <w:szCs w:val="24"/>
    </w:rPr>
  </w:style>
  <w:style w:type="paragraph" w:customStyle="1" w:styleId="Style119">
    <w:name w:val="Style119"/>
    <w:basedOn w:val="a"/>
    <w:uiPriority w:val="99"/>
    <w:rsid w:val="00D25412"/>
    <w:rPr>
      <w:rFonts w:ascii="Palatino Linotype" w:eastAsiaTheme="minorEastAsia" w:hAnsi="Palatino Linotype" w:cstheme="minorBidi"/>
      <w:sz w:val="24"/>
      <w:szCs w:val="24"/>
    </w:rPr>
  </w:style>
  <w:style w:type="paragraph" w:customStyle="1" w:styleId="Style120">
    <w:name w:val="Style120"/>
    <w:basedOn w:val="a"/>
    <w:uiPriority w:val="99"/>
    <w:rsid w:val="00D25412"/>
    <w:rPr>
      <w:rFonts w:ascii="Palatino Linotype" w:eastAsiaTheme="minorEastAsia" w:hAnsi="Palatino Linotype" w:cstheme="minorBidi"/>
      <w:sz w:val="24"/>
      <w:szCs w:val="24"/>
    </w:rPr>
  </w:style>
  <w:style w:type="paragraph" w:customStyle="1" w:styleId="Style121">
    <w:name w:val="Style121"/>
    <w:basedOn w:val="a"/>
    <w:uiPriority w:val="99"/>
    <w:rsid w:val="00D25412"/>
    <w:rPr>
      <w:rFonts w:ascii="Palatino Linotype" w:eastAsiaTheme="minorEastAsia" w:hAnsi="Palatino Linotype" w:cstheme="minorBidi"/>
      <w:sz w:val="24"/>
      <w:szCs w:val="24"/>
    </w:rPr>
  </w:style>
  <w:style w:type="paragraph" w:customStyle="1" w:styleId="Style122">
    <w:name w:val="Style122"/>
    <w:basedOn w:val="a"/>
    <w:uiPriority w:val="99"/>
    <w:rsid w:val="00D25412"/>
    <w:rPr>
      <w:rFonts w:ascii="Palatino Linotype" w:eastAsiaTheme="minorEastAsia" w:hAnsi="Palatino Linotype" w:cstheme="minorBidi"/>
      <w:sz w:val="24"/>
      <w:szCs w:val="24"/>
    </w:rPr>
  </w:style>
  <w:style w:type="paragraph" w:customStyle="1" w:styleId="Style123">
    <w:name w:val="Style123"/>
    <w:basedOn w:val="a"/>
    <w:uiPriority w:val="99"/>
    <w:rsid w:val="00D25412"/>
    <w:rPr>
      <w:rFonts w:ascii="Palatino Linotype" w:eastAsiaTheme="minorEastAsia" w:hAnsi="Palatino Linotype" w:cstheme="minorBidi"/>
      <w:sz w:val="24"/>
      <w:szCs w:val="24"/>
    </w:rPr>
  </w:style>
  <w:style w:type="paragraph" w:customStyle="1" w:styleId="Style124">
    <w:name w:val="Style124"/>
    <w:basedOn w:val="a"/>
    <w:uiPriority w:val="99"/>
    <w:rsid w:val="00D25412"/>
    <w:rPr>
      <w:rFonts w:ascii="Palatino Linotype" w:eastAsiaTheme="minorEastAsia" w:hAnsi="Palatino Linotype" w:cstheme="minorBidi"/>
      <w:sz w:val="24"/>
      <w:szCs w:val="24"/>
    </w:rPr>
  </w:style>
  <w:style w:type="paragraph" w:customStyle="1" w:styleId="Style125">
    <w:name w:val="Style125"/>
    <w:basedOn w:val="a"/>
    <w:uiPriority w:val="99"/>
    <w:rsid w:val="00D25412"/>
    <w:rPr>
      <w:rFonts w:ascii="Palatino Linotype" w:eastAsiaTheme="minorEastAsia" w:hAnsi="Palatino Linotype" w:cstheme="minorBidi"/>
      <w:sz w:val="24"/>
      <w:szCs w:val="24"/>
    </w:rPr>
  </w:style>
  <w:style w:type="paragraph" w:customStyle="1" w:styleId="Style126">
    <w:name w:val="Style126"/>
    <w:basedOn w:val="a"/>
    <w:uiPriority w:val="99"/>
    <w:rsid w:val="00D25412"/>
    <w:rPr>
      <w:rFonts w:ascii="Palatino Linotype" w:eastAsiaTheme="minorEastAsia" w:hAnsi="Palatino Linotype" w:cstheme="minorBidi"/>
      <w:sz w:val="24"/>
      <w:szCs w:val="24"/>
    </w:rPr>
  </w:style>
  <w:style w:type="paragraph" w:customStyle="1" w:styleId="Style127">
    <w:name w:val="Style127"/>
    <w:basedOn w:val="a"/>
    <w:uiPriority w:val="99"/>
    <w:rsid w:val="00D25412"/>
    <w:rPr>
      <w:rFonts w:ascii="Palatino Linotype" w:eastAsiaTheme="minorEastAsia" w:hAnsi="Palatino Linotype" w:cstheme="minorBidi"/>
      <w:sz w:val="24"/>
      <w:szCs w:val="24"/>
    </w:rPr>
  </w:style>
  <w:style w:type="paragraph" w:customStyle="1" w:styleId="Style128">
    <w:name w:val="Style128"/>
    <w:basedOn w:val="a"/>
    <w:uiPriority w:val="99"/>
    <w:rsid w:val="00D25412"/>
    <w:rPr>
      <w:rFonts w:ascii="Palatino Linotype" w:eastAsiaTheme="minorEastAsia" w:hAnsi="Palatino Linotype" w:cstheme="minorBidi"/>
      <w:sz w:val="24"/>
      <w:szCs w:val="24"/>
    </w:rPr>
  </w:style>
  <w:style w:type="paragraph" w:customStyle="1" w:styleId="Style129">
    <w:name w:val="Style129"/>
    <w:basedOn w:val="a"/>
    <w:uiPriority w:val="99"/>
    <w:rsid w:val="00D25412"/>
    <w:rPr>
      <w:rFonts w:ascii="Palatino Linotype" w:eastAsiaTheme="minorEastAsia" w:hAnsi="Palatino Linotype" w:cstheme="minorBidi"/>
      <w:sz w:val="24"/>
      <w:szCs w:val="24"/>
    </w:rPr>
  </w:style>
  <w:style w:type="paragraph" w:customStyle="1" w:styleId="Style130">
    <w:name w:val="Style130"/>
    <w:basedOn w:val="a"/>
    <w:uiPriority w:val="99"/>
    <w:rsid w:val="00D25412"/>
    <w:rPr>
      <w:rFonts w:ascii="Palatino Linotype" w:eastAsiaTheme="minorEastAsia" w:hAnsi="Palatino Linotype" w:cstheme="minorBidi"/>
      <w:sz w:val="24"/>
      <w:szCs w:val="24"/>
    </w:rPr>
  </w:style>
  <w:style w:type="paragraph" w:customStyle="1" w:styleId="Style131">
    <w:name w:val="Style131"/>
    <w:basedOn w:val="a"/>
    <w:uiPriority w:val="99"/>
    <w:rsid w:val="00D25412"/>
    <w:rPr>
      <w:rFonts w:ascii="Palatino Linotype" w:eastAsiaTheme="minorEastAsia" w:hAnsi="Palatino Linotype" w:cstheme="minorBidi"/>
      <w:sz w:val="24"/>
      <w:szCs w:val="24"/>
    </w:rPr>
  </w:style>
  <w:style w:type="paragraph" w:customStyle="1" w:styleId="Style132">
    <w:name w:val="Style132"/>
    <w:basedOn w:val="a"/>
    <w:uiPriority w:val="99"/>
    <w:rsid w:val="00D25412"/>
    <w:rPr>
      <w:rFonts w:ascii="Palatino Linotype" w:eastAsiaTheme="minorEastAsia" w:hAnsi="Palatino Linotype" w:cstheme="minorBidi"/>
      <w:sz w:val="24"/>
      <w:szCs w:val="24"/>
    </w:rPr>
  </w:style>
  <w:style w:type="paragraph" w:customStyle="1" w:styleId="Style133">
    <w:name w:val="Style133"/>
    <w:basedOn w:val="a"/>
    <w:uiPriority w:val="99"/>
    <w:rsid w:val="00D25412"/>
    <w:rPr>
      <w:rFonts w:ascii="Palatino Linotype" w:eastAsiaTheme="minorEastAsia" w:hAnsi="Palatino Linotype" w:cstheme="minorBidi"/>
      <w:sz w:val="24"/>
      <w:szCs w:val="24"/>
    </w:rPr>
  </w:style>
  <w:style w:type="paragraph" w:customStyle="1" w:styleId="Style134">
    <w:name w:val="Style134"/>
    <w:basedOn w:val="a"/>
    <w:uiPriority w:val="99"/>
    <w:rsid w:val="00D25412"/>
    <w:rPr>
      <w:rFonts w:ascii="Palatino Linotype" w:eastAsiaTheme="minorEastAsia" w:hAnsi="Palatino Linotype" w:cstheme="minorBidi"/>
      <w:sz w:val="24"/>
      <w:szCs w:val="24"/>
    </w:rPr>
  </w:style>
  <w:style w:type="paragraph" w:customStyle="1" w:styleId="Style135">
    <w:name w:val="Style135"/>
    <w:basedOn w:val="a"/>
    <w:uiPriority w:val="99"/>
    <w:rsid w:val="00D25412"/>
    <w:rPr>
      <w:rFonts w:ascii="Palatino Linotype" w:eastAsiaTheme="minorEastAsia" w:hAnsi="Palatino Linotype" w:cstheme="minorBidi"/>
      <w:sz w:val="24"/>
      <w:szCs w:val="24"/>
    </w:rPr>
  </w:style>
  <w:style w:type="paragraph" w:customStyle="1" w:styleId="Style136">
    <w:name w:val="Style136"/>
    <w:basedOn w:val="a"/>
    <w:uiPriority w:val="99"/>
    <w:rsid w:val="00D25412"/>
    <w:rPr>
      <w:rFonts w:ascii="Palatino Linotype" w:eastAsiaTheme="minorEastAsia" w:hAnsi="Palatino Linotype" w:cstheme="minorBidi"/>
      <w:sz w:val="24"/>
      <w:szCs w:val="24"/>
    </w:rPr>
  </w:style>
  <w:style w:type="paragraph" w:customStyle="1" w:styleId="Style137">
    <w:name w:val="Style137"/>
    <w:basedOn w:val="a"/>
    <w:uiPriority w:val="99"/>
    <w:rsid w:val="00D25412"/>
    <w:rPr>
      <w:rFonts w:ascii="Palatino Linotype" w:eastAsiaTheme="minorEastAsia" w:hAnsi="Palatino Linotype" w:cstheme="minorBidi"/>
      <w:sz w:val="24"/>
      <w:szCs w:val="24"/>
    </w:rPr>
  </w:style>
  <w:style w:type="paragraph" w:customStyle="1" w:styleId="Style138">
    <w:name w:val="Style138"/>
    <w:basedOn w:val="a"/>
    <w:uiPriority w:val="99"/>
    <w:rsid w:val="00D25412"/>
    <w:rPr>
      <w:rFonts w:ascii="Palatino Linotype" w:eastAsiaTheme="minorEastAsia" w:hAnsi="Palatino Linotype" w:cstheme="minorBidi"/>
      <w:sz w:val="24"/>
      <w:szCs w:val="24"/>
    </w:rPr>
  </w:style>
  <w:style w:type="paragraph" w:customStyle="1" w:styleId="Style139">
    <w:name w:val="Style139"/>
    <w:basedOn w:val="a"/>
    <w:uiPriority w:val="99"/>
    <w:rsid w:val="00D25412"/>
    <w:rPr>
      <w:rFonts w:ascii="Palatino Linotype" w:eastAsiaTheme="minorEastAsia" w:hAnsi="Palatino Linotype" w:cstheme="minorBidi"/>
      <w:sz w:val="24"/>
      <w:szCs w:val="24"/>
    </w:rPr>
  </w:style>
  <w:style w:type="paragraph" w:customStyle="1" w:styleId="Style140">
    <w:name w:val="Style140"/>
    <w:basedOn w:val="a"/>
    <w:uiPriority w:val="99"/>
    <w:rsid w:val="00D25412"/>
    <w:rPr>
      <w:rFonts w:ascii="Palatino Linotype" w:eastAsiaTheme="minorEastAsia" w:hAnsi="Palatino Linotype" w:cstheme="minorBidi"/>
      <w:sz w:val="24"/>
      <w:szCs w:val="24"/>
    </w:rPr>
  </w:style>
  <w:style w:type="paragraph" w:customStyle="1" w:styleId="Style141">
    <w:name w:val="Style141"/>
    <w:basedOn w:val="a"/>
    <w:uiPriority w:val="99"/>
    <w:rsid w:val="00D25412"/>
    <w:rPr>
      <w:rFonts w:ascii="Palatino Linotype" w:eastAsiaTheme="minorEastAsia" w:hAnsi="Palatino Linotype" w:cstheme="minorBidi"/>
      <w:sz w:val="24"/>
      <w:szCs w:val="24"/>
    </w:rPr>
  </w:style>
  <w:style w:type="paragraph" w:customStyle="1" w:styleId="Style142">
    <w:name w:val="Style142"/>
    <w:basedOn w:val="a"/>
    <w:uiPriority w:val="99"/>
    <w:rsid w:val="00D25412"/>
    <w:rPr>
      <w:rFonts w:ascii="Palatino Linotype" w:eastAsiaTheme="minorEastAsia" w:hAnsi="Palatino Linotype" w:cstheme="minorBidi"/>
      <w:sz w:val="24"/>
      <w:szCs w:val="24"/>
    </w:rPr>
  </w:style>
  <w:style w:type="paragraph" w:customStyle="1" w:styleId="Style143">
    <w:name w:val="Style143"/>
    <w:basedOn w:val="a"/>
    <w:uiPriority w:val="99"/>
    <w:rsid w:val="00D25412"/>
    <w:rPr>
      <w:rFonts w:ascii="Palatino Linotype" w:eastAsiaTheme="minorEastAsia" w:hAnsi="Palatino Linotype" w:cstheme="minorBidi"/>
      <w:sz w:val="24"/>
      <w:szCs w:val="24"/>
    </w:rPr>
  </w:style>
  <w:style w:type="paragraph" w:customStyle="1" w:styleId="Style144">
    <w:name w:val="Style144"/>
    <w:basedOn w:val="a"/>
    <w:uiPriority w:val="99"/>
    <w:rsid w:val="00D25412"/>
    <w:rPr>
      <w:rFonts w:ascii="Palatino Linotype" w:eastAsiaTheme="minorEastAsia" w:hAnsi="Palatino Linotype" w:cstheme="minorBidi"/>
      <w:sz w:val="24"/>
      <w:szCs w:val="24"/>
    </w:rPr>
  </w:style>
  <w:style w:type="paragraph" w:customStyle="1" w:styleId="Style145">
    <w:name w:val="Style145"/>
    <w:basedOn w:val="a"/>
    <w:uiPriority w:val="99"/>
    <w:rsid w:val="00D25412"/>
    <w:rPr>
      <w:rFonts w:ascii="Palatino Linotype" w:eastAsiaTheme="minorEastAsia" w:hAnsi="Palatino Linotype" w:cstheme="minorBidi"/>
      <w:sz w:val="24"/>
      <w:szCs w:val="24"/>
    </w:rPr>
  </w:style>
  <w:style w:type="paragraph" w:customStyle="1" w:styleId="Style146">
    <w:name w:val="Style146"/>
    <w:basedOn w:val="a"/>
    <w:uiPriority w:val="99"/>
    <w:rsid w:val="00D25412"/>
    <w:rPr>
      <w:rFonts w:ascii="Palatino Linotype" w:eastAsiaTheme="minorEastAsia" w:hAnsi="Palatino Linotype" w:cstheme="minorBidi"/>
      <w:sz w:val="24"/>
      <w:szCs w:val="24"/>
    </w:rPr>
  </w:style>
  <w:style w:type="paragraph" w:customStyle="1" w:styleId="Style147">
    <w:name w:val="Style147"/>
    <w:basedOn w:val="a"/>
    <w:uiPriority w:val="99"/>
    <w:rsid w:val="00D25412"/>
    <w:rPr>
      <w:rFonts w:ascii="Palatino Linotype" w:eastAsiaTheme="minorEastAsia" w:hAnsi="Palatino Linotype" w:cstheme="minorBidi"/>
      <w:sz w:val="24"/>
      <w:szCs w:val="24"/>
    </w:rPr>
  </w:style>
  <w:style w:type="paragraph" w:customStyle="1" w:styleId="Style148">
    <w:name w:val="Style148"/>
    <w:basedOn w:val="a"/>
    <w:uiPriority w:val="99"/>
    <w:rsid w:val="00D25412"/>
    <w:rPr>
      <w:rFonts w:ascii="Palatino Linotype" w:eastAsiaTheme="minorEastAsia" w:hAnsi="Palatino Linotype" w:cstheme="minorBidi"/>
      <w:sz w:val="24"/>
      <w:szCs w:val="24"/>
    </w:rPr>
  </w:style>
  <w:style w:type="paragraph" w:customStyle="1" w:styleId="Style149">
    <w:name w:val="Style149"/>
    <w:basedOn w:val="a"/>
    <w:uiPriority w:val="99"/>
    <w:rsid w:val="00D25412"/>
    <w:rPr>
      <w:rFonts w:ascii="Palatino Linotype" w:eastAsiaTheme="minorEastAsia" w:hAnsi="Palatino Linotype" w:cstheme="minorBidi"/>
      <w:sz w:val="24"/>
      <w:szCs w:val="24"/>
    </w:rPr>
  </w:style>
  <w:style w:type="paragraph" w:customStyle="1" w:styleId="Style150">
    <w:name w:val="Style150"/>
    <w:basedOn w:val="a"/>
    <w:uiPriority w:val="99"/>
    <w:rsid w:val="00D25412"/>
    <w:rPr>
      <w:rFonts w:ascii="Palatino Linotype" w:eastAsiaTheme="minorEastAsia" w:hAnsi="Palatino Linotype" w:cstheme="minorBidi"/>
      <w:sz w:val="24"/>
      <w:szCs w:val="24"/>
    </w:rPr>
  </w:style>
  <w:style w:type="paragraph" w:customStyle="1" w:styleId="Style151">
    <w:name w:val="Style151"/>
    <w:basedOn w:val="a"/>
    <w:uiPriority w:val="99"/>
    <w:rsid w:val="00D25412"/>
    <w:rPr>
      <w:rFonts w:ascii="Palatino Linotype" w:eastAsiaTheme="minorEastAsia" w:hAnsi="Palatino Linotype" w:cstheme="minorBidi"/>
      <w:sz w:val="24"/>
      <w:szCs w:val="24"/>
    </w:rPr>
  </w:style>
  <w:style w:type="paragraph" w:customStyle="1" w:styleId="Style152">
    <w:name w:val="Style152"/>
    <w:basedOn w:val="a"/>
    <w:uiPriority w:val="99"/>
    <w:rsid w:val="00D25412"/>
    <w:rPr>
      <w:rFonts w:ascii="Palatino Linotype" w:eastAsiaTheme="minorEastAsia" w:hAnsi="Palatino Linotype" w:cstheme="minorBidi"/>
      <w:sz w:val="24"/>
      <w:szCs w:val="24"/>
    </w:rPr>
  </w:style>
  <w:style w:type="paragraph" w:customStyle="1" w:styleId="Style153">
    <w:name w:val="Style153"/>
    <w:basedOn w:val="a"/>
    <w:uiPriority w:val="99"/>
    <w:rsid w:val="00D25412"/>
    <w:rPr>
      <w:rFonts w:ascii="Palatino Linotype" w:eastAsiaTheme="minorEastAsia" w:hAnsi="Palatino Linotype" w:cstheme="minorBidi"/>
      <w:sz w:val="24"/>
      <w:szCs w:val="24"/>
    </w:rPr>
  </w:style>
  <w:style w:type="paragraph" w:customStyle="1" w:styleId="Style154">
    <w:name w:val="Style154"/>
    <w:basedOn w:val="a"/>
    <w:uiPriority w:val="99"/>
    <w:rsid w:val="00D25412"/>
    <w:rPr>
      <w:rFonts w:ascii="Palatino Linotype" w:eastAsiaTheme="minorEastAsia" w:hAnsi="Palatino Linotype" w:cstheme="minorBidi"/>
      <w:sz w:val="24"/>
      <w:szCs w:val="24"/>
    </w:rPr>
  </w:style>
  <w:style w:type="paragraph" w:customStyle="1" w:styleId="Style155">
    <w:name w:val="Style155"/>
    <w:basedOn w:val="a"/>
    <w:uiPriority w:val="99"/>
    <w:rsid w:val="00D25412"/>
    <w:rPr>
      <w:rFonts w:ascii="Palatino Linotype" w:eastAsiaTheme="minorEastAsia" w:hAnsi="Palatino Linotype" w:cstheme="minorBidi"/>
      <w:sz w:val="24"/>
      <w:szCs w:val="24"/>
    </w:rPr>
  </w:style>
  <w:style w:type="paragraph" w:customStyle="1" w:styleId="Style156">
    <w:name w:val="Style156"/>
    <w:basedOn w:val="a"/>
    <w:uiPriority w:val="99"/>
    <w:rsid w:val="00D25412"/>
    <w:rPr>
      <w:rFonts w:ascii="Palatino Linotype" w:eastAsiaTheme="minorEastAsia" w:hAnsi="Palatino Linotype" w:cstheme="minorBidi"/>
      <w:sz w:val="24"/>
      <w:szCs w:val="24"/>
    </w:rPr>
  </w:style>
  <w:style w:type="paragraph" w:customStyle="1" w:styleId="Style157">
    <w:name w:val="Style157"/>
    <w:basedOn w:val="a"/>
    <w:uiPriority w:val="99"/>
    <w:rsid w:val="00D25412"/>
    <w:rPr>
      <w:rFonts w:ascii="Palatino Linotype" w:eastAsiaTheme="minorEastAsia" w:hAnsi="Palatino Linotype" w:cstheme="minorBidi"/>
      <w:sz w:val="24"/>
      <w:szCs w:val="24"/>
    </w:rPr>
  </w:style>
  <w:style w:type="paragraph" w:customStyle="1" w:styleId="Style158">
    <w:name w:val="Style158"/>
    <w:basedOn w:val="a"/>
    <w:uiPriority w:val="99"/>
    <w:rsid w:val="00D25412"/>
    <w:rPr>
      <w:rFonts w:ascii="Palatino Linotype" w:eastAsiaTheme="minorEastAsia" w:hAnsi="Palatino Linotype" w:cstheme="minorBidi"/>
      <w:sz w:val="24"/>
      <w:szCs w:val="24"/>
    </w:rPr>
  </w:style>
  <w:style w:type="paragraph" w:customStyle="1" w:styleId="Style159">
    <w:name w:val="Style159"/>
    <w:basedOn w:val="a"/>
    <w:uiPriority w:val="99"/>
    <w:rsid w:val="00D25412"/>
    <w:rPr>
      <w:rFonts w:ascii="Palatino Linotype" w:eastAsiaTheme="minorEastAsia" w:hAnsi="Palatino Linotype" w:cstheme="minorBidi"/>
      <w:sz w:val="24"/>
      <w:szCs w:val="24"/>
    </w:rPr>
  </w:style>
  <w:style w:type="paragraph" w:customStyle="1" w:styleId="Style160">
    <w:name w:val="Style160"/>
    <w:basedOn w:val="a"/>
    <w:uiPriority w:val="99"/>
    <w:rsid w:val="00D25412"/>
    <w:rPr>
      <w:rFonts w:ascii="Palatino Linotype" w:eastAsiaTheme="minorEastAsia" w:hAnsi="Palatino Linotype" w:cstheme="minorBidi"/>
      <w:sz w:val="24"/>
      <w:szCs w:val="24"/>
    </w:rPr>
  </w:style>
  <w:style w:type="paragraph" w:customStyle="1" w:styleId="Style161">
    <w:name w:val="Style161"/>
    <w:basedOn w:val="a"/>
    <w:uiPriority w:val="99"/>
    <w:rsid w:val="00D25412"/>
    <w:rPr>
      <w:rFonts w:ascii="Palatino Linotype" w:eastAsiaTheme="minorEastAsia" w:hAnsi="Palatino Linotype" w:cstheme="minorBidi"/>
      <w:sz w:val="24"/>
      <w:szCs w:val="24"/>
    </w:rPr>
  </w:style>
  <w:style w:type="paragraph" w:customStyle="1" w:styleId="Style162">
    <w:name w:val="Style162"/>
    <w:basedOn w:val="a"/>
    <w:uiPriority w:val="99"/>
    <w:rsid w:val="00D25412"/>
    <w:rPr>
      <w:rFonts w:ascii="Palatino Linotype" w:eastAsiaTheme="minorEastAsia" w:hAnsi="Palatino Linotype" w:cstheme="minorBidi"/>
      <w:sz w:val="24"/>
      <w:szCs w:val="24"/>
    </w:rPr>
  </w:style>
  <w:style w:type="paragraph" w:customStyle="1" w:styleId="Style163">
    <w:name w:val="Style163"/>
    <w:basedOn w:val="a"/>
    <w:uiPriority w:val="99"/>
    <w:rsid w:val="00D25412"/>
    <w:rPr>
      <w:rFonts w:ascii="Palatino Linotype" w:eastAsiaTheme="minorEastAsia" w:hAnsi="Palatino Linotype" w:cstheme="minorBidi"/>
      <w:sz w:val="24"/>
      <w:szCs w:val="24"/>
    </w:rPr>
  </w:style>
  <w:style w:type="paragraph" w:customStyle="1" w:styleId="Style164">
    <w:name w:val="Style164"/>
    <w:basedOn w:val="a"/>
    <w:uiPriority w:val="99"/>
    <w:rsid w:val="00D25412"/>
    <w:rPr>
      <w:rFonts w:ascii="Palatino Linotype" w:eastAsiaTheme="minorEastAsia" w:hAnsi="Palatino Linotype" w:cstheme="minorBidi"/>
      <w:sz w:val="24"/>
      <w:szCs w:val="24"/>
    </w:rPr>
  </w:style>
  <w:style w:type="paragraph" w:customStyle="1" w:styleId="Style165">
    <w:name w:val="Style165"/>
    <w:basedOn w:val="a"/>
    <w:uiPriority w:val="99"/>
    <w:rsid w:val="00D25412"/>
    <w:rPr>
      <w:rFonts w:ascii="Palatino Linotype" w:eastAsiaTheme="minorEastAsia" w:hAnsi="Palatino Linotype" w:cstheme="minorBidi"/>
      <w:sz w:val="24"/>
      <w:szCs w:val="24"/>
    </w:rPr>
  </w:style>
  <w:style w:type="paragraph" w:customStyle="1" w:styleId="Style166">
    <w:name w:val="Style166"/>
    <w:basedOn w:val="a"/>
    <w:uiPriority w:val="99"/>
    <w:rsid w:val="00D25412"/>
    <w:rPr>
      <w:rFonts w:ascii="Palatino Linotype" w:eastAsiaTheme="minorEastAsia" w:hAnsi="Palatino Linotype" w:cstheme="minorBidi"/>
      <w:sz w:val="24"/>
      <w:szCs w:val="24"/>
    </w:rPr>
  </w:style>
  <w:style w:type="paragraph" w:customStyle="1" w:styleId="Style167">
    <w:name w:val="Style167"/>
    <w:basedOn w:val="a"/>
    <w:uiPriority w:val="99"/>
    <w:rsid w:val="00D25412"/>
    <w:rPr>
      <w:rFonts w:ascii="Palatino Linotype" w:eastAsiaTheme="minorEastAsia" w:hAnsi="Palatino Linotype" w:cstheme="minorBidi"/>
      <w:sz w:val="24"/>
      <w:szCs w:val="24"/>
    </w:rPr>
  </w:style>
  <w:style w:type="paragraph" w:customStyle="1" w:styleId="Style168">
    <w:name w:val="Style168"/>
    <w:basedOn w:val="a"/>
    <w:uiPriority w:val="99"/>
    <w:rsid w:val="00D25412"/>
    <w:rPr>
      <w:rFonts w:ascii="Palatino Linotype" w:eastAsiaTheme="minorEastAsia" w:hAnsi="Palatino Linotype" w:cstheme="minorBidi"/>
      <w:sz w:val="24"/>
      <w:szCs w:val="24"/>
    </w:rPr>
  </w:style>
  <w:style w:type="paragraph" w:customStyle="1" w:styleId="Style169">
    <w:name w:val="Style169"/>
    <w:basedOn w:val="a"/>
    <w:uiPriority w:val="99"/>
    <w:rsid w:val="00D25412"/>
    <w:rPr>
      <w:rFonts w:ascii="Palatino Linotype" w:eastAsiaTheme="minorEastAsia" w:hAnsi="Palatino Linotype" w:cstheme="minorBidi"/>
      <w:sz w:val="24"/>
      <w:szCs w:val="24"/>
    </w:rPr>
  </w:style>
  <w:style w:type="paragraph" w:customStyle="1" w:styleId="Style170">
    <w:name w:val="Style170"/>
    <w:basedOn w:val="a"/>
    <w:uiPriority w:val="99"/>
    <w:rsid w:val="00D25412"/>
    <w:rPr>
      <w:rFonts w:ascii="Palatino Linotype" w:eastAsiaTheme="minorEastAsia" w:hAnsi="Palatino Linotype" w:cstheme="minorBidi"/>
      <w:sz w:val="24"/>
      <w:szCs w:val="24"/>
    </w:rPr>
  </w:style>
  <w:style w:type="paragraph" w:customStyle="1" w:styleId="Style171">
    <w:name w:val="Style171"/>
    <w:basedOn w:val="a"/>
    <w:uiPriority w:val="99"/>
    <w:rsid w:val="00D25412"/>
    <w:rPr>
      <w:rFonts w:ascii="Palatino Linotype" w:eastAsiaTheme="minorEastAsia" w:hAnsi="Palatino Linotype" w:cstheme="minorBidi"/>
      <w:sz w:val="24"/>
      <w:szCs w:val="24"/>
    </w:rPr>
  </w:style>
  <w:style w:type="paragraph" w:customStyle="1" w:styleId="Style172">
    <w:name w:val="Style172"/>
    <w:basedOn w:val="a"/>
    <w:uiPriority w:val="99"/>
    <w:rsid w:val="00D25412"/>
    <w:rPr>
      <w:rFonts w:ascii="Palatino Linotype" w:eastAsiaTheme="minorEastAsia" w:hAnsi="Palatino Linotype" w:cstheme="minorBidi"/>
      <w:sz w:val="24"/>
      <w:szCs w:val="24"/>
    </w:rPr>
  </w:style>
  <w:style w:type="paragraph" w:customStyle="1" w:styleId="Style173">
    <w:name w:val="Style173"/>
    <w:basedOn w:val="a"/>
    <w:uiPriority w:val="99"/>
    <w:rsid w:val="00D25412"/>
    <w:rPr>
      <w:rFonts w:ascii="Palatino Linotype" w:eastAsiaTheme="minorEastAsia" w:hAnsi="Palatino Linotype" w:cstheme="minorBidi"/>
      <w:sz w:val="24"/>
      <w:szCs w:val="24"/>
    </w:rPr>
  </w:style>
  <w:style w:type="paragraph" w:customStyle="1" w:styleId="Style174">
    <w:name w:val="Style174"/>
    <w:basedOn w:val="a"/>
    <w:uiPriority w:val="99"/>
    <w:rsid w:val="00D25412"/>
    <w:rPr>
      <w:rFonts w:ascii="Palatino Linotype" w:eastAsiaTheme="minorEastAsia" w:hAnsi="Palatino Linotype" w:cstheme="minorBidi"/>
      <w:sz w:val="24"/>
      <w:szCs w:val="24"/>
    </w:rPr>
  </w:style>
  <w:style w:type="paragraph" w:customStyle="1" w:styleId="Style175">
    <w:name w:val="Style175"/>
    <w:basedOn w:val="a"/>
    <w:uiPriority w:val="99"/>
    <w:rsid w:val="00D25412"/>
    <w:rPr>
      <w:rFonts w:ascii="Palatino Linotype" w:eastAsiaTheme="minorEastAsia" w:hAnsi="Palatino Linotype" w:cstheme="minorBidi"/>
      <w:sz w:val="24"/>
      <w:szCs w:val="24"/>
    </w:rPr>
  </w:style>
  <w:style w:type="paragraph" w:customStyle="1" w:styleId="Style176">
    <w:name w:val="Style176"/>
    <w:basedOn w:val="a"/>
    <w:uiPriority w:val="99"/>
    <w:rsid w:val="00D25412"/>
    <w:rPr>
      <w:rFonts w:ascii="Palatino Linotype" w:eastAsiaTheme="minorEastAsia" w:hAnsi="Palatino Linotype" w:cstheme="minorBidi"/>
      <w:sz w:val="24"/>
      <w:szCs w:val="24"/>
    </w:rPr>
  </w:style>
  <w:style w:type="paragraph" w:customStyle="1" w:styleId="Style177">
    <w:name w:val="Style177"/>
    <w:basedOn w:val="a"/>
    <w:uiPriority w:val="99"/>
    <w:rsid w:val="00D25412"/>
    <w:rPr>
      <w:rFonts w:ascii="Palatino Linotype" w:eastAsiaTheme="minorEastAsia" w:hAnsi="Palatino Linotype" w:cstheme="minorBidi"/>
      <w:sz w:val="24"/>
      <w:szCs w:val="24"/>
    </w:rPr>
  </w:style>
  <w:style w:type="paragraph" w:customStyle="1" w:styleId="Style178">
    <w:name w:val="Style178"/>
    <w:basedOn w:val="a"/>
    <w:uiPriority w:val="99"/>
    <w:rsid w:val="00D25412"/>
    <w:rPr>
      <w:rFonts w:ascii="Palatino Linotype" w:eastAsiaTheme="minorEastAsia" w:hAnsi="Palatino Linotype" w:cstheme="minorBidi"/>
      <w:sz w:val="24"/>
      <w:szCs w:val="24"/>
    </w:rPr>
  </w:style>
  <w:style w:type="paragraph" w:customStyle="1" w:styleId="Style179">
    <w:name w:val="Style179"/>
    <w:basedOn w:val="a"/>
    <w:uiPriority w:val="99"/>
    <w:rsid w:val="00D25412"/>
    <w:rPr>
      <w:rFonts w:ascii="Palatino Linotype" w:eastAsiaTheme="minorEastAsia" w:hAnsi="Palatino Linotype" w:cstheme="minorBidi"/>
      <w:sz w:val="24"/>
      <w:szCs w:val="24"/>
    </w:rPr>
  </w:style>
  <w:style w:type="paragraph" w:customStyle="1" w:styleId="Style180">
    <w:name w:val="Style180"/>
    <w:basedOn w:val="a"/>
    <w:uiPriority w:val="99"/>
    <w:rsid w:val="00D25412"/>
    <w:rPr>
      <w:rFonts w:ascii="Palatino Linotype" w:eastAsiaTheme="minorEastAsia" w:hAnsi="Palatino Linotype" w:cstheme="minorBidi"/>
      <w:sz w:val="24"/>
      <w:szCs w:val="24"/>
    </w:rPr>
  </w:style>
  <w:style w:type="paragraph" w:customStyle="1" w:styleId="Style181">
    <w:name w:val="Style181"/>
    <w:basedOn w:val="a"/>
    <w:uiPriority w:val="99"/>
    <w:rsid w:val="00D25412"/>
    <w:rPr>
      <w:rFonts w:ascii="Palatino Linotype" w:eastAsiaTheme="minorEastAsia" w:hAnsi="Palatino Linotype" w:cstheme="minorBidi"/>
      <w:sz w:val="24"/>
      <w:szCs w:val="24"/>
    </w:rPr>
  </w:style>
  <w:style w:type="paragraph" w:customStyle="1" w:styleId="Style182">
    <w:name w:val="Style182"/>
    <w:basedOn w:val="a"/>
    <w:uiPriority w:val="99"/>
    <w:rsid w:val="00D25412"/>
    <w:rPr>
      <w:rFonts w:ascii="Palatino Linotype" w:eastAsiaTheme="minorEastAsia" w:hAnsi="Palatino Linotype" w:cstheme="minorBidi"/>
      <w:sz w:val="24"/>
      <w:szCs w:val="24"/>
    </w:rPr>
  </w:style>
  <w:style w:type="paragraph" w:customStyle="1" w:styleId="Style183">
    <w:name w:val="Style183"/>
    <w:basedOn w:val="a"/>
    <w:uiPriority w:val="99"/>
    <w:rsid w:val="00D25412"/>
    <w:rPr>
      <w:rFonts w:ascii="Palatino Linotype" w:eastAsiaTheme="minorEastAsia" w:hAnsi="Palatino Linotype" w:cstheme="minorBidi"/>
      <w:sz w:val="24"/>
      <w:szCs w:val="24"/>
    </w:rPr>
  </w:style>
  <w:style w:type="paragraph" w:customStyle="1" w:styleId="Style184">
    <w:name w:val="Style184"/>
    <w:basedOn w:val="a"/>
    <w:uiPriority w:val="99"/>
    <w:rsid w:val="00D25412"/>
    <w:rPr>
      <w:rFonts w:ascii="Palatino Linotype" w:eastAsiaTheme="minorEastAsia" w:hAnsi="Palatino Linotype" w:cstheme="minorBidi"/>
      <w:sz w:val="24"/>
      <w:szCs w:val="24"/>
    </w:rPr>
  </w:style>
  <w:style w:type="paragraph" w:customStyle="1" w:styleId="Style185">
    <w:name w:val="Style185"/>
    <w:basedOn w:val="a"/>
    <w:uiPriority w:val="99"/>
    <w:rsid w:val="00D25412"/>
    <w:rPr>
      <w:rFonts w:ascii="Palatino Linotype" w:eastAsiaTheme="minorEastAsia" w:hAnsi="Palatino Linotype" w:cstheme="minorBidi"/>
      <w:sz w:val="24"/>
      <w:szCs w:val="24"/>
    </w:rPr>
  </w:style>
  <w:style w:type="paragraph" w:customStyle="1" w:styleId="Style186">
    <w:name w:val="Style186"/>
    <w:basedOn w:val="a"/>
    <w:uiPriority w:val="99"/>
    <w:rsid w:val="00D25412"/>
    <w:rPr>
      <w:rFonts w:ascii="Palatino Linotype" w:eastAsiaTheme="minorEastAsia" w:hAnsi="Palatino Linotype" w:cstheme="minorBidi"/>
      <w:sz w:val="24"/>
      <w:szCs w:val="24"/>
    </w:rPr>
  </w:style>
  <w:style w:type="paragraph" w:customStyle="1" w:styleId="Style187">
    <w:name w:val="Style187"/>
    <w:basedOn w:val="a"/>
    <w:uiPriority w:val="99"/>
    <w:rsid w:val="00D25412"/>
    <w:rPr>
      <w:rFonts w:ascii="Palatino Linotype" w:eastAsiaTheme="minorEastAsia" w:hAnsi="Palatino Linotype" w:cstheme="minorBidi"/>
      <w:sz w:val="24"/>
      <w:szCs w:val="24"/>
    </w:rPr>
  </w:style>
  <w:style w:type="paragraph" w:customStyle="1" w:styleId="Style188">
    <w:name w:val="Style188"/>
    <w:basedOn w:val="a"/>
    <w:uiPriority w:val="99"/>
    <w:rsid w:val="00D25412"/>
    <w:rPr>
      <w:rFonts w:ascii="Palatino Linotype" w:eastAsiaTheme="minorEastAsia" w:hAnsi="Palatino Linotype" w:cstheme="minorBidi"/>
      <w:sz w:val="24"/>
      <w:szCs w:val="24"/>
    </w:rPr>
  </w:style>
  <w:style w:type="paragraph" w:customStyle="1" w:styleId="Style189">
    <w:name w:val="Style189"/>
    <w:basedOn w:val="a"/>
    <w:uiPriority w:val="99"/>
    <w:rsid w:val="00D25412"/>
    <w:rPr>
      <w:rFonts w:ascii="Palatino Linotype" w:eastAsiaTheme="minorEastAsia" w:hAnsi="Palatino Linotype" w:cstheme="minorBidi"/>
      <w:sz w:val="24"/>
      <w:szCs w:val="24"/>
    </w:rPr>
  </w:style>
  <w:style w:type="paragraph" w:customStyle="1" w:styleId="Style190">
    <w:name w:val="Style190"/>
    <w:basedOn w:val="a"/>
    <w:uiPriority w:val="99"/>
    <w:rsid w:val="00D25412"/>
    <w:rPr>
      <w:rFonts w:ascii="Palatino Linotype" w:eastAsiaTheme="minorEastAsia" w:hAnsi="Palatino Linotype" w:cstheme="minorBidi"/>
      <w:sz w:val="24"/>
      <w:szCs w:val="24"/>
    </w:rPr>
  </w:style>
  <w:style w:type="paragraph" w:customStyle="1" w:styleId="Style191">
    <w:name w:val="Style191"/>
    <w:basedOn w:val="a"/>
    <w:uiPriority w:val="99"/>
    <w:rsid w:val="00D25412"/>
    <w:rPr>
      <w:rFonts w:ascii="Palatino Linotype" w:eastAsiaTheme="minorEastAsia" w:hAnsi="Palatino Linotype" w:cstheme="minorBidi"/>
      <w:sz w:val="24"/>
      <w:szCs w:val="24"/>
    </w:rPr>
  </w:style>
  <w:style w:type="paragraph" w:customStyle="1" w:styleId="Style192">
    <w:name w:val="Style192"/>
    <w:basedOn w:val="a"/>
    <w:uiPriority w:val="99"/>
    <w:rsid w:val="00D25412"/>
    <w:rPr>
      <w:rFonts w:ascii="Palatino Linotype" w:eastAsiaTheme="minorEastAsia" w:hAnsi="Palatino Linotype" w:cstheme="minorBidi"/>
      <w:sz w:val="24"/>
      <w:szCs w:val="24"/>
    </w:rPr>
  </w:style>
  <w:style w:type="paragraph" w:customStyle="1" w:styleId="Style193">
    <w:name w:val="Style193"/>
    <w:basedOn w:val="a"/>
    <w:uiPriority w:val="99"/>
    <w:rsid w:val="00D25412"/>
    <w:rPr>
      <w:rFonts w:ascii="Palatino Linotype" w:eastAsiaTheme="minorEastAsia" w:hAnsi="Palatino Linotype" w:cstheme="minorBidi"/>
      <w:sz w:val="24"/>
      <w:szCs w:val="24"/>
    </w:rPr>
  </w:style>
  <w:style w:type="paragraph" w:customStyle="1" w:styleId="Style194">
    <w:name w:val="Style194"/>
    <w:basedOn w:val="a"/>
    <w:uiPriority w:val="99"/>
    <w:rsid w:val="00D25412"/>
    <w:rPr>
      <w:rFonts w:ascii="Palatino Linotype" w:eastAsiaTheme="minorEastAsia" w:hAnsi="Palatino Linotype" w:cstheme="minorBidi"/>
      <w:sz w:val="24"/>
      <w:szCs w:val="24"/>
    </w:rPr>
  </w:style>
  <w:style w:type="paragraph" w:customStyle="1" w:styleId="Style195">
    <w:name w:val="Style195"/>
    <w:basedOn w:val="a"/>
    <w:uiPriority w:val="99"/>
    <w:rsid w:val="00D25412"/>
    <w:rPr>
      <w:rFonts w:ascii="Palatino Linotype" w:eastAsiaTheme="minorEastAsia" w:hAnsi="Palatino Linotype" w:cstheme="minorBidi"/>
      <w:sz w:val="24"/>
      <w:szCs w:val="24"/>
    </w:rPr>
  </w:style>
  <w:style w:type="paragraph" w:customStyle="1" w:styleId="Style196">
    <w:name w:val="Style196"/>
    <w:basedOn w:val="a"/>
    <w:uiPriority w:val="99"/>
    <w:rsid w:val="00D25412"/>
    <w:rPr>
      <w:rFonts w:ascii="Palatino Linotype" w:eastAsiaTheme="minorEastAsia" w:hAnsi="Palatino Linotype" w:cstheme="minorBidi"/>
      <w:sz w:val="24"/>
      <w:szCs w:val="24"/>
    </w:rPr>
  </w:style>
  <w:style w:type="paragraph" w:customStyle="1" w:styleId="Style197">
    <w:name w:val="Style197"/>
    <w:basedOn w:val="a"/>
    <w:uiPriority w:val="99"/>
    <w:rsid w:val="00D25412"/>
    <w:rPr>
      <w:rFonts w:ascii="Palatino Linotype" w:eastAsiaTheme="minorEastAsia" w:hAnsi="Palatino Linotype" w:cstheme="minorBidi"/>
      <w:sz w:val="24"/>
      <w:szCs w:val="24"/>
    </w:rPr>
  </w:style>
  <w:style w:type="paragraph" w:customStyle="1" w:styleId="Style198">
    <w:name w:val="Style198"/>
    <w:basedOn w:val="a"/>
    <w:uiPriority w:val="99"/>
    <w:rsid w:val="00D25412"/>
    <w:rPr>
      <w:rFonts w:ascii="Palatino Linotype" w:eastAsiaTheme="minorEastAsia" w:hAnsi="Palatino Linotype" w:cstheme="minorBidi"/>
      <w:sz w:val="24"/>
      <w:szCs w:val="24"/>
    </w:rPr>
  </w:style>
  <w:style w:type="paragraph" w:customStyle="1" w:styleId="Style199">
    <w:name w:val="Style199"/>
    <w:basedOn w:val="a"/>
    <w:uiPriority w:val="99"/>
    <w:rsid w:val="00D25412"/>
    <w:rPr>
      <w:rFonts w:ascii="Palatino Linotype" w:eastAsiaTheme="minorEastAsia" w:hAnsi="Palatino Linotype" w:cstheme="minorBidi"/>
      <w:sz w:val="24"/>
      <w:szCs w:val="24"/>
    </w:rPr>
  </w:style>
  <w:style w:type="paragraph" w:customStyle="1" w:styleId="Style200">
    <w:name w:val="Style200"/>
    <w:basedOn w:val="a"/>
    <w:uiPriority w:val="99"/>
    <w:rsid w:val="00D25412"/>
    <w:rPr>
      <w:rFonts w:ascii="Palatino Linotype" w:eastAsiaTheme="minorEastAsia" w:hAnsi="Palatino Linotype" w:cstheme="minorBidi"/>
      <w:sz w:val="24"/>
      <w:szCs w:val="24"/>
    </w:rPr>
  </w:style>
  <w:style w:type="paragraph" w:customStyle="1" w:styleId="Style201">
    <w:name w:val="Style201"/>
    <w:basedOn w:val="a"/>
    <w:uiPriority w:val="99"/>
    <w:rsid w:val="00D25412"/>
    <w:rPr>
      <w:rFonts w:ascii="Palatino Linotype" w:eastAsiaTheme="minorEastAsia" w:hAnsi="Palatino Linotype" w:cstheme="minorBidi"/>
      <w:sz w:val="24"/>
      <w:szCs w:val="24"/>
    </w:rPr>
  </w:style>
  <w:style w:type="paragraph" w:customStyle="1" w:styleId="Style202">
    <w:name w:val="Style202"/>
    <w:basedOn w:val="a"/>
    <w:uiPriority w:val="99"/>
    <w:rsid w:val="00D25412"/>
    <w:rPr>
      <w:rFonts w:ascii="Palatino Linotype" w:eastAsiaTheme="minorEastAsia" w:hAnsi="Palatino Linotype" w:cstheme="minorBidi"/>
      <w:sz w:val="24"/>
      <w:szCs w:val="24"/>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uiPriority w:val="99"/>
    <w:rsid w:val="00D25412"/>
    <w:rPr>
      <w:rFonts w:ascii="Arial" w:hAnsi="Arial" w:cs="Arial"/>
      <w:color w:val="000000"/>
      <w:sz w:val="16"/>
      <w:szCs w:val="16"/>
    </w:rPr>
  </w:style>
  <w:style w:type="character" w:customStyle="1" w:styleId="12">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widowControl/>
      <w:autoSpaceDE/>
      <w:autoSpaceDN/>
      <w:adjustRightInd/>
      <w:spacing w:before="60" w:after="60" w:line="230" w:lineRule="atLeast"/>
    </w:pPr>
    <w:rPr>
      <w:rFonts w:ascii="Cambria" w:eastAsia="Calibri" w:hAnsi="Cambria"/>
      <w:sz w:val="24"/>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widowControl/>
      <w:autoSpaceDE/>
      <w:autoSpaceDN/>
      <w:adjustRightInd/>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3"/>
    <w:rsid w:val="00084D0D"/>
    <w:rPr>
      <w:rFonts w:eastAsia="Arial" w:hAnsi="Arial" w:cs="Arial"/>
      <w:sz w:val="20"/>
      <w:szCs w:val="20"/>
    </w:rPr>
  </w:style>
  <w:style w:type="paragraph" w:customStyle="1" w:styleId="13">
    <w:name w:val="Основной текст1"/>
    <w:basedOn w:val="a"/>
    <w:link w:val="af1"/>
    <w:rsid w:val="00084D0D"/>
    <w:pPr>
      <w:autoSpaceDE/>
      <w:autoSpaceDN/>
      <w:adjustRightInd/>
    </w:pPr>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adjustRightInd/>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autoSpaceDE/>
      <w:autoSpaceDN/>
      <w:adjustRightInd/>
      <w:spacing w:line="226" w:lineRule="auto"/>
    </w:pPr>
    <w:rPr>
      <w:rFonts w:ascii="Cambria" w:eastAsia="Cambria" w:hAnsi="Cambria" w:cs="Cambria"/>
      <w:b/>
      <w:bCs/>
      <w:color w:val="231F20"/>
      <w:sz w:val="22"/>
      <w:szCs w:val="22"/>
      <w:lang w:eastAsia="en-US"/>
    </w:rPr>
  </w:style>
  <w:style w:type="character" w:customStyle="1" w:styleId="FontStyle36">
    <w:name w:val="Font Style36"/>
    <w:basedOn w:val="a0"/>
    <w:rsid w:val="006327FD"/>
    <w:rPr>
      <w:rFonts w:ascii="Times New Roman" w:hAnsi="Times New Roman" w:cs="Times New Roman"/>
      <w:i/>
      <w:iCs/>
      <w:color w:val="000000"/>
      <w:sz w:val="18"/>
      <w:szCs w:val="18"/>
    </w:rPr>
  </w:style>
  <w:style w:type="character" w:customStyle="1" w:styleId="FontStyle38">
    <w:name w:val="Font Style38"/>
    <w:basedOn w:val="a0"/>
    <w:uiPriority w:val="99"/>
    <w:rsid w:val="006327FD"/>
    <w:rPr>
      <w:rFonts w:ascii="Arial" w:hAnsi="Arial" w:cs="Arial"/>
      <w:b/>
      <w:bCs/>
      <w:color w:val="000000"/>
      <w:sz w:val="18"/>
      <w:szCs w:val="18"/>
    </w:rPr>
  </w:style>
  <w:style w:type="character" w:customStyle="1" w:styleId="FontStyle39">
    <w:name w:val="Font Style39"/>
    <w:basedOn w:val="a0"/>
    <w:uiPriority w:val="99"/>
    <w:rsid w:val="006327FD"/>
    <w:rPr>
      <w:rFonts w:ascii="Arial" w:hAnsi="Arial" w:cs="Arial"/>
      <w:color w:val="000000"/>
      <w:sz w:val="18"/>
      <w:szCs w:val="18"/>
    </w:rPr>
  </w:style>
  <w:style w:type="character" w:customStyle="1" w:styleId="FontStyle29">
    <w:name w:val="Font Style29"/>
    <w:basedOn w:val="a0"/>
    <w:uiPriority w:val="99"/>
    <w:rsid w:val="00941031"/>
    <w:rPr>
      <w:rFonts w:ascii="Arial" w:hAnsi="Arial" w:cs="Arial"/>
      <w:b/>
      <w:bCs/>
      <w:color w:val="000000"/>
      <w:sz w:val="42"/>
      <w:szCs w:val="42"/>
    </w:rPr>
  </w:style>
  <w:style w:type="paragraph" w:styleId="af5">
    <w:name w:val="Body Text"/>
    <w:basedOn w:val="a"/>
    <w:link w:val="af6"/>
    <w:uiPriority w:val="99"/>
    <w:unhideWhenUsed/>
    <w:rsid w:val="005F3028"/>
    <w:pPr>
      <w:spacing w:after="120"/>
      <w:ind w:firstLine="720"/>
      <w:jc w:val="both"/>
    </w:pPr>
  </w:style>
  <w:style w:type="character" w:customStyle="1" w:styleId="af6">
    <w:name w:val="Основной текст Знак"/>
    <w:basedOn w:val="a0"/>
    <w:link w:val="af5"/>
    <w:uiPriority w:val="99"/>
    <w:rsid w:val="005F3028"/>
    <w:rPr>
      <w:rFonts w:ascii="Times New Roman" w:eastAsia="Times New Roman" w:hAnsi="Times New Roman" w:cs="Times New Roman"/>
      <w:sz w:val="20"/>
      <w:szCs w:val="20"/>
      <w:lang w:eastAsia="ru-RU"/>
    </w:rPr>
  </w:style>
  <w:style w:type="character" w:customStyle="1" w:styleId="FontStyle33">
    <w:name w:val="Font Style33"/>
    <w:uiPriority w:val="99"/>
    <w:rsid w:val="00181726"/>
    <w:rPr>
      <w:rFonts w:ascii="Arial" w:hAnsi="Arial" w:cs="Arial"/>
      <w:b/>
      <w:bCs/>
      <w:color w:val="000000"/>
      <w:sz w:val="20"/>
      <w:szCs w:val="20"/>
    </w:rPr>
  </w:style>
  <w:style w:type="character" w:customStyle="1" w:styleId="FontStyle35">
    <w:name w:val="Font Style35"/>
    <w:basedOn w:val="a0"/>
    <w:uiPriority w:val="99"/>
    <w:rsid w:val="008902AA"/>
    <w:rPr>
      <w:rFonts w:ascii="Courier New" w:hAnsi="Courier New" w:cs="Courier New"/>
      <w:color w:val="000000"/>
      <w:spacing w:val="-10"/>
      <w:sz w:val="22"/>
      <w:szCs w:val="22"/>
    </w:rPr>
  </w:style>
  <w:style w:type="character" w:customStyle="1" w:styleId="FontStyle47">
    <w:name w:val="Font Style47"/>
    <w:basedOn w:val="a0"/>
    <w:uiPriority w:val="99"/>
    <w:rsid w:val="00537A93"/>
    <w:rPr>
      <w:rFonts w:ascii="Courier New" w:hAnsi="Courier New" w:cs="Courier New"/>
      <w:i/>
      <w:iCs/>
      <w:color w:val="000000"/>
      <w:sz w:val="22"/>
      <w:szCs w:val="22"/>
    </w:rPr>
  </w:style>
  <w:style w:type="character" w:customStyle="1" w:styleId="FontStyle40">
    <w:name w:val="Font Style40"/>
    <w:uiPriority w:val="99"/>
    <w:rsid w:val="00646176"/>
    <w:rPr>
      <w:rFonts w:ascii="Arial" w:hAnsi="Arial" w:cs="Arial"/>
      <w:i/>
      <w:iCs/>
      <w:color w:val="000000"/>
      <w:sz w:val="18"/>
      <w:szCs w:val="18"/>
    </w:rPr>
  </w:style>
  <w:style w:type="character" w:customStyle="1" w:styleId="25">
    <w:name w:val="Неразрешенное упоминание2"/>
    <w:basedOn w:val="a0"/>
    <w:uiPriority w:val="99"/>
    <w:semiHidden/>
    <w:unhideWhenUsed/>
    <w:rsid w:val="00E908B3"/>
    <w:rPr>
      <w:color w:val="605E5C"/>
      <w:shd w:val="clear" w:color="auto" w:fill="E1DFDD"/>
    </w:rPr>
  </w:style>
  <w:style w:type="numbering" w:customStyle="1" w:styleId="14">
    <w:name w:val="Нет списка1"/>
    <w:next w:val="a2"/>
    <w:uiPriority w:val="99"/>
    <w:semiHidden/>
    <w:unhideWhenUsed/>
    <w:rsid w:val="00890980"/>
  </w:style>
  <w:style w:type="character" w:styleId="af7">
    <w:name w:val="FollowedHyperlink"/>
    <w:basedOn w:val="a0"/>
    <w:uiPriority w:val="99"/>
    <w:semiHidden/>
    <w:unhideWhenUsed/>
    <w:rsid w:val="00890980"/>
    <w:rPr>
      <w:color w:val="919191" w:themeColor="followedHyperlink"/>
      <w:u w:val="single"/>
    </w:rPr>
  </w:style>
  <w:style w:type="character" w:customStyle="1" w:styleId="FontStyle86">
    <w:name w:val="Font Style86"/>
    <w:basedOn w:val="a0"/>
    <w:uiPriority w:val="99"/>
    <w:rsid w:val="00890980"/>
    <w:rPr>
      <w:rFonts w:ascii="Times New Roman" w:hAnsi="Times New Roman" w:cs="Times New Roman" w:hint="default"/>
      <w:color w:val="000000"/>
      <w:spacing w:val="20"/>
      <w:sz w:val="38"/>
      <w:szCs w:val="38"/>
    </w:rPr>
  </w:style>
  <w:style w:type="character" w:customStyle="1" w:styleId="FontStyle87">
    <w:name w:val="Font Style87"/>
    <w:basedOn w:val="a0"/>
    <w:uiPriority w:val="99"/>
    <w:rsid w:val="00890980"/>
    <w:rPr>
      <w:rFonts w:ascii="Times New Roman" w:hAnsi="Times New Roman" w:cs="Times New Roman" w:hint="default"/>
      <w:color w:val="000000"/>
      <w:sz w:val="48"/>
      <w:szCs w:val="48"/>
    </w:rPr>
  </w:style>
  <w:style w:type="character" w:customStyle="1" w:styleId="FontStyle88">
    <w:name w:val="Font Style88"/>
    <w:basedOn w:val="a0"/>
    <w:uiPriority w:val="99"/>
    <w:rsid w:val="00890980"/>
    <w:rPr>
      <w:rFonts w:ascii="Constantia" w:hAnsi="Constantia" w:cs="Constantia" w:hint="default"/>
      <w:i/>
      <w:iCs/>
      <w:color w:val="000000"/>
      <w:sz w:val="30"/>
      <w:szCs w:val="30"/>
    </w:rPr>
  </w:style>
  <w:style w:type="character" w:customStyle="1" w:styleId="FontStyle89">
    <w:name w:val="Font Style89"/>
    <w:basedOn w:val="a0"/>
    <w:uiPriority w:val="99"/>
    <w:rsid w:val="00890980"/>
    <w:rPr>
      <w:rFonts w:ascii="Times New Roman" w:hAnsi="Times New Roman" w:cs="Times New Roman" w:hint="default"/>
      <w:color w:val="000000"/>
      <w:sz w:val="14"/>
      <w:szCs w:val="14"/>
    </w:rPr>
  </w:style>
  <w:style w:type="character" w:customStyle="1" w:styleId="FontStyle90">
    <w:name w:val="Font Style90"/>
    <w:basedOn w:val="a0"/>
    <w:uiPriority w:val="99"/>
    <w:rsid w:val="00890980"/>
    <w:rPr>
      <w:rFonts w:ascii="Times New Roman" w:hAnsi="Times New Roman" w:cs="Times New Roman" w:hint="default"/>
      <w:color w:val="000000"/>
      <w:sz w:val="38"/>
      <w:szCs w:val="38"/>
    </w:rPr>
  </w:style>
  <w:style w:type="character" w:customStyle="1" w:styleId="FontStyle91">
    <w:name w:val="Font Style91"/>
    <w:basedOn w:val="a0"/>
    <w:uiPriority w:val="99"/>
    <w:rsid w:val="00890980"/>
    <w:rPr>
      <w:rFonts w:ascii="Times New Roman" w:hAnsi="Times New Roman" w:cs="Times New Roman" w:hint="default"/>
      <w:color w:val="000000"/>
      <w:spacing w:val="10"/>
      <w:sz w:val="36"/>
      <w:szCs w:val="36"/>
    </w:rPr>
  </w:style>
  <w:style w:type="character" w:customStyle="1" w:styleId="FontStyle92">
    <w:name w:val="Font Style92"/>
    <w:basedOn w:val="a0"/>
    <w:uiPriority w:val="99"/>
    <w:rsid w:val="00890980"/>
    <w:rPr>
      <w:rFonts w:ascii="Times New Roman" w:hAnsi="Times New Roman" w:cs="Times New Roman" w:hint="default"/>
      <w:smallCaps/>
      <w:color w:val="000000"/>
      <w:sz w:val="16"/>
      <w:szCs w:val="16"/>
    </w:rPr>
  </w:style>
  <w:style w:type="character" w:customStyle="1" w:styleId="FontStyle93">
    <w:name w:val="Font Style93"/>
    <w:basedOn w:val="a0"/>
    <w:uiPriority w:val="99"/>
    <w:rsid w:val="00890980"/>
    <w:rPr>
      <w:rFonts w:ascii="Times New Roman" w:hAnsi="Times New Roman" w:cs="Times New Roman" w:hint="default"/>
      <w:color w:val="000000"/>
      <w:sz w:val="16"/>
      <w:szCs w:val="16"/>
    </w:rPr>
  </w:style>
  <w:style w:type="character" w:customStyle="1" w:styleId="FontStyle94">
    <w:name w:val="Font Style94"/>
    <w:basedOn w:val="a0"/>
    <w:uiPriority w:val="99"/>
    <w:rsid w:val="00890980"/>
    <w:rPr>
      <w:rFonts w:ascii="Times New Roman" w:hAnsi="Times New Roman" w:cs="Times New Roman" w:hint="default"/>
      <w:i/>
      <w:iCs/>
      <w:color w:val="000000"/>
      <w:sz w:val="18"/>
      <w:szCs w:val="18"/>
    </w:rPr>
  </w:style>
  <w:style w:type="character" w:customStyle="1" w:styleId="FontStyle95">
    <w:name w:val="Font Style95"/>
    <w:basedOn w:val="a0"/>
    <w:uiPriority w:val="99"/>
    <w:rsid w:val="00890980"/>
    <w:rPr>
      <w:rFonts w:ascii="Book Antiqua" w:hAnsi="Book Antiqua" w:cs="Book Antiqua" w:hint="default"/>
      <w:color w:val="000000"/>
      <w:spacing w:val="50"/>
      <w:sz w:val="46"/>
      <w:szCs w:val="46"/>
    </w:rPr>
  </w:style>
  <w:style w:type="character" w:customStyle="1" w:styleId="FontStyle96">
    <w:name w:val="Font Style96"/>
    <w:basedOn w:val="a0"/>
    <w:uiPriority w:val="99"/>
    <w:rsid w:val="00890980"/>
    <w:rPr>
      <w:rFonts w:ascii="Book Antiqua" w:hAnsi="Book Antiqua" w:cs="Book Antiqua" w:hint="default"/>
      <w:color w:val="000000"/>
      <w:sz w:val="20"/>
      <w:szCs w:val="20"/>
    </w:rPr>
  </w:style>
  <w:style w:type="character" w:customStyle="1" w:styleId="FontStyle97">
    <w:name w:val="Font Style97"/>
    <w:basedOn w:val="a0"/>
    <w:uiPriority w:val="99"/>
    <w:rsid w:val="00890980"/>
    <w:rPr>
      <w:rFonts w:ascii="Arial Unicode MS" w:eastAsia="Arial Unicode MS" w:hAnsi="Arial Unicode MS" w:cs="Arial Unicode MS" w:hint="eastAsia"/>
      <w:color w:val="000000"/>
      <w:sz w:val="10"/>
      <w:szCs w:val="10"/>
    </w:rPr>
  </w:style>
  <w:style w:type="character" w:customStyle="1" w:styleId="FontStyle98">
    <w:name w:val="Font Style98"/>
    <w:basedOn w:val="a0"/>
    <w:uiPriority w:val="99"/>
    <w:rsid w:val="00890980"/>
    <w:rPr>
      <w:rFonts w:ascii="Book Antiqua" w:hAnsi="Book Antiqua" w:cs="Book Antiqua" w:hint="default"/>
      <w:color w:val="000000"/>
      <w:sz w:val="20"/>
      <w:szCs w:val="20"/>
    </w:rPr>
  </w:style>
  <w:style w:type="character" w:customStyle="1" w:styleId="FontStyle99">
    <w:name w:val="Font Style99"/>
    <w:basedOn w:val="a0"/>
    <w:uiPriority w:val="99"/>
    <w:rsid w:val="00890980"/>
    <w:rPr>
      <w:rFonts w:ascii="Times New Roman" w:hAnsi="Times New Roman" w:cs="Times New Roman" w:hint="default"/>
      <w:i/>
      <w:iCs/>
      <w:color w:val="000000"/>
      <w:spacing w:val="-20"/>
      <w:sz w:val="20"/>
      <w:szCs w:val="20"/>
    </w:rPr>
  </w:style>
  <w:style w:type="character" w:customStyle="1" w:styleId="FontStyle100">
    <w:name w:val="Font Style100"/>
    <w:basedOn w:val="a0"/>
    <w:uiPriority w:val="99"/>
    <w:rsid w:val="00890980"/>
    <w:rPr>
      <w:rFonts w:ascii="Book Antiqua" w:hAnsi="Book Antiqua" w:cs="Book Antiqua" w:hint="default"/>
      <w:color w:val="000000"/>
      <w:sz w:val="20"/>
      <w:szCs w:val="20"/>
    </w:rPr>
  </w:style>
  <w:style w:type="character" w:customStyle="1" w:styleId="FontStyle101">
    <w:name w:val="Font Style101"/>
    <w:basedOn w:val="a0"/>
    <w:uiPriority w:val="99"/>
    <w:rsid w:val="00890980"/>
    <w:rPr>
      <w:rFonts w:ascii="Times New Roman" w:hAnsi="Times New Roman" w:cs="Times New Roman" w:hint="default"/>
      <w:color w:val="000000"/>
      <w:sz w:val="8"/>
      <w:szCs w:val="8"/>
    </w:rPr>
  </w:style>
  <w:style w:type="character" w:customStyle="1" w:styleId="FontStyle102">
    <w:name w:val="Font Style102"/>
    <w:basedOn w:val="a0"/>
    <w:uiPriority w:val="99"/>
    <w:rsid w:val="00890980"/>
    <w:rPr>
      <w:rFonts w:ascii="Book Antiqua" w:hAnsi="Book Antiqua" w:cs="Book Antiqua" w:hint="default"/>
      <w:b/>
      <w:bCs/>
      <w:color w:val="000000"/>
      <w:sz w:val="18"/>
      <w:szCs w:val="18"/>
    </w:rPr>
  </w:style>
  <w:style w:type="character" w:customStyle="1" w:styleId="FontStyle103">
    <w:name w:val="Font Style103"/>
    <w:basedOn w:val="a0"/>
    <w:uiPriority w:val="99"/>
    <w:rsid w:val="00890980"/>
    <w:rPr>
      <w:rFonts w:ascii="Book Antiqua" w:hAnsi="Book Antiqua" w:cs="Book Antiqua" w:hint="default"/>
      <w:b/>
      <w:bCs/>
      <w:color w:val="000000"/>
      <w:sz w:val="14"/>
      <w:szCs w:val="14"/>
    </w:rPr>
  </w:style>
  <w:style w:type="character" w:customStyle="1" w:styleId="FontStyle105">
    <w:name w:val="Font Style105"/>
    <w:basedOn w:val="a0"/>
    <w:uiPriority w:val="99"/>
    <w:rsid w:val="00890980"/>
    <w:rPr>
      <w:rFonts w:ascii="Times New Roman" w:hAnsi="Times New Roman" w:cs="Times New Roman" w:hint="default"/>
      <w:color w:val="000000"/>
      <w:sz w:val="16"/>
      <w:szCs w:val="16"/>
    </w:rPr>
  </w:style>
  <w:style w:type="character" w:customStyle="1" w:styleId="FontStyle106">
    <w:name w:val="Font Style106"/>
    <w:basedOn w:val="a0"/>
    <w:uiPriority w:val="99"/>
    <w:rsid w:val="00890980"/>
    <w:rPr>
      <w:rFonts w:ascii="Times New Roman" w:hAnsi="Times New Roman" w:cs="Times New Roman" w:hint="default"/>
      <w:color w:val="000000"/>
      <w:sz w:val="10"/>
      <w:szCs w:val="10"/>
    </w:rPr>
  </w:style>
  <w:style w:type="character" w:customStyle="1" w:styleId="FontStyle107">
    <w:name w:val="Font Style107"/>
    <w:basedOn w:val="a0"/>
    <w:uiPriority w:val="99"/>
    <w:rsid w:val="00890980"/>
    <w:rPr>
      <w:rFonts w:ascii="Times New Roman" w:hAnsi="Times New Roman" w:cs="Times New Roman" w:hint="default"/>
      <w:smallCaps/>
      <w:color w:val="000000"/>
      <w:sz w:val="18"/>
      <w:szCs w:val="18"/>
    </w:rPr>
  </w:style>
  <w:style w:type="character" w:customStyle="1" w:styleId="FontStyle108">
    <w:name w:val="Font Style108"/>
    <w:basedOn w:val="a0"/>
    <w:uiPriority w:val="99"/>
    <w:rsid w:val="00890980"/>
    <w:rPr>
      <w:rFonts w:ascii="Segoe UI" w:hAnsi="Segoe UI" w:cs="Segoe UI" w:hint="default"/>
      <w:b/>
      <w:bCs/>
      <w:color w:val="000000"/>
      <w:sz w:val="10"/>
      <w:szCs w:val="10"/>
    </w:rPr>
  </w:style>
  <w:style w:type="character" w:customStyle="1" w:styleId="FontStyle109">
    <w:name w:val="Font Style109"/>
    <w:basedOn w:val="a0"/>
    <w:uiPriority w:val="99"/>
    <w:rsid w:val="00890980"/>
    <w:rPr>
      <w:rFonts w:ascii="Times New Roman" w:hAnsi="Times New Roman" w:cs="Times New Roman" w:hint="default"/>
      <w:color w:val="000000"/>
      <w:sz w:val="18"/>
      <w:szCs w:val="18"/>
    </w:rPr>
  </w:style>
  <w:style w:type="character" w:customStyle="1" w:styleId="FontStyle110">
    <w:name w:val="Font Style110"/>
    <w:basedOn w:val="a0"/>
    <w:uiPriority w:val="99"/>
    <w:rsid w:val="00890980"/>
    <w:rPr>
      <w:rFonts w:ascii="Times New Roman" w:hAnsi="Times New Roman" w:cs="Times New Roman" w:hint="default"/>
      <w:i/>
      <w:iCs/>
      <w:color w:val="000000"/>
      <w:sz w:val="16"/>
      <w:szCs w:val="16"/>
    </w:rPr>
  </w:style>
  <w:style w:type="character" w:customStyle="1" w:styleId="FontStyle111">
    <w:name w:val="Font Style111"/>
    <w:basedOn w:val="a0"/>
    <w:uiPriority w:val="99"/>
    <w:rsid w:val="00890980"/>
    <w:rPr>
      <w:rFonts w:ascii="Times New Roman" w:hAnsi="Times New Roman" w:cs="Times New Roman" w:hint="default"/>
      <w:b/>
      <w:bCs/>
      <w:i/>
      <w:iCs/>
      <w:color w:val="000000"/>
      <w:sz w:val="16"/>
      <w:szCs w:val="16"/>
    </w:rPr>
  </w:style>
  <w:style w:type="character" w:customStyle="1" w:styleId="FontStyle112">
    <w:name w:val="Font Style112"/>
    <w:basedOn w:val="a0"/>
    <w:uiPriority w:val="99"/>
    <w:rsid w:val="00890980"/>
    <w:rPr>
      <w:rFonts w:ascii="Times New Roman" w:hAnsi="Times New Roman" w:cs="Times New Roman" w:hint="default"/>
      <w:color w:val="000000"/>
      <w:sz w:val="18"/>
      <w:szCs w:val="18"/>
    </w:rPr>
  </w:style>
  <w:style w:type="character" w:customStyle="1" w:styleId="FontStyle113">
    <w:name w:val="Font Style113"/>
    <w:basedOn w:val="a0"/>
    <w:uiPriority w:val="99"/>
    <w:rsid w:val="00890980"/>
    <w:rPr>
      <w:rFonts w:ascii="Times New Roman" w:hAnsi="Times New Roman" w:cs="Times New Roman" w:hint="default"/>
      <w:smallCaps/>
      <w:color w:val="000000"/>
      <w:sz w:val="18"/>
      <w:szCs w:val="18"/>
    </w:rPr>
  </w:style>
  <w:style w:type="character" w:customStyle="1" w:styleId="FontStyle114">
    <w:name w:val="Font Style114"/>
    <w:basedOn w:val="a0"/>
    <w:uiPriority w:val="99"/>
    <w:rsid w:val="00890980"/>
    <w:rPr>
      <w:rFonts w:ascii="Times New Roman" w:hAnsi="Times New Roman" w:cs="Times New Roman" w:hint="default"/>
      <w:color w:val="000000"/>
      <w:sz w:val="18"/>
      <w:szCs w:val="18"/>
    </w:rPr>
  </w:style>
  <w:style w:type="character" w:customStyle="1" w:styleId="FontStyle115">
    <w:name w:val="Font Style115"/>
    <w:basedOn w:val="a0"/>
    <w:uiPriority w:val="99"/>
    <w:rsid w:val="00890980"/>
    <w:rPr>
      <w:rFonts w:ascii="Times New Roman" w:hAnsi="Times New Roman" w:cs="Times New Roman" w:hint="default"/>
      <w:color w:val="000000"/>
      <w:sz w:val="18"/>
      <w:szCs w:val="18"/>
    </w:rPr>
  </w:style>
  <w:style w:type="character" w:customStyle="1" w:styleId="FontStyle116">
    <w:name w:val="Font Style116"/>
    <w:basedOn w:val="a0"/>
    <w:uiPriority w:val="99"/>
    <w:rsid w:val="00890980"/>
    <w:rPr>
      <w:rFonts w:ascii="Times New Roman" w:hAnsi="Times New Roman" w:cs="Times New Roman" w:hint="default"/>
      <w:color w:val="000000"/>
      <w:sz w:val="18"/>
      <w:szCs w:val="18"/>
    </w:rPr>
  </w:style>
  <w:style w:type="character" w:customStyle="1" w:styleId="FontStyle117">
    <w:name w:val="Font Style117"/>
    <w:basedOn w:val="a0"/>
    <w:uiPriority w:val="99"/>
    <w:rsid w:val="00890980"/>
    <w:rPr>
      <w:rFonts w:ascii="Times New Roman" w:hAnsi="Times New Roman" w:cs="Times New Roman" w:hint="default"/>
      <w:color w:val="000000"/>
      <w:sz w:val="30"/>
      <w:szCs w:val="30"/>
    </w:rPr>
  </w:style>
  <w:style w:type="character" w:customStyle="1" w:styleId="FontStyle118">
    <w:name w:val="Font Style118"/>
    <w:basedOn w:val="a0"/>
    <w:uiPriority w:val="99"/>
    <w:rsid w:val="00890980"/>
    <w:rPr>
      <w:rFonts w:ascii="Times New Roman" w:hAnsi="Times New Roman" w:cs="Times New Roman" w:hint="default"/>
      <w:color w:val="000000"/>
      <w:sz w:val="12"/>
      <w:szCs w:val="12"/>
    </w:rPr>
  </w:style>
  <w:style w:type="character" w:customStyle="1" w:styleId="FontStyle119">
    <w:name w:val="Font Style119"/>
    <w:basedOn w:val="a0"/>
    <w:uiPriority w:val="99"/>
    <w:rsid w:val="00890980"/>
    <w:rPr>
      <w:rFonts w:ascii="Times New Roman" w:hAnsi="Times New Roman" w:cs="Times New Roman" w:hint="default"/>
      <w:color w:val="000000"/>
      <w:sz w:val="16"/>
      <w:szCs w:val="16"/>
    </w:rPr>
  </w:style>
  <w:style w:type="character" w:customStyle="1" w:styleId="FontStyle120">
    <w:name w:val="Font Style120"/>
    <w:basedOn w:val="a0"/>
    <w:uiPriority w:val="99"/>
    <w:rsid w:val="00890980"/>
    <w:rPr>
      <w:rFonts w:ascii="Times New Roman" w:hAnsi="Times New Roman" w:cs="Times New Roman" w:hint="default"/>
      <w:color w:val="000000"/>
      <w:sz w:val="16"/>
      <w:szCs w:val="16"/>
    </w:rPr>
  </w:style>
  <w:style w:type="character" w:customStyle="1" w:styleId="FontStyle121">
    <w:name w:val="Font Style121"/>
    <w:basedOn w:val="a0"/>
    <w:uiPriority w:val="99"/>
    <w:rsid w:val="00890980"/>
    <w:rPr>
      <w:rFonts w:ascii="Times New Roman" w:hAnsi="Times New Roman" w:cs="Times New Roman" w:hint="default"/>
      <w:color w:val="000000"/>
      <w:sz w:val="34"/>
      <w:szCs w:val="34"/>
    </w:rPr>
  </w:style>
  <w:style w:type="character" w:customStyle="1" w:styleId="FontStyle122">
    <w:name w:val="Font Style122"/>
    <w:basedOn w:val="a0"/>
    <w:uiPriority w:val="99"/>
    <w:rsid w:val="00890980"/>
    <w:rPr>
      <w:rFonts w:ascii="Times New Roman" w:hAnsi="Times New Roman" w:cs="Times New Roman" w:hint="default"/>
      <w:i/>
      <w:iCs/>
      <w:color w:val="000000"/>
      <w:sz w:val="18"/>
      <w:szCs w:val="18"/>
    </w:rPr>
  </w:style>
  <w:style w:type="character" w:customStyle="1" w:styleId="FontStyle123">
    <w:name w:val="Font Style123"/>
    <w:basedOn w:val="a0"/>
    <w:uiPriority w:val="99"/>
    <w:rsid w:val="00890980"/>
    <w:rPr>
      <w:rFonts w:ascii="Times New Roman" w:hAnsi="Times New Roman" w:cs="Times New Roman" w:hint="default"/>
      <w:color w:val="000000"/>
      <w:sz w:val="18"/>
      <w:szCs w:val="18"/>
    </w:rPr>
  </w:style>
  <w:style w:type="paragraph" w:styleId="af8">
    <w:name w:val="Normal (Web)"/>
    <w:basedOn w:val="a"/>
    <w:uiPriority w:val="99"/>
    <w:unhideWhenUsed/>
    <w:rsid w:val="005F5C39"/>
    <w:rPr>
      <w:sz w:val="24"/>
      <w:szCs w:val="24"/>
    </w:rPr>
  </w:style>
  <w:style w:type="character" w:customStyle="1" w:styleId="FontStyle79">
    <w:name w:val="Font Style79"/>
    <w:basedOn w:val="a0"/>
    <w:uiPriority w:val="99"/>
    <w:rsid w:val="001424E1"/>
    <w:rPr>
      <w:rFonts w:ascii="Angsana New" w:hAnsi="Angsana New" w:cs="Angsana New" w:hint="cs"/>
      <w:b/>
      <w:bCs/>
      <w:color w:val="000000"/>
      <w:sz w:val="48"/>
      <w:szCs w:val="48"/>
    </w:rPr>
  </w:style>
  <w:style w:type="character" w:customStyle="1" w:styleId="FontStyle80">
    <w:name w:val="Font Style80"/>
    <w:basedOn w:val="a0"/>
    <w:uiPriority w:val="99"/>
    <w:rsid w:val="001424E1"/>
    <w:rPr>
      <w:rFonts w:ascii="Angsana New" w:hAnsi="Angsana New" w:cs="Angsana New" w:hint="cs"/>
      <w:color w:val="000000"/>
      <w:sz w:val="18"/>
      <w:szCs w:val="18"/>
    </w:rPr>
  </w:style>
  <w:style w:type="character" w:customStyle="1" w:styleId="FontStyle81">
    <w:name w:val="Font Style81"/>
    <w:basedOn w:val="a0"/>
    <w:uiPriority w:val="99"/>
    <w:rsid w:val="001424E1"/>
    <w:rPr>
      <w:rFonts w:ascii="Angsana New" w:hAnsi="Angsana New" w:cs="Angsana New" w:hint="cs"/>
      <w:b/>
      <w:bCs/>
      <w:i/>
      <w:iCs/>
      <w:color w:val="000000"/>
      <w:sz w:val="22"/>
      <w:szCs w:val="22"/>
    </w:rPr>
  </w:style>
  <w:style w:type="character" w:customStyle="1" w:styleId="FontStyle82">
    <w:name w:val="Font Style82"/>
    <w:basedOn w:val="a0"/>
    <w:uiPriority w:val="99"/>
    <w:rsid w:val="001424E1"/>
    <w:rPr>
      <w:rFonts w:ascii="Angsana New" w:hAnsi="Angsana New" w:cs="Angsana New" w:hint="cs"/>
      <w:color w:val="000000"/>
      <w:sz w:val="22"/>
      <w:szCs w:val="22"/>
    </w:rPr>
  </w:style>
  <w:style w:type="character" w:customStyle="1" w:styleId="FontStyle83">
    <w:name w:val="Font Style83"/>
    <w:basedOn w:val="a0"/>
    <w:uiPriority w:val="99"/>
    <w:rsid w:val="001424E1"/>
    <w:rPr>
      <w:rFonts w:ascii="Angsana New" w:hAnsi="Angsana New" w:cs="Angsana New" w:hint="cs"/>
      <w:i/>
      <w:iCs/>
      <w:color w:val="000000"/>
      <w:sz w:val="18"/>
      <w:szCs w:val="18"/>
    </w:rPr>
  </w:style>
  <w:style w:type="character" w:customStyle="1" w:styleId="FontStyle84">
    <w:name w:val="Font Style84"/>
    <w:basedOn w:val="a0"/>
    <w:uiPriority w:val="99"/>
    <w:rsid w:val="001424E1"/>
    <w:rPr>
      <w:rFonts w:ascii="Angsana New" w:hAnsi="Angsana New" w:cs="Angsana New" w:hint="cs"/>
      <w:i/>
      <w:iCs/>
      <w:color w:val="000000"/>
      <w:sz w:val="22"/>
      <w:szCs w:val="22"/>
    </w:rPr>
  </w:style>
  <w:style w:type="character" w:customStyle="1" w:styleId="FontStyle85">
    <w:name w:val="Font Style85"/>
    <w:basedOn w:val="a0"/>
    <w:uiPriority w:val="99"/>
    <w:rsid w:val="001424E1"/>
    <w:rPr>
      <w:rFonts w:ascii="Angsana New" w:hAnsi="Angsana New" w:cs="Angsana New" w:hint="cs"/>
      <w:b/>
      <w:bCs/>
      <w:i/>
      <w:iCs/>
      <w:color w:val="000000"/>
      <w:sz w:val="24"/>
      <w:szCs w:val="24"/>
    </w:rPr>
  </w:style>
  <w:style w:type="character" w:customStyle="1" w:styleId="10">
    <w:name w:val="Заголовок 1 Знак"/>
    <w:basedOn w:val="a0"/>
    <w:link w:val="1"/>
    <w:uiPriority w:val="9"/>
    <w:rsid w:val="004E6298"/>
    <w:rPr>
      <w:rFonts w:asciiTheme="majorHAnsi" w:eastAsiaTheme="majorEastAsia" w:hAnsiTheme="majorHAnsi" w:cstheme="majorBidi"/>
      <w:color w:val="A5A5A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74068">
      <w:bodyDiv w:val="1"/>
      <w:marLeft w:val="0"/>
      <w:marRight w:val="0"/>
      <w:marTop w:val="0"/>
      <w:marBottom w:val="0"/>
      <w:divBdr>
        <w:top w:val="none" w:sz="0" w:space="0" w:color="auto"/>
        <w:left w:val="none" w:sz="0" w:space="0" w:color="auto"/>
        <w:bottom w:val="none" w:sz="0" w:space="0" w:color="auto"/>
        <w:right w:val="none" w:sz="0" w:space="0" w:color="auto"/>
      </w:divBdr>
      <w:divsChild>
        <w:div w:id="1314676816">
          <w:marLeft w:val="0"/>
          <w:marRight w:val="0"/>
          <w:marTop w:val="0"/>
          <w:marBottom w:val="0"/>
          <w:divBdr>
            <w:top w:val="none" w:sz="0" w:space="0" w:color="auto"/>
            <w:left w:val="none" w:sz="0" w:space="0" w:color="auto"/>
            <w:bottom w:val="none" w:sz="0" w:space="0" w:color="auto"/>
            <w:right w:val="none" w:sz="0" w:space="0" w:color="auto"/>
          </w:divBdr>
          <w:divsChild>
            <w:div w:id="1315065904">
              <w:marLeft w:val="0"/>
              <w:marRight w:val="0"/>
              <w:marTop w:val="0"/>
              <w:marBottom w:val="0"/>
              <w:divBdr>
                <w:top w:val="none" w:sz="0" w:space="0" w:color="auto"/>
                <w:left w:val="none" w:sz="0" w:space="0" w:color="auto"/>
                <w:bottom w:val="none" w:sz="0" w:space="0" w:color="auto"/>
                <w:right w:val="none" w:sz="0" w:space="0" w:color="auto"/>
              </w:divBdr>
              <w:divsChild>
                <w:div w:id="3108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247">
      <w:bodyDiv w:val="1"/>
      <w:marLeft w:val="0"/>
      <w:marRight w:val="0"/>
      <w:marTop w:val="0"/>
      <w:marBottom w:val="0"/>
      <w:divBdr>
        <w:top w:val="none" w:sz="0" w:space="0" w:color="auto"/>
        <w:left w:val="none" w:sz="0" w:space="0" w:color="auto"/>
        <w:bottom w:val="none" w:sz="0" w:space="0" w:color="auto"/>
        <w:right w:val="none" w:sz="0" w:space="0" w:color="auto"/>
      </w:divBdr>
      <w:divsChild>
        <w:div w:id="1862820928">
          <w:marLeft w:val="0"/>
          <w:marRight w:val="0"/>
          <w:marTop w:val="0"/>
          <w:marBottom w:val="0"/>
          <w:divBdr>
            <w:top w:val="none" w:sz="0" w:space="0" w:color="auto"/>
            <w:left w:val="none" w:sz="0" w:space="0" w:color="auto"/>
            <w:bottom w:val="none" w:sz="0" w:space="0" w:color="auto"/>
            <w:right w:val="none" w:sz="0" w:space="0" w:color="auto"/>
          </w:divBdr>
          <w:divsChild>
            <w:div w:id="1719237657">
              <w:marLeft w:val="0"/>
              <w:marRight w:val="0"/>
              <w:marTop w:val="0"/>
              <w:marBottom w:val="0"/>
              <w:divBdr>
                <w:top w:val="none" w:sz="0" w:space="0" w:color="auto"/>
                <w:left w:val="none" w:sz="0" w:space="0" w:color="auto"/>
                <w:bottom w:val="none" w:sz="0" w:space="0" w:color="auto"/>
                <w:right w:val="none" w:sz="0" w:space="0" w:color="auto"/>
              </w:divBdr>
              <w:divsChild>
                <w:div w:id="353043619">
                  <w:marLeft w:val="0"/>
                  <w:marRight w:val="0"/>
                  <w:marTop w:val="0"/>
                  <w:marBottom w:val="0"/>
                  <w:divBdr>
                    <w:top w:val="none" w:sz="0" w:space="0" w:color="auto"/>
                    <w:left w:val="none" w:sz="0" w:space="0" w:color="auto"/>
                    <w:bottom w:val="none" w:sz="0" w:space="0" w:color="auto"/>
                    <w:right w:val="none" w:sz="0" w:space="0" w:color="auto"/>
                  </w:divBdr>
                  <w:divsChild>
                    <w:div w:id="3989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548868">
      <w:bodyDiv w:val="1"/>
      <w:marLeft w:val="0"/>
      <w:marRight w:val="0"/>
      <w:marTop w:val="0"/>
      <w:marBottom w:val="0"/>
      <w:divBdr>
        <w:top w:val="none" w:sz="0" w:space="0" w:color="auto"/>
        <w:left w:val="none" w:sz="0" w:space="0" w:color="auto"/>
        <w:bottom w:val="none" w:sz="0" w:space="0" w:color="auto"/>
        <w:right w:val="none" w:sz="0" w:space="0" w:color="auto"/>
      </w:divBdr>
      <w:divsChild>
        <w:div w:id="997537266">
          <w:marLeft w:val="0"/>
          <w:marRight w:val="0"/>
          <w:marTop w:val="0"/>
          <w:marBottom w:val="0"/>
          <w:divBdr>
            <w:top w:val="none" w:sz="0" w:space="0" w:color="auto"/>
            <w:left w:val="none" w:sz="0" w:space="0" w:color="auto"/>
            <w:bottom w:val="none" w:sz="0" w:space="0" w:color="auto"/>
            <w:right w:val="none" w:sz="0" w:space="0" w:color="auto"/>
          </w:divBdr>
          <w:divsChild>
            <w:div w:id="1598096599">
              <w:marLeft w:val="0"/>
              <w:marRight w:val="0"/>
              <w:marTop w:val="0"/>
              <w:marBottom w:val="0"/>
              <w:divBdr>
                <w:top w:val="none" w:sz="0" w:space="0" w:color="auto"/>
                <w:left w:val="none" w:sz="0" w:space="0" w:color="auto"/>
                <w:bottom w:val="none" w:sz="0" w:space="0" w:color="auto"/>
                <w:right w:val="none" w:sz="0" w:space="0" w:color="auto"/>
              </w:divBdr>
              <w:divsChild>
                <w:div w:id="101885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314529464">
      <w:bodyDiv w:val="1"/>
      <w:marLeft w:val="0"/>
      <w:marRight w:val="0"/>
      <w:marTop w:val="0"/>
      <w:marBottom w:val="0"/>
      <w:divBdr>
        <w:top w:val="none" w:sz="0" w:space="0" w:color="auto"/>
        <w:left w:val="none" w:sz="0" w:space="0" w:color="auto"/>
        <w:bottom w:val="none" w:sz="0" w:space="0" w:color="auto"/>
        <w:right w:val="none" w:sz="0" w:space="0" w:color="auto"/>
      </w:divBdr>
    </w:div>
    <w:div w:id="352533881">
      <w:bodyDiv w:val="1"/>
      <w:marLeft w:val="0"/>
      <w:marRight w:val="0"/>
      <w:marTop w:val="0"/>
      <w:marBottom w:val="0"/>
      <w:divBdr>
        <w:top w:val="none" w:sz="0" w:space="0" w:color="auto"/>
        <w:left w:val="none" w:sz="0" w:space="0" w:color="auto"/>
        <w:bottom w:val="none" w:sz="0" w:space="0" w:color="auto"/>
        <w:right w:val="none" w:sz="0" w:space="0" w:color="auto"/>
      </w:divBdr>
      <w:divsChild>
        <w:div w:id="1676492922">
          <w:marLeft w:val="0"/>
          <w:marRight w:val="0"/>
          <w:marTop w:val="0"/>
          <w:marBottom w:val="0"/>
          <w:divBdr>
            <w:top w:val="none" w:sz="0" w:space="0" w:color="auto"/>
            <w:left w:val="none" w:sz="0" w:space="0" w:color="auto"/>
            <w:bottom w:val="none" w:sz="0" w:space="0" w:color="auto"/>
            <w:right w:val="none" w:sz="0" w:space="0" w:color="auto"/>
          </w:divBdr>
          <w:divsChild>
            <w:div w:id="1649940494">
              <w:marLeft w:val="0"/>
              <w:marRight w:val="0"/>
              <w:marTop w:val="0"/>
              <w:marBottom w:val="0"/>
              <w:divBdr>
                <w:top w:val="none" w:sz="0" w:space="0" w:color="auto"/>
                <w:left w:val="none" w:sz="0" w:space="0" w:color="auto"/>
                <w:bottom w:val="none" w:sz="0" w:space="0" w:color="auto"/>
                <w:right w:val="none" w:sz="0" w:space="0" w:color="auto"/>
              </w:divBdr>
              <w:divsChild>
                <w:div w:id="306671610">
                  <w:marLeft w:val="0"/>
                  <w:marRight w:val="0"/>
                  <w:marTop w:val="0"/>
                  <w:marBottom w:val="0"/>
                  <w:divBdr>
                    <w:top w:val="none" w:sz="0" w:space="0" w:color="auto"/>
                    <w:left w:val="none" w:sz="0" w:space="0" w:color="auto"/>
                    <w:bottom w:val="none" w:sz="0" w:space="0" w:color="auto"/>
                    <w:right w:val="none" w:sz="0" w:space="0" w:color="auto"/>
                  </w:divBdr>
                  <w:divsChild>
                    <w:div w:id="19521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862038">
      <w:bodyDiv w:val="1"/>
      <w:marLeft w:val="0"/>
      <w:marRight w:val="0"/>
      <w:marTop w:val="0"/>
      <w:marBottom w:val="0"/>
      <w:divBdr>
        <w:top w:val="none" w:sz="0" w:space="0" w:color="auto"/>
        <w:left w:val="none" w:sz="0" w:space="0" w:color="auto"/>
        <w:bottom w:val="none" w:sz="0" w:space="0" w:color="auto"/>
        <w:right w:val="none" w:sz="0" w:space="0" w:color="auto"/>
      </w:divBdr>
      <w:divsChild>
        <w:div w:id="1497375697">
          <w:marLeft w:val="0"/>
          <w:marRight w:val="0"/>
          <w:marTop w:val="0"/>
          <w:marBottom w:val="0"/>
          <w:divBdr>
            <w:top w:val="none" w:sz="0" w:space="0" w:color="auto"/>
            <w:left w:val="none" w:sz="0" w:space="0" w:color="auto"/>
            <w:bottom w:val="none" w:sz="0" w:space="0" w:color="auto"/>
            <w:right w:val="none" w:sz="0" w:space="0" w:color="auto"/>
          </w:divBdr>
          <w:divsChild>
            <w:div w:id="73941522">
              <w:marLeft w:val="0"/>
              <w:marRight w:val="0"/>
              <w:marTop w:val="0"/>
              <w:marBottom w:val="0"/>
              <w:divBdr>
                <w:top w:val="none" w:sz="0" w:space="0" w:color="auto"/>
                <w:left w:val="none" w:sz="0" w:space="0" w:color="auto"/>
                <w:bottom w:val="none" w:sz="0" w:space="0" w:color="auto"/>
                <w:right w:val="none" w:sz="0" w:space="0" w:color="auto"/>
              </w:divBdr>
              <w:divsChild>
                <w:div w:id="4335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603077330">
      <w:bodyDiv w:val="1"/>
      <w:marLeft w:val="0"/>
      <w:marRight w:val="0"/>
      <w:marTop w:val="0"/>
      <w:marBottom w:val="0"/>
      <w:divBdr>
        <w:top w:val="none" w:sz="0" w:space="0" w:color="auto"/>
        <w:left w:val="none" w:sz="0" w:space="0" w:color="auto"/>
        <w:bottom w:val="none" w:sz="0" w:space="0" w:color="auto"/>
        <w:right w:val="none" w:sz="0" w:space="0" w:color="auto"/>
      </w:divBdr>
      <w:divsChild>
        <w:div w:id="1883202264">
          <w:marLeft w:val="0"/>
          <w:marRight w:val="0"/>
          <w:marTop w:val="0"/>
          <w:marBottom w:val="0"/>
          <w:divBdr>
            <w:top w:val="none" w:sz="0" w:space="0" w:color="auto"/>
            <w:left w:val="none" w:sz="0" w:space="0" w:color="auto"/>
            <w:bottom w:val="none" w:sz="0" w:space="0" w:color="auto"/>
            <w:right w:val="none" w:sz="0" w:space="0" w:color="auto"/>
          </w:divBdr>
          <w:divsChild>
            <w:div w:id="1481195208">
              <w:marLeft w:val="0"/>
              <w:marRight w:val="0"/>
              <w:marTop w:val="0"/>
              <w:marBottom w:val="0"/>
              <w:divBdr>
                <w:top w:val="none" w:sz="0" w:space="0" w:color="auto"/>
                <w:left w:val="none" w:sz="0" w:space="0" w:color="auto"/>
                <w:bottom w:val="none" w:sz="0" w:space="0" w:color="auto"/>
                <w:right w:val="none" w:sz="0" w:space="0" w:color="auto"/>
              </w:divBdr>
              <w:divsChild>
                <w:div w:id="443619952">
                  <w:marLeft w:val="0"/>
                  <w:marRight w:val="0"/>
                  <w:marTop w:val="0"/>
                  <w:marBottom w:val="0"/>
                  <w:divBdr>
                    <w:top w:val="none" w:sz="0" w:space="0" w:color="auto"/>
                    <w:left w:val="none" w:sz="0" w:space="0" w:color="auto"/>
                    <w:bottom w:val="none" w:sz="0" w:space="0" w:color="auto"/>
                    <w:right w:val="none" w:sz="0" w:space="0" w:color="auto"/>
                  </w:divBdr>
                </w:div>
              </w:divsChild>
            </w:div>
            <w:div w:id="802848029">
              <w:marLeft w:val="0"/>
              <w:marRight w:val="0"/>
              <w:marTop w:val="0"/>
              <w:marBottom w:val="0"/>
              <w:divBdr>
                <w:top w:val="none" w:sz="0" w:space="0" w:color="auto"/>
                <w:left w:val="none" w:sz="0" w:space="0" w:color="auto"/>
                <w:bottom w:val="none" w:sz="0" w:space="0" w:color="auto"/>
                <w:right w:val="none" w:sz="0" w:space="0" w:color="auto"/>
              </w:divBdr>
              <w:divsChild>
                <w:div w:id="3346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390">
      <w:bodyDiv w:val="1"/>
      <w:marLeft w:val="0"/>
      <w:marRight w:val="0"/>
      <w:marTop w:val="0"/>
      <w:marBottom w:val="0"/>
      <w:divBdr>
        <w:top w:val="none" w:sz="0" w:space="0" w:color="auto"/>
        <w:left w:val="none" w:sz="0" w:space="0" w:color="auto"/>
        <w:bottom w:val="none" w:sz="0" w:space="0" w:color="auto"/>
        <w:right w:val="none" w:sz="0" w:space="0" w:color="auto"/>
      </w:divBdr>
      <w:divsChild>
        <w:div w:id="705331173">
          <w:marLeft w:val="0"/>
          <w:marRight w:val="0"/>
          <w:marTop w:val="0"/>
          <w:marBottom w:val="0"/>
          <w:divBdr>
            <w:top w:val="none" w:sz="0" w:space="0" w:color="auto"/>
            <w:left w:val="none" w:sz="0" w:space="0" w:color="auto"/>
            <w:bottom w:val="none" w:sz="0" w:space="0" w:color="auto"/>
            <w:right w:val="none" w:sz="0" w:space="0" w:color="auto"/>
          </w:divBdr>
          <w:divsChild>
            <w:div w:id="875502391">
              <w:marLeft w:val="0"/>
              <w:marRight w:val="0"/>
              <w:marTop w:val="0"/>
              <w:marBottom w:val="0"/>
              <w:divBdr>
                <w:top w:val="none" w:sz="0" w:space="0" w:color="auto"/>
                <w:left w:val="none" w:sz="0" w:space="0" w:color="auto"/>
                <w:bottom w:val="none" w:sz="0" w:space="0" w:color="auto"/>
                <w:right w:val="none" w:sz="0" w:space="0" w:color="auto"/>
              </w:divBdr>
              <w:divsChild>
                <w:div w:id="20370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7392">
      <w:bodyDiv w:val="1"/>
      <w:marLeft w:val="0"/>
      <w:marRight w:val="0"/>
      <w:marTop w:val="0"/>
      <w:marBottom w:val="0"/>
      <w:divBdr>
        <w:top w:val="none" w:sz="0" w:space="0" w:color="auto"/>
        <w:left w:val="none" w:sz="0" w:space="0" w:color="auto"/>
        <w:bottom w:val="none" w:sz="0" w:space="0" w:color="auto"/>
        <w:right w:val="none" w:sz="0" w:space="0" w:color="auto"/>
      </w:divBdr>
      <w:divsChild>
        <w:div w:id="2031644057">
          <w:marLeft w:val="0"/>
          <w:marRight w:val="0"/>
          <w:marTop w:val="0"/>
          <w:marBottom w:val="0"/>
          <w:divBdr>
            <w:top w:val="none" w:sz="0" w:space="0" w:color="auto"/>
            <w:left w:val="none" w:sz="0" w:space="0" w:color="auto"/>
            <w:bottom w:val="none" w:sz="0" w:space="0" w:color="auto"/>
            <w:right w:val="none" w:sz="0" w:space="0" w:color="auto"/>
          </w:divBdr>
          <w:divsChild>
            <w:div w:id="468085964">
              <w:marLeft w:val="0"/>
              <w:marRight w:val="0"/>
              <w:marTop w:val="0"/>
              <w:marBottom w:val="0"/>
              <w:divBdr>
                <w:top w:val="none" w:sz="0" w:space="0" w:color="auto"/>
                <w:left w:val="none" w:sz="0" w:space="0" w:color="auto"/>
                <w:bottom w:val="none" w:sz="0" w:space="0" w:color="auto"/>
                <w:right w:val="none" w:sz="0" w:space="0" w:color="auto"/>
              </w:divBdr>
              <w:divsChild>
                <w:div w:id="615718901">
                  <w:marLeft w:val="0"/>
                  <w:marRight w:val="0"/>
                  <w:marTop w:val="0"/>
                  <w:marBottom w:val="0"/>
                  <w:divBdr>
                    <w:top w:val="none" w:sz="0" w:space="0" w:color="auto"/>
                    <w:left w:val="none" w:sz="0" w:space="0" w:color="auto"/>
                    <w:bottom w:val="none" w:sz="0" w:space="0" w:color="auto"/>
                    <w:right w:val="none" w:sz="0" w:space="0" w:color="auto"/>
                  </w:divBdr>
                  <w:divsChild>
                    <w:div w:id="1276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94736">
      <w:bodyDiv w:val="1"/>
      <w:marLeft w:val="0"/>
      <w:marRight w:val="0"/>
      <w:marTop w:val="0"/>
      <w:marBottom w:val="0"/>
      <w:divBdr>
        <w:top w:val="none" w:sz="0" w:space="0" w:color="auto"/>
        <w:left w:val="none" w:sz="0" w:space="0" w:color="auto"/>
        <w:bottom w:val="none" w:sz="0" w:space="0" w:color="auto"/>
        <w:right w:val="none" w:sz="0" w:space="0" w:color="auto"/>
      </w:divBdr>
      <w:divsChild>
        <w:div w:id="1067993611">
          <w:marLeft w:val="0"/>
          <w:marRight w:val="0"/>
          <w:marTop w:val="0"/>
          <w:marBottom w:val="0"/>
          <w:divBdr>
            <w:top w:val="none" w:sz="0" w:space="0" w:color="auto"/>
            <w:left w:val="none" w:sz="0" w:space="0" w:color="auto"/>
            <w:bottom w:val="none" w:sz="0" w:space="0" w:color="auto"/>
            <w:right w:val="none" w:sz="0" w:space="0" w:color="auto"/>
          </w:divBdr>
          <w:divsChild>
            <w:div w:id="1422215742">
              <w:marLeft w:val="0"/>
              <w:marRight w:val="0"/>
              <w:marTop w:val="0"/>
              <w:marBottom w:val="0"/>
              <w:divBdr>
                <w:top w:val="none" w:sz="0" w:space="0" w:color="auto"/>
                <w:left w:val="none" w:sz="0" w:space="0" w:color="auto"/>
                <w:bottom w:val="none" w:sz="0" w:space="0" w:color="auto"/>
                <w:right w:val="none" w:sz="0" w:space="0" w:color="auto"/>
              </w:divBdr>
              <w:divsChild>
                <w:div w:id="21324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952593071">
      <w:bodyDiv w:val="1"/>
      <w:marLeft w:val="0"/>
      <w:marRight w:val="0"/>
      <w:marTop w:val="0"/>
      <w:marBottom w:val="0"/>
      <w:divBdr>
        <w:top w:val="none" w:sz="0" w:space="0" w:color="auto"/>
        <w:left w:val="none" w:sz="0" w:space="0" w:color="auto"/>
        <w:bottom w:val="none" w:sz="0" w:space="0" w:color="auto"/>
        <w:right w:val="none" w:sz="0" w:space="0" w:color="auto"/>
      </w:divBdr>
      <w:divsChild>
        <w:div w:id="527446678">
          <w:marLeft w:val="0"/>
          <w:marRight w:val="0"/>
          <w:marTop w:val="0"/>
          <w:marBottom w:val="0"/>
          <w:divBdr>
            <w:top w:val="none" w:sz="0" w:space="0" w:color="auto"/>
            <w:left w:val="none" w:sz="0" w:space="0" w:color="auto"/>
            <w:bottom w:val="none" w:sz="0" w:space="0" w:color="auto"/>
            <w:right w:val="none" w:sz="0" w:space="0" w:color="auto"/>
          </w:divBdr>
          <w:divsChild>
            <w:div w:id="1239829727">
              <w:marLeft w:val="0"/>
              <w:marRight w:val="0"/>
              <w:marTop w:val="0"/>
              <w:marBottom w:val="0"/>
              <w:divBdr>
                <w:top w:val="none" w:sz="0" w:space="0" w:color="auto"/>
                <w:left w:val="none" w:sz="0" w:space="0" w:color="auto"/>
                <w:bottom w:val="none" w:sz="0" w:space="0" w:color="auto"/>
                <w:right w:val="none" w:sz="0" w:space="0" w:color="auto"/>
              </w:divBdr>
              <w:divsChild>
                <w:div w:id="1117144845">
                  <w:marLeft w:val="0"/>
                  <w:marRight w:val="0"/>
                  <w:marTop w:val="0"/>
                  <w:marBottom w:val="0"/>
                  <w:divBdr>
                    <w:top w:val="none" w:sz="0" w:space="0" w:color="auto"/>
                    <w:left w:val="none" w:sz="0" w:space="0" w:color="auto"/>
                    <w:bottom w:val="none" w:sz="0" w:space="0" w:color="auto"/>
                    <w:right w:val="none" w:sz="0" w:space="0" w:color="auto"/>
                  </w:divBdr>
                  <w:divsChild>
                    <w:div w:id="677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301865">
      <w:bodyDiv w:val="1"/>
      <w:marLeft w:val="0"/>
      <w:marRight w:val="0"/>
      <w:marTop w:val="0"/>
      <w:marBottom w:val="0"/>
      <w:divBdr>
        <w:top w:val="none" w:sz="0" w:space="0" w:color="auto"/>
        <w:left w:val="none" w:sz="0" w:space="0" w:color="auto"/>
        <w:bottom w:val="none" w:sz="0" w:space="0" w:color="auto"/>
        <w:right w:val="none" w:sz="0" w:space="0" w:color="auto"/>
      </w:divBdr>
      <w:divsChild>
        <w:div w:id="1776828372">
          <w:marLeft w:val="0"/>
          <w:marRight w:val="0"/>
          <w:marTop w:val="0"/>
          <w:marBottom w:val="0"/>
          <w:divBdr>
            <w:top w:val="none" w:sz="0" w:space="0" w:color="auto"/>
            <w:left w:val="none" w:sz="0" w:space="0" w:color="auto"/>
            <w:bottom w:val="none" w:sz="0" w:space="0" w:color="auto"/>
            <w:right w:val="none" w:sz="0" w:space="0" w:color="auto"/>
          </w:divBdr>
          <w:divsChild>
            <w:div w:id="853762599">
              <w:marLeft w:val="0"/>
              <w:marRight w:val="0"/>
              <w:marTop w:val="0"/>
              <w:marBottom w:val="0"/>
              <w:divBdr>
                <w:top w:val="none" w:sz="0" w:space="0" w:color="auto"/>
                <w:left w:val="none" w:sz="0" w:space="0" w:color="auto"/>
                <w:bottom w:val="none" w:sz="0" w:space="0" w:color="auto"/>
                <w:right w:val="none" w:sz="0" w:space="0" w:color="auto"/>
              </w:divBdr>
              <w:divsChild>
                <w:div w:id="1073696374">
                  <w:marLeft w:val="0"/>
                  <w:marRight w:val="0"/>
                  <w:marTop w:val="0"/>
                  <w:marBottom w:val="0"/>
                  <w:divBdr>
                    <w:top w:val="none" w:sz="0" w:space="0" w:color="auto"/>
                    <w:left w:val="none" w:sz="0" w:space="0" w:color="auto"/>
                    <w:bottom w:val="none" w:sz="0" w:space="0" w:color="auto"/>
                    <w:right w:val="none" w:sz="0" w:space="0" w:color="auto"/>
                  </w:divBdr>
                </w:div>
              </w:divsChild>
            </w:div>
            <w:div w:id="811824107">
              <w:marLeft w:val="0"/>
              <w:marRight w:val="0"/>
              <w:marTop w:val="0"/>
              <w:marBottom w:val="0"/>
              <w:divBdr>
                <w:top w:val="none" w:sz="0" w:space="0" w:color="auto"/>
                <w:left w:val="none" w:sz="0" w:space="0" w:color="auto"/>
                <w:bottom w:val="none" w:sz="0" w:space="0" w:color="auto"/>
                <w:right w:val="none" w:sz="0" w:space="0" w:color="auto"/>
              </w:divBdr>
              <w:divsChild>
                <w:div w:id="669724580">
                  <w:marLeft w:val="0"/>
                  <w:marRight w:val="0"/>
                  <w:marTop w:val="0"/>
                  <w:marBottom w:val="0"/>
                  <w:divBdr>
                    <w:top w:val="none" w:sz="0" w:space="0" w:color="auto"/>
                    <w:left w:val="none" w:sz="0" w:space="0" w:color="auto"/>
                    <w:bottom w:val="none" w:sz="0" w:space="0" w:color="auto"/>
                    <w:right w:val="none" w:sz="0" w:space="0" w:color="auto"/>
                  </w:divBdr>
                </w:div>
              </w:divsChild>
            </w:div>
            <w:div w:id="1684821101">
              <w:marLeft w:val="0"/>
              <w:marRight w:val="0"/>
              <w:marTop w:val="0"/>
              <w:marBottom w:val="0"/>
              <w:divBdr>
                <w:top w:val="none" w:sz="0" w:space="0" w:color="auto"/>
                <w:left w:val="none" w:sz="0" w:space="0" w:color="auto"/>
                <w:bottom w:val="none" w:sz="0" w:space="0" w:color="auto"/>
                <w:right w:val="none" w:sz="0" w:space="0" w:color="auto"/>
              </w:divBdr>
              <w:divsChild>
                <w:div w:id="70367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707326">
      <w:bodyDiv w:val="1"/>
      <w:marLeft w:val="0"/>
      <w:marRight w:val="0"/>
      <w:marTop w:val="0"/>
      <w:marBottom w:val="0"/>
      <w:divBdr>
        <w:top w:val="none" w:sz="0" w:space="0" w:color="auto"/>
        <w:left w:val="none" w:sz="0" w:space="0" w:color="auto"/>
        <w:bottom w:val="none" w:sz="0" w:space="0" w:color="auto"/>
        <w:right w:val="none" w:sz="0" w:space="0" w:color="auto"/>
      </w:divBdr>
    </w:div>
    <w:div w:id="1119035055">
      <w:bodyDiv w:val="1"/>
      <w:marLeft w:val="0"/>
      <w:marRight w:val="0"/>
      <w:marTop w:val="0"/>
      <w:marBottom w:val="0"/>
      <w:divBdr>
        <w:top w:val="none" w:sz="0" w:space="0" w:color="auto"/>
        <w:left w:val="none" w:sz="0" w:space="0" w:color="auto"/>
        <w:bottom w:val="none" w:sz="0" w:space="0" w:color="auto"/>
        <w:right w:val="none" w:sz="0" w:space="0" w:color="auto"/>
      </w:divBdr>
      <w:divsChild>
        <w:div w:id="258102383">
          <w:marLeft w:val="0"/>
          <w:marRight w:val="0"/>
          <w:marTop w:val="0"/>
          <w:marBottom w:val="0"/>
          <w:divBdr>
            <w:top w:val="none" w:sz="0" w:space="0" w:color="auto"/>
            <w:left w:val="none" w:sz="0" w:space="0" w:color="auto"/>
            <w:bottom w:val="none" w:sz="0" w:space="0" w:color="auto"/>
            <w:right w:val="none" w:sz="0" w:space="0" w:color="auto"/>
          </w:divBdr>
          <w:divsChild>
            <w:div w:id="101457989">
              <w:marLeft w:val="0"/>
              <w:marRight w:val="0"/>
              <w:marTop w:val="0"/>
              <w:marBottom w:val="0"/>
              <w:divBdr>
                <w:top w:val="none" w:sz="0" w:space="0" w:color="auto"/>
                <w:left w:val="none" w:sz="0" w:space="0" w:color="auto"/>
                <w:bottom w:val="none" w:sz="0" w:space="0" w:color="auto"/>
                <w:right w:val="none" w:sz="0" w:space="0" w:color="auto"/>
              </w:divBdr>
              <w:divsChild>
                <w:div w:id="196942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8896">
      <w:bodyDiv w:val="1"/>
      <w:marLeft w:val="0"/>
      <w:marRight w:val="0"/>
      <w:marTop w:val="0"/>
      <w:marBottom w:val="0"/>
      <w:divBdr>
        <w:top w:val="none" w:sz="0" w:space="0" w:color="auto"/>
        <w:left w:val="none" w:sz="0" w:space="0" w:color="auto"/>
        <w:bottom w:val="none" w:sz="0" w:space="0" w:color="auto"/>
        <w:right w:val="none" w:sz="0" w:space="0" w:color="auto"/>
      </w:divBdr>
      <w:divsChild>
        <w:div w:id="2006855215">
          <w:marLeft w:val="0"/>
          <w:marRight w:val="0"/>
          <w:marTop w:val="0"/>
          <w:marBottom w:val="0"/>
          <w:divBdr>
            <w:top w:val="none" w:sz="0" w:space="0" w:color="auto"/>
            <w:left w:val="none" w:sz="0" w:space="0" w:color="auto"/>
            <w:bottom w:val="none" w:sz="0" w:space="0" w:color="auto"/>
            <w:right w:val="none" w:sz="0" w:space="0" w:color="auto"/>
          </w:divBdr>
          <w:divsChild>
            <w:div w:id="1999265992">
              <w:marLeft w:val="0"/>
              <w:marRight w:val="0"/>
              <w:marTop w:val="0"/>
              <w:marBottom w:val="0"/>
              <w:divBdr>
                <w:top w:val="none" w:sz="0" w:space="0" w:color="auto"/>
                <w:left w:val="none" w:sz="0" w:space="0" w:color="auto"/>
                <w:bottom w:val="none" w:sz="0" w:space="0" w:color="auto"/>
                <w:right w:val="none" w:sz="0" w:space="0" w:color="auto"/>
              </w:divBdr>
              <w:divsChild>
                <w:div w:id="19261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48463826">
      <w:bodyDiv w:val="1"/>
      <w:marLeft w:val="0"/>
      <w:marRight w:val="0"/>
      <w:marTop w:val="0"/>
      <w:marBottom w:val="0"/>
      <w:divBdr>
        <w:top w:val="none" w:sz="0" w:space="0" w:color="auto"/>
        <w:left w:val="none" w:sz="0" w:space="0" w:color="auto"/>
        <w:bottom w:val="none" w:sz="0" w:space="0" w:color="auto"/>
        <w:right w:val="none" w:sz="0" w:space="0" w:color="auto"/>
      </w:divBdr>
      <w:divsChild>
        <w:div w:id="220948946">
          <w:marLeft w:val="0"/>
          <w:marRight w:val="0"/>
          <w:marTop w:val="0"/>
          <w:marBottom w:val="0"/>
          <w:divBdr>
            <w:top w:val="none" w:sz="0" w:space="0" w:color="auto"/>
            <w:left w:val="none" w:sz="0" w:space="0" w:color="auto"/>
            <w:bottom w:val="none" w:sz="0" w:space="0" w:color="auto"/>
            <w:right w:val="none" w:sz="0" w:space="0" w:color="auto"/>
          </w:divBdr>
          <w:divsChild>
            <w:div w:id="575013715">
              <w:marLeft w:val="0"/>
              <w:marRight w:val="0"/>
              <w:marTop w:val="0"/>
              <w:marBottom w:val="0"/>
              <w:divBdr>
                <w:top w:val="none" w:sz="0" w:space="0" w:color="auto"/>
                <w:left w:val="none" w:sz="0" w:space="0" w:color="auto"/>
                <w:bottom w:val="none" w:sz="0" w:space="0" w:color="auto"/>
                <w:right w:val="none" w:sz="0" w:space="0" w:color="auto"/>
              </w:divBdr>
              <w:divsChild>
                <w:div w:id="1879586150">
                  <w:marLeft w:val="0"/>
                  <w:marRight w:val="0"/>
                  <w:marTop w:val="0"/>
                  <w:marBottom w:val="0"/>
                  <w:divBdr>
                    <w:top w:val="none" w:sz="0" w:space="0" w:color="auto"/>
                    <w:left w:val="none" w:sz="0" w:space="0" w:color="auto"/>
                    <w:bottom w:val="none" w:sz="0" w:space="0" w:color="auto"/>
                    <w:right w:val="none" w:sz="0" w:space="0" w:color="auto"/>
                  </w:divBdr>
                  <w:divsChild>
                    <w:div w:id="8830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347367526">
      <w:bodyDiv w:val="1"/>
      <w:marLeft w:val="0"/>
      <w:marRight w:val="0"/>
      <w:marTop w:val="0"/>
      <w:marBottom w:val="0"/>
      <w:divBdr>
        <w:top w:val="none" w:sz="0" w:space="0" w:color="auto"/>
        <w:left w:val="none" w:sz="0" w:space="0" w:color="auto"/>
        <w:bottom w:val="none" w:sz="0" w:space="0" w:color="auto"/>
        <w:right w:val="none" w:sz="0" w:space="0" w:color="auto"/>
      </w:divBdr>
      <w:divsChild>
        <w:div w:id="2135364864">
          <w:marLeft w:val="0"/>
          <w:marRight w:val="0"/>
          <w:marTop w:val="0"/>
          <w:marBottom w:val="0"/>
          <w:divBdr>
            <w:top w:val="none" w:sz="0" w:space="0" w:color="auto"/>
            <w:left w:val="none" w:sz="0" w:space="0" w:color="auto"/>
            <w:bottom w:val="none" w:sz="0" w:space="0" w:color="auto"/>
            <w:right w:val="none" w:sz="0" w:space="0" w:color="auto"/>
          </w:divBdr>
          <w:divsChild>
            <w:div w:id="1057321816">
              <w:marLeft w:val="0"/>
              <w:marRight w:val="0"/>
              <w:marTop w:val="0"/>
              <w:marBottom w:val="0"/>
              <w:divBdr>
                <w:top w:val="none" w:sz="0" w:space="0" w:color="auto"/>
                <w:left w:val="none" w:sz="0" w:space="0" w:color="auto"/>
                <w:bottom w:val="none" w:sz="0" w:space="0" w:color="auto"/>
                <w:right w:val="none" w:sz="0" w:space="0" w:color="auto"/>
              </w:divBdr>
              <w:divsChild>
                <w:div w:id="562570027">
                  <w:marLeft w:val="0"/>
                  <w:marRight w:val="0"/>
                  <w:marTop w:val="0"/>
                  <w:marBottom w:val="0"/>
                  <w:divBdr>
                    <w:top w:val="none" w:sz="0" w:space="0" w:color="auto"/>
                    <w:left w:val="none" w:sz="0" w:space="0" w:color="auto"/>
                    <w:bottom w:val="none" w:sz="0" w:space="0" w:color="auto"/>
                    <w:right w:val="none" w:sz="0" w:space="0" w:color="auto"/>
                  </w:divBdr>
                </w:div>
              </w:divsChild>
            </w:div>
            <w:div w:id="1689871482">
              <w:marLeft w:val="0"/>
              <w:marRight w:val="0"/>
              <w:marTop w:val="0"/>
              <w:marBottom w:val="0"/>
              <w:divBdr>
                <w:top w:val="none" w:sz="0" w:space="0" w:color="auto"/>
                <w:left w:val="none" w:sz="0" w:space="0" w:color="auto"/>
                <w:bottom w:val="none" w:sz="0" w:space="0" w:color="auto"/>
                <w:right w:val="none" w:sz="0" w:space="0" w:color="auto"/>
              </w:divBdr>
              <w:divsChild>
                <w:div w:id="458229383">
                  <w:marLeft w:val="0"/>
                  <w:marRight w:val="0"/>
                  <w:marTop w:val="0"/>
                  <w:marBottom w:val="0"/>
                  <w:divBdr>
                    <w:top w:val="none" w:sz="0" w:space="0" w:color="auto"/>
                    <w:left w:val="none" w:sz="0" w:space="0" w:color="auto"/>
                    <w:bottom w:val="none" w:sz="0" w:space="0" w:color="auto"/>
                    <w:right w:val="none" w:sz="0" w:space="0" w:color="auto"/>
                  </w:divBdr>
                </w:div>
              </w:divsChild>
            </w:div>
            <w:div w:id="821387742">
              <w:marLeft w:val="0"/>
              <w:marRight w:val="0"/>
              <w:marTop w:val="0"/>
              <w:marBottom w:val="0"/>
              <w:divBdr>
                <w:top w:val="none" w:sz="0" w:space="0" w:color="auto"/>
                <w:left w:val="none" w:sz="0" w:space="0" w:color="auto"/>
                <w:bottom w:val="none" w:sz="0" w:space="0" w:color="auto"/>
                <w:right w:val="none" w:sz="0" w:space="0" w:color="auto"/>
              </w:divBdr>
              <w:divsChild>
                <w:div w:id="926966769">
                  <w:marLeft w:val="0"/>
                  <w:marRight w:val="0"/>
                  <w:marTop w:val="0"/>
                  <w:marBottom w:val="0"/>
                  <w:divBdr>
                    <w:top w:val="none" w:sz="0" w:space="0" w:color="auto"/>
                    <w:left w:val="none" w:sz="0" w:space="0" w:color="auto"/>
                    <w:bottom w:val="none" w:sz="0" w:space="0" w:color="auto"/>
                    <w:right w:val="none" w:sz="0" w:space="0" w:color="auto"/>
                  </w:divBdr>
                </w:div>
              </w:divsChild>
            </w:div>
            <w:div w:id="2002923316">
              <w:marLeft w:val="0"/>
              <w:marRight w:val="0"/>
              <w:marTop w:val="0"/>
              <w:marBottom w:val="0"/>
              <w:divBdr>
                <w:top w:val="none" w:sz="0" w:space="0" w:color="auto"/>
                <w:left w:val="none" w:sz="0" w:space="0" w:color="auto"/>
                <w:bottom w:val="none" w:sz="0" w:space="0" w:color="auto"/>
                <w:right w:val="none" w:sz="0" w:space="0" w:color="auto"/>
              </w:divBdr>
              <w:divsChild>
                <w:div w:id="730035745">
                  <w:marLeft w:val="0"/>
                  <w:marRight w:val="0"/>
                  <w:marTop w:val="0"/>
                  <w:marBottom w:val="0"/>
                  <w:divBdr>
                    <w:top w:val="none" w:sz="0" w:space="0" w:color="auto"/>
                    <w:left w:val="none" w:sz="0" w:space="0" w:color="auto"/>
                    <w:bottom w:val="none" w:sz="0" w:space="0" w:color="auto"/>
                    <w:right w:val="none" w:sz="0" w:space="0" w:color="auto"/>
                  </w:divBdr>
                </w:div>
              </w:divsChild>
            </w:div>
            <w:div w:id="1443574380">
              <w:marLeft w:val="0"/>
              <w:marRight w:val="0"/>
              <w:marTop w:val="0"/>
              <w:marBottom w:val="0"/>
              <w:divBdr>
                <w:top w:val="none" w:sz="0" w:space="0" w:color="auto"/>
                <w:left w:val="none" w:sz="0" w:space="0" w:color="auto"/>
                <w:bottom w:val="none" w:sz="0" w:space="0" w:color="auto"/>
                <w:right w:val="none" w:sz="0" w:space="0" w:color="auto"/>
              </w:divBdr>
              <w:divsChild>
                <w:div w:id="25640746">
                  <w:marLeft w:val="0"/>
                  <w:marRight w:val="0"/>
                  <w:marTop w:val="0"/>
                  <w:marBottom w:val="0"/>
                  <w:divBdr>
                    <w:top w:val="none" w:sz="0" w:space="0" w:color="auto"/>
                    <w:left w:val="none" w:sz="0" w:space="0" w:color="auto"/>
                    <w:bottom w:val="none" w:sz="0" w:space="0" w:color="auto"/>
                    <w:right w:val="none" w:sz="0" w:space="0" w:color="auto"/>
                  </w:divBdr>
                </w:div>
              </w:divsChild>
            </w:div>
            <w:div w:id="1131702906">
              <w:marLeft w:val="0"/>
              <w:marRight w:val="0"/>
              <w:marTop w:val="0"/>
              <w:marBottom w:val="0"/>
              <w:divBdr>
                <w:top w:val="none" w:sz="0" w:space="0" w:color="auto"/>
                <w:left w:val="none" w:sz="0" w:space="0" w:color="auto"/>
                <w:bottom w:val="none" w:sz="0" w:space="0" w:color="auto"/>
                <w:right w:val="none" w:sz="0" w:space="0" w:color="auto"/>
              </w:divBdr>
              <w:divsChild>
                <w:div w:id="1719818978">
                  <w:marLeft w:val="0"/>
                  <w:marRight w:val="0"/>
                  <w:marTop w:val="0"/>
                  <w:marBottom w:val="0"/>
                  <w:divBdr>
                    <w:top w:val="none" w:sz="0" w:space="0" w:color="auto"/>
                    <w:left w:val="none" w:sz="0" w:space="0" w:color="auto"/>
                    <w:bottom w:val="none" w:sz="0" w:space="0" w:color="auto"/>
                    <w:right w:val="none" w:sz="0" w:space="0" w:color="auto"/>
                  </w:divBdr>
                </w:div>
              </w:divsChild>
            </w:div>
            <w:div w:id="1509490895">
              <w:marLeft w:val="0"/>
              <w:marRight w:val="0"/>
              <w:marTop w:val="0"/>
              <w:marBottom w:val="0"/>
              <w:divBdr>
                <w:top w:val="none" w:sz="0" w:space="0" w:color="auto"/>
                <w:left w:val="none" w:sz="0" w:space="0" w:color="auto"/>
                <w:bottom w:val="none" w:sz="0" w:space="0" w:color="auto"/>
                <w:right w:val="none" w:sz="0" w:space="0" w:color="auto"/>
              </w:divBdr>
              <w:divsChild>
                <w:div w:id="2066443941">
                  <w:marLeft w:val="0"/>
                  <w:marRight w:val="0"/>
                  <w:marTop w:val="0"/>
                  <w:marBottom w:val="0"/>
                  <w:divBdr>
                    <w:top w:val="none" w:sz="0" w:space="0" w:color="auto"/>
                    <w:left w:val="none" w:sz="0" w:space="0" w:color="auto"/>
                    <w:bottom w:val="none" w:sz="0" w:space="0" w:color="auto"/>
                    <w:right w:val="none" w:sz="0" w:space="0" w:color="auto"/>
                  </w:divBdr>
                </w:div>
              </w:divsChild>
            </w:div>
            <w:div w:id="109470054">
              <w:marLeft w:val="0"/>
              <w:marRight w:val="0"/>
              <w:marTop w:val="0"/>
              <w:marBottom w:val="0"/>
              <w:divBdr>
                <w:top w:val="none" w:sz="0" w:space="0" w:color="auto"/>
                <w:left w:val="none" w:sz="0" w:space="0" w:color="auto"/>
                <w:bottom w:val="none" w:sz="0" w:space="0" w:color="auto"/>
                <w:right w:val="none" w:sz="0" w:space="0" w:color="auto"/>
              </w:divBdr>
              <w:divsChild>
                <w:div w:id="76560008">
                  <w:marLeft w:val="0"/>
                  <w:marRight w:val="0"/>
                  <w:marTop w:val="0"/>
                  <w:marBottom w:val="0"/>
                  <w:divBdr>
                    <w:top w:val="none" w:sz="0" w:space="0" w:color="auto"/>
                    <w:left w:val="none" w:sz="0" w:space="0" w:color="auto"/>
                    <w:bottom w:val="none" w:sz="0" w:space="0" w:color="auto"/>
                    <w:right w:val="none" w:sz="0" w:space="0" w:color="auto"/>
                  </w:divBdr>
                </w:div>
              </w:divsChild>
            </w:div>
            <w:div w:id="1226332183">
              <w:marLeft w:val="0"/>
              <w:marRight w:val="0"/>
              <w:marTop w:val="0"/>
              <w:marBottom w:val="0"/>
              <w:divBdr>
                <w:top w:val="none" w:sz="0" w:space="0" w:color="auto"/>
                <w:left w:val="none" w:sz="0" w:space="0" w:color="auto"/>
                <w:bottom w:val="none" w:sz="0" w:space="0" w:color="auto"/>
                <w:right w:val="none" w:sz="0" w:space="0" w:color="auto"/>
              </w:divBdr>
              <w:divsChild>
                <w:div w:id="529536941">
                  <w:marLeft w:val="0"/>
                  <w:marRight w:val="0"/>
                  <w:marTop w:val="0"/>
                  <w:marBottom w:val="0"/>
                  <w:divBdr>
                    <w:top w:val="none" w:sz="0" w:space="0" w:color="auto"/>
                    <w:left w:val="none" w:sz="0" w:space="0" w:color="auto"/>
                    <w:bottom w:val="none" w:sz="0" w:space="0" w:color="auto"/>
                    <w:right w:val="none" w:sz="0" w:space="0" w:color="auto"/>
                  </w:divBdr>
                </w:div>
              </w:divsChild>
            </w:div>
            <w:div w:id="1369797622">
              <w:marLeft w:val="0"/>
              <w:marRight w:val="0"/>
              <w:marTop w:val="0"/>
              <w:marBottom w:val="0"/>
              <w:divBdr>
                <w:top w:val="none" w:sz="0" w:space="0" w:color="auto"/>
                <w:left w:val="none" w:sz="0" w:space="0" w:color="auto"/>
                <w:bottom w:val="none" w:sz="0" w:space="0" w:color="auto"/>
                <w:right w:val="none" w:sz="0" w:space="0" w:color="auto"/>
              </w:divBdr>
              <w:divsChild>
                <w:div w:id="414933288">
                  <w:marLeft w:val="0"/>
                  <w:marRight w:val="0"/>
                  <w:marTop w:val="0"/>
                  <w:marBottom w:val="0"/>
                  <w:divBdr>
                    <w:top w:val="none" w:sz="0" w:space="0" w:color="auto"/>
                    <w:left w:val="none" w:sz="0" w:space="0" w:color="auto"/>
                    <w:bottom w:val="none" w:sz="0" w:space="0" w:color="auto"/>
                    <w:right w:val="none" w:sz="0" w:space="0" w:color="auto"/>
                  </w:divBdr>
                </w:div>
              </w:divsChild>
            </w:div>
            <w:div w:id="1237940180">
              <w:marLeft w:val="0"/>
              <w:marRight w:val="0"/>
              <w:marTop w:val="0"/>
              <w:marBottom w:val="0"/>
              <w:divBdr>
                <w:top w:val="none" w:sz="0" w:space="0" w:color="auto"/>
                <w:left w:val="none" w:sz="0" w:space="0" w:color="auto"/>
                <w:bottom w:val="none" w:sz="0" w:space="0" w:color="auto"/>
                <w:right w:val="none" w:sz="0" w:space="0" w:color="auto"/>
              </w:divBdr>
              <w:divsChild>
                <w:div w:id="1641688743">
                  <w:marLeft w:val="0"/>
                  <w:marRight w:val="0"/>
                  <w:marTop w:val="0"/>
                  <w:marBottom w:val="0"/>
                  <w:divBdr>
                    <w:top w:val="none" w:sz="0" w:space="0" w:color="auto"/>
                    <w:left w:val="none" w:sz="0" w:space="0" w:color="auto"/>
                    <w:bottom w:val="none" w:sz="0" w:space="0" w:color="auto"/>
                    <w:right w:val="none" w:sz="0" w:space="0" w:color="auto"/>
                  </w:divBdr>
                </w:div>
              </w:divsChild>
            </w:div>
            <w:div w:id="290092904">
              <w:marLeft w:val="0"/>
              <w:marRight w:val="0"/>
              <w:marTop w:val="0"/>
              <w:marBottom w:val="0"/>
              <w:divBdr>
                <w:top w:val="none" w:sz="0" w:space="0" w:color="auto"/>
                <w:left w:val="none" w:sz="0" w:space="0" w:color="auto"/>
                <w:bottom w:val="none" w:sz="0" w:space="0" w:color="auto"/>
                <w:right w:val="none" w:sz="0" w:space="0" w:color="auto"/>
              </w:divBdr>
              <w:divsChild>
                <w:div w:id="975063262">
                  <w:marLeft w:val="0"/>
                  <w:marRight w:val="0"/>
                  <w:marTop w:val="0"/>
                  <w:marBottom w:val="0"/>
                  <w:divBdr>
                    <w:top w:val="none" w:sz="0" w:space="0" w:color="auto"/>
                    <w:left w:val="none" w:sz="0" w:space="0" w:color="auto"/>
                    <w:bottom w:val="none" w:sz="0" w:space="0" w:color="auto"/>
                    <w:right w:val="none" w:sz="0" w:space="0" w:color="auto"/>
                  </w:divBdr>
                </w:div>
              </w:divsChild>
            </w:div>
            <w:div w:id="1602184723">
              <w:marLeft w:val="0"/>
              <w:marRight w:val="0"/>
              <w:marTop w:val="0"/>
              <w:marBottom w:val="0"/>
              <w:divBdr>
                <w:top w:val="none" w:sz="0" w:space="0" w:color="auto"/>
                <w:left w:val="none" w:sz="0" w:space="0" w:color="auto"/>
                <w:bottom w:val="none" w:sz="0" w:space="0" w:color="auto"/>
                <w:right w:val="none" w:sz="0" w:space="0" w:color="auto"/>
              </w:divBdr>
              <w:divsChild>
                <w:div w:id="188224776">
                  <w:marLeft w:val="0"/>
                  <w:marRight w:val="0"/>
                  <w:marTop w:val="0"/>
                  <w:marBottom w:val="0"/>
                  <w:divBdr>
                    <w:top w:val="none" w:sz="0" w:space="0" w:color="auto"/>
                    <w:left w:val="none" w:sz="0" w:space="0" w:color="auto"/>
                    <w:bottom w:val="none" w:sz="0" w:space="0" w:color="auto"/>
                    <w:right w:val="none" w:sz="0" w:space="0" w:color="auto"/>
                  </w:divBdr>
                </w:div>
              </w:divsChild>
            </w:div>
            <w:div w:id="2048066469">
              <w:marLeft w:val="0"/>
              <w:marRight w:val="0"/>
              <w:marTop w:val="0"/>
              <w:marBottom w:val="0"/>
              <w:divBdr>
                <w:top w:val="none" w:sz="0" w:space="0" w:color="auto"/>
                <w:left w:val="none" w:sz="0" w:space="0" w:color="auto"/>
                <w:bottom w:val="none" w:sz="0" w:space="0" w:color="auto"/>
                <w:right w:val="none" w:sz="0" w:space="0" w:color="auto"/>
              </w:divBdr>
              <w:divsChild>
                <w:div w:id="259917531">
                  <w:marLeft w:val="0"/>
                  <w:marRight w:val="0"/>
                  <w:marTop w:val="0"/>
                  <w:marBottom w:val="0"/>
                  <w:divBdr>
                    <w:top w:val="none" w:sz="0" w:space="0" w:color="auto"/>
                    <w:left w:val="none" w:sz="0" w:space="0" w:color="auto"/>
                    <w:bottom w:val="none" w:sz="0" w:space="0" w:color="auto"/>
                    <w:right w:val="none" w:sz="0" w:space="0" w:color="auto"/>
                  </w:divBdr>
                </w:div>
              </w:divsChild>
            </w:div>
            <w:div w:id="1736781393">
              <w:marLeft w:val="0"/>
              <w:marRight w:val="0"/>
              <w:marTop w:val="0"/>
              <w:marBottom w:val="0"/>
              <w:divBdr>
                <w:top w:val="none" w:sz="0" w:space="0" w:color="auto"/>
                <w:left w:val="none" w:sz="0" w:space="0" w:color="auto"/>
                <w:bottom w:val="none" w:sz="0" w:space="0" w:color="auto"/>
                <w:right w:val="none" w:sz="0" w:space="0" w:color="auto"/>
              </w:divBdr>
              <w:divsChild>
                <w:div w:id="1346709296">
                  <w:marLeft w:val="0"/>
                  <w:marRight w:val="0"/>
                  <w:marTop w:val="0"/>
                  <w:marBottom w:val="0"/>
                  <w:divBdr>
                    <w:top w:val="none" w:sz="0" w:space="0" w:color="auto"/>
                    <w:left w:val="none" w:sz="0" w:space="0" w:color="auto"/>
                    <w:bottom w:val="none" w:sz="0" w:space="0" w:color="auto"/>
                    <w:right w:val="none" w:sz="0" w:space="0" w:color="auto"/>
                  </w:divBdr>
                </w:div>
              </w:divsChild>
            </w:div>
            <w:div w:id="1885286294">
              <w:marLeft w:val="0"/>
              <w:marRight w:val="0"/>
              <w:marTop w:val="0"/>
              <w:marBottom w:val="0"/>
              <w:divBdr>
                <w:top w:val="none" w:sz="0" w:space="0" w:color="auto"/>
                <w:left w:val="none" w:sz="0" w:space="0" w:color="auto"/>
                <w:bottom w:val="none" w:sz="0" w:space="0" w:color="auto"/>
                <w:right w:val="none" w:sz="0" w:space="0" w:color="auto"/>
              </w:divBdr>
              <w:divsChild>
                <w:div w:id="1873376217">
                  <w:marLeft w:val="0"/>
                  <w:marRight w:val="0"/>
                  <w:marTop w:val="0"/>
                  <w:marBottom w:val="0"/>
                  <w:divBdr>
                    <w:top w:val="none" w:sz="0" w:space="0" w:color="auto"/>
                    <w:left w:val="none" w:sz="0" w:space="0" w:color="auto"/>
                    <w:bottom w:val="none" w:sz="0" w:space="0" w:color="auto"/>
                    <w:right w:val="none" w:sz="0" w:space="0" w:color="auto"/>
                  </w:divBdr>
                </w:div>
              </w:divsChild>
            </w:div>
            <w:div w:id="2001883866">
              <w:marLeft w:val="0"/>
              <w:marRight w:val="0"/>
              <w:marTop w:val="0"/>
              <w:marBottom w:val="0"/>
              <w:divBdr>
                <w:top w:val="none" w:sz="0" w:space="0" w:color="auto"/>
                <w:left w:val="none" w:sz="0" w:space="0" w:color="auto"/>
                <w:bottom w:val="none" w:sz="0" w:space="0" w:color="auto"/>
                <w:right w:val="none" w:sz="0" w:space="0" w:color="auto"/>
              </w:divBdr>
              <w:divsChild>
                <w:div w:id="724525473">
                  <w:marLeft w:val="0"/>
                  <w:marRight w:val="0"/>
                  <w:marTop w:val="0"/>
                  <w:marBottom w:val="0"/>
                  <w:divBdr>
                    <w:top w:val="none" w:sz="0" w:space="0" w:color="auto"/>
                    <w:left w:val="none" w:sz="0" w:space="0" w:color="auto"/>
                    <w:bottom w:val="none" w:sz="0" w:space="0" w:color="auto"/>
                    <w:right w:val="none" w:sz="0" w:space="0" w:color="auto"/>
                  </w:divBdr>
                </w:div>
              </w:divsChild>
            </w:div>
            <w:div w:id="2085302060">
              <w:marLeft w:val="0"/>
              <w:marRight w:val="0"/>
              <w:marTop w:val="0"/>
              <w:marBottom w:val="0"/>
              <w:divBdr>
                <w:top w:val="none" w:sz="0" w:space="0" w:color="auto"/>
                <w:left w:val="none" w:sz="0" w:space="0" w:color="auto"/>
                <w:bottom w:val="none" w:sz="0" w:space="0" w:color="auto"/>
                <w:right w:val="none" w:sz="0" w:space="0" w:color="auto"/>
              </w:divBdr>
              <w:divsChild>
                <w:div w:id="81682742">
                  <w:marLeft w:val="0"/>
                  <w:marRight w:val="0"/>
                  <w:marTop w:val="0"/>
                  <w:marBottom w:val="0"/>
                  <w:divBdr>
                    <w:top w:val="none" w:sz="0" w:space="0" w:color="auto"/>
                    <w:left w:val="none" w:sz="0" w:space="0" w:color="auto"/>
                    <w:bottom w:val="none" w:sz="0" w:space="0" w:color="auto"/>
                    <w:right w:val="none" w:sz="0" w:space="0" w:color="auto"/>
                  </w:divBdr>
                </w:div>
              </w:divsChild>
            </w:div>
            <w:div w:id="94861640">
              <w:marLeft w:val="0"/>
              <w:marRight w:val="0"/>
              <w:marTop w:val="0"/>
              <w:marBottom w:val="0"/>
              <w:divBdr>
                <w:top w:val="none" w:sz="0" w:space="0" w:color="auto"/>
                <w:left w:val="none" w:sz="0" w:space="0" w:color="auto"/>
                <w:bottom w:val="none" w:sz="0" w:space="0" w:color="auto"/>
                <w:right w:val="none" w:sz="0" w:space="0" w:color="auto"/>
              </w:divBdr>
              <w:divsChild>
                <w:div w:id="1224684114">
                  <w:marLeft w:val="0"/>
                  <w:marRight w:val="0"/>
                  <w:marTop w:val="0"/>
                  <w:marBottom w:val="0"/>
                  <w:divBdr>
                    <w:top w:val="none" w:sz="0" w:space="0" w:color="auto"/>
                    <w:left w:val="none" w:sz="0" w:space="0" w:color="auto"/>
                    <w:bottom w:val="none" w:sz="0" w:space="0" w:color="auto"/>
                    <w:right w:val="none" w:sz="0" w:space="0" w:color="auto"/>
                  </w:divBdr>
                </w:div>
              </w:divsChild>
            </w:div>
            <w:div w:id="1319648049">
              <w:marLeft w:val="0"/>
              <w:marRight w:val="0"/>
              <w:marTop w:val="0"/>
              <w:marBottom w:val="0"/>
              <w:divBdr>
                <w:top w:val="none" w:sz="0" w:space="0" w:color="auto"/>
                <w:left w:val="none" w:sz="0" w:space="0" w:color="auto"/>
                <w:bottom w:val="none" w:sz="0" w:space="0" w:color="auto"/>
                <w:right w:val="none" w:sz="0" w:space="0" w:color="auto"/>
              </w:divBdr>
              <w:divsChild>
                <w:div w:id="1905021813">
                  <w:marLeft w:val="0"/>
                  <w:marRight w:val="0"/>
                  <w:marTop w:val="0"/>
                  <w:marBottom w:val="0"/>
                  <w:divBdr>
                    <w:top w:val="none" w:sz="0" w:space="0" w:color="auto"/>
                    <w:left w:val="none" w:sz="0" w:space="0" w:color="auto"/>
                    <w:bottom w:val="none" w:sz="0" w:space="0" w:color="auto"/>
                    <w:right w:val="none" w:sz="0" w:space="0" w:color="auto"/>
                  </w:divBdr>
                </w:div>
              </w:divsChild>
            </w:div>
            <w:div w:id="18706943">
              <w:marLeft w:val="0"/>
              <w:marRight w:val="0"/>
              <w:marTop w:val="0"/>
              <w:marBottom w:val="0"/>
              <w:divBdr>
                <w:top w:val="none" w:sz="0" w:space="0" w:color="auto"/>
                <w:left w:val="none" w:sz="0" w:space="0" w:color="auto"/>
                <w:bottom w:val="none" w:sz="0" w:space="0" w:color="auto"/>
                <w:right w:val="none" w:sz="0" w:space="0" w:color="auto"/>
              </w:divBdr>
              <w:divsChild>
                <w:div w:id="132509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052546">
          <w:marLeft w:val="0"/>
          <w:marRight w:val="0"/>
          <w:marTop w:val="0"/>
          <w:marBottom w:val="0"/>
          <w:divBdr>
            <w:top w:val="none" w:sz="0" w:space="0" w:color="auto"/>
            <w:left w:val="none" w:sz="0" w:space="0" w:color="auto"/>
            <w:bottom w:val="none" w:sz="0" w:space="0" w:color="auto"/>
            <w:right w:val="none" w:sz="0" w:space="0" w:color="auto"/>
          </w:divBdr>
          <w:divsChild>
            <w:div w:id="1517033519">
              <w:marLeft w:val="0"/>
              <w:marRight w:val="0"/>
              <w:marTop w:val="0"/>
              <w:marBottom w:val="0"/>
              <w:divBdr>
                <w:top w:val="none" w:sz="0" w:space="0" w:color="auto"/>
                <w:left w:val="none" w:sz="0" w:space="0" w:color="auto"/>
                <w:bottom w:val="none" w:sz="0" w:space="0" w:color="auto"/>
                <w:right w:val="none" w:sz="0" w:space="0" w:color="auto"/>
              </w:divBdr>
              <w:divsChild>
                <w:div w:id="1089692264">
                  <w:marLeft w:val="0"/>
                  <w:marRight w:val="0"/>
                  <w:marTop w:val="0"/>
                  <w:marBottom w:val="0"/>
                  <w:divBdr>
                    <w:top w:val="none" w:sz="0" w:space="0" w:color="auto"/>
                    <w:left w:val="none" w:sz="0" w:space="0" w:color="auto"/>
                    <w:bottom w:val="none" w:sz="0" w:space="0" w:color="auto"/>
                    <w:right w:val="none" w:sz="0" w:space="0" w:color="auto"/>
                  </w:divBdr>
                </w:div>
              </w:divsChild>
            </w:div>
            <w:div w:id="198401014">
              <w:marLeft w:val="0"/>
              <w:marRight w:val="0"/>
              <w:marTop w:val="0"/>
              <w:marBottom w:val="0"/>
              <w:divBdr>
                <w:top w:val="none" w:sz="0" w:space="0" w:color="auto"/>
                <w:left w:val="none" w:sz="0" w:space="0" w:color="auto"/>
                <w:bottom w:val="none" w:sz="0" w:space="0" w:color="auto"/>
                <w:right w:val="none" w:sz="0" w:space="0" w:color="auto"/>
              </w:divBdr>
              <w:divsChild>
                <w:div w:id="1172798603">
                  <w:marLeft w:val="0"/>
                  <w:marRight w:val="0"/>
                  <w:marTop w:val="0"/>
                  <w:marBottom w:val="0"/>
                  <w:divBdr>
                    <w:top w:val="none" w:sz="0" w:space="0" w:color="auto"/>
                    <w:left w:val="none" w:sz="0" w:space="0" w:color="auto"/>
                    <w:bottom w:val="none" w:sz="0" w:space="0" w:color="auto"/>
                    <w:right w:val="none" w:sz="0" w:space="0" w:color="auto"/>
                  </w:divBdr>
                </w:div>
              </w:divsChild>
            </w:div>
            <w:div w:id="621229782">
              <w:marLeft w:val="0"/>
              <w:marRight w:val="0"/>
              <w:marTop w:val="0"/>
              <w:marBottom w:val="0"/>
              <w:divBdr>
                <w:top w:val="none" w:sz="0" w:space="0" w:color="auto"/>
                <w:left w:val="none" w:sz="0" w:space="0" w:color="auto"/>
                <w:bottom w:val="none" w:sz="0" w:space="0" w:color="auto"/>
                <w:right w:val="none" w:sz="0" w:space="0" w:color="auto"/>
              </w:divBdr>
              <w:divsChild>
                <w:div w:id="79185008">
                  <w:marLeft w:val="0"/>
                  <w:marRight w:val="0"/>
                  <w:marTop w:val="0"/>
                  <w:marBottom w:val="0"/>
                  <w:divBdr>
                    <w:top w:val="none" w:sz="0" w:space="0" w:color="auto"/>
                    <w:left w:val="none" w:sz="0" w:space="0" w:color="auto"/>
                    <w:bottom w:val="none" w:sz="0" w:space="0" w:color="auto"/>
                    <w:right w:val="none" w:sz="0" w:space="0" w:color="auto"/>
                  </w:divBdr>
                </w:div>
              </w:divsChild>
            </w:div>
            <w:div w:id="224730198">
              <w:marLeft w:val="0"/>
              <w:marRight w:val="0"/>
              <w:marTop w:val="0"/>
              <w:marBottom w:val="0"/>
              <w:divBdr>
                <w:top w:val="none" w:sz="0" w:space="0" w:color="auto"/>
                <w:left w:val="none" w:sz="0" w:space="0" w:color="auto"/>
                <w:bottom w:val="none" w:sz="0" w:space="0" w:color="auto"/>
                <w:right w:val="none" w:sz="0" w:space="0" w:color="auto"/>
              </w:divBdr>
              <w:divsChild>
                <w:div w:id="1120414993">
                  <w:marLeft w:val="0"/>
                  <w:marRight w:val="0"/>
                  <w:marTop w:val="0"/>
                  <w:marBottom w:val="0"/>
                  <w:divBdr>
                    <w:top w:val="none" w:sz="0" w:space="0" w:color="auto"/>
                    <w:left w:val="none" w:sz="0" w:space="0" w:color="auto"/>
                    <w:bottom w:val="none" w:sz="0" w:space="0" w:color="auto"/>
                    <w:right w:val="none" w:sz="0" w:space="0" w:color="auto"/>
                  </w:divBdr>
                </w:div>
              </w:divsChild>
            </w:div>
            <w:div w:id="1225262353">
              <w:marLeft w:val="0"/>
              <w:marRight w:val="0"/>
              <w:marTop w:val="0"/>
              <w:marBottom w:val="0"/>
              <w:divBdr>
                <w:top w:val="none" w:sz="0" w:space="0" w:color="auto"/>
                <w:left w:val="none" w:sz="0" w:space="0" w:color="auto"/>
                <w:bottom w:val="none" w:sz="0" w:space="0" w:color="auto"/>
                <w:right w:val="none" w:sz="0" w:space="0" w:color="auto"/>
              </w:divBdr>
              <w:divsChild>
                <w:div w:id="366102945">
                  <w:marLeft w:val="0"/>
                  <w:marRight w:val="0"/>
                  <w:marTop w:val="0"/>
                  <w:marBottom w:val="0"/>
                  <w:divBdr>
                    <w:top w:val="none" w:sz="0" w:space="0" w:color="auto"/>
                    <w:left w:val="none" w:sz="0" w:space="0" w:color="auto"/>
                    <w:bottom w:val="none" w:sz="0" w:space="0" w:color="auto"/>
                    <w:right w:val="none" w:sz="0" w:space="0" w:color="auto"/>
                  </w:divBdr>
                </w:div>
              </w:divsChild>
            </w:div>
            <w:div w:id="582956811">
              <w:marLeft w:val="0"/>
              <w:marRight w:val="0"/>
              <w:marTop w:val="0"/>
              <w:marBottom w:val="0"/>
              <w:divBdr>
                <w:top w:val="none" w:sz="0" w:space="0" w:color="auto"/>
                <w:left w:val="none" w:sz="0" w:space="0" w:color="auto"/>
                <w:bottom w:val="none" w:sz="0" w:space="0" w:color="auto"/>
                <w:right w:val="none" w:sz="0" w:space="0" w:color="auto"/>
              </w:divBdr>
              <w:divsChild>
                <w:div w:id="1643535761">
                  <w:marLeft w:val="0"/>
                  <w:marRight w:val="0"/>
                  <w:marTop w:val="0"/>
                  <w:marBottom w:val="0"/>
                  <w:divBdr>
                    <w:top w:val="none" w:sz="0" w:space="0" w:color="auto"/>
                    <w:left w:val="none" w:sz="0" w:space="0" w:color="auto"/>
                    <w:bottom w:val="none" w:sz="0" w:space="0" w:color="auto"/>
                    <w:right w:val="none" w:sz="0" w:space="0" w:color="auto"/>
                  </w:divBdr>
                </w:div>
              </w:divsChild>
            </w:div>
            <w:div w:id="1744528826">
              <w:marLeft w:val="0"/>
              <w:marRight w:val="0"/>
              <w:marTop w:val="0"/>
              <w:marBottom w:val="0"/>
              <w:divBdr>
                <w:top w:val="none" w:sz="0" w:space="0" w:color="auto"/>
                <w:left w:val="none" w:sz="0" w:space="0" w:color="auto"/>
                <w:bottom w:val="none" w:sz="0" w:space="0" w:color="auto"/>
                <w:right w:val="none" w:sz="0" w:space="0" w:color="auto"/>
              </w:divBdr>
              <w:divsChild>
                <w:div w:id="931283008">
                  <w:marLeft w:val="0"/>
                  <w:marRight w:val="0"/>
                  <w:marTop w:val="0"/>
                  <w:marBottom w:val="0"/>
                  <w:divBdr>
                    <w:top w:val="none" w:sz="0" w:space="0" w:color="auto"/>
                    <w:left w:val="none" w:sz="0" w:space="0" w:color="auto"/>
                    <w:bottom w:val="none" w:sz="0" w:space="0" w:color="auto"/>
                    <w:right w:val="none" w:sz="0" w:space="0" w:color="auto"/>
                  </w:divBdr>
                </w:div>
              </w:divsChild>
            </w:div>
            <w:div w:id="1146120209">
              <w:marLeft w:val="0"/>
              <w:marRight w:val="0"/>
              <w:marTop w:val="0"/>
              <w:marBottom w:val="0"/>
              <w:divBdr>
                <w:top w:val="none" w:sz="0" w:space="0" w:color="auto"/>
                <w:left w:val="none" w:sz="0" w:space="0" w:color="auto"/>
                <w:bottom w:val="none" w:sz="0" w:space="0" w:color="auto"/>
                <w:right w:val="none" w:sz="0" w:space="0" w:color="auto"/>
              </w:divBdr>
              <w:divsChild>
                <w:div w:id="780688449">
                  <w:marLeft w:val="0"/>
                  <w:marRight w:val="0"/>
                  <w:marTop w:val="0"/>
                  <w:marBottom w:val="0"/>
                  <w:divBdr>
                    <w:top w:val="none" w:sz="0" w:space="0" w:color="auto"/>
                    <w:left w:val="none" w:sz="0" w:space="0" w:color="auto"/>
                    <w:bottom w:val="none" w:sz="0" w:space="0" w:color="auto"/>
                    <w:right w:val="none" w:sz="0" w:space="0" w:color="auto"/>
                  </w:divBdr>
                </w:div>
              </w:divsChild>
            </w:div>
            <w:div w:id="1811708063">
              <w:marLeft w:val="0"/>
              <w:marRight w:val="0"/>
              <w:marTop w:val="0"/>
              <w:marBottom w:val="0"/>
              <w:divBdr>
                <w:top w:val="none" w:sz="0" w:space="0" w:color="auto"/>
                <w:left w:val="none" w:sz="0" w:space="0" w:color="auto"/>
                <w:bottom w:val="none" w:sz="0" w:space="0" w:color="auto"/>
                <w:right w:val="none" w:sz="0" w:space="0" w:color="auto"/>
              </w:divBdr>
              <w:divsChild>
                <w:div w:id="85270860">
                  <w:marLeft w:val="0"/>
                  <w:marRight w:val="0"/>
                  <w:marTop w:val="0"/>
                  <w:marBottom w:val="0"/>
                  <w:divBdr>
                    <w:top w:val="none" w:sz="0" w:space="0" w:color="auto"/>
                    <w:left w:val="none" w:sz="0" w:space="0" w:color="auto"/>
                    <w:bottom w:val="none" w:sz="0" w:space="0" w:color="auto"/>
                    <w:right w:val="none" w:sz="0" w:space="0" w:color="auto"/>
                  </w:divBdr>
                </w:div>
              </w:divsChild>
            </w:div>
            <w:div w:id="404566902">
              <w:marLeft w:val="0"/>
              <w:marRight w:val="0"/>
              <w:marTop w:val="0"/>
              <w:marBottom w:val="0"/>
              <w:divBdr>
                <w:top w:val="none" w:sz="0" w:space="0" w:color="auto"/>
                <w:left w:val="none" w:sz="0" w:space="0" w:color="auto"/>
                <w:bottom w:val="none" w:sz="0" w:space="0" w:color="auto"/>
                <w:right w:val="none" w:sz="0" w:space="0" w:color="auto"/>
              </w:divBdr>
              <w:divsChild>
                <w:div w:id="597911209">
                  <w:marLeft w:val="0"/>
                  <w:marRight w:val="0"/>
                  <w:marTop w:val="0"/>
                  <w:marBottom w:val="0"/>
                  <w:divBdr>
                    <w:top w:val="none" w:sz="0" w:space="0" w:color="auto"/>
                    <w:left w:val="none" w:sz="0" w:space="0" w:color="auto"/>
                    <w:bottom w:val="none" w:sz="0" w:space="0" w:color="auto"/>
                    <w:right w:val="none" w:sz="0" w:space="0" w:color="auto"/>
                  </w:divBdr>
                </w:div>
              </w:divsChild>
            </w:div>
            <w:div w:id="782919497">
              <w:marLeft w:val="0"/>
              <w:marRight w:val="0"/>
              <w:marTop w:val="0"/>
              <w:marBottom w:val="0"/>
              <w:divBdr>
                <w:top w:val="none" w:sz="0" w:space="0" w:color="auto"/>
                <w:left w:val="none" w:sz="0" w:space="0" w:color="auto"/>
                <w:bottom w:val="none" w:sz="0" w:space="0" w:color="auto"/>
                <w:right w:val="none" w:sz="0" w:space="0" w:color="auto"/>
              </w:divBdr>
              <w:divsChild>
                <w:div w:id="1459683866">
                  <w:marLeft w:val="0"/>
                  <w:marRight w:val="0"/>
                  <w:marTop w:val="0"/>
                  <w:marBottom w:val="0"/>
                  <w:divBdr>
                    <w:top w:val="none" w:sz="0" w:space="0" w:color="auto"/>
                    <w:left w:val="none" w:sz="0" w:space="0" w:color="auto"/>
                    <w:bottom w:val="none" w:sz="0" w:space="0" w:color="auto"/>
                    <w:right w:val="none" w:sz="0" w:space="0" w:color="auto"/>
                  </w:divBdr>
                </w:div>
              </w:divsChild>
            </w:div>
            <w:div w:id="922952917">
              <w:marLeft w:val="0"/>
              <w:marRight w:val="0"/>
              <w:marTop w:val="0"/>
              <w:marBottom w:val="0"/>
              <w:divBdr>
                <w:top w:val="none" w:sz="0" w:space="0" w:color="auto"/>
                <w:left w:val="none" w:sz="0" w:space="0" w:color="auto"/>
                <w:bottom w:val="none" w:sz="0" w:space="0" w:color="auto"/>
                <w:right w:val="none" w:sz="0" w:space="0" w:color="auto"/>
              </w:divBdr>
              <w:divsChild>
                <w:div w:id="1987002350">
                  <w:marLeft w:val="0"/>
                  <w:marRight w:val="0"/>
                  <w:marTop w:val="0"/>
                  <w:marBottom w:val="0"/>
                  <w:divBdr>
                    <w:top w:val="none" w:sz="0" w:space="0" w:color="auto"/>
                    <w:left w:val="none" w:sz="0" w:space="0" w:color="auto"/>
                    <w:bottom w:val="none" w:sz="0" w:space="0" w:color="auto"/>
                    <w:right w:val="none" w:sz="0" w:space="0" w:color="auto"/>
                  </w:divBdr>
                </w:div>
              </w:divsChild>
            </w:div>
            <w:div w:id="726685117">
              <w:marLeft w:val="0"/>
              <w:marRight w:val="0"/>
              <w:marTop w:val="0"/>
              <w:marBottom w:val="0"/>
              <w:divBdr>
                <w:top w:val="none" w:sz="0" w:space="0" w:color="auto"/>
                <w:left w:val="none" w:sz="0" w:space="0" w:color="auto"/>
                <w:bottom w:val="none" w:sz="0" w:space="0" w:color="auto"/>
                <w:right w:val="none" w:sz="0" w:space="0" w:color="auto"/>
              </w:divBdr>
              <w:divsChild>
                <w:div w:id="425686122">
                  <w:marLeft w:val="0"/>
                  <w:marRight w:val="0"/>
                  <w:marTop w:val="0"/>
                  <w:marBottom w:val="0"/>
                  <w:divBdr>
                    <w:top w:val="none" w:sz="0" w:space="0" w:color="auto"/>
                    <w:left w:val="none" w:sz="0" w:space="0" w:color="auto"/>
                    <w:bottom w:val="none" w:sz="0" w:space="0" w:color="auto"/>
                    <w:right w:val="none" w:sz="0" w:space="0" w:color="auto"/>
                  </w:divBdr>
                </w:div>
              </w:divsChild>
            </w:div>
            <w:div w:id="384260445">
              <w:marLeft w:val="0"/>
              <w:marRight w:val="0"/>
              <w:marTop w:val="0"/>
              <w:marBottom w:val="0"/>
              <w:divBdr>
                <w:top w:val="none" w:sz="0" w:space="0" w:color="auto"/>
                <w:left w:val="none" w:sz="0" w:space="0" w:color="auto"/>
                <w:bottom w:val="none" w:sz="0" w:space="0" w:color="auto"/>
                <w:right w:val="none" w:sz="0" w:space="0" w:color="auto"/>
              </w:divBdr>
              <w:divsChild>
                <w:div w:id="1593976638">
                  <w:marLeft w:val="0"/>
                  <w:marRight w:val="0"/>
                  <w:marTop w:val="0"/>
                  <w:marBottom w:val="0"/>
                  <w:divBdr>
                    <w:top w:val="none" w:sz="0" w:space="0" w:color="auto"/>
                    <w:left w:val="none" w:sz="0" w:space="0" w:color="auto"/>
                    <w:bottom w:val="none" w:sz="0" w:space="0" w:color="auto"/>
                    <w:right w:val="none" w:sz="0" w:space="0" w:color="auto"/>
                  </w:divBdr>
                </w:div>
              </w:divsChild>
            </w:div>
            <w:div w:id="264314586">
              <w:marLeft w:val="0"/>
              <w:marRight w:val="0"/>
              <w:marTop w:val="0"/>
              <w:marBottom w:val="0"/>
              <w:divBdr>
                <w:top w:val="none" w:sz="0" w:space="0" w:color="auto"/>
                <w:left w:val="none" w:sz="0" w:space="0" w:color="auto"/>
                <w:bottom w:val="none" w:sz="0" w:space="0" w:color="auto"/>
                <w:right w:val="none" w:sz="0" w:space="0" w:color="auto"/>
              </w:divBdr>
              <w:divsChild>
                <w:div w:id="1497114674">
                  <w:marLeft w:val="0"/>
                  <w:marRight w:val="0"/>
                  <w:marTop w:val="0"/>
                  <w:marBottom w:val="0"/>
                  <w:divBdr>
                    <w:top w:val="none" w:sz="0" w:space="0" w:color="auto"/>
                    <w:left w:val="none" w:sz="0" w:space="0" w:color="auto"/>
                    <w:bottom w:val="none" w:sz="0" w:space="0" w:color="auto"/>
                    <w:right w:val="none" w:sz="0" w:space="0" w:color="auto"/>
                  </w:divBdr>
                </w:div>
              </w:divsChild>
            </w:div>
            <w:div w:id="1830049448">
              <w:marLeft w:val="0"/>
              <w:marRight w:val="0"/>
              <w:marTop w:val="0"/>
              <w:marBottom w:val="0"/>
              <w:divBdr>
                <w:top w:val="none" w:sz="0" w:space="0" w:color="auto"/>
                <w:left w:val="none" w:sz="0" w:space="0" w:color="auto"/>
                <w:bottom w:val="none" w:sz="0" w:space="0" w:color="auto"/>
                <w:right w:val="none" w:sz="0" w:space="0" w:color="auto"/>
              </w:divBdr>
              <w:divsChild>
                <w:div w:id="443959787">
                  <w:marLeft w:val="0"/>
                  <w:marRight w:val="0"/>
                  <w:marTop w:val="0"/>
                  <w:marBottom w:val="0"/>
                  <w:divBdr>
                    <w:top w:val="none" w:sz="0" w:space="0" w:color="auto"/>
                    <w:left w:val="none" w:sz="0" w:space="0" w:color="auto"/>
                    <w:bottom w:val="none" w:sz="0" w:space="0" w:color="auto"/>
                    <w:right w:val="none" w:sz="0" w:space="0" w:color="auto"/>
                  </w:divBdr>
                </w:div>
              </w:divsChild>
            </w:div>
            <w:div w:id="799154601">
              <w:marLeft w:val="0"/>
              <w:marRight w:val="0"/>
              <w:marTop w:val="0"/>
              <w:marBottom w:val="0"/>
              <w:divBdr>
                <w:top w:val="none" w:sz="0" w:space="0" w:color="auto"/>
                <w:left w:val="none" w:sz="0" w:space="0" w:color="auto"/>
                <w:bottom w:val="none" w:sz="0" w:space="0" w:color="auto"/>
                <w:right w:val="none" w:sz="0" w:space="0" w:color="auto"/>
              </w:divBdr>
              <w:divsChild>
                <w:div w:id="89086093">
                  <w:marLeft w:val="0"/>
                  <w:marRight w:val="0"/>
                  <w:marTop w:val="0"/>
                  <w:marBottom w:val="0"/>
                  <w:divBdr>
                    <w:top w:val="none" w:sz="0" w:space="0" w:color="auto"/>
                    <w:left w:val="none" w:sz="0" w:space="0" w:color="auto"/>
                    <w:bottom w:val="none" w:sz="0" w:space="0" w:color="auto"/>
                    <w:right w:val="none" w:sz="0" w:space="0" w:color="auto"/>
                  </w:divBdr>
                </w:div>
              </w:divsChild>
            </w:div>
            <w:div w:id="149635881">
              <w:marLeft w:val="0"/>
              <w:marRight w:val="0"/>
              <w:marTop w:val="0"/>
              <w:marBottom w:val="0"/>
              <w:divBdr>
                <w:top w:val="none" w:sz="0" w:space="0" w:color="auto"/>
                <w:left w:val="none" w:sz="0" w:space="0" w:color="auto"/>
                <w:bottom w:val="none" w:sz="0" w:space="0" w:color="auto"/>
                <w:right w:val="none" w:sz="0" w:space="0" w:color="auto"/>
              </w:divBdr>
              <w:divsChild>
                <w:div w:id="1721249175">
                  <w:marLeft w:val="0"/>
                  <w:marRight w:val="0"/>
                  <w:marTop w:val="0"/>
                  <w:marBottom w:val="0"/>
                  <w:divBdr>
                    <w:top w:val="none" w:sz="0" w:space="0" w:color="auto"/>
                    <w:left w:val="none" w:sz="0" w:space="0" w:color="auto"/>
                    <w:bottom w:val="none" w:sz="0" w:space="0" w:color="auto"/>
                    <w:right w:val="none" w:sz="0" w:space="0" w:color="auto"/>
                  </w:divBdr>
                </w:div>
              </w:divsChild>
            </w:div>
            <w:div w:id="178737579">
              <w:marLeft w:val="0"/>
              <w:marRight w:val="0"/>
              <w:marTop w:val="0"/>
              <w:marBottom w:val="0"/>
              <w:divBdr>
                <w:top w:val="none" w:sz="0" w:space="0" w:color="auto"/>
                <w:left w:val="none" w:sz="0" w:space="0" w:color="auto"/>
                <w:bottom w:val="none" w:sz="0" w:space="0" w:color="auto"/>
                <w:right w:val="none" w:sz="0" w:space="0" w:color="auto"/>
              </w:divBdr>
              <w:divsChild>
                <w:div w:id="175388442">
                  <w:marLeft w:val="0"/>
                  <w:marRight w:val="0"/>
                  <w:marTop w:val="0"/>
                  <w:marBottom w:val="0"/>
                  <w:divBdr>
                    <w:top w:val="none" w:sz="0" w:space="0" w:color="auto"/>
                    <w:left w:val="none" w:sz="0" w:space="0" w:color="auto"/>
                    <w:bottom w:val="none" w:sz="0" w:space="0" w:color="auto"/>
                    <w:right w:val="none" w:sz="0" w:space="0" w:color="auto"/>
                  </w:divBdr>
                </w:div>
              </w:divsChild>
            </w:div>
            <w:div w:id="829365462">
              <w:marLeft w:val="0"/>
              <w:marRight w:val="0"/>
              <w:marTop w:val="0"/>
              <w:marBottom w:val="0"/>
              <w:divBdr>
                <w:top w:val="none" w:sz="0" w:space="0" w:color="auto"/>
                <w:left w:val="none" w:sz="0" w:space="0" w:color="auto"/>
                <w:bottom w:val="none" w:sz="0" w:space="0" w:color="auto"/>
                <w:right w:val="none" w:sz="0" w:space="0" w:color="auto"/>
              </w:divBdr>
              <w:divsChild>
                <w:div w:id="672956132">
                  <w:marLeft w:val="0"/>
                  <w:marRight w:val="0"/>
                  <w:marTop w:val="0"/>
                  <w:marBottom w:val="0"/>
                  <w:divBdr>
                    <w:top w:val="none" w:sz="0" w:space="0" w:color="auto"/>
                    <w:left w:val="none" w:sz="0" w:space="0" w:color="auto"/>
                    <w:bottom w:val="none" w:sz="0" w:space="0" w:color="auto"/>
                    <w:right w:val="none" w:sz="0" w:space="0" w:color="auto"/>
                  </w:divBdr>
                </w:div>
              </w:divsChild>
            </w:div>
            <w:div w:id="31467621">
              <w:marLeft w:val="0"/>
              <w:marRight w:val="0"/>
              <w:marTop w:val="0"/>
              <w:marBottom w:val="0"/>
              <w:divBdr>
                <w:top w:val="none" w:sz="0" w:space="0" w:color="auto"/>
                <w:left w:val="none" w:sz="0" w:space="0" w:color="auto"/>
                <w:bottom w:val="none" w:sz="0" w:space="0" w:color="auto"/>
                <w:right w:val="none" w:sz="0" w:space="0" w:color="auto"/>
              </w:divBdr>
              <w:divsChild>
                <w:div w:id="1128204899">
                  <w:marLeft w:val="0"/>
                  <w:marRight w:val="0"/>
                  <w:marTop w:val="0"/>
                  <w:marBottom w:val="0"/>
                  <w:divBdr>
                    <w:top w:val="none" w:sz="0" w:space="0" w:color="auto"/>
                    <w:left w:val="none" w:sz="0" w:space="0" w:color="auto"/>
                    <w:bottom w:val="none" w:sz="0" w:space="0" w:color="auto"/>
                    <w:right w:val="none" w:sz="0" w:space="0" w:color="auto"/>
                  </w:divBdr>
                </w:div>
              </w:divsChild>
            </w:div>
            <w:div w:id="23558457">
              <w:marLeft w:val="0"/>
              <w:marRight w:val="0"/>
              <w:marTop w:val="0"/>
              <w:marBottom w:val="0"/>
              <w:divBdr>
                <w:top w:val="none" w:sz="0" w:space="0" w:color="auto"/>
                <w:left w:val="none" w:sz="0" w:space="0" w:color="auto"/>
                <w:bottom w:val="none" w:sz="0" w:space="0" w:color="auto"/>
                <w:right w:val="none" w:sz="0" w:space="0" w:color="auto"/>
              </w:divBdr>
              <w:divsChild>
                <w:div w:id="1016888025">
                  <w:marLeft w:val="0"/>
                  <w:marRight w:val="0"/>
                  <w:marTop w:val="0"/>
                  <w:marBottom w:val="0"/>
                  <w:divBdr>
                    <w:top w:val="none" w:sz="0" w:space="0" w:color="auto"/>
                    <w:left w:val="none" w:sz="0" w:space="0" w:color="auto"/>
                    <w:bottom w:val="none" w:sz="0" w:space="0" w:color="auto"/>
                    <w:right w:val="none" w:sz="0" w:space="0" w:color="auto"/>
                  </w:divBdr>
                </w:div>
              </w:divsChild>
            </w:div>
            <w:div w:id="1802990695">
              <w:marLeft w:val="0"/>
              <w:marRight w:val="0"/>
              <w:marTop w:val="0"/>
              <w:marBottom w:val="0"/>
              <w:divBdr>
                <w:top w:val="none" w:sz="0" w:space="0" w:color="auto"/>
                <w:left w:val="none" w:sz="0" w:space="0" w:color="auto"/>
                <w:bottom w:val="none" w:sz="0" w:space="0" w:color="auto"/>
                <w:right w:val="none" w:sz="0" w:space="0" w:color="auto"/>
              </w:divBdr>
              <w:divsChild>
                <w:div w:id="105054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30525">
          <w:marLeft w:val="0"/>
          <w:marRight w:val="0"/>
          <w:marTop w:val="0"/>
          <w:marBottom w:val="0"/>
          <w:divBdr>
            <w:top w:val="none" w:sz="0" w:space="0" w:color="auto"/>
            <w:left w:val="none" w:sz="0" w:space="0" w:color="auto"/>
            <w:bottom w:val="none" w:sz="0" w:space="0" w:color="auto"/>
            <w:right w:val="none" w:sz="0" w:space="0" w:color="auto"/>
          </w:divBdr>
          <w:divsChild>
            <w:div w:id="851992806">
              <w:marLeft w:val="0"/>
              <w:marRight w:val="0"/>
              <w:marTop w:val="0"/>
              <w:marBottom w:val="0"/>
              <w:divBdr>
                <w:top w:val="none" w:sz="0" w:space="0" w:color="auto"/>
                <w:left w:val="none" w:sz="0" w:space="0" w:color="auto"/>
                <w:bottom w:val="none" w:sz="0" w:space="0" w:color="auto"/>
                <w:right w:val="none" w:sz="0" w:space="0" w:color="auto"/>
              </w:divBdr>
              <w:divsChild>
                <w:div w:id="106676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531556">
      <w:bodyDiv w:val="1"/>
      <w:marLeft w:val="0"/>
      <w:marRight w:val="0"/>
      <w:marTop w:val="0"/>
      <w:marBottom w:val="0"/>
      <w:divBdr>
        <w:top w:val="none" w:sz="0" w:space="0" w:color="auto"/>
        <w:left w:val="none" w:sz="0" w:space="0" w:color="auto"/>
        <w:bottom w:val="none" w:sz="0" w:space="0" w:color="auto"/>
        <w:right w:val="none" w:sz="0" w:space="0" w:color="auto"/>
      </w:divBdr>
      <w:divsChild>
        <w:div w:id="1419205357">
          <w:marLeft w:val="0"/>
          <w:marRight w:val="0"/>
          <w:marTop w:val="0"/>
          <w:marBottom w:val="0"/>
          <w:divBdr>
            <w:top w:val="none" w:sz="0" w:space="0" w:color="auto"/>
            <w:left w:val="none" w:sz="0" w:space="0" w:color="auto"/>
            <w:bottom w:val="none" w:sz="0" w:space="0" w:color="auto"/>
            <w:right w:val="none" w:sz="0" w:space="0" w:color="auto"/>
          </w:divBdr>
          <w:divsChild>
            <w:div w:id="1419867967">
              <w:marLeft w:val="0"/>
              <w:marRight w:val="0"/>
              <w:marTop w:val="0"/>
              <w:marBottom w:val="0"/>
              <w:divBdr>
                <w:top w:val="none" w:sz="0" w:space="0" w:color="auto"/>
                <w:left w:val="none" w:sz="0" w:space="0" w:color="auto"/>
                <w:bottom w:val="none" w:sz="0" w:space="0" w:color="auto"/>
                <w:right w:val="none" w:sz="0" w:space="0" w:color="auto"/>
              </w:divBdr>
              <w:divsChild>
                <w:div w:id="61802398">
                  <w:marLeft w:val="0"/>
                  <w:marRight w:val="0"/>
                  <w:marTop w:val="0"/>
                  <w:marBottom w:val="0"/>
                  <w:divBdr>
                    <w:top w:val="none" w:sz="0" w:space="0" w:color="auto"/>
                    <w:left w:val="none" w:sz="0" w:space="0" w:color="auto"/>
                    <w:bottom w:val="none" w:sz="0" w:space="0" w:color="auto"/>
                    <w:right w:val="none" w:sz="0" w:space="0" w:color="auto"/>
                  </w:divBdr>
                  <w:divsChild>
                    <w:div w:id="12229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652251310">
      <w:bodyDiv w:val="1"/>
      <w:marLeft w:val="0"/>
      <w:marRight w:val="0"/>
      <w:marTop w:val="0"/>
      <w:marBottom w:val="0"/>
      <w:divBdr>
        <w:top w:val="none" w:sz="0" w:space="0" w:color="auto"/>
        <w:left w:val="none" w:sz="0" w:space="0" w:color="auto"/>
        <w:bottom w:val="none" w:sz="0" w:space="0" w:color="auto"/>
        <w:right w:val="none" w:sz="0" w:space="0" w:color="auto"/>
      </w:divBdr>
      <w:divsChild>
        <w:div w:id="917323066">
          <w:marLeft w:val="0"/>
          <w:marRight w:val="0"/>
          <w:marTop w:val="0"/>
          <w:marBottom w:val="0"/>
          <w:divBdr>
            <w:top w:val="none" w:sz="0" w:space="0" w:color="auto"/>
            <w:left w:val="none" w:sz="0" w:space="0" w:color="auto"/>
            <w:bottom w:val="none" w:sz="0" w:space="0" w:color="auto"/>
            <w:right w:val="none" w:sz="0" w:space="0" w:color="auto"/>
          </w:divBdr>
          <w:divsChild>
            <w:div w:id="1382562258">
              <w:marLeft w:val="0"/>
              <w:marRight w:val="0"/>
              <w:marTop w:val="0"/>
              <w:marBottom w:val="0"/>
              <w:divBdr>
                <w:top w:val="none" w:sz="0" w:space="0" w:color="auto"/>
                <w:left w:val="none" w:sz="0" w:space="0" w:color="auto"/>
                <w:bottom w:val="none" w:sz="0" w:space="0" w:color="auto"/>
                <w:right w:val="none" w:sz="0" w:space="0" w:color="auto"/>
              </w:divBdr>
              <w:divsChild>
                <w:div w:id="11388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18814">
      <w:bodyDiv w:val="1"/>
      <w:marLeft w:val="0"/>
      <w:marRight w:val="0"/>
      <w:marTop w:val="0"/>
      <w:marBottom w:val="0"/>
      <w:divBdr>
        <w:top w:val="none" w:sz="0" w:space="0" w:color="auto"/>
        <w:left w:val="none" w:sz="0" w:space="0" w:color="auto"/>
        <w:bottom w:val="none" w:sz="0" w:space="0" w:color="auto"/>
        <w:right w:val="none" w:sz="0" w:space="0" w:color="auto"/>
      </w:divBdr>
      <w:divsChild>
        <w:div w:id="1719544347">
          <w:marLeft w:val="0"/>
          <w:marRight w:val="0"/>
          <w:marTop w:val="0"/>
          <w:marBottom w:val="0"/>
          <w:divBdr>
            <w:top w:val="none" w:sz="0" w:space="0" w:color="auto"/>
            <w:left w:val="none" w:sz="0" w:space="0" w:color="auto"/>
            <w:bottom w:val="none" w:sz="0" w:space="0" w:color="auto"/>
            <w:right w:val="none" w:sz="0" w:space="0" w:color="auto"/>
          </w:divBdr>
          <w:divsChild>
            <w:div w:id="1117993837">
              <w:marLeft w:val="0"/>
              <w:marRight w:val="0"/>
              <w:marTop w:val="0"/>
              <w:marBottom w:val="0"/>
              <w:divBdr>
                <w:top w:val="none" w:sz="0" w:space="0" w:color="auto"/>
                <w:left w:val="none" w:sz="0" w:space="0" w:color="auto"/>
                <w:bottom w:val="none" w:sz="0" w:space="0" w:color="auto"/>
                <w:right w:val="none" w:sz="0" w:space="0" w:color="auto"/>
              </w:divBdr>
              <w:divsChild>
                <w:div w:id="8770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14044">
      <w:bodyDiv w:val="1"/>
      <w:marLeft w:val="0"/>
      <w:marRight w:val="0"/>
      <w:marTop w:val="0"/>
      <w:marBottom w:val="0"/>
      <w:divBdr>
        <w:top w:val="none" w:sz="0" w:space="0" w:color="auto"/>
        <w:left w:val="none" w:sz="0" w:space="0" w:color="auto"/>
        <w:bottom w:val="none" w:sz="0" w:space="0" w:color="auto"/>
        <w:right w:val="none" w:sz="0" w:space="0" w:color="auto"/>
      </w:divBdr>
      <w:divsChild>
        <w:div w:id="974216932">
          <w:marLeft w:val="0"/>
          <w:marRight w:val="0"/>
          <w:marTop w:val="0"/>
          <w:marBottom w:val="0"/>
          <w:divBdr>
            <w:top w:val="none" w:sz="0" w:space="0" w:color="auto"/>
            <w:left w:val="none" w:sz="0" w:space="0" w:color="auto"/>
            <w:bottom w:val="none" w:sz="0" w:space="0" w:color="auto"/>
            <w:right w:val="none" w:sz="0" w:space="0" w:color="auto"/>
          </w:divBdr>
          <w:divsChild>
            <w:div w:id="1133673539">
              <w:marLeft w:val="0"/>
              <w:marRight w:val="0"/>
              <w:marTop w:val="0"/>
              <w:marBottom w:val="0"/>
              <w:divBdr>
                <w:top w:val="none" w:sz="0" w:space="0" w:color="auto"/>
                <w:left w:val="none" w:sz="0" w:space="0" w:color="auto"/>
                <w:bottom w:val="none" w:sz="0" w:space="0" w:color="auto"/>
                <w:right w:val="none" w:sz="0" w:space="0" w:color="auto"/>
              </w:divBdr>
              <w:divsChild>
                <w:div w:id="11453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2869">
      <w:bodyDiv w:val="1"/>
      <w:marLeft w:val="0"/>
      <w:marRight w:val="0"/>
      <w:marTop w:val="0"/>
      <w:marBottom w:val="0"/>
      <w:divBdr>
        <w:top w:val="none" w:sz="0" w:space="0" w:color="auto"/>
        <w:left w:val="none" w:sz="0" w:space="0" w:color="auto"/>
        <w:bottom w:val="none" w:sz="0" w:space="0" w:color="auto"/>
        <w:right w:val="none" w:sz="0" w:space="0" w:color="auto"/>
      </w:divBdr>
      <w:divsChild>
        <w:div w:id="121117370">
          <w:marLeft w:val="0"/>
          <w:marRight w:val="0"/>
          <w:marTop w:val="0"/>
          <w:marBottom w:val="0"/>
          <w:divBdr>
            <w:top w:val="none" w:sz="0" w:space="0" w:color="auto"/>
            <w:left w:val="none" w:sz="0" w:space="0" w:color="auto"/>
            <w:bottom w:val="none" w:sz="0" w:space="0" w:color="auto"/>
            <w:right w:val="none" w:sz="0" w:space="0" w:color="auto"/>
          </w:divBdr>
          <w:divsChild>
            <w:div w:id="1429347252">
              <w:marLeft w:val="0"/>
              <w:marRight w:val="0"/>
              <w:marTop w:val="0"/>
              <w:marBottom w:val="0"/>
              <w:divBdr>
                <w:top w:val="none" w:sz="0" w:space="0" w:color="auto"/>
                <w:left w:val="none" w:sz="0" w:space="0" w:color="auto"/>
                <w:bottom w:val="none" w:sz="0" w:space="0" w:color="auto"/>
                <w:right w:val="none" w:sz="0" w:space="0" w:color="auto"/>
              </w:divBdr>
              <w:divsChild>
                <w:div w:id="835926449">
                  <w:marLeft w:val="0"/>
                  <w:marRight w:val="0"/>
                  <w:marTop w:val="0"/>
                  <w:marBottom w:val="0"/>
                  <w:divBdr>
                    <w:top w:val="none" w:sz="0" w:space="0" w:color="auto"/>
                    <w:left w:val="none" w:sz="0" w:space="0" w:color="auto"/>
                    <w:bottom w:val="none" w:sz="0" w:space="0" w:color="auto"/>
                    <w:right w:val="none" w:sz="0" w:space="0" w:color="auto"/>
                  </w:divBdr>
                </w:div>
              </w:divsChild>
            </w:div>
            <w:div w:id="1341811373">
              <w:marLeft w:val="0"/>
              <w:marRight w:val="0"/>
              <w:marTop w:val="0"/>
              <w:marBottom w:val="0"/>
              <w:divBdr>
                <w:top w:val="none" w:sz="0" w:space="0" w:color="auto"/>
                <w:left w:val="none" w:sz="0" w:space="0" w:color="auto"/>
                <w:bottom w:val="none" w:sz="0" w:space="0" w:color="auto"/>
                <w:right w:val="none" w:sz="0" w:space="0" w:color="auto"/>
              </w:divBdr>
              <w:divsChild>
                <w:div w:id="150794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978904">
      <w:bodyDiv w:val="1"/>
      <w:marLeft w:val="0"/>
      <w:marRight w:val="0"/>
      <w:marTop w:val="0"/>
      <w:marBottom w:val="0"/>
      <w:divBdr>
        <w:top w:val="none" w:sz="0" w:space="0" w:color="auto"/>
        <w:left w:val="none" w:sz="0" w:space="0" w:color="auto"/>
        <w:bottom w:val="none" w:sz="0" w:space="0" w:color="auto"/>
        <w:right w:val="none" w:sz="0" w:space="0" w:color="auto"/>
      </w:divBdr>
      <w:divsChild>
        <w:div w:id="855775637">
          <w:marLeft w:val="0"/>
          <w:marRight w:val="0"/>
          <w:marTop w:val="0"/>
          <w:marBottom w:val="0"/>
          <w:divBdr>
            <w:top w:val="none" w:sz="0" w:space="0" w:color="auto"/>
            <w:left w:val="none" w:sz="0" w:space="0" w:color="auto"/>
            <w:bottom w:val="none" w:sz="0" w:space="0" w:color="auto"/>
            <w:right w:val="none" w:sz="0" w:space="0" w:color="auto"/>
          </w:divBdr>
          <w:divsChild>
            <w:div w:id="1459840640">
              <w:marLeft w:val="0"/>
              <w:marRight w:val="0"/>
              <w:marTop w:val="0"/>
              <w:marBottom w:val="0"/>
              <w:divBdr>
                <w:top w:val="none" w:sz="0" w:space="0" w:color="auto"/>
                <w:left w:val="none" w:sz="0" w:space="0" w:color="auto"/>
                <w:bottom w:val="none" w:sz="0" w:space="0" w:color="auto"/>
                <w:right w:val="none" w:sz="0" w:space="0" w:color="auto"/>
              </w:divBdr>
              <w:divsChild>
                <w:div w:id="1240864792">
                  <w:marLeft w:val="0"/>
                  <w:marRight w:val="0"/>
                  <w:marTop w:val="0"/>
                  <w:marBottom w:val="0"/>
                  <w:divBdr>
                    <w:top w:val="none" w:sz="0" w:space="0" w:color="auto"/>
                    <w:left w:val="none" w:sz="0" w:space="0" w:color="auto"/>
                    <w:bottom w:val="none" w:sz="0" w:space="0" w:color="auto"/>
                    <w:right w:val="none" w:sz="0" w:space="0" w:color="auto"/>
                  </w:divBdr>
                </w:div>
              </w:divsChild>
            </w:div>
            <w:div w:id="516431733">
              <w:marLeft w:val="0"/>
              <w:marRight w:val="0"/>
              <w:marTop w:val="0"/>
              <w:marBottom w:val="0"/>
              <w:divBdr>
                <w:top w:val="none" w:sz="0" w:space="0" w:color="auto"/>
                <w:left w:val="none" w:sz="0" w:space="0" w:color="auto"/>
                <w:bottom w:val="none" w:sz="0" w:space="0" w:color="auto"/>
                <w:right w:val="none" w:sz="0" w:space="0" w:color="auto"/>
              </w:divBdr>
              <w:divsChild>
                <w:div w:id="1978097138">
                  <w:marLeft w:val="0"/>
                  <w:marRight w:val="0"/>
                  <w:marTop w:val="0"/>
                  <w:marBottom w:val="0"/>
                  <w:divBdr>
                    <w:top w:val="none" w:sz="0" w:space="0" w:color="auto"/>
                    <w:left w:val="none" w:sz="0" w:space="0" w:color="auto"/>
                    <w:bottom w:val="none" w:sz="0" w:space="0" w:color="auto"/>
                    <w:right w:val="none" w:sz="0" w:space="0" w:color="auto"/>
                  </w:divBdr>
                </w:div>
              </w:divsChild>
            </w:div>
            <w:div w:id="291523014">
              <w:marLeft w:val="0"/>
              <w:marRight w:val="0"/>
              <w:marTop w:val="0"/>
              <w:marBottom w:val="0"/>
              <w:divBdr>
                <w:top w:val="none" w:sz="0" w:space="0" w:color="auto"/>
                <w:left w:val="none" w:sz="0" w:space="0" w:color="auto"/>
                <w:bottom w:val="none" w:sz="0" w:space="0" w:color="auto"/>
                <w:right w:val="none" w:sz="0" w:space="0" w:color="auto"/>
              </w:divBdr>
              <w:divsChild>
                <w:div w:id="1868176770">
                  <w:marLeft w:val="0"/>
                  <w:marRight w:val="0"/>
                  <w:marTop w:val="0"/>
                  <w:marBottom w:val="0"/>
                  <w:divBdr>
                    <w:top w:val="none" w:sz="0" w:space="0" w:color="auto"/>
                    <w:left w:val="none" w:sz="0" w:space="0" w:color="auto"/>
                    <w:bottom w:val="none" w:sz="0" w:space="0" w:color="auto"/>
                    <w:right w:val="none" w:sz="0" w:space="0" w:color="auto"/>
                  </w:divBdr>
                </w:div>
              </w:divsChild>
            </w:div>
            <w:div w:id="1994723135">
              <w:marLeft w:val="0"/>
              <w:marRight w:val="0"/>
              <w:marTop w:val="0"/>
              <w:marBottom w:val="0"/>
              <w:divBdr>
                <w:top w:val="none" w:sz="0" w:space="0" w:color="auto"/>
                <w:left w:val="none" w:sz="0" w:space="0" w:color="auto"/>
                <w:bottom w:val="none" w:sz="0" w:space="0" w:color="auto"/>
                <w:right w:val="none" w:sz="0" w:space="0" w:color="auto"/>
              </w:divBdr>
              <w:divsChild>
                <w:div w:id="1301958037">
                  <w:marLeft w:val="0"/>
                  <w:marRight w:val="0"/>
                  <w:marTop w:val="0"/>
                  <w:marBottom w:val="0"/>
                  <w:divBdr>
                    <w:top w:val="none" w:sz="0" w:space="0" w:color="auto"/>
                    <w:left w:val="none" w:sz="0" w:space="0" w:color="auto"/>
                    <w:bottom w:val="none" w:sz="0" w:space="0" w:color="auto"/>
                    <w:right w:val="none" w:sz="0" w:space="0" w:color="auto"/>
                  </w:divBdr>
                </w:div>
              </w:divsChild>
            </w:div>
            <w:div w:id="1981224623">
              <w:marLeft w:val="0"/>
              <w:marRight w:val="0"/>
              <w:marTop w:val="0"/>
              <w:marBottom w:val="0"/>
              <w:divBdr>
                <w:top w:val="none" w:sz="0" w:space="0" w:color="auto"/>
                <w:left w:val="none" w:sz="0" w:space="0" w:color="auto"/>
                <w:bottom w:val="none" w:sz="0" w:space="0" w:color="auto"/>
                <w:right w:val="none" w:sz="0" w:space="0" w:color="auto"/>
              </w:divBdr>
              <w:divsChild>
                <w:div w:id="1604459552">
                  <w:marLeft w:val="0"/>
                  <w:marRight w:val="0"/>
                  <w:marTop w:val="0"/>
                  <w:marBottom w:val="0"/>
                  <w:divBdr>
                    <w:top w:val="none" w:sz="0" w:space="0" w:color="auto"/>
                    <w:left w:val="none" w:sz="0" w:space="0" w:color="auto"/>
                    <w:bottom w:val="none" w:sz="0" w:space="0" w:color="auto"/>
                    <w:right w:val="none" w:sz="0" w:space="0" w:color="auto"/>
                  </w:divBdr>
                </w:div>
              </w:divsChild>
            </w:div>
            <w:div w:id="1517234403">
              <w:marLeft w:val="0"/>
              <w:marRight w:val="0"/>
              <w:marTop w:val="0"/>
              <w:marBottom w:val="0"/>
              <w:divBdr>
                <w:top w:val="none" w:sz="0" w:space="0" w:color="auto"/>
                <w:left w:val="none" w:sz="0" w:space="0" w:color="auto"/>
                <w:bottom w:val="none" w:sz="0" w:space="0" w:color="auto"/>
                <w:right w:val="none" w:sz="0" w:space="0" w:color="auto"/>
              </w:divBdr>
              <w:divsChild>
                <w:div w:id="935285905">
                  <w:marLeft w:val="0"/>
                  <w:marRight w:val="0"/>
                  <w:marTop w:val="0"/>
                  <w:marBottom w:val="0"/>
                  <w:divBdr>
                    <w:top w:val="none" w:sz="0" w:space="0" w:color="auto"/>
                    <w:left w:val="none" w:sz="0" w:space="0" w:color="auto"/>
                    <w:bottom w:val="none" w:sz="0" w:space="0" w:color="auto"/>
                    <w:right w:val="none" w:sz="0" w:space="0" w:color="auto"/>
                  </w:divBdr>
                </w:div>
              </w:divsChild>
            </w:div>
            <w:div w:id="1465150964">
              <w:marLeft w:val="0"/>
              <w:marRight w:val="0"/>
              <w:marTop w:val="0"/>
              <w:marBottom w:val="0"/>
              <w:divBdr>
                <w:top w:val="none" w:sz="0" w:space="0" w:color="auto"/>
                <w:left w:val="none" w:sz="0" w:space="0" w:color="auto"/>
                <w:bottom w:val="none" w:sz="0" w:space="0" w:color="auto"/>
                <w:right w:val="none" w:sz="0" w:space="0" w:color="auto"/>
              </w:divBdr>
              <w:divsChild>
                <w:div w:id="740326804">
                  <w:marLeft w:val="0"/>
                  <w:marRight w:val="0"/>
                  <w:marTop w:val="0"/>
                  <w:marBottom w:val="0"/>
                  <w:divBdr>
                    <w:top w:val="none" w:sz="0" w:space="0" w:color="auto"/>
                    <w:left w:val="none" w:sz="0" w:space="0" w:color="auto"/>
                    <w:bottom w:val="none" w:sz="0" w:space="0" w:color="auto"/>
                    <w:right w:val="none" w:sz="0" w:space="0" w:color="auto"/>
                  </w:divBdr>
                </w:div>
              </w:divsChild>
            </w:div>
            <w:div w:id="1725837618">
              <w:marLeft w:val="0"/>
              <w:marRight w:val="0"/>
              <w:marTop w:val="0"/>
              <w:marBottom w:val="0"/>
              <w:divBdr>
                <w:top w:val="none" w:sz="0" w:space="0" w:color="auto"/>
                <w:left w:val="none" w:sz="0" w:space="0" w:color="auto"/>
                <w:bottom w:val="none" w:sz="0" w:space="0" w:color="auto"/>
                <w:right w:val="none" w:sz="0" w:space="0" w:color="auto"/>
              </w:divBdr>
              <w:divsChild>
                <w:div w:id="1395664991">
                  <w:marLeft w:val="0"/>
                  <w:marRight w:val="0"/>
                  <w:marTop w:val="0"/>
                  <w:marBottom w:val="0"/>
                  <w:divBdr>
                    <w:top w:val="none" w:sz="0" w:space="0" w:color="auto"/>
                    <w:left w:val="none" w:sz="0" w:space="0" w:color="auto"/>
                    <w:bottom w:val="none" w:sz="0" w:space="0" w:color="auto"/>
                    <w:right w:val="none" w:sz="0" w:space="0" w:color="auto"/>
                  </w:divBdr>
                </w:div>
              </w:divsChild>
            </w:div>
            <w:div w:id="439763476">
              <w:marLeft w:val="0"/>
              <w:marRight w:val="0"/>
              <w:marTop w:val="0"/>
              <w:marBottom w:val="0"/>
              <w:divBdr>
                <w:top w:val="none" w:sz="0" w:space="0" w:color="auto"/>
                <w:left w:val="none" w:sz="0" w:space="0" w:color="auto"/>
                <w:bottom w:val="none" w:sz="0" w:space="0" w:color="auto"/>
                <w:right w:val="none" w:sz="0" w:space="0" w:color="auto"/>
              </w:divBdr>
              <w:divsChild>
                <w:div w:id="1450902789">
                  <w:marLeft w:val="0"/>
                  <w:marRight w:val="0"/>
                  <w:marTop w:val="0"/>
                  <w:marBottom w:val="0"/>
                  <w:divBdr>
                    <w:top w:val="none" w:sz="0" w:space="0" w:color="auto"/>
                    <w:left w:val="none" w:sz="0" w:space="0" w:color="auto"/>
                    <w:bottom w:val="none" w:sz="0" w:space="0" w:color="auto"/>
                    <w:right w:val="none" w:sz="0" w:space="0" w:color="auto"/>
                  </w:divBdr>
                </w:div>
              </w:divsChild>
            </w:div>
            <w:div w:id="1931810031">
              <w:marLeft w:val="0"/>
              <w:marRight w:val="0"/>
              <w:marTop w:val="0"/>
              <w:marBottom w:val="0"/>
              <w:divBdr>
                <w:top w:val="none" w:sz="0" w:space="0" w:color="auto"/>
                <w:left w:val="none" w:sz="0" w:space="0" w:color="auto"/>
                <w:bottom w:val="none" w:sz="0" w:space="0" w:color="auto"/>
                <w:right w:val="none" w:sz="0" w:space="0" w:color="auto"/>
              </w:divBdr>
              <w:divsChild>
                <w:div w:id="285165516">
                  <w:marLeft w:val="0"/>
                  <w:marRight w:val="0"/>
                  <w:marTop w:val="0"/>
                  <w:marBottom w:val="0"/>
                  <w:divBdr>
                    <w:top w:val="none" w:sz="0" w:space="0" w:color="auto"/>
                    <w:left w:val="none" w:sz="0" w:space="0" w:color="auto"/>
                    <w:bottom w:val="none" w:sz="0" w:space="0" w:color="auto"/>
                    <w:right w:val="none" w:sz="0" w:space="0" w:color="auto"/>
                  </w:divBdr>
                </w:div>
              </w:divsChild>
            </w:div>
            <w:div w:id="679157277">
              <w:marLeft w:val="0"/>
              <w:marRight w:val="0"/>
              <w:marTop w:val="0"/>
              <w:marBottom w:val="0"/>
              <w:divBdr>
                <w:top w:val="none" w:sz="0" w:space="0" w:color="auto"/>
                <w:left w:val="none" w:sz="0" w:space="0" w:color="auto"/>
                <w:bottom w:val="none" w:sz="0" w:space="0" w:color="auto"/>
                <w:right w:val="none" w:sz="0" w:space="0" w:color="auto"/>
              </w:divBdr>
              <w:divsChild>
                <w:div w:id="572394304">
                  <w:marLeft w:val="0"/>
                  <w:marRight w:val="0"/>
                  <w:marTop w:val="0"/>
                  <w:marBottom w:val="0"/>
                  <w:divBdr>
                    <w:top w:val="none" w:sz="0" w:space="0" w:color="auto"/>
                    <w:left w:val="none" w:sz="0" w:space="0" w:color="auto"/>
                    <w:bottom w:val="none" w:sz="0" w:space="0" w:color="auto"/>
                    <w:right w:val="none" w:sz="0" w:space="0" w:color="auto"/>
                  </w:divBdr>
                </w:div>
              </w:divsChild>
            </w:div>
            <w:div w:id="953826593">
              <w:marLeft w:val="0"/>
              <w:marRight w:val="0"/>
              <w:marTop w:val="0"/>
              <w:marBottom w:val="0"/>
              <w:divBdr>
                <w:top w:val="none" w:sz="0" w:space="0" w:color="auto"/>
                <w:left w:val="none" w:sz="0" w:space="0" w:color="auto"/>
                <w:bottom w:val="none" w:sz="0" w:space="0" w:color="auto"/>
                <w:right w:val="none" w:sz="0" w:space="0" w:color="auto"/>
              </w:divBdr>
              <w:divsChild>
                <w:div w:id="1086877078">
                  <w:marLeft w:val="0"/>
                  <w:marRight w:val="0"/>
                  <w:marTop w:val="0"/>
                  <w:marBottom w:val="0"/>
                  <w:divBdr>
                    <w:top w:val="none" w:sz="0" w:space="0" w:color="auto"/>
                    <w:left w:val="none" w:sz="0" w:space="0" w:color="auto"/>
                    <w:bottom w:val="none" w:sz="0" w:space="0" w:color="auto"/>
                    <w:right w:val="none" w:sz="0" w:space="0" w:color="auto"/>
                  </w:divBdr>
                </w:div>
              </w:divsChild>
            </w:div>
            <w:div w:id="1016225764">
              <w:marLeft w:val="0"/>
              <w:marRight w:val="0"/>
              <w:marTop w:val="0"/>
              <w:marBottom w:val="0"/>
              <w:divBdr>
                <w:top w:val="none" w:sz="0" w:space="0" w:color="auto"/>
                <w:left w:val="none" w:sz="0" w:space="0" w:color="auto"/>
                <w:bottom w:val="none" w:sz="0" w:space="0" w:color="auto"/>
                <w:right w:val="none" w:sz="0" w:space="0" w:color="auto"/>
              </w:divBdr>
              <w:divsChild>
                <w:div w:id="792097725">
                  <w:marLeft w:val="0"/>
                  <w:marRight w:val="0"/>
                  <w:marTop w:val="0"/>
                  <w:marBottom w:val="0"/>
                  <w:divBdr>
                    <w:top w:val="none" w:sz="0" w:space="0" w:color="auto"/>
                    <w:left w:val="none" w:sz="0" w:space="0" w:color="auto"/>
                    <w:bottom w:val="none" w:sz="0" w:space="0" w:color="auto"/>
                    <w:right w:val="none" w:sz="0" w:space="0" w:color="auto"/>
                  </w:divBdr>
                </w:div>
              </w:divsChild>
            </w:div>
            <w:div w:id="957219843">
              <w:marLeft w:val="0"/>
              <w:marRight w:val="0"/>
              <w:marTop w:val="0"/>
              <w:marBottom w:val="0"/>
              <w:divBdr>
                <w:top w:val="none" w:sz="0" w:space="0" w:color="auto"/>
                <w:left w:val="none" w:sz="0" w:space="0" w:color="auto"/>
                <w:bottom w:val="none" w:sz="0" w:space="0" w:color="auto"/>
                <w:right w:val="none" w:sz="0" w:space="0" w:color="auto"/>
              </w:divBdr>
              <w:divsChild>
                <w:div w:id="1360666004">
                  <w:marLeft w:val="0"/>
                  <w:marRight w:val="0"/>
                  <w:marTop w:val="0"/>
                  <w:marBottom w:val="0"/>
                  <w:divBdr>
                    <w:top w:val="none" w:sz="0" w:space="0" w:color="auto"/>
                    <w:left w:val="none" w:sz="0" w:space="0" w:color="auto"/>
                    <w:bottom w:val="none" w:sz="0" w:space="0" w:color="auto"/>
                    <w:right w:val="none" w:sz="0" w:space="0" w:color="auto"/>
                  </w:divBdr>
                </w:div>
              </w:divsChild>
            </w:div>
            <w:div w:id="1921673237">
              <w:marLeft w:val="0"/>
              <w:marRight w:val="0"/>
              <w:marTop w:val="0"/>
              <w:marBottom w:val="0"/>
              <w:divBdr>
                <w:top w:val="none" w:sz="0" w:space="0" w:color="auto"/>
                <w:left w:val="none" w:sz="0" w:space="0" w:color="auto"/>
                <w:bottom w:val="none" w:sz="0" w:space="0" w:color="auto"/>
                <w:right w:val="none" w:sz="0" w:space="0" w:color="auto"/>
              </w:divBdr>
              <w:divsChild>
                <w:div w:id="1773469942">
                  <w:marLeft w:val="0"/>
                  <w:marRight w:val="0"/>
                  <w:marTop w:val="0"/>
                  <w:marBottom w:val="0"/>
                  <w:divBdr>
                    <w:top w:val="none" w:sz="0" w:space="0" w:color="auto"/>
                    <w:left w:val="none" w:sz="0" w:space="0" w:color="auto"/>
                    <w:bottom w:val="none" w:sz="0" w:space="0" w:color="auto"/>
                    <w:right w:val="none" w:sz="0" w:space="0" w:color="auto"/>
                  </w:divBdr>
                </w:div>
              </w:divsChild>
            </w:div>
            <w:div w:id="1082919785">
              <w:marLeft w:val="0"/>
              <w:marRight w:val="0"/>
              <w:marTop w:val="0"/>
              <w:marBottom w:val="0"/>
              <w:divBdr>
                <w:top w:val="none" w:sz="0" w:space="0" w:color="auto"/>
                <w:left w:val="none" w:sz="0" w:space="0" w:color="auto"/>
                <w:bottom w:val="none" w:sz="0" w:space="0" w:color="auto"/>
                <w:right w:val="none" w:sz="0" w:space="0" w:color="auto"/>
              </w:divBdr>
              <w:divsChild>
                <w:div w:id="294214791">
                  <w:marLeft w:val="0"/>
                  <w:marRight w:val="0"/>
                  <w:marTop w:val="0"/>
                  <w:marBottom w:val="0"/>
                  <w:divBdr>
                    <w:top w:val="none" w:sz="0" w:space="0" w:color="auto"/>
                    <w:left w:val="none" w:sz="0" w:space="0" w:color="auto"/>
                    <w:bottom w:val="none" w:sz="0" w:space="0" w:color="auto"/>
                    <w:right w:val="none" w:sz="0" w:space="0" w:color="auto"/>
                  </w:divBdr>
                </w:div>
              </w:divsChild>
            </w:div>
            <w:div w:id="191194493">
              <w:marLeft w:val="0"/>
              <w:marRight w:val="0"/>
              <w:marTop w:val="0"/>
              <w:marBottom w:val="0"/>
              <w:divBdr>
                <w:top w:val="none" w:sz="0" w:space="0" w:color="auto"/>
                <w:left w:val="none" w:sz="0" w:space="0" w:color="auto"/>
                <w:bottom w:val="none" w:sz="0" w:space="0" w:color="auto"/>
                <w:right w:val="none" w:sz="0" w:space="0" w:color="auto"/>
              </w:divBdr>
              <w:divsChild>
                <w:div w:id="608591225">
                  <w:marLeft w:val="0"/>
                  <w:marRight w:val="0"/>
                  <w:marTop w:val="0"/>
                  <w:marBottom w:val="0"/>
                  <w:divBdr>
                    <w:top w:val="none" w:sz="0" w:space="0" w:color="auto"/>
                    <w:left w:val="none" w:sz="0" w:space="0" w:color="auto"/>
                    <w:bottom w:val="none" w:sz="0" w:space="0" w:color="auto"/>
                    <w:right w:val="none" w:sz="0" w:space="0" w:color="auto"/>
                  </w:divBdr>
                </w:div>
              </w:divsChild>
            </w:div>
            <w:div w:id="1987121728">
              <w:marLeft w:val="0"/>
              <w:marRight w:val="0"/>
              <w:marTop w:val="0"/>
              <w:marBottom w:val="0"/>
              <w:divBdr>
                <w:top w:val="none" w:sz="0" w:space="0" w:color="auto"/>
                <w:left w:val="none" w:sz="0" w:space="0" w:color="auto"/>
                <w:bottom w:val="none" w:sz="0" w:space="0" w:color="auto"/>
                <w:right w:val="none" w:sz="0" w:space="0" w:color="auto"/>
              </w:divBdr>
              <w:divsChild>
                <w:div w:id="49310781">
                  <w:marLeft w:val="0"/>
                  <w:marRight w:val="0"/>
                  <w:marTop w:val="0"/>
                  <w:marBottom w:val="0"/>
                  <w:divBdr>
                    <w:top w:val="none" w:sz="0" w:space="0" w:color="auto"/>
                    <w:left w:val="none" w:sz="0" w:space="0" w:color="auto"/>
                    <w:bottom w:val="none" w:sz="0" w:space="0" w:color="auto"/>
                    <w:right w:val="none" w:sz="0" w:space="0" w:color="auto"/>
                  </w:divBdr>
                </w:div>
              </w:divsChild>
            </w:div>
            <w:div w:id="723674656">
              <w:marLeft w:val="0"/>
              <w:marRight w:val="0"/>
              <w:marTop w:val="0"/>
              <w:marBottom w:val="0"/>
              <w:divBdr>
                <w:top w:val="none" w:sz="0" w:space="0" w:color="auto"/>
                <w:left w:val="none" w:sz="0" w:space="0" w:color="auto"/>
                <w:bottom w:val="none" w:sz="0" w:space="0" w:color="auto"/>
                <w:right w:val="none" w:sz="0" w:space="0" w:color="auto"/>
              </w:divBdr>
              <w:divsChild>
                <w:div w:id="1009527388">
                  <w:marLeft w:val="0"/>
                  <w:marRight w:val="0"/>
                  <w:marTop w:val="0"/>
                  <w:marBottom w:val="0"/>
                  <w:divBdr>
                    <w:top w:val="none" w:sz="0" w:space="0" w:color="auto"/>
                    <w:left w:val="none" w:sz="0" w:space="0" w:color="auto"/>
                    <w:bottom w:val="none" w:sz="0" w:space="0" w:color="auto"/>
                    <w:right w:val="none" w:sz="0" w:space="0" w:color="auto"/>
                  </w:divBdr>
                </w:div>
              </w:divsChild>
            </w:div>
            <w:div w:id="2081324448">
              <w:marLeft w:val="0"/>
              <w:marRight w:val="0"/>
              <w:marTop w:val="0"/>
              <w:marBottom w:val="0"/>
              <w:divBdr>
                <w:top w:val="none" w:sz="0" w:space="0" w:color="auto"/>
                <w:left w:val="none" w:sz="0" w:space="0" w:color="auto"/>
                <w:bottom w:val="none" w:sz="0" w:space="0" w:color="auto"/>
                <w:right w:val="none" w:sz="0" w:space="0" w:color="auto"/>
              </w:divBdr>
              <w:divsChild>
                <w:div w:id="1869367888">
                  <w:marLeft w:val="0"/>
                  <w:marRight w:val="0"/>
                  <w:marTop w:val="0"/>
                  <w:marBottom w:val="0"/>
                  <w:divBdr>
                    <w:top w:val="none" w:sz="0" w:space="0" w:color="auto"/>
                    <w:left w:val="none" w:sz="0" w:space="0" w:color="auto"/>
                    <w:bottom w:val="none" w:sz="0" w:space="0" w:color="auto"/>
                    <w:right w:val="none" w:sz="0" w:space="0" w:color="auto"/>
                  </w:divBdr>
                </w:div>
              </w:divsChild>
            </w:div>
            <w:div w:id="249776528">
              <w:marLeft w:val="0"/>
              <w:marRight w:val="0"/>
              <w:marTop w:val="0"/>
              <w:marBottom w:val="0"/>
              <w:divBdr>
                <w:top w:val="none" w:sz="0" w:space="0" w:color="auto"/>
                <w:left w:val="none" w:sz="0" w:space="0" w:color="auto"/>
                <w:bottom w:val="none" w:sz="0" w:space="0" w:color="auto"/>
                <w:right w:val="none" w:sz="0" w:space="0" w:color="auto"/>
              </w:divBdr>
              <w:divsChild>
                <w:div w:id="30836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439876">
          <w:marLeft w:val="0"/>
          <w:marRight w:val="0"/>
          <w:marTop w:val="0"/>
          <w:marBottom w:val="0"/>
          <w:divBdr>
            <w:top w:val="none" w:sz="0" w:space="0" w:color="auto"/>
            <w:left w:val="none" w:sz="0" w:space="0" w:color="auto"/>
            <w:bottom w:val="none" w:sz="0" w:space="0" w:color="auto"/>
            <w:right w:val="none" w:sz="0" w:space="0" w:color="auto"/>
          </w:divBdr>
          <w:divsChild>
            <w:div w:id="870844054">
              <w:marLeft w:val="0"/>
              <w:marRight w:val="0"/>
              <w:marTop w:val="0"/>
              <w:marBottom w:val="0"/>
              <w:divBdr>
                <w:top w:val="none" w:sz="0" w:space="0" w:color="auto"/>
                <w:left w:val="none" w:sz="0" w:space="0" w:color="auto"/>
                <w:bottom w:val="none" w:sz="0" w:space="0" w:color="auto"/>
                <w:right w:val="none" w:sz="0" w:space="0" w:color="auto"/>
              </w:divBdr>
              <w:divsChild>
                <w:div w:id="1884513141">
                  <w:marLeft w:val="0"/>
                  <w:marRight w:val="0"/>
                  <w:marTop w:val="0"/>
                  <w:marBottom w:val="0"/>
                  <w:divBdr>
                    <w:top w:val="none" w:sz="0" w:space="0" w:color="auto"/>
                    <w:left w:val="none" w:sz="0" w:space="0" w:color="auto"/>
                    <w:bottom w:val="none" w:sz="0" w:space="0" w:color="auto"/>
                    <w:right w:val="none" w:sz="0" w:space="0" w:color="auto"/>
                  </w:divBdr>
                </w:div>
              </w:divsChild>
            </w:div>
            <w:div w:id="441188852">
              <w:marLeft w:val="0"/>
              <w:marRight w:val="0"/>
              <w:marTop w:val="0"/>
              <w:marBottom w:val="0"/>
              <w:divBdr>
                <w:top w:val="none" w:sz="0" w:space="0" w:color="auto"/>
                <w:left w:val="none" w:sz="0" w:space="0" w:color="auto"/>
                <w:bottom w:val="none" w:sz="0" w:space="0" w:color="auto"/>
                <w:right w:val="none" w:sz="0" w:space="0" w:color="auto"/>
              </w:divBdr>
              <w:divsChild>
                <w:div w:id="373118536">
                  <w:marLeft w:val="0"/>
                  <w:marRight w:val="0"/>
                  <w:marTop w:val="0"/>
                  <w:marBottom w:val="0"/>
                  <w:divBdr>
                    <w:top w:val="none" w:sz="0" w:space="0" w:color="auto"/>
                    <w:left w:val="none" w:sz="0" w:space="0" w:color="auto"/>
                    <w:bottom w:val="none" w:sz="0" w:space="0" w:color="auto"/>
                    <w:right w:val="none" w:sz="0" w:space="0" w:color="auto"/>
                  </w:divBdr>
                </w:div>
              </w:divsChild>
            </w:div>
            <w:div w:id="1182016788">
              <w:marLeft w:val="0"/>
              <w:marRight w:val="0"/>
              <w:marTop w:val="0"/>
              <w:marBottom w:val="0"/>
              <w:divBdr>
                <w:top w:val="none" w:sz="0" w:space="0" w:color="auto"/>
                <w:left w:val="none" w:sz="0" w:space="0" w:color="auto"/>
                <w:bottom w:val="none" w:sz="0" w:space="0" w:color="auto"/>
                <w:right w:val="none" w:sz="0" w:space="0" w:color="auto"/>
              </w:divBdr>
              <w:divsChild>
                <w:div w:id="36513917">
                  <w:marLeft w:val="0"/>
                  <w:marRight w:val="0"/>
                  <w:marTop w:val="0"/>
                  <w:marBottom w:val="0"/>
                  <w:divBdr>
                    <w:top w:val="none" w:sz="0" w:space="0" w:color="auto"/>
                    <w:left w:val="none" w:sz="0" w:space="0" w:color="auto"/>
                    <w:bottom w:val="none" w:sz="0" w:space="0" w:color="auto"/>
                    <w:right w:val="none" w:sz="0" w:space="0" w:color="auto"/>
                  </w:divBdr>
                </w:div>
              </w:divsChild>
            </w:div>
            <w:div w:id="1627737817">
              <w:marLeft w:val="0"/>
              <w:marRight w:val="0"/>
              <w:marTop w:val="0"/>
              <w:marBottom w:val="0"/>
              <w:divBdr>
                <w:top w:val="none" w:sz="0" w:space="0" w:color="auto"/>
                <w:left w:val="none" w:sz="0" w:space="0" w:color="auto"/>
                <w:bottom w:val="none" w:sz="0" w:space="0" w:color="auto"/>
                <w:right w:val="none" w:sz="0" w:space="0" w:color="auto"/>
              </w:divBdr>
              <w:divsChild>
                <w:div w:id="139033648">
                  <w:marLeft w:val="0"/>
                  <w:marRight w:val="0"/>
                  <w:marTop w:val="0"/>
                  <w:marBottom w:val="0"/>
                  <w:divBdr>
                    <w:top w:val="none" w:sz="0" w:space="0" w:color="auto"/>
                    <w:left w:val="none" w:sz="0" w:space="0" w:color="auto"/>
                    <w:bottom w:val="none" w:sz="0" w:space="0" w:color="auto"/>
                    <w:right w:val="none" w:sz="0" w:space="0" w:color="auto"/>
                  </w:divBdr>
                </w:div>
              </w:divsChild>
            </w:div>
            <w:div w:id="1339429960">
              <w:marLeft w:val="0"/>
              <w:marRight w:val="0"/>
              <w:marTop w:val="0"/>
              <w:marBottom w:val="0"/>
              <w:divBdr>
                <w:top w:val="none" w:sz="0" w:space="0" w:color="auto"/>
                <w:left w:val="none" w:sz="0" w:space="0" w:color="auto"/>
                <w:bottom w:val="none" w:sz="0" w:space="0" w:color="auto"/>
                <w:right w:val="none" w:sz="0" w:space="0" w:color="auto"/>
              </w:divBdr>
              <w:divsChild>
                <w:div w:id="1939369864">
                  <w:marLeft w:val="0"/>
                  <w:marRight w:val="0"/>
                  <w:marTop w:val="0"/>
                  <w:marBottom w:val="0"/>
                  <w:divBdr>
                    <w:top w:val="none" w:sz="0" w:space="0" w:color="auto"/>
                    <w:left w:val="none" w:sz="0" w:space="0" w:color="auto"/>
                    <w:bottom w:val="none" w:sz="0" w:space="0" w:color="auto"/>
                    <w:right w:val="none" w:sz="0" w:space="0" w:color="auto"/>
                  </w:divBdr>
                </w:div>
              </w:divsChild>
            </w:div>
            <w:div w:id="1433285012">
              <w:marLeft w:val="0"/>
              <w:marRight w:val="0"/>
              <w:marTop w:val="0"/>
              <w:marBottom w:val="0"/>
              <w:divBdr>
                <w:top w:val="none" w:sz="0" w:space="0" w:color="auto"/>
                <w:left w:val="none" w:sz="0" w:space="0" w:color="auto"/>
                <w:bottom w:val="none" w:sz="0" w:space="0" w:color="auto"/>
                <w:right w:val="none" w:sz="0" w:space="0" w:color="auto"/>
              </w:divBdr>
              <w:divsChild>
                <w:div w:id="421143653">
                  <w:marLeft w:val="0"/>
                  <w:marRight w:val="0"/>
                  <w:marTop w:val="0"/>
                  <w:marBottom w:val="0"/>
                  <w:divBdr>
                    <w:top w:val="none" w:sz="0" w:space="0" w:color="auto"/>
                    <w:left w:val="none" w:sz="0" w:space="0" w:color="auto"/>
                    <w:bottom w:val="none" w:sz="0" w:space="0" w:color="auto"/>
                    <w:right w:val="none" w:sz="0" w:space="0" w:color="auto"/>
                  </w:divBdr>
                </w:div>
              </w:divsChild>
            </w:div>
            <w:div w:id="1574513205">
              <w:marLeft w:val="0"/>
              <w:marRight w:val="0"/>
              <w:marTop w:val="0"/>
              <w:marBottom w:val="0"/>
              <w:divBdr>
                <w:top w:val="none" w:sz="0" w:space="0" w:color="auto"/>
                <w:left w:val="none" w:sz="0" w:space="0" w:color="auto"/>
                <w:bottom w:val="none" w:sz="0" w:space="0" w:color="auto"/>
                <w:right w:val="none" w:sz="0" w:space="0" w:color="auto"/>
              </w:divBdr>
              <w:divsChild>
                <w:div w:id="564415429">
                  <w:marLeft w:val="0"/>
                  <w:marRight w:val="0"/>
                  <w:marTop w:val="0"/>
                  <w:marBottom w:val="0"/>
                  <w:divBdr>
                    <w:top w:val="none" w:sz="0" w:space="0" w:color="auto"/>
                    <w:left w:val="none" w:sz="0" w:space="0" w:color="auto"/>
                    <w:bottom w:val="none" w:sz="0" w:space="0" w:color="auto"/>
                    <w:right w:val="none" w:sz="0" w:space="0" w:color="auto"/>
                  </w:divBdr>
                </w:div>
              </w:divsChild>
            </w:div>
            <w:div w:id="656999221">
              <w:marLeft w:val="0"/>
              <w:marRight w:val="0"/>
              <w:marTop w:val="0"/>
              <w:marBottom w:val="0"/>
              <w:divBdr>
                <w:top w:val="none" w:sz="0" w:space="0" w:color="auto"/>
                <w:left w:val="none" w:sz="0" w:space="0" w:color="auto"/>
                <w:bottom w:val="none" w:sz="0" w:space="0" w:color="auto"/>
                <w:right w:val="none" w:sz="0" w:space="0" w:color="auto"/>
              </w:divBdr>
              <w:divsChild>
                <w:div w:id="1104417858">
                  <w:marLeft w:val="0"/>
                  <w:marRight w:val="0"/>
                  <w:marTop w:val="0"/>
                  <w:marBottom w:val="0"/>
                  <w:divBdr>
                    <w:top w:val="none" w:sz="0" w:space="0" w:color="auto"/>
                    <w:left w:val="none" w:sz="0" w:space="0" w:color="auto"/>
                    <w:bottom w:val="none" w:sz="0" w:space="0" w:color="auto"/>
                    <w:right w:val="none" w:sz="0" w:space="0" w:color="auto"/>
                  </w:divBdr>
                </w:div>
              </w:divsChild>
            </w:div>
            <w:div w:id="2113160629">
              <w:marLeft w:val="0"/>
              <w:marRight w:val="0"/>
              <w:marTop w:val="0"/>
              <w:marBottom w:val="0"/>
              <w:divBdr>
                <w:top w:val="none" w:sz="0" w:space="0" w:color="auto"/>
                <w:left w:val="none" w:sz="0" w:space="0" w:color="auto"/>
                <w:bottom w:val="none" w:sz="0" w:space="0" w:color="auto"/>
                <w:right w:val="none" w:sz="0" w:space="0" w:color="auto"/>
              </w:divBdr>
              <w:divsChild>
                <w:div w:id="204216448">
                  <w:marLeft w:val="0"/>
                  <w:marRight w:val="0"/>
                  <w:marTop w:val="0"/>
                  <w:marBottom w:val="0"/>
                  <w:divBdr>
                    <w:top w:val="none" w:sz="0" w:space="0" w:color="auto"/>
                    <w:left w:val="none" w:sz="0" w:space="0" w:color="auto"/>
                    <w:bottom w:val="none" w:sz="0" w:space="0" w:color="auto"/>
                    <w:right w:val="none" w:sz="0" w:space="0" w:color="auto"/>
                  </w:divBdr>
                </w:div>
              </w:divsChild>
            </w:div>
            <w:div w:id="1757167760">
              <w:marLeft w:val="0"/>
              <w:marRight w:val="0"/>
              <w:marTop w:val="0"/>
              <w:marBottom w:val="0"/>
              <w:divBdr>
                <w:top w:val="none" w:sz="0" w:space="0" w:color="auto"/>
                <w:left w:val="none" w:sz="0" w:space="0" w:color="auto"/>
                <w:bottom w:val="none" w:sz="0" w:space="0" w:color="auto"/>
                <w:right w:val="none" w:sz="0" w:space="0" w:color="auto"/>
              </w:divBdr>
              <w:divsChild>
                <w:div w:id="1554852029">
                  <w:marLeft w:val="0"/>
                  <w:marRight w:val="0"/>
                  <w:marTop w:val="0"/>
                  <w:marBottom w:val="0"/>
                  <w:divBdr>
                    <w:top w:val="none" w:sz="0" w:space="0" w:color="auto"/>
                    <w:left w:val="none" w:sz="0" w:space="0" w:color="auto"/>
                    <w:bottom w:val="none" w:sz="0" w:space="0" w:color="auto"/>
                    <w:right w:val="none" w:sz="0" w:space="0" w:color="auto"/>
                  </w:divBdr>
                </w:div>
              </w:divsChild>
            </w:div>
            <w:div w:id="2032563353">
              <w:marLeft w:val="0"/>
              <w:marRight w:val="0"/>
              <w:marTop w:val="0"/>
              <w:marBottom w:val="0"/>
              <w:divBdr>
                <w:top w:val="none" w:sz="0" w:space="0" w:color="auto"/>
                <w:left w:val="none" w:sz="0" w:space="0" w:color="auto"/>
                <w:bottom w:val="none" w:sz="0" w:space="0" w:color="auto"/>
                <w:right w:val="none" w:sz="0" w:space="0" w:color="auto"/>
              </w:divBdr>
              <w:divsChild>
                <w:div w:id="1807237164">
                  <w:marLeft w:val="0"/>
                  <w:marRight w:val="0"/>
                  <w:marTop w:val="0"/>
                  <w:marBottom w:val="0"/>
                  <w:divBdr>
                    <w:top w:val="none" w:sz="0" w:space="0" w:color="auto"/>
                    <w:left w:val="none" w:sz="0" w:space="0" w:color="auto"/>
                    <w:bottom w:val="none" w:sz="0" w:space="0" w:color="auto"/>
                    <w:right w:val="none" w:sz="0" w:space="0" w:color="auto"/>
                  </w:divBdr>
                </w:div>
              </w:divsChild>
            </w:div>
            <w:div w:id="373778725">
              <w:marLeft w:val="0"/>
              <w:marRight w:val="0"/>
              <w:marTop w:val="0"/>
              <w:marBottom w:val="0"/>
              <w:divBdr>
                <w:top w:val="none" w:sz="0" w:space="0" w:color="auto"/>
                <w:left w:val="none" w:sz="0" w:space="0" w:color="auto"/>
                <w:bottom w:val="none" w:sz="0" w:space="0" w:color="auto"/>
                <w:right w:val="none" w:sz="0" w:space="0" w:color="auto"/>
              </w:divBdr>
              <w:divsChild>
                <w:div w:id="843520746">
                  <w:marLeft w:val="0"/>
                  <w:marRight w:val="0"/>
                  <w:marTop w:val="0"/>
                  <w:marBottom w:val="0"/>
                  <w:divBdr>
                    <w:top w:val="none" w:sz="0" w:space="0" w:color="auto"/>
                    <w:left w:val="none" w:sz="0" w:space="0" w:color="auto"/>
                    <w:bottom w:val="none" w:sz="0" w:space="0" w:color="auto"/>
                    <w:right w:val="none" w:sz="0" w:space="0" w:color="auto"/>
                  </w:divBdr>
                </w:div>
              </w:divsChild>
            </w:div>
            <w:div w:id="34670230">
              <w:marLeft w:val="0"/>
              <w:marRight w:val="0"/>
              <w:marTop w:val="0"/>
              <w:marBottom w:val="0"/>
              <w:divBdr>
                <w:top w:val="none" w:sz="0" w:space="0" w:color="auto"/>
                <w:left w:val="none" w:sz="0" w:space="0" w:color="auto"/>
                <w:bottom w:val="none" w:sz="0" w:space="0" w:color="auto"/>
                <w:right w:val="none" w:sz="0" w:space="0" w:color="auto"/>
              </w:divBdr>
              <w:divsChild>
                <w:div w:id="1541550804">
                  <w:marLeft w:val="0"/>
                  <w:marRight w:val="0"/>
                  <w:marTop w:val="0"/>
                  <w:marBottom w:val="0"/>
                  <w:divBdr>
                    <w:top w:val="none" w:sz="0" w:space="0" w:color="auto"/>
                    <w:left w:val="none" w:sz="0" w:space="0" w:color="auto"/>
                    <w:bottom w:val="none" w:sz="0" w:space="0" w:color="auto"/>
                    <w:right w:val="none" w:sz="0" w:space="0" w:color="auto"/>
                  </w:divBdr>
                </w:div>
              </w:divsChild>
            </w:div>
            <w:div w:id="584731097">
              <w:marLeft w:val="0"/>
              <w:marRight w:val="0"/>
              <w:marTop w:val="0"/>
              <w:marBottom w:val="0"/>
              <w:divBdr>
                <w:top w:val="none" w:sz="0" w:space="0" w:color="auto"/>
                <w:left w:val="none" w:sz="0" w:space="0" w:color="auto"/>
                <w:bottom w:val="none" w:sz="0" w:space="0" w:color="auto"/>
                <w:right w:val="none" w:sz="0" w:space="0" w:color="auto"/>
              </w:divBdr>
              <w:divsChild>
                <w:div w:id="1065908070">
                  <w:marLeft w:val="0"/>
                  <w:marRight w:val="0"/>
                  <w:marTop w:val="0"/>
                  <w:marBottom w:val="0"/>
                  <w:divBdr>
                    <w:top w:val="none" w:sz="0" w:space="0" w:color="auto"/>
                    <w:left w:val="none" w:sz="0" w:space="0" w:color="auto"/>
                    <w:bottom w:val="none" w:sz="0" w:space="0" w:color="auto"/>
                    <w:right w:val="none" w:sz="0" w:space="0" w:color="auto"/>
                  </w:divBdr>
                </w:div>
              </w:divsChild>
            </w:div>
            <w:div w:id="280114111">
              <w:marLeft w:val="0"/>
              <w:marRight w:val="0"/>
              <w:marTop w:val="0"/>
              <w:marBottom w:val="0"/>
              <w:divBdr>
                <w:top w:val="none" w:sz="0" w:space="0" w:color="auto"/>
                <w:left w:val="none" w:sz="0" w:space="0" w:color="auto"/>
                <w:bottom w:val="none" w:sz="0" w:space="0" w:color="auto"/>
                <w:right w:val="none" w:sz="0" w:space="0" w:color="auto"/>
              </w:divBdr>
              <w:divsChild>
                <w:div w:id="465589051">
                  <w:marLeft w:val="0"/>
                  <w:marRight w:val="0"/>
                  <w:marTop w:val="0"/>
                  <w:marBottom w:val="0"/>
                  <w:divBdr>
                    <w:top w:val="none" w:sz="0" w:space="0" w:color="auto"/>
                    <w:left w:val="none" w:sz="0" w:space="0" w:color="auto"/>
                    <w:bottom w:val="none" w:sz="0" w:space="0" w:color="auto"/>
                    <w:right w:val="none" w:sz="0" w:space="0" w:color="auto"/>
                  </w:divBdr>
                </w:div>
              </w:divsChild>
            </w:div>
            <w:div w:id="2063630305">
              <w:marLeft w:val="0"/>
              <w:marRight w:val="0"/>
              <w:marTop w:val="0"/>
              <w:marBottom w:val="0"/>
              <w:divBdr>
                <w:top w:val="none" w:sz="0" w:space="0" w:color="auto"/>
                <w:left w:val="none" w:sz="0" w:space="0" w:color="auto"/>
                <w:bottom w:val="none" w:sz="0" w:space="0" w:color="auto"/>
                <w:right w:val="none" w:sz="0" w:space="0" w:color="auto"/>
              </w:divBdr>
              <w:divsChild>
                <w:div w:id="1076053757">
                  <w:marLeft w:val="0"/>
                  <w:marRight w:val="0"/>
                  <w:marTop w:val="0"/>
                  <w:marBottom w:val="0"/>
                  <w:divBdr>
                    <w:top w:val="none" w:sz="0" w:space="0" w:color="auto"/>
                    <w:left w:val="none" w:sz="0" w:space="0" w:color="auto"/>
                    <w:bottom w:val="none" w:sz="0" w:space="0" w:color="auto"/>
                    <w:right w:val="none" w:sz="0" w:space="0" w:color="auto"/>
                  </w:divBdr>
                </w:div>
              </w:divsChild>
            </w:div>
            <w:div w:id="899444599">
              <w:marLeft w:val="0"/>
              <w:marRight w:val="0"/>
              <w:marTop w:val="0"/>
              <w:marBottom w:val="0"/>
              <w:divBdr>
                <w:top w:val="none" w:sz="0" w:space="0" w:color="auto"/>
                <w:left w:val="none" w:sz="0" w:space="0" w:color="auto"/>
                <w:bottom w:val="none" w:sz="0" w:space="0" w:color="auto"/>
                <w:right w:val="none" w:sz="0" w:space="0" w:color="auto"/>
              </w:divBdr>
              <w:divsChild>
                <w:div w:id="290524763">
                  <w:marLeft w:val="0"/>
                  <w:marRight w:val="0"/>
                  <w:marTop w:val="0"/>
                  <w:marBottom w:val="0"/>
                  <w:divBdr>
                    <w:top w:val="none" w:sz="0" w:space="0" w:color="auto"/>
                    <w:left w:val="none" w:sz="0" w:space="0" w:color="auto"/>
                    <w:bottom w:val="none" w:sz="0" w:space="0" w:color="auto"/>
                    <w:right w:val="none" w:sz="0" w:space="0" w:color="auto"/>
                  </w:divBdr>
                </w:div>
              </w:divsChild>
            </w:div>
            <w:div w:id="2125685943">
              <w:marLeft w:val="0"/>
              <w:marRight w:val="0"/>
              <w:marTop w:val="0"/>
              <w:marBottom w:val="0"/>
              <w:divBdr>
                <w:top w:val="none" w:sz="0" w:space="0" w:color="auto"/>
                <w:left w:val="none" w:sz="0" w:space="0" w:color="auto"/>
                <w:bottom w:val="none" w:sz="0" w:space="0" w:color="auto"/>
                <w:right w:val="none" w:sz="0" w:space="0" w:color="auto"/>
              </w:divBdr>
              <w:divsChild>
                <w:div w:id="1058866803">
                  <w:marLeft w:val="0"/>
                  <w:marRight w:val="0"/>
                  <w:marTop w:val="0"/>
                  <w:marBottom w:val="0"/>
                  <w:divBdr>
                    <w:top w:val="none" w:sz="0" w:space="0" w:color="auto"/>
                    <w:left w:val="none" w:sz="0" w:space="0" w:color="auto"/>
                    <w:bottom w:val="none" w:sz="0" w:space="0" w:color="auto"/>
                    <w:right w:val="none" w:sz="0" w:space="0" w:color="auto"/>
                  </w:divBdr>
                </w:div>
              </w:divsChild>
            </w:div>
            <w:div w:id="1775586953">
              <w:marLeft w:val="0"/>
              <w:marRight w:val="0"/>
              <w:marTop w:val="0"/>
              <w:marBottom w:val="0"/>
              <w:divBdr>
                <w:top w:val="none" w:sz="0" w:space="0" w:color="auto"/>
                <w:left w:val="none" w:sz="0" w:space="0" w:color="auto"/>
                <w:bottom w:val="none" w:sz="0" w:space="0" w:color="auto"/>
                <w:right w:val="none" w:sz="0" w:space="0" w:color="auto"/>
              </w:divBdr>
              <w:divsChild>
                <w:div w:id="1623337649">
                  <w:marLeft w:val="0"/>
                  <w:marRight w:val="0"/>
                  <w:marTop w:val="0"/>
                  <w:marBottom w:val="0"/>
                  <w:divBdr>
                    <w:top w:val="none" w:sz="0" w:space="0" w:color="auto"/>
                    <w:left w:val="none" w:sz="0" w:space="0" w:color="auto"/>
                    <w:bottom w:val="none" w:sz="0" w:space="0" w:color="auto"/>
                    <w:right w:val="none" w:sz="0" w:space="0" w:color="auto"/>
                  </w:divBdr>
                </w:div>
              </w:divsChild>
            </w:div>
            <w:div w:id="1555046728">
              <w:marLeft w:val="0"/>
              <w:marRight w:val="0"/>
              <w:marTop w:val="0"/>
              <w:marBottom w:val="0"/>
              <w:divBdr>
                <w:top w:val="none" w:sz="0" w:space="0" w:color="auto"/>
                <w:left w:val="none" w:sz="0" w:space="0" w:color="auto"/>
                <w:bottom w:val="none" w:sz="0" w:space="0" w:color="auto"/>
                <w:right w:val="none" w:sz="0" w:space="0" w:color="auto"/>
              </w:divBdr>
              <w:divsChild>
                <w:div w:id="270284526">
                  <w:marLeft w:val="0"/>
                  <w:marRight w:val="0"/>
                  <w:marTop w:val="0"/>
                  <w:marBottom w:val="0"/>
                  <w:divBdr>
                    <w:top w:val="none" w:sz="0" w:space="0" w:color="auto"/>
                    <w:left w:val="none" w:sz="0" w:space="0" w:color="auto"/>
                    <w:bottom w:val="none" w:sz="0" w:space="0" w:color="auto"/>
                    <w:right w:val="none" w:sz="0" w:space="0" w:color="auto"/>
                  </w:divBdr>
                </w:div>
              </w:divsChild>
            </w:div>
            <w:div w:id="1146167848">
              <w:marLeft w:val="0"/>
              <w:marRight w:val="0"/>
              <w:marTop w:val="0"/>
              <w:marBottom w:val="0"/>
              <w:divBdr>
                <w:top w:val="none" w:sz="0" w:space="0" w:color="auto"/>
                <w:left w:val="none" w:sz="0" w:space="0" w:color="auto"/>
                <w:bottom w:val="none" w:sz="0" w:space="0" w:color="auto"/>
                <w:right w:val="none" w:sz="0" w:space="0" w:color="auto"/>
              </w:divBdr>
              <w:divsChild>
                <w:div w:id="1521505584">
                  <w:marLeft w:val="0"/>
                  <w:marRight w:val="0"/>
                  <w:marTop w:val="0"/>
                  <w:marBottom w:val="0"/>
                  <w:divBdr>
                    <w:top w:val="none" w:sz="0" w:space="0" w:color="auto"/>
                    <w:left w:val="none" w:sz="0" w:space="0" w:color="auto"/>
                    <w:bottom w:val="none" w:sz="0" w:space="0" w:color="auto"/>
                    <w:right w:val="none" w:sz="0" w:space="0" w:color="auto"/>
                  </w:divBdr>
                </w:div>
              </w:divsChild>
            </w:div>
            <w:div w:id="1435898876">
              <w:marLeft w:val="0"/>
              <w:marRight w:val="0"/>
              <w:marTop w:val="0"/>
              <w:marBottom w:val="0"/>
              <w:divBdr>
                <w:top w:val="none" w:sz="0" w:space="0" w:color="auto"/>
                <w:left w:val="none" w:sz="0" w:space="0" w:color="auto"/>
                <w:bottom w:val="none" w:sz="0" w:space="0" w:color="auto"/>
                <w:right w:val="none" w:sz="0" w:space="0" w:color="auto"/>
              </w:divBdr>
              <w:divsChild>
                <w:div w:id="1778941129">
                  <w:marLeft w:val="0"/>
                  <w:marRight w:val="0"/>
                  <w:marTop w:val="0"/>
                  <w:marBottom w:val="0"/>
                  <w:divBdr>
                    <w:top w:val="none" w:sz="0" w:space="0" w:color="auto"/>
                    <w:left w:val="none" w:sz="0" w:space="0" w:color="auto"/>
                    <w:bottom w:val="none" w:sz="0" w:space="0" w:color="auto"/>
                    <w:right w:val="none" w:sz="0" w:space="0" w:color="auto"/>
                  </w:divBdr>
                </w:div>
              </w:divsChild>
            </w:div>
            <w:div w:id="1880971614">
              <w:marLeft w:val="0"/>
              <w:marRight w:val="0"/>
              <w:marTop w:val="0"/>
              <w:marBottom w:val="0"/>
              <w:divBdr>
                <w:top w:val="none" w:sz="0" w:space="0" w:color="auto"/>
                <w:left w:val="none" w:sz="0" w:space="0" w:color="auto"/>
                <w:bottom w:val="none" w:sz="0" w:space="0" w:color="auto"/>
                <w:right w:val="none" w:sz="0" w:space="0" w:color="auto"/>
              </w:divBdr>
              <w:divsChild>
                <w:div w:id="12545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51166">
          <w:marLeft w:val="0"/>
          <w:marRight w:val="0"/>
          <w:marTop w:val="0"/>
          <w:marBottom w:val="0"/>
          <w:divBdr>
            <w:top w:val="none" w:sz="0" w:space="0" w:color="auto"/>
            <w:left w:val="none" w:sz="0" w:space="0" w:color="auto"/>
            <w:bottom w:val="none" w:sz="0" w:space="0" w:color="auto"/>
            <w:right w:val="none" w:sz="0" w:space="0" w:color="auto"/>
          </w:divBdr>
          <w:divsChild>
            <w:div w:id="1592425130">
              <w:marLeft w:val="0"/>
              <w:marRight w:val="0"/>
              <w:marTop w:val="0"/>
              <w:marBottom w:val="0"/>
              <w:divBdr>
                <w:top w:val="none" w:sz="0" w:space="0" w:color="auto"/>
                <w:left w:val="none" w:sz="0" w:space="0" w:color="auto"/>
                <w:bottom w:val="none" w:sz="0" w:space="0" w:color="auto"/>
                <w:right w:val="none" w:sz="0" w:space="0" w:color="auto"/>
              </w:divBdr>
              <w:divsChild>
                <w:div w:id="9038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308071">
      <w:bodyDiv w:val="1"/>
      <w:marLeft w:val="0"/>
      <w:marRight w:val="0"/>
      <w:marTop w:val="0"/>
      <w:marBottom w:val="0"/>
      <w:divBdr>
        <w:top w:val="none" w:sz="0" w:space="0" w:color="auto"/>
        <w:left w:val="none" w:sz="0" w:space="0" w:color="auto"/>
        <w:bottom w:val="none" w:sz="0" w:space="0" w:color="auto"/>
        <w:right w:val="none" w:sz="0" w:space="0" w:color="auto"/>
      </w:divBdr>
      <w:divsChild>
        <w:div w:id="1471704798">
          <w:marLeft w:val="0"/>
          <w:marRight w:val="0"/>
          <w:marTop w:val="0"/>
          <w:marBottom w:val="0"/>
          <w:divBdr>
            <w:top w:val="none" w:sz="0" w:space="0" w:color="auto"/>
            <w:left w:val="none" w:sz="0" w:space="0" w:color="auto"/>
            <w:bottom w:val="none" w:sz="0" w:space="0" w:color="auto"/>
            <w:right w:val="none" w:sz="0" w:space="0" w:color="auto"/>
          </w:divBdr>
          <w:divsChild>
            <w:div w:id="2032878913">
              <w:marLeft w:val="0"/>
              <w:marRight w:val="0"/>
              <w:marTop w:val="0"/>
              <w:marBottom w:val="0"/>
              <w:divBdr>
                <w:top w:val="none" w:sz="0" w:space="0" w:color="auto"/>
                <w:left w:val="none" w:sz="0" w:space="0" w:color="auto"/>
                <w:bottom w:val="none" w:sz="0" w:space="0" w:color="auto"/>
                <w:right w:val="none" w:sz="0" w:space="0" w:color="auto"/>
              </w:divBdr>
              <w:divsChild>
                <w:div w:id="18822032">
                  <w:marLeft w:val="0"/>
                  <w:marRight w:val="0"/>
                  <w:marTop w:val="0"/>
                  <w:marBottom w:val="0"/>
                  <w:divBdr>
                    <w:top w:val="none" w:sz="0" w:space="0" w:color="auto"/>
                    <w:left w:val="none" w:sz="0" w:space="0" w:color="auto"/>
                    <w:bottom w:val="none" w:sz="0" w:space="0" w:color="auto"/>
                    <w:right w:val="none" w:sz="0" w:space="0" w:color="auto"/>
                  </w:divBdr>
                </w:div>
                <w:div w:id="1118715124">
                  <w:marLeft w:val="0"/>
                  <w:marRight w:val="0"/>
                  <w:marTop w:val="0"/>
                  <w:marBottom w:val="0"/>
                  <w:divBdr>
                    <w:top w:val="none" w:sz="0" w:space="0" w:color="auto"/>
                    <w:left w:val="none" w:sz="0" w:space="0" w:color="auto"/>
                    <w:bottom w:val="none" w:sz="0" w:space="0" w:color="auto"/>
                    <w:right w:val="none" w:sz="0" w:space="0" w:color="auto"/>
                  </w:divBdr>
                </w:div>
              </w:divsChild>
            </w:div>
            <w:div w:id="1907567191">
              <w:marLeft w:val="0"/>
              <w:marRight w:val="0"/>
              <w:marTop w:val="0"/>
              <w:marBottom w:val="0"/>
              <w:divBdr>
                <w:top w:val="none" w:sz="0" w:space="0" w:color="auto"/>
                <w:left w:val="none" w:sz="0" w:space="0" w:color="auto"/>
                <w:bottom w:val="none" w:sz="0" w:space="0" w:color="auto"/>
                <w:right w:val="none" w:sz="0" w:space="0" w:color="auto"/>
              </w:divBdr>
              <w:divsChild>
                <w:div w:id="1625384235">
                  <w:marLeft w:val="0"/>
                  <w:marRight w:val="0"/>
                  <w:marTop w:val="0"/>
                  <w:marBottom w:val="0"/>
                  <w:divBdr>
                    <w:top w:val="none" w:sz="0" w:space="0" w:color="auto"/>
                    <w:left w:val="none" w:sz="0" w:space="0" w:color="auto"/>
                    <w:bottom w:val="none" w:sz="0" w:space="0" w:color="auto"/>
                    <w:right w:val="none" w:sz="0" w:space="0" w:color="auto"/>
                  </w:divBdr>
                </w:div>
                <w:div w:id="1266184373">
                  <w:marLeft w:val="0"/>
                  <w:marRight w:val="0"/>
                  <w:marTop w:val="0"/>
                  <w:marBottom w:val="0"/>
                  <w:divBdr>
                    <w:top w:val="none" w:sz="0" w:space="0" w:color="auto"/>
                    <w:left w:val="none" w:sz="0" w:space="0" w:color="auto"/>
                    <w:bottom w:val="none" w:sz="0" w:space="0" w:color="auto"/>
                    <w:right w:val="none" w:sz="0" w:space="0" w:color="auto"/>
                  </w:divBdr>
                </w:div>
              </w:divsChild>
            </w:div>
            <w:div w:id="358510936">
              <w:marLeft w:val="0"/>
              <w:marRight w:val="0"/>
              <w:marTop w:val="0"/>
              <w:marBottom w:val="0"/>
              <w:divBdr>
                <w:top w:val="none" w:sz="0" w:space="0" w:color="auto"/>
                <w:left w:val="none" w:sz="0" w:space="0" w:color="auto"/>
                <w:bottom w:val="none" w:sz="0" w:space="0" w:color="auto"/>
                <w:right w:val="none" w:sz="0" w:space="0" w:color="auto"/>
              </w:divBdr>
              <w:divsChild>
                <w:div w:id="1628971644">
                  <w:marLeft w:val="0"/>
                  <w:marRight w:val="0"/>
                  <w:marTop w:val="0"/>
                  <w:marBottom w:val="0"/>
                  <w:divBdr>
                    <w:top w:val="none" w:sz="0" w:space="0" w:color="auto"/>
                    <w:left w:val="none" w:sz="0" w:space="0" w:color="auto"/>
                    <w:bottom w:val="none" w:sz="0" w:space="0" w:color="auto"/>
                    <w:right w:val="none" w:sz="0" w:space="0" w:color="auto"/>
                  </w:divBdr>
                </w:div>
                <w:div w:id="133062059">
                  <w:marLeft w:val="0"/>
                  <w:marRight w:val="0"/>
                  <w:marTop w:val="0"/>
                  <w:marBottom w:val="0"/>
                  <w:divBdr>
                    <w:top w:val="none" w:sz="0" w:space="0" w:color="auto"/>
                    <w:left w:val="none" w:sz="0" w:space="0" w:color="auto"/>
                    <w:bottom w:val="none" w:sz="0" w:space="0" w:color="auto"/>
                    <w:right w:val="none" w:sz="0" w:space="0" w:color="auto"/>
                  </w:divBdr>
                </w:div>
              </w:divsChild>
            </w:div>
            <w:div w:id="1945768390">
              <w:marLeft w:val="0"/>
              <w:marRight w:val="0"/>
              <w:marTop w:val="0"/>
              <w:marBottom w:val="0"/>
              <w:divBdr>
                <w:top w:val="none" w:sz="0" w:space="0" w:color="auto"/>
                <w:left w:val="none" w:sz="0" w:space="0" w:color="auto"/>
                <w:bottom w:val="none" w:sz="0" w:space="0" w:color="auto"/>
                <w:right w:val="none" w:sz="0" w:space="0" w:color="auto"/>
              </w:divBdr>
              <w:divsChild>
                <w:div w:id="1882278587">
                  <w:marLeft w:val="0"/>
                  <w:marRight w:val="0"/>
                  <w:marTop w:val="0"/>
                  <w:marBottom w:val="0"/>
                  <w:divBdr>
                    <w:top w:val="none" w:sz="0" w:space="0" w:color="auto"/>
                    <w:left w:val="none" w:sz="0" w:space="0" w:color="auto"/>
                    <w:bottom w:val="none" w:sz="0" w:space="0" w:color="auto"/>
                    <w:right w:val="none" w:sz="0" w:space="0" w:color="auto"/>
                  </w:divBdr>
                </w:div>
                <w:div w:id="281694040">
                  <w:marLeft w:val="0"/>
                  <w:marRight w:val="0"/>
                  <w:marTop w:val="0"/>
                  <w:marBottom w:val="0"/>
                  <w:divBdr>
                    <w:top w:val="none" w:sz="0" w:space="0" w:color="auto"/>
                    <w:left w:val="none" w:sz="0" w:space="0" w:color="auto"/>
                    <w:bottom w:val="none" w:sz="0" w:space="0" w:color="auto"/>
                    <w:right w:val="none" w:sz="0" w:space="0" w:color="auto"/>
                  </w:divBdr>
                </w:div>
                <w:div w:id="323778575">
                  <w:marLeft w:val="0"/>
                  <w:marRight w:val="0"/>
                  <w:marTop w:val="0"/>
                  <w:marBottom w:val="0"/>
                  <w:divBdr>
                    <w:top w:val="none" w:sz="0" w:space="0" w:color="auto"/>
                    <w:left w:val="none" w:sz="0" w:space="0" w:color="auto"/>
                    <w:bottom w:val="none" w:sz="0" w:space="0" w:color="auto"/>
                    <w:right w:val="none" w:sz="0" w:space="0" w:color="auto"/>
                  </w:divBdr>
                </w:div>
              </w:divsChild>
            </w:div>
            <w:div w:id="994261276">
              <w:marLeft w:val="0"/>
              <w:marRight w:val="0"/>
              <w:marTop w:val="0"/>
              <w:marBottom w:val="0"/>
              <w:divBdr>
                <w:top w:val="none" w:sz="0" w:space="0" w:color="auto"/>
                <w:left w:val="none" w:sz="0" w:space="0" w:color="auto"/>
                <w:bottom w:val="none" w:sz="0" w:space="0" w:color="auto"/>
                <w:right w:val="none" w:sz="0" w:space="0" w:color="auto"/>
              </w:divBdr>
              <w:divsChild>
                <w:div w:id="2027368703">
                  <w:marLeft w:val="0"/>
                  <w:marRight w:val="0"/>
                  <w:marTop w:val="0"/>
                  <w:marBottom w:val="0"/>
                  <w:divBdr>
                    <w:top w:val="none" w:sz="0" w:space="0" w:color="auto"/>
                    <w:left w:val="none" w:sz="0" w:space="0" w:color="auto"/>
                    <w:bottom w:val="none" w:sz="0" w:space="0" w:color="auto"/>
                    <w:right w:val="none" w:sz="0" w:space="0" w:color="auto"/>
                  </w:divBdr>
                </w:div>
              </w:divsChild>
            </w:div>
            <w:div w:id="477890283">
              <w:marLeft w:val="0"/>
              <w:marRight w:val="0"/>
              <w:marTop w:val="0"/>
              <w:marBottom w:val="0"/>
              <w:divBdr>
                <w:top w:val="none" w:sz="0" w:space="0" w:color="auto"/>
                <w:left w:val="none" w:sz="0" w:space="0" w:color="auto"/>
                <w:bottom w:val="none" w:sz="0" w:space="0" w:color="auto"/>
                <w:right w:val="none" w:sz="0" w:space="0" w:color="auto"/>
              </w:divBdr>
              <w:divsChild>
                <w:div w:id="180897988">
                  <w:marLeft w:val="0"/>
                  <w:marRight w:val="0"/>
                  <w:marTop w:val="0"/>
                  <w:marBottom w:val="0"/>
                  <w:divBdr>
                    <w:top w:val="none" w:sz="0" w:space="0" w:color="auto"/>
                    <w:left w:val="none" w:sz="0" w:space="0" w:color="auto"/>
                    <w:bottom w:val="none" w:sz="0" w:space="0" w:color="auto"/>
                    <w:right w:val="none" w:sz="0" w:space="0" w:color="auto"/>
                  </w:divBdr>
                </w:div>
              </w:divsChild>
            </w:div>
            <w:div w:id="1819150028">
              <w:marLeft w:val="0"/>
              <w:marRight w:val="0"/>
              <w:marTop w:val="0"/>
              <w:marBottom w:val="0"/>
              <w:divBdr>
                <w:top w:val="none" w:sz="0" w:space="0" w:color="auto"/>
                <w:left w:val="none" w:sz="0" w:space="0" w:color="auto"/>
                <w:bottom w:val="none" w:sz="0" w:space="0" w:color="auto"/>
                <w:right w:val="none" w:sz="0" w:space="0" w:color="auto"/>
              </w:divBdr>
              <w:divsChild>
                <w:div w:id="1820803813">
                  <w:marLeft w:val="0"/>
                  <w:marRight w:val="0"/>
                  <w:marTop w:val="0"/>
                  <w:marBottom w:val="0"/>
                  <w:divBdr>
                    <w:top w:val="none" w:sz="0" w:space="0" w:color="auto"/>
                    <w:left w:val="none" w:sz="0" w:space="0" w:color="auto"/>
                    <w:bottom w:val="none" w:sz="0" w:space="0" w:color="auto"/>
                    <w:right w:val="none" w:sz="0" w:space="0" w:color="auto"/>
                  </w:divBdr>
                </w:div>
              </w:divsChild>
            </w:div>
            <w:div w:id="590118638">
              <w:marLeft w:val="0"/>
              <w:marRight w:val="0"/>
              <w:marTop w:val="0"/>
              <w:marBottom w:val="0"/>
              <w:divBdr>
                <w:top w:val="none" w:sz="0" w:space="0" w:color="auto"/>
                <w:left w:val="none" w:sz="0" w:space="0" w:color="auto"/>
                <w:bottom w:val="none" w:sz="0" w:space="0" w:color="auto"/>
                <w:right w:val="none" w:sz="0" w:space="0" w:color="auto"/>
              </w:divBdr>
              <w:divsChild>
                <w:div w:id="1083065793">
                  <w:marLeft w:val="0"/>
                  <w:marRight w:val="0"/>
                  <w:marTop w:val="0"/>
                  <w:marBottom w:val="0"/>
                  <w:divBdr>
                    <w:top w:val="none" w:sz="0" w:space="0" w:color="auto"/>
                    <w:left w:val="none" w:sz="0" w:space="0" w:color="auto"/>
                    <w:bottom w:val="none" w:sz="0" w:space="0" w:color="auto"/>
                    <w:right w:val="none" w:sz="0" w:space="0" w:color="auto"/>
                  </w:divBdr>
                </w:div>
              </w:divsChild>
            </w:div>
            <w:div w:id="204802509">
              <w:marLeft w:val="0"/>
              <w:marRight w:val="0"/>
              <w:marTop w:val="0"/>
              <w:marBottom w:val="0"/>
              <w:divBdr>
                <w:top w:val="none" w:sz="0" w:space="0" w:color="auto"/>
                <w:left w:val="none" w:sz="0" w:space="0" w:color="auto"/>
                <w:bottom w:val="none" w:sz="0" w:space="0" w:color="auto"/>
                <w:right w:val="none" w:sz="0" w:space="0" w:color="auto"/>
              </w:divBdr>
              <w:divsChild>
                <w:div w:id="236869411">
                  <w:marLeft w:val="0"/>
                  <w:marRight w:val="0"/>
                  <w:marTop w:val="0"/>
                  <w:marBottom w:val="0"/>
                  <w:divBdr>
                    <w:top w:val="none" w:sz="0" w:space="0" w:color="auto"/>
                    <w:left w:val="none" w:sz="0" w:space="0" w:color="auto"/>
                    <w:bottom w:val="none" w:sz="0" w:space="0" w:color="auto"/>
                    <w:right w:val="none" w:sz="0" w:space="0" w:color="auto"/>
                  </w:divBdr>
                </w:div>
              </w:divsChild>
            </w:div>
            <w:div w:id="1619801111">
              <w:marLeft w:val="0"/>
              <w:marRight w:val="0"/>
              <w:marTop w:val="0"/>
              <w:marBottom w:val="0"/>
              <w:divBdr>
                <w:top w:val="none" w:sz="0" w:space="0" w:color="auto"/>
                <w:left w:val="none" w:sz="0" w:space="0" w:color="auto"/>
                <w:bottom w:val="none" w:sz="0" w:space="0" w:color="auto"/>
                <w:right w:val="none" w:sz="0" w:space="0" w:color="auto"/>
              </w:divBdr>
              <w:divsChild>
                <w:div w:id="110900137">
                  <w:marLeft w:val="0"/>
                  <w:marRight w:val="0"/>
                  <w:marTop w:val="0"/>
                  <w:marBottom w:val="0"/>
                  <w:divBdr>
                    <w:top w:val="none" w:sz="0" w:space="0" w:color="auto"/>
                    <w:left w:val="none" w:sz="0" w:space="0" w:color="auto"/>
                    <w:bottom w:val="none" w:sz="0" w:space="0" w:color="auto"/>
                    <w:right w:val="none" w:sz="0" w:space="0" w:color="auto"/>
                  </w:divBdr>
                </w:div>
              </w:divsChild>
            </w:div>
            <w:div w:id="1642998066">
              <w:marLeft w:val="0"/>
              <w:marRight w:val="0"/>
              <w:marTop w:val="0"/>
              <w:marBottom w:val="0"/>
              <w:divBdr>
                <w:top w:val="none" w:sz="0" w:space="0" w:color="auto"/>
                <w:left w:val="none" w:sz="0" w:space="0" w:color="auto"/>
                <w:bottom w:val="none" w:sz="0" w:space="0" w:color="auto"/>
                <w:right w:val="none" w:sz="0" w:space="0" w:color="auto"/>
              </w:divBdr>
              <w:divsChild>
                <w:div w:id="1590692744">
                  <w:marLeft w:val="0"/>
                  <w:marRight w:val="0"/>
                  <w:marTop w:val="0"/>
                  <w:marBottom w:val="0"/>
                  <w:divBdr>
                    <w:top w:val="none" w:sz="0" w:space="0" w:color="auto"/>
                    <w:left w:val="none" w:sz="0" w:space="0" w:color="auto"/>
                    <w:bottom w:val="none" w:sz="0" w:space="0" w:color="auto"/>
                    <w:right w:val="none" w:sz="0" w:space="0" w:color="auto"/>
                  </w:divBdr>
                </w:div>
              </w:divsChild>
            </w:div>
            <w:div w:id="670715448">
              <w:marLeft w:val="0"/>
              <w:marRight w:val="0"/>
              <w:marTop w:val="0"/>
              <w:marBottom w:val="0"/>
              <w:divBdr>
                <w:top w:val="none" w:sz="0" w:space="0" w:color="auto"/>
                <w:left w:val="none" w:sz="0" w:space="0" w:color="auto"/>
                <w:bottom w:val="none" w:sz="0" w:space="0" w:color="auto"/>
                <w:right w:val="none" w:sz="0" w:space="0" w:color="auto"/>
              </w:divBdr>
              <w:divsChild>
                <w:div w:id="1716467126">
                  <w:marLeft w:val="0"/>
                  <w:marRight w:val="0"/>
                  <w:marTop w:val="0"/>
                  <w:marBottom w:val="0"/>
                  <w:divBdr>
                    <w:top w:val="none" w:sz="0" w:space="0" w:color="auto"/>
                    <w:left w:val="none" w:sz="0" w:space="0" w:color="auto"/>
                    <w:bottom w:val="none" w:sz="0" w:space="0" w:color="auto"/>
                    <w:right w:val="none" w:sz="0" w:space="0" w:color="auto"/>
                  </w:divBdr>
                </w:div>
              </w:divsChild>
            </w:div>
            <w:div w:id="1556966679">
              <w:marLeft w:val="0"/>
              <w:marRight w:val="0"/>
              <w:marTop w:val="0"/>
              <w:marBottom w:val="0"/>
              <w:divBdr>
                <w:top w:val="none" w:sz="0" w:space="0" w:color="auto"/>
                <w:left w:val="none" w:sz="0" w:space="0" w:color="auto"/>
                <w:bottom w:val="none" w:sz="0" w:space="0" w:color="auto"/>
                <w:right w:val="none" w:sz="0" w:space="0" w:color="auto"/>
              </w:divBdr>
              <w:divsChild>
                <w:div w:id="1369798443">
                  <w:marLeft w:val="0"/>
                  <w:marRight w:val="0"/>
                  <w:marTop w:val="0"/>
                  <w:marBottom w:val="0"/>
                  <w:divBdr>
                    <w:top w:val="none" w:sz="0" w:space="0" w:color="auto"/>
                    <w:left w:val="none" w:sz="0" w:space="0" w:color="auto"/>
                    <w:bottom w:val="none" w:sz="0" w:space="0" w:color="auto"/>
                    <w:right w:val="none" w:sz="0" w:space="0" w:color="auto"/>
                  </w:divBdr>
                </w:div>
              </w:divsChild>
            </w:div>
            <w:div w:id="1832212666">
              <w:marLeft w:val="0"/>
              <w:marRight w:val="0"/>
              <w:marTop w:val="0"/>
              <w:marBottom w:val="0"/>
              <w:divBdr>
                <w:top w:val="none" w:sz="0" w:space="0" w:color="auto"/>
                <w:left w:val="none" w:sz="0" w:space="0" w:color="auto"/>
                <w:bottom w:val="none" w:sz="0" w:space="0" w:color="auto"/>
                <w:right w:val="none" w:sz="0" w:space="0" w:color="auto"/>
              </w:divBdr>
              <w:divsChild>
                <w:div w:id="1146052741">
                  <w:marLeft w:val="0"/>
                  <w:marRight w:val="0"/>
                  <w:marTop w:val="0"/>
                  <w:marBottom w:val="0"/>
                  <w:divBdr>
                    <w:top w:val="none" w:sz="0" w:space="0" w:color="auto"/>
                    <w:left w:val="none" w:sz="0" w:space="0" w:color="auto"/>
                    <w:bottom w:val="none" w:sz="0" w:space="0" w:color="auto"/>
                    <w:right w:val="none" w:sz="0" w:space="0" w:color="auto"/>
                  </w:divBdr>
                </w:div>
              </w:divsChild>
            </w:div>
            <w:div w:id="1264024770">
              <w:marLeft w:val="0"/>
              <w:marRight w:val="0"/>
              <w:marTop w:val="0"/>
              <w:marBottom w:val="0"/>
              <w:divBdr>
                <w:top w:val="none" w:sz="0" w:space="0" w:color="auto"/>
                <w:left w:val="none" w:sz="0" w:space="0" w:color="auto"/>
                <w:bottom w:val="none" w:sz="0" w:space="0" w:color="auto"/>
                <w:right w:val="none" w:sz="0" w:space="0" w:color="auto"/>
              </w:divBdr>
              <w:divsChild>
                <w:div w:id="1775590301">
                  <w:marLeft w:val="0"/>
                  <w:marRight w:val="0"/>
                  <w:marTop w:val="0"/>
                  <w:marBottom w:val="0"/>
                  <w:divBdr>
                    <w:top w:val="none" w:sz="0" w:space="0" w:color="auto"/>
                    <w:left w:val="none" w:sz="0" w:space="0" w:color="auto"/>
                    <w:bottom w:val="none" w:sz="0" w:space="0" w:color="auto"/>
                    <w:right w:val="none" w:sz="0" w:space="0" w:color="auto"/>
                  </w:divBdr>
                </w:div>
              </w:divsChild>
            </w:div>
            <w:div w:id="943614054">
              <w:marLeft w:val="0"/>
              <w:marRight w:val="0"/>
              <w:marTop w:val="0"/>
              <w:marBottom w:val="0"/>
              <w:divBdr>
                <w:top w:val="none" w:sz="0" w:space="0" w:color="auto"/>
                <w:left w:val="none" w:sz="0" w:space="0" w:color="auto"/>
                <w:bottom w:val="none" w:sz="0" w:space="0" w:color="auto"/>
                <w:right w:val="none" w:sz="0" w:space="0" w:color="auto"/>
              </w:divBdr>
              <w:divsChild>
                <w:div w:id="1331256912">
                  <w:marLeft w:val="0"/>
                  <w:marRight w:val="0"/>
                  <w:marTop w:val="0"/>
                  <w:marBottom w:val="0"/>
                  <w:divBdr>
                    <w:top w:val="none" w:sz="0" w:space="0" w:color="auto"/>
                    <w:left w:val="none" w:sz="0" w:space="0" w:color="auto"/>
                    <w:bottom w:val="none" w:sz="0" w:space="0" w:color="auto"/>
                    <w:right w:val="none" w:sz="0" w:space="0" w:color="auto"/>
                  </w:divBdr>
                </w:div>
              </w:divsChild>
            </w:div>
            <w:div w:id="834538797">
              <w:marLeft w:val="0"/>
              <w:marRight w:val="0"/>
              <w:marTop w:val="0"/>
              <w:marBottom w:val="0"/>
              <w:divBdr>
                <w:top w:val="none" w:sz="0" w:space="0" w:color="auto"/>
                <w:left w:val="none" w:sz="0" w:space="0" w:color="auto"/>
                <w:bottom w:val="none" w:sz="0" w:space="0" w:color="auto"/>
                <w:right w:val="none" w:sz="0" w:space="0" w:color="auto"/>
              </w:divBdr>
              <w:divsChild>
                <w:div w:id="889340103">
                  <w:marLeft w:val="0"/>
                  <w:marRight w:val="0"/>
                  <w:marTop w:val="0"/>
                  <w:marBottom w:val="0"/>
                  <w:divBdr>
                    <w:top w:val="none" w:sz="0" w:space="0" w:color="auto"/>
                    <w:left w:val="none" w:sz="0" w:space="0" w:color="auto"/>
                    <w:bottom w:val="none" w:sz="0" w:space="0" w:color="auto"/>
                    <w:right w:val="none" w:sz="0" w:space="0" w:color="auto"/>
                  </w:divBdr>
                </w:div>
              </w:divsChild>
            </w:div>
            <w:div w:id="417097844">
              <w:marLeft w:val="0"/>
              <w:marRight w:val="0"/>
              <w:marTop w:val="0"/>
              <w:marBottom w:val="0"/>
              <w:divBdr>
                <w:top w:val="none" w:sz="0" w:space="0" w:color="auto"/>
                <w:left w:val="none" w:sz="0" w:space="0" w:color="auto"/>
                <w:bottom w:val="none" w:sz="0" w:space="0" w:color="auto"/>
                <w:right w:val="none" w:sz="0" w:space="0" w:color="auto"/>
              </w:divBdr>
              <w:divsChild>
                <w:div w:id="329875058">
                  <w:marLeft w:val="0"/>
                  <w:marRight w:val="0"/>
                  <w:marTop w:val="0"/>
                  <w:marBottom w:val="0"/>
                  <w:divBdr>
                    <w:top w:val="none" w:sz="0" w:space="0" w:color="auto"/>
                    <w:left w:val="none" w:sz="0" w:space="0" w:color="auto"/>
                    <w:bottom w:val="none" w:sz="0" w:space="0" w:color="auto"/>
                    <w:right w:val="none" w:sz="0" w:space="0" w:color="auto"/>
                  </w:divBdr>
                </w:div>
              </w:divsChild>
            </w:div>
            <w:div w:id="1060590207">
              <w:marLeft w:val="0"/>
              <w:marRight w:val="0"/>
              <w:marTop w:val="0"/>
              <w:marBottom w:val="0"/>
              <w:divBdr>
                <w:top w:val="none" w:sz="0" w:space="0" w:color="auto"/>
                <w:left w:val="none" w:sz="0" w:space="0" w:color="auto"/>
                <w:bottom w:val="none" w:sz="0" w:space="0" w:color="auto"/>
                <w:right w:val="none" w:sz="0" w:space="0" w:color="auto"/>
              </w:divBdr>
              <w:divsChild>
                <w:div w:id="1336306183">
                  <w:marLeft w:val="0"/>
                  <w:marRight w:val="0"/>
                  <w:marTop w:val="0"/>
                  <w:marBottom w:val="0"/>
                  <w:divBdr>
                    <w:top w:val="none" w:sz="0" w:space="0" w:color="auto"/>
                    <w:left w:val="none" w:sz="0" w:space="0" w:color="auto"/>
                    <w:bottom w:val="none" w:sz="0" w:space="0" w:color="auto"/>
                    <w:right w:val="none" w:sz="0" w:space="0" w:color="auto"/>
                  </w:divBdr>
                </w:div>
              </w:divsChild>
            </w:div>
            <w:div w:id="863403002">
              <w:marLeft w:val="0"/>
              <w:marRight w:val="0"/>
              <w:marTop w:val="0"/>
              <w:marBottom w:val="0"/>
              <w:divBdr>
                <w:top w:val="none" w:sz="0" w:space="0" w:color="auto"/>
                <w:left w:val="none" w:sz="0" w:space="0" w:color="auto"/>
                <w:bottom w:val="none" w:sz="0" w:space="0" w:color="auto"/>
                <w:right w:val="none" w:sz="0" w:space="0" w:color="auto"/>
              </w:divBdr>
              <w:divsChild>
                <w:div w:id="1891723069">
                  <w:marLeft w:val="0"/>
                  <w:marRight w:val="0"/>
                  <w:marTop w:val="0"/>
                  <w:marBottom w:val="0"/>
                  <w:divBdr>
                    <w:top w:val="none" w:sz="0" w:space="0" w:color="auto"/>
                    <w:left w:val="none" w:sz="0" w:space="0" w:color="auto"/>
                    <w:bottom w:val="none" w:sz="0" w:space="0" w:color="auto"/>
                    <w:right w:val="none" w:sz="0" w:space="0" w:color="auto"/>
                  </w:divBdr>
                </w:div>
              </w:divsChild>
            </w:div>
            <w:div w:id="1894995997">
              <w:marLeft w:val="0"/>
              <w:marRight w:val="0"/>
              <w:marTop w:val="0"/>
              <w:marBottom w:val="0"/>
              <w:divBdr>
                <w:top w:val="none" w:sz="0" w:space="0" w:color="auto"/>
                <w:left w:val="none" w:sz="0" w:space="0" w:color="auto"/>
                <w:bottom w:val="none" w:sz="0" w:space="0" w:color="auto"/>
                <w:right w:val="none" w:sz="0" w:space="0" w:color="auto"/>
              </w:divBdr>
              <w:divsChild>
                <w:div w:id="1582987228">
                  <w:marLeft w:val="0"/>
                  <w:marRight w:val="0"/>
                  <w:marTop w:val="0"/>
                  <w:marBottom w:val="0"/>
                  <w:divBdr>
                    <w:top w:val="none" w:sz="0" w:space="0" w:color="auto"/>
                    <w:left w:val="none" w:sz="0" w:space="0" w:color="auto"/>
                    <w:bottom w:val="none" w:sz="0" w:space="0" w:color="auto"/>
                    <w:right w:val="none" w:sz="0" w:space="0" w:color="auto"/>
                  </w:divBdr>
                </w:div>
              </w:divsChild>
            </w:div>
            <w:div w:id="2079933655">
              <w:marLeft w:val="0"/>
              <w:marRight w:val="0"/>
              <w:marTop w:val="0"/>
              <w:marBottom w:val="0"/>
              <w:divBdr>
                <w:top w:val="none" w:sz="0" w:space="0" w:color="auto"/>
                <w:left w:val="none" w:sz="0" w:space="0" w:color="auto"/>
                <w:bottom w:val="none" w:sz="0" w:space="0" w:color="auto"/>
                <w:right w:val="none" w:sz="0" w:space="0" w:color="auto"/>
              </w:divBdr>
              <w:divsChild>
                <w:div w:id="50929966">
                  <w:marLeft w:val="0"/>
                  <w:marRight w:val="0"/>
                  <w:marTop w:val="0"/>
                  <w:marBottom w:val="0"/>
                  <w:divBdr>
                    <w:top w:val="none" w:sz="0" w:space="0" w:color="auto"/>
                    <w:left w:val="none" w:sz="0" w:space="0" w:color="auto"/>
                    <w:bottom w:val="none" w:sz="0" w:space="0" w:color="auto"/>
                    <w:right w:val="none" w:sz="0" w:space="0" w:color="auto"/>
                  </w:divBdr>
                </w:div>
              </w:divsChild>
            </w:div>
            <w:div w:id="419449068">
              <w:marLeft w:val="0"/>
              <w:marRight w:val="0"/>
              <w:marTop w:val="0"/>
              <w:marBottom w:val="0"/>
              <w:divBdr>
                <w:top w:val="none" w:sz="0" w:space="0" w:color="auto"/>
                <w:left w:val="none" w:sz="0" w:space="0" w:color="auto"/>
                <w:bottom w:val="none" w:sz="0" w:space="0" w:color="auto"/>
                <w:right w:val="none" w:sz="0" w:space="0" w:color="auto"/>
              </w:divBdr>
              <w:divsChild>
                <w:div w:id="2073960094">
                  <w:marLeft w:val="0"/>
                  <w:marRight w:val="0"/>
                  <w:marTop w:val="0"/>
                  <w:marBottom w:val="0"/>
                  <w:divBdr>
                    <w:top w:val="none" w:sz="0" w:space="0" w:color="auto"/>
                    <w:left w:val="none" w:sz="0" w:space="0" w:color="auto"/>
                    <w:bottom w:val="none" w:sz="0" w:space="0" w:color="auto"/>
                    <w:right w:val="none" w:sz="0" w:space="0" w:color="auto"/>
                  </w:divBdr>
                </w:div>
              </w:divsChild>
            </w:div>
            <w:div w:id="844320927">
              <w:marLeft w:val="0"/>
              <w:marRight w:val="0"/>
              <w:marTop w:val="0"/>
              <w:marBottom w:val="0"/>
              <w:divBdr>
                <w:top w:val="none" w:sz="0" w:space="0" w:color="auto"/>
                <w:left w:val="none" w:sz="0" w:space="0" w:color="auto"/>
                <w:bottom w:val="none" w:sz="0" w:space="0" w:color="auto"/>
                <w:right w:val="none" w:sz="0" w:space="0" w:color="auto"/>
              </w:divBdr>
              <w:divsChild>
                <w:div w:id="829441754">
                  <w:marLeft w:val="0"/>
                  <w:marRight w:val="0"/>
                  <w:marTop w:val="0"/>
                  <w:marBottom w:val="0"/>
                  <w:divBdr>
                    <w:top w:val="none" w:sz="0" w:space="0" w:color="auto"/>
                    <w:left w:val="none" w:sz="0" w:space="0" w:color="auto"/>
                    <w:bottom w:val="none" w:sz="0" w:space="0" w:color="auto"/>
                    <w:right w:val="none" w:sz="0" w:space="0" w:color="auto"/>
                  </w:divBdr>
                </w:div>
              </w:divsChild>
            </w:div>
            <w:div w:id="490680589">
              <w:marLeft w:val="0"/>
              <w:marRight w:val="0"/>
              <w:marTop w:val="0"/>
              <w:marBottom w:val="0"/>
              <w:divBdr>
                <w:top w:val="none" w:sz="0" w:space="0" w:color="auto"/>
                <w:left w:val="none" w:sz="0" w:space="0" w:color="auto"/>
                <w:bottom w:val="none" w:sz="0" w:space="0" w:color="auto"/>
                <w:right w:val="none" w:sz="0" w:space="0" w:color="auto"/>
              </w:divBdr>
              <w:divsChild>
                <w:div w:id="346251071">
                  <w:marLeft w:val="0"/>
                  <w:marRight w:val="0"/>
                  <w:marTop w:val="0"/>
                  <w:marBottom w:val="0"/>
                  <w:divBdr>
                    <w:top w:val="none" w:sz="0" w:space="0" w:color="auto"/>
                    <w:left w:val="none" w:sz="0" w:space="0" w:color="auto"/>
                    <w:bottom w:val="none" w:sz="0" w:space="0" w:color="auto"/>
                    <w:right w:val="none" w:sz="0" w:space="0" w:color="auto"/>
                  </w:divBdr>
                </w:div>
              </w:divsChild>
            </w:div>
            <w:div w:id="2101414119">
              <w:marLeft w:val="0"/>
              <w:marRight w:val="0"/>
              <w:marTop w:val="0"/>
              <w:marBottom w:val="0"/>
              <w:divBdr>
                <w:top w:val="none" w:sz="0" w:space="0" w:color="auto"/>
                <w:left w:val="none" w:sz="0" w:space="0" w:color="auto"/>
                <w:bottom w:val="none" w:sz="0" w:space="0" w:color="auto"/>
                <w:right w:val="none" w:sz="0" w:space="0" w:color="auto"/>
              </w:divBdr>
              <w:divsChild>
                <w:div w:id="1218594294">
                  <w:marLeft w:val="0"/>
                  <w:marRight w:val="0"/>
                  <w:marTop w:val="0"/>
                  <w:marBottom w:val="0"/>
                  <w:divBdr>
                    <w:top w:val="none" w:sz="0" w:space="0" w:color="auto"/>
                    <w:left w:val="none" w:sz="0" w:space="0" w:color="auto"/>
                    <w:bottom w:val="none" w:sz="0" w:space="0" w:color="auto"/>
                    <w:right w:val="none" w:sz="0" w:space="0" w:color="auto"/>
                  </w:divBdr>
                </w:div>
              </w:divsChild>
            </w:div>
            <w:div w:id="286280037">
              <w:marLeft w:val="0"/>
              <w:marRight w:val="0"/>
              <w:marTop w:val="0"/>
              <w:marBottom w:val="0"/>
              <w:divBdr>
                <w:top w:val="none" w:sz="0" w:space="0" w:color="auto"/>
                <w:left w:val="none" w:sz="0" w:space="0" w:color="auto"/>
                <w:bottom w:val="none" w:sz="0" w:space="0" w:color="auto"/>
                <w:right w:val="none" w:sz="0" w:space="0" w:color="auto"/>
              </w:divBdr>
              <w:divsChild>
                <w:div w:id="10766875">
                  <w:marLeft w:val="0"/>
                  <w:marRight w:val="0"/>
                  <w:marTop w:val="0"/>
                  <w:marBottom w:val="0"/>
                  <w:divBdr>
                    <w:top w:val="none" w:sz="0" w:space="0" w:color="auto"/>
                    <w:left w:val="none" w:sz="0" w:space="0" w:color="auto"/>
                    <w:bottom w:val="none" w:sz="0" w:space="0" w:color="auto"/>
                    <w:right w:val="none" w:sz="0" w:space="0" w:color="auto"/>
                  </w:divBdr>
                </w:div>
              </w:divsChild>
            </w:div>
            <w:div w:id="1786002305">
              <w:marLeft w:val="0"/>
              <w:marRight w:val="0"/>
              <w:marTop w:val="0"/>
              <w:marBottom w:val="0"/>
              <w:divBdr>
                <w:top w:val="none" w:sz="0" w:space="0" w:color="auto"/>
                <w:left w:val="none" w:sz="0" w:space="0" w:color="auto"/>
                <w:bottom w:val="none" w:sz="0" w:space="0" w:color="auto"/>
                <w:right w:val="none" w:sz="0" w:space="0" w:color="auto"/>
              </w:divBdr>
              <w:divsChild>
                <w:div w:id="1170414350">
                  <w:marLeft w:val="0"/>
                  <w:marRight w:val="0"/>
                  <w:marTop w:val="0"/>
                  <w:marBottom w:val="0"/>
                  <w:divBdr>
                    <w:top w:val="none" w:sz="0" w:space="0" w:color="auto"/>
                    <w:left w:val="none" w:sz="0" w:space="0" w:color="auto"/>
                    <w:bottom w:val="none" w:sz="0" w:space="0" w:color="auto"/>
                    <w:right w:val="none" w:sz="0" w:space="0" w:color="auto"/>
                  </w:divBdr>
                </w:div>
              </w:divsChild>
            </w:div>
            <w:div w:id="194346592">
              <w:marLeft w:val="0"/>
              <w:marRight w:val="0"/>
              <w:marTop w:val="0"/>
              <w:marBottom w:val="0"/>
              <w:divBdr>
                <w:top w:val="none" w:sz="0" w:space="0" w:color="auto"/>
                <w:left w:val="none" w:sz="0" w:space="0" w:color="auto"/>
                <w:bottom w:val="none" w:sz="0" w:space="0" w:color="auto"/>
                <w:right w:val="none" w:sz="0" w:space="0" w:color="auto"/>
              </w:divBdr>
              <w:divsChild>
                <w:div w:id="1327708925">
                  <w:marLeft w:val="0"/>
                  <w:marRight w:val="0"/>
                  <w:marTop w:val="0"/>
                  <w:marBottom w:val="0"/>
                  <w:divBdr>
                    <w:top w:val="none" w:sz="0" w:space="0" w:color="auto"/>
                    <w:left w:val="none" w:sz="0" w:space="0" w:color="auto"/>
                    <w:bottom w:val="none" w:sz="0" w:space="0" w:color="auto"/>
                    <w:right w:val="none" w:sz="0" w:space="0" w:color="auto"/>
                  </w:divBdr>
                </w:div>
              </w:divsChild>
            </w:div>
            <w:div w:id="361784629">
              <w:marLeft w:val="0"/>
              <w:marRight w:val="0"/>
              <w:marTop w:val="0"/>
              <w:marBottom w:val="0"/>
              <w:divBdr>
                <w:top w:val="none" w:sz="0" w:space="0" w:color="auto"/>
                <w:left w:val="none" w:sz="0" w:space="0" w:color="auto"/>
                <w:bottom w:val="none" w:sz="0" w:space="0" w:color="auto"/>
                <w:right w:val="none" w:sz="0" w:space="0" w:color="auto"/>
              </w:divBdr>
              <w:divsChild>
                <w:div w:id="1354259710">
                  <w:marLeft w:val="0"/>
                  <w:marRight w:val="0"/>
                  <w:marTop w:val="0"/>
                  <w:marBottom w:val="0"/>
                  <w:divBdr>
                    <w:top w:val="none" w:sz="0" w:space="0" w:color="auto"/>
                    <w:left w:val="none" w:sz="0" w:space="0" w:color="auto"/>
                    <w:bottom w:val="none" w:sz="0" w:space="0" w:color="auto"/>
                    <w:right w:val="none" w:sz="0" w:space="0" w:color="auto"/>
                  </w:divBdr>
                </w:div>
              </w:divsChild>
            </w:div>
            <w:div w:id="1365130500">
              <w:marLeft w:val="0"/>
              <w:marRight w:val="0"/>
              <w:marTop w:val="0"/>
              <w:marBottom w:val="0"/>
              <w:divBdr>
                <w:top w:val="none" w:sz="0" w:space="0" w:color="auto"/>
                <w:left w:val="none" w:sz="0" w:space="0" w:color="auto"/>
                <w:bottom w:val="none" w:sz="0" w:space="0" w:color="auto"/>
                <w:right w:val="none" w:sz="0" w:space="0" w:color="auto"/>
              </w:divBdr>
              <w:divsChild>
                <w:div w:id="1172640494">
                  <w:marLeft w:val="0"/>
                  <w:marRight w:val="0"/>
                  <w:marTop w:val="0"/>
                  <w:marBottom w:val="0"/>
                  <w:divBdr>
                    <w:top w:val="none" w:sz="0" w:space="0" w:color="auto"/>
                    <w:left w:val="none" w:sz="0" w:space="0" w:color="auto"/>
                    <w:bottom w:val="none" w:sz="0" w:space="0" w:color="auto"/>
                    <w:right w:val="none" w:sz="0" w:space="0" w:color="auto"/>
                  </w:divBdr>
                </w:div>
              </w:divsChild>
            </w:div>
            <w:div w:id="284964738">
              <w:marLeft w:val="0"/>
              <w:marRight w:val="0"/>
              <w:marTop w:val="0"/>
              <w:marBottom w:val="0"/>
              <w:divBdr>
                <w:top w:val="none" w:sz="0" w:space="0" w:color="auto"/>
                <w:left w:val="none" w:sz="0" w:space="0" w:color="auto"/>
                <w:bottom w:val="none" w:sz="0" w:space="0" w:color="auto"/>
                <w:right w:val="none" w:sz="0" w:space="0" w:color="auto"/>
              </w:divBdr>
              <w:divsChild>
                <w:div w:id="1571036469">
                  <w:marLeft w:val="0"/>
                  <w:marRight w:val="0"/>
                  <w:marTop w:val="0"/>
                  <w:marBottom w:val="0"/>
                  <w:divBdr>
                    <w:top w:val="none" w:sz="0" w:space="0" w:color="auto"/>
                    <w:left w:val="none" w:sz="0" w:space="0" w:color="auto"/>
                    <w:bottom w:val="none" w:sz="0" w:space="0" w:color="auto"/>
                    <w:right w:val="none" w:sz="0" w:space="0" w:color="auto"/>
                  </w:divBdr>
                </w:div>
              </w:divsChild>
            </w:div>
            <w:div w:id="864639122">
              <w:marLeft w:val="0"/>
              <w:marRight w:val="0"/>
              <w:marTop w:val="0"/>
              <w:marBottom w:val="0"/>
              <w:divBdr>
                <w:top w:val="none" w:sz="0" w:space="0" w:color="auto"/>
                <w:left w:val="none" w:sz="0" w:space="0" w:color="auto"/>
                <w:bottom w:val="none" w:sz="0" w:space="0" w:color="auto"/>
                <w:right w:val="none" w:sz="0" w:space="0" w:color="auto"/>
              </w:divBdr>
              <w:divsChild>
                <w:div w:id="475101364">
                  <w:marLeft w:val="0"/>
                  <w:marRight w:val="0"/>
                  <w:marTop w:val="0"/>
                  <w:marBottom w:val="0"/>
                  <w:divBdr>
                    <w:top w:val="none" w:sz="0" w:space="0" w:color="auto"/>
                    <w:left w:val="none" w:sz="0" w:space="0" w:color="auto"/>
                    <w:bottom w:val="none" w:sz="0" w:space="0" w:color="auto"/>
                    <w:right w:val="none" w:sz="0" w:space="0" w:color="auto"/>
                  </w:divBdr>
                </w:div>
              </w:divsChild>
            </w:div>
            <w:div w:id="639578869">
              <w:marLeft w:val="0"/>
              <w:marRight w:val="0"/>
              <w:marTop w:val="0"/>
              <w:marBottom w:val="0"/>
              <w:divBdr>
                <w:top w:val="none" w:sz="0" w:space="0" w:color="auto"/>
                <w:left w:val="none" w:sz="0" w:space="0" w:color="auto"/>
                <w:bottom w:val="none" w:sz="0" w:space="0" w:color="auto"/>
                <w:right w:val="none" w:sz="0" w:space="0" w:color="auto"/>
              </w:divBdr>
              <w:divsChild>
                <w:div w:id="1772385546">
                  <w:marLeft w:val="0"/>
                  <w:marRight w:val="0"/>
                  <w:marTop w:val="0"/>
                  <w:marBottom w:val="0"/>
                  <w:divBdr>
                    <w:top w:val="none" w:sz="0" w:space="0" w:color="auto"/>
                    <w:left w:val="none" w:sz="0" w:space="0" w:color="auto"/>
                    <w:bottom w:val="none" w:sz="0" w:space="0" w:color="auto"/>
                    <w:right w:val="none" w:sz="0" w:space="0" w:color="auto"/>
                  </w:divBdr>
                </w:div>
              </w:divsChild>
            </w:div>
            <w:div w:id="1442723497">
              <w:marLeft w:val="0"/>
              <w:marRight w:val="0"/>
              <w:marTop w:val="0"/>
              <w:marBottom w:val="0"/>
              <w:divBdr>
                <w:top w:val="none" w:sz="0" w:space="0" w:color="auto"/>
                <w:left w:val="none" w:sz="0" w:space="0" w:color="auto"/>
                <w:bottom w:val="none" w:sz="0" w:space="0" w:color="auto"/>
                <w:right w:val="none" w:sz="0" w:space="0" w:color="auto"/>
              </w:divBdr>
              <w:divsChild>
                <w:div w:id="2068214050">
                  <w:marLeft w:val="0"/>
                  <w:marRight w:val="0"/>
                  <w:marTop w:val="0"/>
                  <w:marBottom w:val="0"/>
                  <w:divBdr>
                    <w:top w:val="none" w:sz="0" w:space="0" w:color="auto"/>
                    <w:left w:val="none" w:sz="0" w:space="0" w:color="auto"/>
                    <w:bottom w:val="none" w:sz="0" w:space="0" w:color="auto"/>
                    <w:right w:val="none" w:sz="0" w:space="0" w:color="auto"/>
                  </w:divBdr>
                </w:div>
              </w:divsChild>
            </w:div>
            <w:div w:id="1071655137">
              <w:marLeft w:val="0"/>
              <w:marRight w:val="0"/>
              <w:marTop w:val="0"/>
              <w:marBottom w:val="0"/>
              <w:divBdr>
                <w:top w:val="none" w:sz="0" w:space="0" w:color="auto"/>
                <w:left w:val="none" w:sz="0" w:space="0" w:color="auto"/>
                <w:bottom w:val="none" w:sz="0" w:space="0" w:color="auto"/>
                <w:right w:val="none" w:sz="0" w:space="0" w:color="auto"/>
              </w:divBdr>
              <w:divsChild>
                <w:div w:id="454830658">
                  <w:marLeft w:val="0"/>
                  <w:marRight w:val="0"/>
                  <w:marTop w:val="0"/>
                  <w:marBottom w:val="0"/>
                  <w:divBdr>
                    <w:top w:val="none" w:sz="0" w:space="0" w:color="auto"/>
                    <w:left w:val="none" w:sz="0" w:space="0" w:color="auto"/>
                    <w:bottom w:val="none" w:sz="0" w:space="0" w:color="auto"/>
                    <w:right w:val="none" w:sz="0" w:space="0" w:color="auto"/>
                  </w:divBdr>
                </w:div>
              </w:divsChild>
            </w:div>
            <w:div w:id="1899435974">
              <w:marLeft w:val="0"/>
              <w:marRight w:val="0"/>
              <w:marTop w:val="0"/>
              <w:marBottom w:val="0"/>
              <w:divBdr>
                <w:top w:val="none" w:sz="0" w:space="0" w:color="auto"/>
                <w:left w:val="none" w:sz="0" w:space="0" w:color="auto"/>
                <w:bottom w:val="none" w:sz="0" w:space="0" w:color="auto"/>
                <w:right w:val="none" w:sz="0" w:space="0" w:color="auto"/>
              </w:divBdr>
              <w:divsChild>
                <w:div w:id="1369598296">
                  <w:marLeft w:val="0"/>
                  <w:marRight w:val="0"/>
                  <w:marTop w:val="0"/>
                  <w:marBottom w:val="0"/>
                  <w:divBdr>
                    <w:top w:val="none" w:sz="0" w:space="0" w:color="auto"/>
                    <w:left w:val="none" w:sz="0" w:space="0" w:color="auto"/>
                    <w:bottom w:val="none" w:sz="0" w:space="0" w:color="auto"/>
                    <w:right w:val="none" w:sz="0" w:space="0" w:color="auto"/>
                  </w:divBdr>
                </w:div>
              </w:divsChild>
            </w:div>
            <w:div w:id="1919628022">
              <w:marLeft w:val="0"/>
              <w:marRight w:val="0"/>
              <w:marTop w:val="0"/>
              <w:marBottom w:val="0"/>
              <w:divBdr>
                <w:top w:val="none" w:sz="0" w:space="0" w:color="auto"/>
                <w:left w:val="none" w:sz="0" w:space="0" w:color="auto"/>
                <w:bottom w:val="none" w:sz="0" w:space="0" w:color="auto"/>
                <w:right w:val="none" w:sz="0" w:space="0" w:color="auto"/>
              </w:divBdr>
              <w:divsChild>
                <w:div w:id="470561361">
                  <w:marLeft w:val="0"/>
                  <w:marRight w:val="0"/>
                  <w:marTop w:val="0"/>
                  <w:marBottom w:val="0"/>
                  <w:divBdr>
                    <w:top w:val="none" w:sz="0" w:space="0" w:color="auto"/>
                    <w:left w:val="none" w:sz="0" w:space="0" w:color="auto"/>
                    <w:bottom w:val="none" w:sz="0" w:space="0" w:color="auto"/>
                    <w:right w:val="none" w:sz="0" w:space="0" w:color="auto"/>
                  </w:divBdr>
                </w:div>
              </w:divsChild>
            </w:div>
            <w:div w:id="1456676598">
              <w:marLeft w:val="0"/>
              <w:marRight w:val="0"/>
              <w:marTop w:val="0"/>
              <w:marBottom w:val="0"/>
              <w:divBdr>
                <w:top w:val="none" w:sz="0" w:space="0" w:color="auto"/>
                <w:left w:val="none" w:sz="0" w:space="0" w:color="auto"/>
                <w:bottom w:val="none" w:sz="0" w:space="0" w:color="auto"/>
                <w:right w:val="none" w:sz="0" w:space="0" w:color="auto"/>
              </w:divBdr>
              <w:divsChild>
                <w:div w:id="762993946">
                  <w:marLeft w:val="0"/>
                  <w:marRight w:val="0"/>
                  <w:marTop w:val="0"/>
                  <w:marBottom w:val="0"/>
                  <w:divBdr>
                    <w:top w:val="none" w:sz="0" w:space="0" w:color="auto"/>
                    <w:left w:val="none" w:sz="0" w:space="0" w:color="auto"/>
                    <w:bottom w:val="none" w:sz="0" w:space="0" w:color="auto"/>
                    <w:right w:val="none" w:sz="0" w:space="0" w:color="auto"/>
                  </w:divBdr>
                </w:div>
              </w:divsChild>
            </w:div>
            <w:div w:id="592592281">
              <w:marLeft w:val="0"/>
              <w:marRight w:val="0"/>
              <w:marTop w:val="0"/>
              <w:marBottom w:val="0"/>
              <w:divBdr>
                <w:top w:val="none" w:sz="0" w:space="0" w:color="auto"/>
                <w:left w:val="none" w:sz="0" w:space="0" w:color="auto"/>
                <w:bottom w:val="none" w:sz="0" w:space="0" w:color="auto"/>
                <w:right w:val="none" w:sz="0" w:space="0" w:color="auto"/>
              </w:divBdr>
              <w:divsChild>
                <w:div w:id="1584412947">
                  <w:marLeft w:val="0"/>
                  <w:marRight w:val="0"/>
                  <w:marTop w:val="0"/>
                  <w:marBottom w:val="0"/>
                  <w:divBdr>
                    <w:top w:val="none" w:sz="0" w:space="0" w:color="auto"/>
                    <w:left w:val="none" w:sz="0" w:space="0" w:color="auto"/>
                    <w:bottom w:val="none" w:sz="0" w:space="0" w:color="auto"/>
                    <w:right w:val="none" w:sz="0" w:space="0" w:color="auto"/>
                  </w:divBdr>
                </w:div>
              </w:divsChild>
            </w:div>
            <w:div w:id="765735880">
              <w:marLeft w:val="0"/>
              <w:marRight w:val="0"/>
              <w:marTop w:val="0"/>
              <w:marBottom w:val="0"/>
              <w:divBdr>
                <w:top w:val="none" w:sz="0" w:space="0" w:color="auto"/>
                <w:left w:val="none" w:sz="0" w:space="0" w:color="auto"/>
                <w:bottom w:val="none" w:sz="0" w:space="0" w:color="auto"/>
                <w:right w:val="none" w:sz="0" w:space="0" w:color="auto"/>
              </w:divBdr>
              <w:divsChild>
                <w:div w:id="658533575">
                  <w:marLeft w:val="0"/>
                  <w:marRight w:val="0"/>
                  <w:marTop w:val="0"/>
                  <w:marBottom w:val="0"/>
                  <w:divBdr>
                    <w:top w:val="none" w:sz="0" w:space="0" w:color="auto"/>
                    <w:left w:val="none" w:sz="0" w:space="0" w:color="auto"/>
                    <w:bottom w:val="none" w:sz="0" w:space="0" w:color="auto"/>
                    <w:right w:val="none" w:sz="0" w:space="0" w:color="auto"/>
                  </w:divBdr>
                </w:div>
              </w:divsChild>
            </w:div>
            <w:div w:id="1969162340">
              <w:marLeft w:val="0"/>
              <w:marRight w:val="0"/>
              <w:marTop w:val="0"/>
              <w:marBottom w:val="0"/>
              <w:divBdr>
                <w:top w:val="none" w:sz="0" w:space="0" w:color="auto"/>
                <w:left w:val="none" w:sz="0" w:space="0" w:color="auto"/>
                <w:bottom w:val="none" w:sz="0" w:space="0" w:color="auto"/>
                <w:right w:val="none" w:sz="0" w:space="0" w:color="auto"/>
              </w:divBdr>
              <w:divsChild>
                <w:div w:id="629438592">
                  <w:marLeft w:val="0"/>
                  <w:marRight w:val="0"/>
                  <w:marTop w:val="0"/>
                  <w:marBottom w:val="0"/>
                  <w:divBdr>
                    <w:top w:val="none" w:sz="0" w:space="0" w:color="auto"/>
                    <w:left w:val="none" w:sz="0" w:space="0" w:color="auto"/>
                    <w:bottom w:val="none" w:sz="0" w:space="0" w:color="auto"/>
                    <w:right w:val="none" w:sz="0" w:space="0" w:color="auto"/>
                  </w:divBdr>
                </w:div>
              </w:divsChild>
            </w:div>
            <w:div w:id="159009938">
              <w:marLeft w:val="0"/>
              <w:marRight w:val="0"/>
              <w:marTop w:val="0"/>
              <w:marBottom w:val="0"/>
              <w:divBdr>
                <w:top w:val="none" w:sz="0" w:space="0" w:color="auto"/>
                <w:left w:val="none" w:sz="0" w:space="0" w:color="auto"/>
                <w:bottom w:val="none" w:sz="0" w:space="0" w:color="auto"/>
                <w:right w:val="none" w:sz="0" w:space="0" w:color="auto"/>
              </w:divBdr>
              <w:divsChild>
                <w:div w:id="2063869334">
                  <w:marLeft w:val="0"/>
                  <w:marRight w:val="0"/>
                  <w:marTop w:val="0"/>
                  <w:marBottom w:val="0"/>
                  <w:divBdr>
                    <w:top w:val="none" w:sz="0" w:space="0" w:color="auto"/>
                    <w:left w:val="none" w:sz="0" w:space="0" w:color="auto"/>
                    <w:bottom w:val="none" w:sz="0" w:space="0" w:color="auto"/>
                    <w:right w:val="none" w:sz="0" w:space="0" w:color="auto"/>
                  </w:divBdr>
                </w:div>
              </w:divsChild>
            </w:div>
            <w:div w:id="270211929">
              <w:marLeft w:val="0"/>
              <w:marRight w:val="0"/>
              <w:marTop w:val="0"/>
              <w:marBottom w:val="0"/>
              <w:divBdr>
                <w:top w:val="none" w:sz="0" w:space="0" w:color="auto"/>
                <w:left w:val="none" w:sz="0" w:space="0" w:color="auto"/>
                <w:bottom w:val="none" w:sz="0" w:space="0" w:color="auto"/>
                <w:right w:val="none" w:sz="0" w:space="0" w:color="auto"/>
              </w:divBdr>
              <w:divsChild>
                <w:div w:id="250821620">
                  <w:marLeft w:val="0"/>
                  <w:marRight w:val="0"/>
                  <w:marTop w:val="0"/>
                  <w:marBottom w:val="0"/>
                  <w:divBdr>
                    <w:top w:val="none" w:sz="0" w:space="0" w:color="auto"/>
                    <w:left w:val="none" w:sz="0" w:space="0" w:color="auto"/>
                    <w:bottom w:val="none" w:sz="0" w:space="0" w:color="auto"/>
                    <w:right w:val="none" w:sz="0" w:space="0" w:color="auto"/>
                  </w:divBdr>
                </w:div>
              </w:divsChild>
            </w:div>
            <w:div w:id="727459030">
              <w:marLeft w:val="0"/>
              <w:marRight w:val="0"/>
              <w:marTop w:val="0"/>
              <w:marBottom w:val="0"/>
              <w:divBdr>
                <w:top w:val="none" w:sz="0" w:space="0" w:color="auto"/>
                <w:left w:val="none" w:sz="0" w:space="0" w:color="auto"/>
                <w:bottom w:val="none" w:sz="0" w:space="0" w:color="auto"/>
                <w:right w:val="none" w:sz="0" w:space="0" w:color="auto"/>
              </w:divBdr>
              <w:divsChild>
                <w:div w:id="1027683761">
                  <w:marLeft w:val="0"/>
                  <w:marRight w:val="0"/>
                  <w:marTop w:val="0"/>
                  <w:marBottom w:val="0"/>
                  <w:divBdr>
                    <w:top w:val="none" w:sz="0" w:space="0" w:color="auto"/>
                    <w:left w:val="none" w:sz="0" w:space="0" w:color="auto"/>
                    <w:bottom w:val="none" w:sz="0" w:space="0" w:color="auto"/>
                    <w:right w:val="none" w:sz="0" w:space="0" w:color="auto"/>
                  </w:divBdr>
                </w:div>
                <w:div w:id="1678574470">
                  <w:marLeft w:val="0"/>
                  <w:marRight w:val="0"/>
                  <w:marTop w:val="0"/>
                  <w:marBottom w:val="0"/>
                  <w:divBdr>
                    <w:top w:val="none" w:sz="0" w:space="0" w:color="auto"/>
                    <w:left w:val="none" w:sz="0" w:space="0" w:color="auto"/>
                    <w:bottom w:val="none" w:sz="0" w:space="0" w:color="auto"/>
                    <w:right w:val="none" w:sz="0" w:space="0" w:color="auto"/>
                  </w:divBdr>
                </w:div>
              </w:divsChild>
            </w:div>
            <w:div w:id="300117008">
              <w:marLeft w:val="0"/>
              <w:marRight w:val="0"/>
              <w:marTop w:val="0"/>
              <w:marBottom w:val="0"/>
              <w:divBdr>
                <w:top w:val="none" w:sz="0" w:space="0" w:color="auto"/>
                <w:left w:val="none" w:sz="0" w:space="0" w:color="auto"/>
                <w:bottom w:val="none" w:sz="0" w:space="0" w:color="auto"/>
                <w:right w:val="none" w:sz="0" w:space="0" w:color="auto"/>
              </w:divBdr>
              <w:divsChild>
                <w:div w:id="1029725498">
                  <w:marLeft w:val="0"/>
                  <w:marRight w:val="0"/>
                  <w:marTop w:val="0"/>
                  <w:marBottom w:val="0"/>
                  <w:divBdr>
                    <w:top w:val="none" w:sz="0" w:space="0" w:color="auto"/>
                    <w:left w:val="none" w:sz="0" w:space="0" w:color="auto"/>
                    <w:bottom w:val="none" w:sz="0" w:space="0" w:color="auto"/>
                    <w:right w:val="none" w:sz="0" w:space="0" w:color="auto"/>
                  </w:divBdr>
                </w:div>
              </w:divsChild>
            </w:div>
            <w:div w:id="881215547">
              <w:marLeft w:val="0"/>
              <w:marRight w:val="0"/>
              <w:marTop w:val="0"/>
              <w:marBottom w:val="0"/>
              <w:divBdr>
                <w:top w:val="none" w:sz="0" w:space="0" w:color="auto"/>
                <w:left w:val="none" w:sz="0" w:space="0" w:color="auto"/>
                <w:bottom w:val="none" w:sz="0" w:space="0" w:color="auto"/>
                <w:right w:val="none" w:sz="0" w:space="0" w:color="auto"/>
              </w:divBdr>
              <w:divsChild>
                <w:div w:id="1386373238">
                  <w:marLeft w:val="0"/>
                  <w:marRight w:val="0"/>
                  <w:marTop w:val="0"/>
                  <w:marBottom w:val="0"/>
                  <w:divBdr>
                    <w:top w:val="none" w:sz="0" w:space="0" w:color="auto"/>
                    <w:left w:val="none" w:sz="0" w:space="0" w:color="auto"/>
                    <w:bottom w:val="none" w:sz="0" w:space="0" w:color="auto"/>
                    <w:right w:val="none" w:sz="0" w:space="0" w:color="auto"/>
                  </w:divBdr>
                </w:div>
              </w:divsChild>
            </w:div>
            <w:div w:id="1233930087">
              <w:marLeft w:val="0"/>
              <w:marRight w:val="0"/>
              <w:marTop w:val="0"/>
              <w:marBottom w:val="0"/>
              <w:divBdr>
                <w:top w:val="none" w:sz="0" w:space="0" w:color="auto"/>
                <w:left w:val="none" w:sz="0" w:space="0" w:color="auto"/>
                <w:bottom w:val="none" w:sz="0" w:space="0" w:color="auto"/>
                <w:right w:val="none" w:sz="0" w:space="0" w:color="auto"/>
              </w:divBdr>
              <w:divsChild>
                <w:div w:id="636420636">
                  <w:marLeft w:val="0"/>
                  <w:marRight w:val="0"/>
                  <w:marTop w:val="0"/>
                  <w:marBottom w:val="0"/>
                  <w:divBdr>
                    <w:top w:val="none" w:sz="0" w:space="0" w:color="auto"/>
                    <w:left w:val="none" w:sz="0" w:space="0" w:color="auto"/>
                    <w:bottom w:val="none" w:sz="0" w:space="0" w:color="auto"/>
                    <w:right w:val="none" w:sz="0" w:space="0" w:color="auto"/>
                  </w:divBdr>
                </w:div>
                <w:div w:id="69932612">
                  <w:marLeft w:val="0"/>
                  <w:marRight w:val="0"/>
                  <w:marTop w:val="0"/>
                  <w:marBottom w:val="0"/>
                  <w:divBdr>
                    <w:top w:val="none" w:sz="0" w:space="0" w:color="auto"/>
                    <w:left w:val="none" w:sz="0" w:space="0" w:color="auto"/>
                    <w:bottom w:val="none" w:sz="0" w:space="0" w:color="auto"/>
                    <w:right w:val="none" w:sz="0" w:space="0" w:color="auto"/>
                  </w:divBdr>
                </w:div>
              </w:divsChild>
            </w:div>
            <w:div w:id="857887202">
              <w:marLeft w:val="0"/>
              <w:marRight w:val="0"/>
              <w:marTop w:val="0"/>
              <w:marBottom w:val="0"/>
              <w:divBdr>
                <w:top w:val="none" w:sz="0" w:space="0" w:color="auto"/>
                <w:left w:val="none" w:sz="0" w:space="0" w:color="auto"/>
                <w:bottom w:val="none" w:sz="0" w:space="0" w:color="auto"/>
                <w:right w:val="none" w:sz="0" w:space="0" w:color="auto"/>
              </w:divBdr>
              <w:divsChild>
                <w:div w:id="1259800598">
                  <w:marLeft w:val="0"/>
                  <w:marRight w:val="0"/>
                  <w:marTop w:val="0"/>
                  <w:marBottom w:val="0"/>
                  <w:divBdr>
                    <w:top w:val="none" w:sz="0" w:space="0" w:color="auto"/>
                    <w:left w:val="none" w:sz="0" w:space="0" w:color="auto"/>
                    <w:bottom w:val="none" w:sz="0" w:space="0" w:color="auto"/>
                    <w:right w:val="none" w:sz="0" w:space="0" w:color="auto"/>
                  </w:divBdr>
                </w:div>
              </w:divsChild>
            </w:div>
            <w:div w:id="150827406">
              <w:marLeft w:val="0"/>
              <w:marRight w:val="0"/>
              <w:marTop w:val="0"/>
              <w:marBottom w:val="0"/>
              <w:divBdr>
                <w:top w:val="none" w:sz="0" w:space="0" w:color="auto"/>
                <w:left w:val="none" w:sz="0" w:space="0" w:color="auto"/>
                <w:bottom w:val="none" w:sz="0" w:space="0" w:color="auto"/>
                <w:right w:val="none" w:sz="0" w:space="0" w:color="auto"/>
              </w:divBdr>
              <w:divsChild>
                <w:div w:id="1661034640">
                  <w:marLeft w:val="0"/>
                  <w:marRight w:val="0"/>
                  <w:marTop w:val="0"/>
                  <w:marBottom w:val="0"/>
                  <w:divBdr>
                    <w:top w:val="none" w:sz="0" w:space="0" w:color="auto"/>
                    <w:left w:val="none" w:sz="0" w:space="0" w:color="auto"/>
                    <w:bottom w:val="none" w:sz="0" w:space="0" w:color="auto"/>
                    <w:right w:val="none" w:sz="0" w:space="0" w:color="auto"/>
                  </w:divBdr>
                </w:div>
              </w:divsChild>
            </w:div>
            <w:div w:id="271133586">
              <w:marLeft w:val="0"/>
              <w:marRight w:val="0"/>
              <w:marTop w:val="0"/>
              <w:marBottom w:val="0"/>
              <w:divBdr>
                <w:top w:val="none" w:sz="0" w:space="0" w:color="auto"/>
                <w:left w:val="none" w:sz="0" w:space="0" w:color="auto"/>
                <w:bottom w:val="none" w:sz="0" w:space="0" w:color="auto"/>
                <w:right w:val="none" w:sz="0" w:space="0" w:color="auto"/>
              </w:divBdr>
              <w:divsChild>
                <w:div w:id="275992996">
                  <w:marLeft w:val="0"/>
                  <w:marRight w:val="0"/>
                  <w:marTop w:val="0"/>
                  <w:marBottom w:val="0"/>
                  <w:divBdr>
                    <w:top w:val="none" w:sz="0" w:space="0" w:color="auto"/>
                    <w:left w:val="none" w:sz="0" w:space="0" w:color="auto"/>
                    <w:bottom w:val="none" w:sz="0" w:space="0" w:color="auto"/>
                    <w:right w:val="none" w:sz="0" w:space="0" w:color="auto"/>
                  </w:divBdr>
                </w:div>
              </w:divsChild>
            </w:div>
            <w:div w:id="1841652716">
              <w:marLeft w:val="0"/>
              <w:marRight w:val="0"/>
              <w:marTop w:val="0"/>
              <w:marBottom w:val="0"/>
              <w:divBdr>
                <w:top w:val="none" w:sz="0" w:space="0" w:color="auto"/>
                <w:left w:val="none" w:sz="0" w:space="0" w:color="auto"/>
                <w:bottom w:val="none" w:sz="0" w:space="0" w:color="auto"/>
                <w:right w:val="none" w:sz="0" w:space="0" w:color="auto"/>
              </w:divBdr>
              <w:divsChild>
                <w:div w:id="465585817">
                  <w:marLeft w:val="0"/>
                  <w:marRight w:val="0"/>
                  <w:marTop w:val="0"/>
                  <w:marBottom w:val="0"/>
                  <w:divBdr>
                    <w:top w:val="none" w:sz="0" w:space="0" w:color="auto"/>
                    <w:left w:val="none" w:sz="0" w:space="0" w:color="auto"/>
                    <w:bottom w:val="none" w:sz="0" w:space="0" w:color="auto"/>
                    <w:right w:val="none" w:sz="0" w:space="0" w:color="auto"/>
                  </w:divBdr>
                </w:div>
              </w:divsChild>
            </w:div>
            <w:div w:id="1688631354">
              <w:marLeft w:val="0"/>
              <w:marRight w:val="0"/>
              <w:marTop w:val="0"/>
              <w:marBottom w:val="0"/>
              <w:divBdr>
                <w:top w:val="none" w:sz="0" w:space="0" w:color="auto"/>
                <w:left w:val="none" w:sz="0" w:space="0" w:color="auto"/>
                <w:bottom w:val="none" w:sz="0" w:space="0" w:color="auto"/>
                <w:right w:val="none" w:sz="0" w:space="0" w:color="auto"/>
              </w:divBdr>
              <w:divsChild>
                <w:div w:id="125589643">
                  <w:marLeft w:val="0"/>
                  <w:marRight w:val="0"/>
                  <w:marTop w:val="0"/>
                  <w:marBottom w:val="0"/>
                  <w:divBdr>
                    <w:top w:val="none" w:sz="0" w:space="0" w:color="auto"/>
                    <w:left w:val="none" w:sz="0" w:space="0" w:color="auto"/>
                    <w:bottom w:val="none" w:sz="0" w:space="0" w:color="auto"/>
                    <w:right w:val="none" w:sz="0" w:space="0" w:color="auto"/>
                  </w:divBdr>
                </w:div>
              </w:divsChild>
            </w:div>
            <w:div w:id="269974213">
              <w:marLeft w:val="0"/>
              <w:marRight w:val="0"/>
              <w:marTop w:val="0"/>
              <w:marBottom w:val="0"/>
              <w:divBdr>
                <w:top w:val="none" w:sz="0" w:space="0" w:color="auto"/>
                <w:left w:val="none" w:sz="0" w:space="0" w:color="auto"/>
                <w:bottom w:val="none" w:sz="0" w:space="0" w:color="auto"/>
                <w:right w:val="none" w:sz="0" w:space="0" w:color="auto"/>
              </w:divBdr>
              <w:divsChild>
                <w:div w:id="1977370569">
                  <w:marLeft w:val="0"/>
                  <w:marRight w:val="0"/>
                  <w:marTop w:val="0"/>
                  <w:marBottom w:val="0"/>
                  <w:divBdr>
                    <w:top w:val="none" w:sz="0" w:space="0" w:color="auto"/>
                    <w:left w:val="none" w:sz="0" w:space="0" w:color="auto"/>
                    <w:bottom w:val="none" w:sz="0" w:space="0" w:color="auto"/>
                    <w:right w:val="none" w:sz="0" w:space="0" w:color="auto"/>
                  </w:divBdr>
                </w:div>
              </w:divsChild>
            </w:div>
            <w:div w:id="662708752">
              <w:marLeft w:val="0"/>
              <w:marRight w:val="0"/>
              <w:marTop w:val="0"/>
              <w:marBottom w:val="0"/>
              <w:divBdr>
                <w:top w:val="none" w:sz="0" w:space="0" w:color="auto"/>
                <w:left w:val="none" w:sz="0" w:space="0" w:color="auto"/>
                <w:bottom w:val="none" w:sz="0" w:space="0" w:color="auto"/>
                <w:right w:val="none" w:sz="0" w:space="0" w:color="auto"/>
              </w:divBdr>
              <w:divsChild>
                <w:div w:id="1928690675">
                  <w:marLeft w:val="0"/>
                  <w:marRight w:val="0"/>
                  <w:marTop w:val="0"/>
                  <w:marBottom w:val="0"/>
                  <w:divBdr>
                    <w:top w:val="none" w:sz="0" w:space="0" w:color="auto"/>
                    <w:left w:val="none" w:sz="0" w:space="0" w:color="auto"/>
                    <w:bottom w:val="none" w:sz="0" w:space="0" w:color="auto"/>
                    <w:right w:val="none" w:sz="0" w:space="0" w:color="auto"/>
                  </w:divBdr>
                </w:div>
                <w:div w:id="927352891">
                  <w:marLeft w:val="0"/>
                  <w:marRight w:val="0"/>
                  <w:marTop w:val="0"/>
                  <w:marBottom w:val="0"/>
                  <w:divBdr>
                    <w:top w:val="none" w:sz="0" w:space="0" w:color="auto"/>
                    <w:left w:val="none" w:sz="0" w:space="0" w:color="auto"/>
                    <w:bottom w:val="none" w:sz="0" w:space="0" w:color="auto"/>
                    <w:right w:val="none" w:sz="0" w:space="0" w:color="auto"/>
                  </w:divBdr>
                </w:div>
              </w:divsChild>
            </w:div>
            <w:div w:id="144247591">
              <w:marLeft w:val="0"/>
              <w:marRight w:val="0"/>
              <w:marTop w:val="0"/>
              <w:marBottom w:val="0"/>
              <w:divBdr>
                <w:top w:val="none" w:sz="0" w:space="0" w:color="auto"/>
                <w:left w:val="none" w:sz="0" w:space="0" w:color="auto"/>
                <w:bottom w:val="none" w:sz="0" w:space="0" w:color="auto"/>
                <w:right w:val="none" w:sz="0" w:space="0" w:color="auto"/>
              </w:divBdr>
              <w:divsChild>
                <w:div w:id="1636256847">
                  <w:marLeft w:val="0"/>
                  <w:marRight w:val="0"/>
                  <w:marTop w:val="0"/>
                  <w:marBottom w:val="0"/>
                  <w:divBdr>
                    <w:top w:val="none" w:sz="0" w:space="0" w:color="auto"/>
                    <w:left w:val="none" w:sz="0" w:space="0" w:color="auto"/>
                    <w:bottom w:val="none" w:sz="0" w:space="0" w:color="auto"/>
                    <w:right w:val="none" w:sz="0" w:space="0" w:color="auto"/>
                  </w:divBdr>
                </w:div>
              </w:divsChild>
            </w:div>
            <w:div w:id="624506929">
              <w:marLeft w:val="0"/>
              <w:marRight w:val="0"/>
              <w:marTop w:val="0"/>
              <w:marBottom w:val="0"/>
              <w:divBdr>
                <w:top w:val="none" w:sz="0" w:space="0" w:color="auto"/>
                <w:left w:val="none" w:sz="0" w:space="0" w:color="auto"/>
                <w:bottom w:val="none" w:sz="0" w:space="0" w:color="auto"/>
                <w:right w:val="none" w:sz="0" w:space="0" w:color="auto"/>
              </w:divBdr>
              <w:divsChild>
                <w:div w:id="13579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9919026">
      <w:bodyDiv w:val="1"/>
      <w:marLeft w:val="0"/>
      <w:marRight w:val="0"/>
      <w:marTop w:val="0"/>
      <w:marBottom w:val="0"/>
      <w:divBdr>
        <w:top w:val="none" w:sz="0" w:space="0" w:color="auto"/>
        <w:left w:val="none" w:sz="0" w:space="0" w:color="auto"/>
        <w:bottom w:val="none" w:sz="0" w:space="0" w:color="auto"/>
        <w:right w:val="none" w:sz="0" w:space="0" w:color="auto"/>
      </w:divBdr>
      <w:divsChild>
        <w:div w:id="1264265869">
          <w:marLeft w:val="0"/>
          <w:marRight w:val="0"/>
          <w:marTop w:val="0"/>
          <w:marBottom w:val="0"/>
          <w:divBdr>
            <w:top w:val="none" w:sz="0" w:space="0" w:color="auto"/>
            <w:left w:val="none" w:sz="0" w:space="0" w:color="auto"/>
            <w:bottom w:val="none" w:sz="0" w:space="0" w:color="auto"/>
            <w:right w:val="none" w:sz="0" w:space="0" w:color="auto"/>
          </w:divBdr>
          <w:divsChild>
            <w:div w:id="379600362">
              <w:marLeft w:val="0"/>
              <w:marRight w:val="0"/>
              <w:marTop w:val="0"/>
              <w:marBottom w:val="0"/>
              <w:divBdr>
                <w:top w:val="none" w:sz="0" w:space="0" w:color="auto"/>
                <w:left w:val="none" w:sz="0" w:space="0" w:color="auto"/>
                <w:bottom w:val="none" w:sz="0" w:space="0" w:color="auto"/>
                <w:right w:val="none" w:sz="0" w:space="0" w:color="auto"/>
              </w:divBdr>
              <w:divsChild>
                <w:div w:id="17607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cer\Downloads\124%20ISO%2017772-1;2017%20ed.1%20-%20id.60498%20Publication%20PDF%20(en)%20ru.docx" TargetMode="External"/><Relationship Id="rId21" Type="http://schemas.openxmlformats.org/officeDocument/2006/relationships/hyperlink" Target="file:///C:\Users\acer\Downloads\124%20ISO%2017772-1;2017%20ed.1%20-%20id.60498%20Publication%20PDF%20(en)%20ru.docx" TargetMode="External"/><Relationship Id="rId42" Type="http://schemas.openxmlformats.org/officeDocument/2006/relationships/hyperlink" Target="file:///C:\Users\acer\Downloads\124%20ISO%2017772-1;2017%20ed.1%20-%20id.60498%20Publication%20PDF%20(en)%20ru.docx" TargetMode="External"/><Relationship Id="rId47" Type="http://schemas.openxmlformats.org/officeDocument/2006/relationships/hyperlink" Target="file:///C:\Users\acer\Downloads\124%20ISO%2017772-1;2017%20ed.1%20-%20id.60498%20Publication%20PDF%20(en)%20ru.docx" TargetMode="External"/><Relationship Id="rId63" Type="http://schemas.openxmlformats.org/officeDocument/2006/relationships/hyperlink" Target="file:///C:\Users\acer\Downloads\124%20ISO%2017772-1;2017%20ed.1%20-%20id.60498%20Publication%20PDF%20(en)%20ru.docx" TargetMode="External"/><Relationship Id="rId68" Type="http://schemas.openxmlformats.org/officeDocument/2006/relationships/hyperlink" Target="file:///C:\Users\acer\Downloads\124%20ISO%2017772-1;2017%20ed.1%20-%20id.60498%20Publication%20PDF%20(en)%20ru.docx" TargetMode="External"/><Relationship Id="rId84" Type="http://schemas.openxmlformats.org/officeDocument/2006/relationships/image" Target="media/image4.png"/><Relationship Id="rId89" Type="http://schemas.openxmlformats.org/officeDocument/2006/relationships/hyperlink" Target="file:///C:\Users\acer\Downloads\124%20ISO%2017772-1;2017%20ed.1%20-%20id.60498%20Publication%20PDF%20(en)%20ru.docx" TargetMode="External"/><Relationship Id="rId16" Type="http://schemas.openxmlformats.org/officeDocument/2006/relationships/hyperlink" Target="file:///C:\Users\acer\Downloads\124%20ISO%2017772-1;2017%20ed.1%20-%20id.60498%20Publication%20PDF%20(en)%20ru.docx" TargetMode="External"/><Relationship Id="rId107" Type="http://schemas.openxmlformats.org/officeDocument/2006/relationships/hyperlink" Target="file:///C:\Users\acer\Downloads\124%20ISO%2017772-1;2017%20ed.1%20-%20id.60498%20Publication%20PDF%20(en)%20ru.docx" TargetMode="External"/><Relationship Id="rId11" Type="http://schemas.openxmlformats.org/officeDocument/2006/relationships/footer" Target="footer2.xml"/><Relationship Id="rId32" Type="http://schemas.openxmlformats.org/officeDocument/2006/relationships/hyperlink" Target="file:///C:\Users\acer\Downloads\124%20ISO%2017772-1;2017%20ed.1%20-%20id.60498%20Publication%20PDF%20(en)%20ru.docx" TargetMode="External"/><Relationship Id="rId37" Type="http://schemas.openxmlformats.org/officeDocument/2006/relationships/hyperlink" Target="file:///C:\Users\acer\Downloads\124%20ISO%2017772-1;2017%20ed.1%20-%20id.60498%20Publication%20PDF%20(en)%20ru.docx" TargetMode="External"/><Relationship Id="rId53" Type="http://schemas.openxmlformats.org/officeDocument/2006/relationships/hyperlink" Target="file:///C:\Users\acer\Downloads\124%20ISO%2017772-1;2017%20ed.1%20-%20id.60498%20Publication%20PDF%20(en)%20ru.docx" TargetMode="External"/><Relationship Id="rId58" Type="http://schemas.openxmlformats.org/officeDocument/2006/relationships/hyperlink" Target="file:///C:\Users\acer\Downloads\124%20ISO%2017772-1;2017%20ed.1%20-%20id.60498%20Publication%20PDF%20(en)%20ru.docx" TargetMode="External"/><Relationship Id="rId74" Type="http://schemas.openxmlformats.org/officeDocument/2006/relationships/image" Target="media/image3.emf"/><Relationship Id="rId79" Type="http://schemas.openxmlformats.org/officeDocument/2006/relationships/hyperlink" Target="file:///C:\Users\acer\Downloads\124%20ISO%2017772-1;2017%20ed.1%20-%20id.60498%20Publication%20PDF%20(en)%20ru.docx" TargetMode="External"/><Relationship Id="rId102" Type="http://schemas.openxmlformats.org/officeDocument/2006/relationships/hyperlink" Target="file:///C:\Users\acer\Downloads\124%20ISO%2017772-1;2017%20ed.1%20-%20id.60498%20Publication%20PDF%20(en)%20ru.docx" TargetMode="External"/><Relationship Id="rId5" Type="http://schemas.openxmlformats.org/officeDocument/2006/relationships/webSettings" Target="webSettings.xml"/><Relationship Id="rId90" Type="http://schemas.openxmlformats.org/officeDocument/2006/relationships/hyperlink" Target="file:///C:\Users\acer\Downloads\124%20ISO%2017772-1;2017%20ed.1%20-%20id.60498%20Publication%20PDF%20(en)%20ru.docx" TargetMode="External"/><Relationship Id="rId95" Type="http://schemas.openxmlformats.org/officeDocument/2006/relationships/hyperlink" Target="file:///C:\Users\acer\Downloads\124%20ISO%2017772-1;2017%20ed.1%20-%20id.60498%20Publication%20PDF%20(en)%20ru.docx" TargetMode="External"/><Relationship Id="rId22" Type="http://schemas.openxmlformats.org/officeDocument/2006/relationships/hyperlink" Target="file:///C:\Users\acer\Downloads\124%20ISO%2017772-1;2017%20ed.1%20-%20id.60498%20Publication%20PDF%20(en)%20ru.docx" TargetMode="External"/><Relationship Id="rId27" Type="http://schemas.openxmlformats.org/officeDocument/2006/relationships/hyperlink" Target="file:///C:\Users\acer\Downloads\124%20ISO%2017772-1;2017%20ed.1%20-%20id.60498%20Publication%20PDF%20(en)%20ru.docx" TargetMode="External"/><Relationship Id="rId43" Type="http://schemas.openxmlformats.org/officeDocument/2006/relationships/hyperlink" Target="file:///C:\Users\acer\Downloads\124%20ISO%2017772-1;2017%20ed.1%20-%20id.60498%20Publication%20PDF%20(en)%20ru.docx" TargetMode="External"/><Relationship Id="rId48" Type="http://schemas.openxmlformats.org/officeDocument/2006/relationships/hyperlink" Target="file:///C:\Users\acer\Downloads\124%20ISO%2017772-1;2017%20ed.1%20-%20id.60498%20Publication%20PDF%20(en)%20ru.docx" TargetMode="External"/><Relationship Id="rId64" Type="http://schemas.openxmlformats.org/officeDocument/2006/relationships/hyperlink" Target="file:///C:\Users\acer\Downloads\124%20ISO%2017772-1;2017%20ed.1%20-%20id.60498%20Publication%20PDF%20(en)%20ru.docx" TargetMode="External"/><Relationship Id="rId69" Type="http://schemas.openxmlformats.org/officeDocument/2006/relationships/footer" Target="footer3.xml"/><Relationship Id="rId80" Type="http://schemas.openxmlformats.org/officeDocument/2006/relationships/hyperlink" Target="file:///C:\Users\acer\Downloads\124%20ISO%2017772-1;2017%20ed.1%20-%20id.60498%20Publication%20PDF%20(en)%20ru.docx" TargetMode="External"/><Relationship Id="rId85" Type="http://schemas.openxmlformats.org/officeDocument/2006/relationships/hyperlink" Target="file:///C:\Users\acer\Downloads\124%20ISO%2017772-1;2017%20ed.1%20-%20id.60498%20Publication%20PDF%20(en)%20ru.docx" TargetMode="External"/><Relationship Id="rId12" Type="http://schemas.openxmlformats.org/officeDocument/2006/relationships/hyperlink" Target="file:///C:\Users\acer\Downloads\124%20ISO%2017772-1;2017%20ed.1%20-%20id.60498%20Publication%20PDF%20(en)%20ru.docx" TargetMode="External"/><Relationship Id="rId17" Type="http://schemas.openxmlformats.org/officeDocument/2006/relationships/hyperlink" Target="file:///C:\Users\acer\Downloads\124%20ISO%2017772-1;2017%20ed.1%20-%20id.60498%20Publication%20PDF%20(en)%20ru.docx" TargetMode="External"/><Relationship Id="rId33" Type="http://schemas.openxmlformats.org/officeDocument/2006/relationships/hyperlink" Target="file:///C:\Users\acer\Downloads\124%20ISO%2017772-1;2017%20ed.1%20-%20id.60498%20Publication%20PDF%20(en)%20ru.docx" TargetMode="External"/><Relationship Id="rId38" Type="http://schemas.openxmlformats.org/officeDocument/2006/relationships/hyperlink" Target="file:///C:\Users\acer\Downloads\124%20ISO%2017772-1;2017%20ed.1%20-%20id.60498%20Publication%20PDF%20(en)%20ru.docx" TargetMode="External"/><Relationship Id="rId59" Type="http://schemas.openxmlformats.org/officeDocument/2006/relationships/hyperlink" Target="file:///C:\Users\acer\Downloads\124%20ISO%2017772-1;2017%20ed.1%20-%20id.60498%20Publication%20PDF%20(en)%20ru.docx" TargetMode="External"/><Relationship Id="rId103" Type="http://schemas.openxmlformats.org/officeDocument/2006/relationships/hyperlink" Target="file:///C:\Users\acer\Downloads\124%20ISO%2017772-1;2017%20ed.1%20-%20id.60498%20Publication%20PDF%20(en)%20ru.docx" TargetMode="External"/><Relationship Id="rId108" Type="http://schemas.openxmlformats.org/officeDocument/2006/relationships/header" Target="header3.xml"/><Relationship Id="rId54" Type="http://schemas.openxmlformats.org/officeDocument/2006/relationships/image" Target="media/image1.png"/><Relationship Id="rId70" Type="http://schemas.openxmlformats.org/officeDocument/2006/relationships/image" Target="media/image2.png"/><Relationship Id="rId75" Type="http://schemas.openxmlformats.org/officeDocument/2006/relationships/hyperlink" Target="file:///C:\Users\acer\Downloads\124%20ISO%2017772-1;2017%20ed.1%20-%20id.60498%20Publication%20PDF%20(en)%20ru.docx" TargetMode="External"/><Relationship Id="rId91" Type="http://schemas.openxmlformats.org/officeDocument/2006/relationships/hyperlink" Target="file:///C:\Users\acer\Downloads\124%20ISO%2017772-1;2017%20ed.1%20-%20id.60498%20Publication%20PDF%20(en)%20ru.docx" TargetMode="External"/><Relationship Id="rId96" Type="http://schemas.openxmlformats.org/officeDocument/2006/relationships/hyperlink" Target="file:///C:\Users\acer\Downloads\124%20ISO%2017772-1;2017%20ed.1%20-%20id.60498%20Publication%20PDF%20(en)%20ru.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acer\Downloads\124%20ISO%2017772-1;2017%20ed.1%20-%20id.60498%20Publication%20PDF%20(en)%20ru.docx" TargetMode="External"/><Relationship Id="rId23" Type="http://schemas.openxmlformats.org/officeDocument/2006/relationships/hyperlink" Target="file:///C:\Users\acer\Downloads\124%20ISO%2017772-1;2017%20ed.1%20-%20id.60498%20Publication%20PDF%20(en)%20ru.docx" TargetMode="External"/><Relationship Id="rId28" Type="http://schemas.openxmlformats.org/officeDocument/2006/relationships/hyperlink" Target="file:///C:\Users\acer\Downloads\124%20ISO%2017772-1;2017%20ed.1%20-%20id.60498%20Publication%20PDF%20(en)%20ru.docx" TargetMode="External"/><Relationship Id="rId36" Type="http://schemas.openxmlformats.org/officeDocument/2006/relationships/hyperlink" Target="file:///C:\Users\acer\Downloads\124%20ISO%2017772-1;2017%20ed.1%20-%20id.60498%20Publication%20PDF%20(en)%20ru.docx" TargetMode="External"/><Relationship Id="rId49" Type="http://schemas.openxmlformats.org/officeDocument/2006/relationships/hyperlink" Target="file:///C:\Users\acer\Downloads\124%20ISO%2017772-1;2017%20ed.1%20-%20id.60498%20Publication%20PDF%20(en)%20ru.docx" TargetMode="External"/><Relationship Id="rId57" Type="http://schemas.openxmlformats.org/officeDocument/2006/relationships/hyperlink" Target="file:///C:\Users\acer\Downloads\124%20ISO%2017772-1;2017%20ed.1%20-%20id.60498%20Publication%20PDF%20(en)%20ru.docx" TargetMode="External"/><Relationship Id="rId106" Type="http://schemas.openxmlformats.org/officeDocument/2006/relationships/hyperlink" Target="file:///C:\Users\acer\Downloads\124%20ISO%2017772-1;2017%20ed.1%20-%20id.60498%20Publication%20PDF%20(en)%20ru.docx" TargetMode="External"/><Relationship Id="rId10" Type="http://schemas.openxmlformats.org/officeDocument/2006/relationships/footer" Target="footer1.xml"/><Relationship Id="rId31" Type="http://schemas.openxmlformats.org/officeDocument/2006/relationships/hyperlink" Target="file:///C:\Users\acer\Downloads\124%20ISO%2017772-1;2017%20ed.1%20-%20id.60498%20Publication%20PDF%20(en)%20ru.docx" TargetMode="External"/><Relationship Id="rId44" Type="http://schemas.openxmlformats.org/officeDocument/2006/relationships/hyperlink" Target="file:///C:\Users\acer\Downloads\124%20ISO%2017772-1;2017%20ed.1%20-%20id.60498%20Publication%20PDF%20(en)%20ru.docx" TargetMode="External"/><Relationship Id="rId52" Type="http://schemas.openxmlformats.org/officeDocument/2006/relationships/hyperlink" Target="file:///C:\Users\acer\Downloads\124%20ISO%2017772-1;2017%20ed.1%20-%20id.60498%20Publication%20PDF%20(en)%20ru.docx" TargetMode="External"/><Relationship Id="rId60" Type="http://schemas.openxmlformats.org/officeDocument/2006/relationships/hyperlink" Target="file:///C:\Users\acer\Downloads\124%20ISO%2017772-1;2017%20ed.1%20-%20id.60498%20Publication%20PDF%20(en)%20ru.docx" TargetMode="External"/><Relationship Id="rId65" Type="http://schemas.openxmlformats.org/officeDocument/2006/relationships/hyperlink" Target="file:///C:\Users\acer\Downloads\124%20ISO%2017772-1;2017%20ed.1%20-%20id.60498%20Publication%20PDF%20(en)%20ru.docx" TargetMode="External"/><Relationship Id="rId73" Type="http://schemas.openxmlformats.org/officeDocument/2006/relationships/hyperlink" Target="file:///C:\Users\acer\Downloads\124%20ISO%2017772-1;2017%20ed.1%20-%20id.60498%20Publication%20PDF%20(en)%20ru.docx" TargetMode="External"/><Relationship Id="rId78" Type="http://schemas.openxmlformats.org/officeDocument/2006/relationships/hyperlink" Target="file:///C:\Users\acer\Downloads\124%20ISO%2017772-1;2017%20ed.1%20-%20id.60498%20Publication%20PDF%20(en)%20ru.docx" TargetMode="External"/><Relationship Id="rId81" Type="http://schemas.openxmlformats.org/officeDocument/2006/relationships/hyperlink" Target="file:///C:\Users\acer\Downloads\124%20ISO%2017772-1;2017%20ed.1%20-%20id.60498%20Publication%20PDF%20(en)%20ru.docx" TargetMode="External"/><Relationship Id="rId86" Type="http://schemas.openxmlformats.org/officeDocument/2006/relationships/hyperlink" Target="file:///C:\Users\acer\Downloads\124%20ISO%2017772-1;2017%20ed.1%20-%20id.60498%20Publication%20PDF%20(en)%20ru.docx" TargetMode="External"/><Relationship Id="rId94" Type="http://schemas.openxmlformats.org/officeDocument/2006/relationships/hyperlink" Target="file:///C:\Users\acer\Downloads\124%20ISO%2017772-1;2017%20ed.1%20-%20id.60498%20Publication%20PDF%20(en)%20ru.docx" TargetMode="External"/><Relationship Id="rId99" Type="http://schemas.openxmlformats.org/officeDocument/2006/relationships/hyperlink" Target="file:///C:\Users\acer\Downloads\124%20ISO%2017772-1;2017%20ed.1%20-%20id.60498%20Publication%20PDF%20(en)%20ru.docx" TargetMode="External"/><Relationship Id="rId101" Type="http://schemas.openxmlformats.org/officeDocument/2006/relationships/hyperlink" Target="file:///C:\Users\acer\Downloads\124%20ISO%2017772-1;2017%20ed.1%20-%20id.60498%20Publication%20PDF%20(en)%20ru.docx"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file:///C:\Users\acer\Downloads\124%20ISO%2017772-1;2017%20ed.1%20-%20id.60498%20Publication%20PDF%20(en)%20ru.docx" TargetMode="External"/><Relationship Id="rId18" Type="http://schemas.openxmlformats.org/officeDocument/2006/relationships/hyperlink" Target="file:///C:\Users\acer\Downloads\124%20ISO%2017772-1;2017%20ed.1%20-%20id.60498%20Publication%20PDF%20(en)%20ru.docx" TargetMode="External"/><Relationship Id="rId39" Type="http://schemas.openxmlformats.org/officeDocument/2006/relationships/hyperlink" Target="file:///C:\Users\acer\Downloads\124%20ISO%2017772-1;2017%20ed.1%20-%20id.60498%20Publication%20PDF%20(en)%20ru.docx" TargetMode="External"/><Relationship Id="rId109" Type="http://schemas.openxmlformats.org/officeDocument/2006/relationships/footer" Target="footer4.xml"/><Relationship Id="rId34" Type="http://schemas.openxmlformats.org/officeDocument/2006/relationships/hyperlink" Target="file:///C:\Users\acer\Downloads\124%20ISO%2017772-1;2017%20ed.1%20-%20id.60498%20Publication%20PDF%20(en)%20ru.docx" TargetMode="External"/><Relationship Id="rId50" Type="http://schemas.openxmlformats.org/officeDocument/2006/relationships/hyperlink" Target="file:///C:\Users\acer\Downloads\124%20ISO%2017772-1;2017%20ed.1%20-%20id.60498%20Publication%20PDF%20(en)%20ru.docx" TargetMode="External"/><Relationship Id="rId55" Type="http://schemas.openxmlformats.org/officeDocument/2006/relationships/hyperlink" Target="file:///C:\Users\acer\Downloads\124%20ISO%2017772-1;2017%20ed.1%20-%20id.60498%20Publication%20PDF%20(en)%20ru.docx" TargetMode="External"/><Relationship Id="rId76" Type="http://schemas.openxmlformats.org/officeDocument/2006/relationships/hyperlink" Target="file:///C:\Users\acer\Downloads\124%20ISO%2017772-1;2017%20ed.1%20-%20id.60498%20Publication%20PDF%20(en)%20ru.docx" TargetMode="External"/><Relationship Id="rId97" Type="http://schemas.openxmlformats.org/officeDocument/2006/relationships/hyperlink" Target="file:///C:\Users\acer\Downloads\124%20ISO%2017772-1;2017%20ed.1%20-%20id.60498%20Publication%20PDF%20(en)%20ru.docx" TargetMode="External"/><Relationship Id="rId104" Type="http://schemas.openxmlformats.org/officeDocument/2006/relationships/image" Target="media/image5.emf"/><Relationship Id="rId7" Type="http://schemas.openxmlformats.org/officeDocument/2006/relationships/endnotes" Target="endnotes.xml"/><Relationship Id="rId71" Type="http://schemas.openxmlformats.org/officeDocument/2006/relationships/oleObject" Target="embeddings/oleObject1.bin"/><Relationship Id="rId92" Type="http://schemas.openxmlformats.org/officeDocument/2006/relationships/hyperlink" Target="file:///C:\Users\acer\Downloads\124%20ISO%2017772-1;2017%20ed.1%20-%20id.60498%20Publication%20PDF%20(en)%20ru.docx" TargetMode="External"/><Relationship Id="rId2" Type="http://schemas.openxmlformats.org/officeDocument/2006/relationships/numbering" Target="numbering.xml"/><Relationship Id="rId29" Type="http://schemas.openxmlformats.org/officeDocument/2006/relationships/hyperlink" Target="file:///C:\Users\acer\Downloads\124%20ISO%2017772-1;2017%20ed.1%20-%20id.60498%20Publication%20PDF%20(en)%20ru.docx" TargetMode="External"/><Relationship Id="rId24" Type="http://schemas.openxmlformats.org/officeDocument/2006/relationships/hyperlink" Target="file:///C:\Users\acer\Downloads\124%20ISO%2017772-1;2017%20ed.1%20-%20id.60498%20Publication%20PDF%20(en)%20ru.docx" TargetMode="External"/><Relationship Id="rId40" Type="http://schemas.openxmlformats.org/officeDocument/2006/relationships/hyperlink" Target="file:///C:\Users\acer\Downloads\124%20ISO%2017772-1;2017%20ed.1%20-%20id.60498%20Publication%20PDF%20(en)%20ru.docx" TargetMode="External"/><Relationship Id="rId45" Type="http://schemas.openxmlformats.org/officeDocument/2006/relationships/hyperlink" Target="file:///C:\Users\acer\Downloads\124%20ISO%2017772-1;2017%20ed.1%20-%20id.60498%20Publication%20PDF%20(en)%20ru.docx" TargetMode="External"/><Relationship Id="rId66" Type="http://schemas.openxmlformats.org/officeDocument/2006/relationships/hyperlink" Target="file:///C:\Users\acer\Downloads\124%20ISO%2017772-1;2017%20ed.1%20-%20id.60498%20Publication%20PDF%20(en)%20ru.docx" TargetMode="External"/><Relationship Id="rId87" Type="http://schemas.openxmlformats.org/officeDocument/2006/relationships/hyperlink" Target="file:///C:\Users\acer\Downloads\124%20ISO%2017772-1;2017%20ed.1%20-%20id.60498%20Publication%20PDF%20(en)%20ru.docx" TargetMode="External"/><Relationship Id="rId110" Type="http://schemas.openxmlformats.org/officeDocument/2006/relationships/fontTable" Target="fontTable.xml"/><Relationship Id="rId61" Type="http://schemas.openxmlformats.org/officeDocument/2006/relationships/hyperlink" Target="file:///C:\Users\acer\Downloads\124%20ISO%2017772-1;2017%20ed.1%20-%20id.60498%20Publication%20PDF%20(en)%20ru.docx" TargetMode="External"/><Relationship Id="rId82" Type="http://schemas.openxmlformats.org/officeDocument/2006/relationships/hyperlink" Target="file:///C:\Users\acer\Downloads\124%20ISO%2017772-1;2017%20ed.1%20-%20id.60498%20Publication%20PDF%20(en)%20ru.docx" TargetMode="External"/><Relationship Id="rId19" Type="http://schemas.openxmlformats.org/officeDocument/2006/relationships/hyperlink" Target="file:///C:\Users\acer\Downloads\124%20ISO%2017772-1;2017%20ed.1%20-%20id.60498%20Publication%20PDF%20(en)%20ru.docx" TargetMode="External"/><Relationship Id="rId14" Type="http://schemas.openxmlformats.org/officeDocument/2006/relationships/hyperlink" Target="file:///C:\Users\acer\Downloads\124%20ISO%2017772-1;2017%20ed.1%20-%20id.60498%20Publication%20PDF%20(en)%20ru.docx" TargetMode="External"/><Relationship Id="rId30" Type="http://schemas.openxmlformats.org/officeDocument/2006/relationships/hyperlink" Target="file:///C:\Users\acer\Downloads\124%20ISO%2017772-1;2017%20ed.1%20-%20id.60498%20Publication%20PDF%20(en)%20ru.docx" TargetMode="External"/><Relationship Id="rId35" Type="http://schemas.openxmlformats.org/officeDocument/2006/relationships/hyperlink" Target="file:///C:\Users\acer\Downloads\124%20ISO%2017772-1;2017%20ed.1%20-%20id.60498%20Publication%20PDF%20(en)%20ru.docx" TargetMode="External"/><Relationship Id="rId56" Type="http://schemas.openxmlformats.org/officeDocument/2006/relationships/hyperlink" Target="file:///C:\Users\acer\Downloads\124%20ISO%2017772-1;2017%20ed.1%20-%20id.60498%20Publication%20PDF%20(en)%20ru.docx" TargetMode="External"/><Relationship Id="rId77" Type="http://schemas.openxmlformats.org/officeDocument/2006/relationships/hyperlink" Target="file:///C:\Users\acer\Downloads\124%20ISO%2017772-1;2017%20ed.1%20-%20id.60498%20Publication%20PDF%20(en)%20ru.docx" TargetMode="External"/><Relationship Id="rId100" Type="http://schemas.openxmlformats.org/officeDocument/2006/relationships/hyperlink" Target="file:///C:\Users\acer\Downloads\124%20ISO%2017772-1;2017%20ed.1%20-%20id.60498%20Publication%20PDF%20(en)%20ru.docx" TargetMode="External"/><Relationship Id="rId105" Type="http://schemas.openxmlformats.org/officeDocument/2006/relationships/hyperlink" Target="file:///C:\Users\acer\Downloads\124%20ISO%2017772-1;2017%20ed.1%20-%20id.60498%20Publication%20PDF%20(en)%20ru.docx" TargetMode="External"/><Relationship Id="rId8" Type="http://schemas.openxmlformats.org/officeDocument/2006/relationships/header" Target="header1.xml"/><Relationship Id="rId51" Type="http://schemas.openxmlformats.org/officeDocument/2006/relationships/hyperlink" Target="file:///C:\Users\acer\Downloads\124%20ISO%2017772-1;2017%20ed.1%20-%20id.60498%20Publication%20PDF%20(en)%20ru.docx" TargetMode="External"/><Relationship Id="rId72" Type="http://schemas.openxmlformats.org/officeDocument/2006/relationships/hyperlink" Target="file:///C:\Users\acer\Downloads\124%20ISO%2017772-1;2017%20ed.1%20-%20id.60498%20Publication%20PDF%20(en)%20ru.docx" TargetMode="External"/><Relationship Id="rId93" Type="http://schemas.openxmlformats.org/officeDocument/2006/relationships/hyperlink" Target="file:///C:\Users\acer\Downloads\124%20ISO%2017772-1;2017%20ed.1%20-%20id.60498%20Publication%20PDF%20(en)%20ru.docx" TargetMode="External"/><Relationship Id="rId98" Type="http://schemas.openxmlformats.org/officeDocument/2006/relationships/hyperlink" Target="file:///C:\Users\acer\Downloads\124%20ISO%2017772-1;2017%20ed.1%20-%20id.60498%20Publication%20PDF%20(en)%20ru.docx" TargetMode="External"/><Relationship Id="rId3" Type="http://schemas.openxmlformats.org/officeDocument/2006/relationships/styles" Target="styles.xml"/><Relationship Id="rId25" Type="http://schemas.openxmlformats.org/officeDocument/2006/relationships/hyperlink" Target="file:///C:\Users\acer\Downloads\124%20ISO%2017772-1;2017%20ed.1%20-%20id.60498%20Publication%20PDF%20(en)%20ru.docx" TargetMode="External"/><Relationship Id="rId46" Type="http://schemas.openxmlformats.org/officeDocument/2006/relationships/hyperlink" Target="file:///C:\Users\acer\Downloads\124%20ISO%2017772-1;2017%20ed.1%20-%20id.60498%20Publication%20PDF%20(en)%20ru.docx" TargetMode="External"/><Relationship Id="rId67" Type="http://schemas.openxmlformats.org/officeDocument/2006/relationships/hyperlink" Target="file:///C:\Users\acer\Downloads\124%20ISO%2017772-1;2017%20ed.1%20-%20id.60498%20Publication%20PDF%20(en)%20ru.docx" TargetMode="External"/><Relationship Id="rId20" Type="http://schemas.openxmlformats.org/officeDocument/2006/relationships/hyperlink" Target="file:///C:\Users\acer\Downloads\124%20ISO%2017772-1;2017%20ed.1%20-%20id.60498%20Publication%20PDF%20(en)%20ru.docx" TargetMode="External"/><Relationship Id="rId41" Type="http://schemas.openxmlformats.org/officeDocument/2006/relationships/hyperlink" Target="file:///C:\Users\acer\Downloads\124%20ISO%2017772-1;2017%20ed.1%20-%20id.60498%20Publication%20PDF%20(en)%20ru.docx" TargetMode="External"/><Relationship Id="rId62" Type="http://schemas.openxmlformats.org/officeDocument/2006/relationships/hyperlink" Target="file:///C:\Users\acer\Downloads\124%20ISO%2017772-1;2017%20ed.1%20-%20id.60498%20Publication%20PDF%20(en)%20ru.docx" TargetMode="External"/><Relationship Id="rId83" Type="http://schemas.openxmlformats.org/officeDocument/2006/relationships/hyperlink" Target="file:///C:\Users\acer\Downloads\124%20ISO%2017772-1;2017%20ed.1%20-%20id.60498%20Publication%20PDF%20(en)%20ru.docx" TargetMode="External"/><Relationship Id="rId88" Type="http://schemas.openxmlformats.org/officeDocument/2006/relationships/hyperlink" Target="file:///C:\Users\acer\Downloads\124%20ISO%2017772-1;2017%20ed.1%20-%20id.60498%20Publication%20PDF%20(en)%20ru.docx"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534799-B570-4187-B1A6-D19C58A3F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11574</TotalTime>
  <Pages>76</Pages>
  <Words>21453</Words>
  <Characters>122287</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143454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Галия</dc:creator>
  <cp:keywords/>
  <dc:description/>
  <cp:lastModifiedBy>Aigerim N</cp:lastModifiedBy>
  <cp:revision>2162</cp:revision>
  <cp:lastPrinted>2023-06-02T06:24:00Z</cp:lastPrinted>
  <dcterms:created xsi:type="dcterms:W3CDTF">2021-04-13T08:52:00Z</dcterms:created>
  <dcterms:modified xsi:type="dcterms:W3CDTF">2023-06-19T12:50:00Z</dcterms:modified>
  <cp:category/>
</cp:coreProperties>
</file>